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5523D658" w:rsidR="00A71656" w:rsidRPr="00920317" w:rsidRDefault="00A71656" w:rsidP="00060FD7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</w:t>
      </w:r>
    </w:p>
    <w:bookmarkEnd w:id="0"/>
    <w:p w14:paraId="248DB60E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992"/>
        <w:gridCol w:w="7513"/>
      </w:tblGrid>
      <w:tr w:rsidR="00A71656" w:rsidRPr="00920317" w14:paraId="4220FD4F" w14:textId="77777777" w:rsidTr="0085154B">
        <w:trPr>
          <w:trHeight w:val="559"/>
        </w:trPr>
        <w:tc>
          <w:tcPr>
            <w:tcW w:w="10485" w:type="dxa"/>
            <w:gridSpan w:val="4"/>
            <w:shd w:val="clear" w:color="auto" w:fill="D9D9D9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7D010E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2442B354" w14:textId="12A9BFEA" w:rsidR="00A71656" w:rsidRPr="002038D7" w:rsidRDefault="00060FD7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060FD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ŚWIADCZENIE USŁUGI ODBIORU, TRANSPORTU I DALSZEGO ZAGOSPODAROWANIA ODPADÓW KOMUNALNYCH Z TERENU SZPITALA SPECJALISTYCZNEGO W PILE IM. STANISŁAWA STASZICA</w:t>
            </w:r>
          </w:p>
        </w:tc>
      </w:tr>
      <w:bookmarkEnd w:id="1"/>
      <w:tr w:rsidR="00A71656" w:rsidRPr="00920317" w14:paraId="3407E224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D51E92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B310E8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D51E92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41D3" w:rsidRPr="00920317" w14:paraId="2ED0181D" w14:textId="77777777" w:rsidTr="00D51E92">
        <w:trPr>
          <w:trHeight w:val="133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7E7E050" w14:textId="77777777" w:rsidR="007A41D3" w:rsidRPr="003C5EC1" w:rsidRDefault="007A41D3" w:rsidP="007A4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5EC1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OFEROWANA WARTOŚĆ</w:t>
            </w:r>
          </w:p>
          <w:p w14:paraId="75955518" w14:textId="77777777" w:rsidR="007A41D3" w:rsidRPr="003C5EC1" w:rsidRDefault="007A41D3" w:rsidP="007A4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5EC1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ZA WYKONANIE </w:t>
            </w:r>
          </w:p>
          <w:p w14:paraId="7CEE7978" w14:textId="5F307746" w:rsidR="007A41D3" w:rsidRPr="003C5EC1" w:rsidRDefault="007A41D3" w:rsidP="007A4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5EC1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ZADANIA </w:t>
            </w:r>
          </w:p>
          <w:p w14:paraId="06ACA2D6" w14:textId="449766EA" w:rsidR="007A41D3" w:rsidRPr="00920317" w:rsidRDefault="003C5EC1" w:rsidP="007A4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 xml:space="preserve"> </w:t>
            </w:r>
            <w:r w:rsidR="007A41D3" w:rsidRPr="00920317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7C5" w14:textId="77777777" w:rsidR="007A41D3" w:rsidRPr="00920317" w:rsidRDefault="007A41D3" w:rsidP="007A41D3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7E1965C0" w14:textId="77777777" w:rsidR="007A41D3" w:rsidRPr="00920317" w:rsidRDefault="007A41D3" w:rsidP="007A41D3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2F617A40" w14:textId="77777777" w:rsidR="007A41D3" w:rsidRPr="00920317" w:rsidRDefault="007A41D3" w:rsidP="007A41D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499BBAB2" w14:textId="77777777" w:rsidR="007A41D3" w:rsidRPr="00920317" w:rsidRDefault="007A41D3" w:rsidP="007A41D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76562982" w14:textId="77777777" w:rsidR="007A41D3" w:rsidRPr="00920317" w:rsidRDefault="007A41D3" w:rsidP="007A41D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27EF9FBF" w14:textId="6283612D" w:rsidR="007A41D3" w:rsidRPr="00920317" w:rsidRDefault="007A41D3" w:rsidP="007A41D3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7A41D3" w:rsidRPr="00920317" w14:paraId="2C7F9348" w14:textId="77777777" w:rsidTr="002038D7">
        <w:trPr>
          <w:trHeight w:val="86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8A32A3D" w14:textId="76809D62" w:rsidR="007A41D3" w:rsidRPr="002038D7" w:rsidRDefault="00BF6AFC" w:rsidP="002038D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lang w:eastAsia="pl-PL"/>
              </w:rPr>
            </w:pPr>
            <w:r w:rsidRPr="00BF6AFC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DOSTARCZENIE POJEMNIKA „CITO” </w:t>
            </w:r>
            <w:r w:rsidR="007A41D3" w:rsidRPr="007A41D3">
              <w:rPr>
                <w:rFonts w:eastAsia="Times New Roman" w:cs="Times New Roman"/>
                <w:i/>
                <w:iCs/>
                <w:sz w:val="16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19B" w14:textId="3E2B26B1" w:rsidR="007A41D3" w:rsidRPr="002038D7" w:rsidRDefault="002038D7" w:rsidP="007A41D3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2038D7">
              <w:rPr>
                <w:bCs/>
                <w:color w:val="000000"/>
                <w:sz w:val="20"/>
                <w:szCs w:val="20"/>
              </w:rPr>
              <w:t xml:space="preserve">TAK  /  NIE  (niepotrzebne </w:t>
            </w:r>
            <w:r w:rsidR="001A7D7D">
              <w:rPr>
                <w:bCs/>
                <w:color w:val="000000"/>
                <w:sz w:val="20"/>
                <w:szCs w:val="20"/>
              </w:rPr>
              <w:t>usunąć</w:t>
            </w:r>
            <w:r w:rsidR="00060FD7">
              <w:rPr>
                <w:bCs/>
                <w:color w:val="000000"/>
                <w:sz w:val="20"/>
                <w:szCs w:val="20"/>
              </w:rPr>
              <w:t xml:space="preserve"> lub skreślić</w:t>
            </w:r>
            <w:r w:rsidRPr="002038D7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A41D3" w:rsidRPr="00920317" w14:paraId="33E1A08B" w14:textId="77777777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7A41D3" w:rsidRPr="00920317" w:rsidRDefault="007A41D3" w:rsidP="007A4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6EF0136D" w:rsidR="007A41D3" w:rsidRPr="00920317" w:rsidRDefault="007A41D3" w:rsidP="007A41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60</w:t>
            </w: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dni </w:t>
            </w:r>
          </w:p>
        </w:tc>
      </w:tr>
      <w:tr w:rsidR="007A41D3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7A41D3" w:rsidRPr="00920317" w:rsidRDefault="007A41D3" w:rsidP="007A4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63065D84" w:rsidR="007A41D3" w:rsidRPr="00D51E92" w:rsidRDefault="007A41D3" w:rsidP="007A4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24 miesiące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375BC530" w14:textId="77777777" w:rsidR="003C5EC1" w:rsidRPr="003C5EC1" w:rsidRDefault="003C5EC1" w:rsidP="003C5EC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C5EC1">
        <w:rPr>
          <w:rFonts w:eastAsia="Times New Roman" w:cs="Times New Roman"/>
          <w:sz w:val="20"/>
          <w:szCs w:val="20"/>
          <w:lang w:eastAsia="pl-PL"/>
        </w:rPr>
        <w:t>OŚWIADCZENIA:</w:t>
      </w:r>
    </w:p>
    <w:p w14:paraId="56A89322" w14:textId="1E8758BC" w:rsidR="003C5EC1" w:rsidRPr="003C5EC1" w:rsidRDefault="003C5EC1" w:rsidP="00B56729">
      <w:pPr>
        <w:pStyle w:val="Akapitzlist"/>
        <w:numPr>
          <w:ilvl w:val="0"/>
          <w:numId w:val="18"/>
        </w:numPr>
        <w:spacing w:after="0" w:line="240" w:lineRule="auto"/>
        <w:ind w:left="567" w:hanging="425"/>
        <w:rPr>
          <w:rFonts w:eastAsia="Times New Roman" w:cs="Times New Roman"/>
          <w:sz w:val="20"/>
          <w:szCs w:val="20"/>
          <w:lang w:eastAsia="pl-PL"/>
        </w:rPr>
      </w:pPr>
      <w:r w:rsidRPr="003C5EC1">
        <w:rPr>
          <w:rFonts w:eastAsia="Times New Roman" w:cs="Times New Roman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C21713F" w14:textId="48C0F11E" w:rsidR="003C5EC1" w:rsidRPr="003C5EC1" w:rsidRDefault="003C5EC1" w:rsidP="00B56729">
      <w:pPr>
        <w:pStyle w:val="Akapitzlist"/>
        <w:numPr>
          <w:ilvl w:val="0"/>
          <w:numId w:val="18"/>
        </w:numPr>
        <w:spacing w:after="0" w:line="240" w:lineRule="auto"/>
        <w:ind w:left="567" w:hanging="425"/>
        <w:rPr>
          <w:rFonts w:eastAsia="Times New Roman" w:cs="Times New Roman"/>
          <w:sz w:val="20"/>
          <w:szCs w:val="20"/>
          <w:lang w:eastAsia="pl-PL"/>
        </w:rPr>
      </w:pPr>
      <w:r w:rsidRPr="003C5EC1">
        <w:rPr>
          <w:rFonts w:eastAsia="Times New Roman" w:cs="Times New Roman"/>
          <w:sz w:val="20"/>
          <w:szCs w:val="20"/>
          <w:lang w:eastAsia="pl-PL"/>
        </w:rPr>
        <w:t>w cenie naszej oferty zostały uwzględnione wszystkie koszty wykonania zamówienia;</w:t>
      </w:r>
    </w:p>
    <w:p w14:paraId="4A0234F5" w14:textId="6DDA70BE" w:rsidR="003C5EC1" w:rsidRPr="003C5EC1" w:rsidRDefault="003C5EC1" w:rsidP="00B56729">
      <w:pPr>
        <w:pStyle w:val="Akapitzlist"/>
        <w:numPr>
          <w:ilvl w:val="0"/>
          <w:numId w:val="18"/>
        </w:numPr>
        <w:spacing w:after="0" w:line="240" w:lineRule="auto"/>
        <w:ind w:left="567" w:hanging="425"/>
        <w:rPr>
          <w:rFonts w:eastAsia="Times New Roman" w:cs="Times New Roman"/>
          <w:sz w:val="20"/>
          <w:szCs w:val="20"/>
          <w:lang w:eastAsia="pl-PL"/>
        </w:rPr>
      </w:pPr>
      <w:r w:rsidRPr="003C5EC1">
        <w:rPr>
          <w:rFonts w:eastAsia="Times New Roman" w:cs="Times New Roman"/>
          <w:sz w:val="20"/>
          <w:szCs w:val="20"/>
          <w:lang w:eastAsia="pl-PL"/>
        </w:rPr>
        <w:t>zapoznaliśmy się ze SWZ oraz wzorem umowy i nie wnosimy do nich zastrzeżeń oraz przyjmujemy warunki w nich zawarte;</w:t>
      </w:r>
    </w:p>
    <w:p w14:paraId="51B68840" w14:textId="36C89AE7" w:rsidR="003C5EC1" w:rsidRPr="003C5EC1" w:rsidRDefault="003C5EC1" w:rsidP="00B56729">
      <w:pPr>
        <w:pStyle w:val="Akapitzlist"/>
        <w:numPr>
          <w:ilvl w:val="0"/>
          <w:numId w:val="18"/>
        </w:numPr>
        <w:spacing w:after="0" w:line="240" w:lineRule="auto"/>
        <w:ind w:left="567" w:hanging="425"/>
        <w:rPr>
          <w:rFonts w:eastAsia="Times New Roman" w:cs="Times New Roman"/>
          <w:sz w:val="20"/>
          <w:szCs w:val="20"/>
          <w:lang w:eastAsia="pl-PL"/>
        </w:rPr>
      </w:pPr>
      <w:r w:rsidRPr="003C5EC1">
        <w:rPr>
          <w:rFonts w:eastAsia="Times New Roman" w:cs="Times New Roman"/>
          <w:sz w:val="20"/>
          <w:szCs w:val="20"/>
          <w:lang w:eastAsia="pl-PL"/>
        </w:rPr>
        <w:t>uważamy się za związanych niniejszą ofertą na okres 30 dni licząc od dnia otwarcia ofert (włącznie z tym dniem)</w:t>
      </w:r>
      <w:r w:rsidR="00060FD7">
        <w:rPr>
          <w:rFonts w:eastAsia="Times New Roman" w:cs="Times New Roman"/>
          <w:sz w:val="20"/>
          <w:szCs w:val="20"/>
          <w:lang w:eastAsia="pl-PL"/>
        </w:rPr>
        <w:t xml:space="preserve"> tj. do dnia wskazanego w SWZ (rozdział III podrozdział 3)</w:t>
      </w:r>
      <w:r w:rsidRPr="003C5EC1">
        <w:rPr>
          <w:rFonts w:eastAsia="Times New Roman" w:cs="Times New Roman"/>
          <w:sz w:val="20"/>
          <w:szCs w:val="20"/>
          <w:lang w:eastAsia="pl-PL"/>
        </w:rPr>
        <w:t>;</w:t>
      </w:r>
    </w:p>
    <w:p w14:paraId="6295D2A5" w14:textId="117426E3" w:rsidR="003C5EC1" w:rsidRPr="003C5EC1" w:rsidRDefault="003C5EC1" w:rsidP="00B56729">
      <w:pPr>
        <w:pStyle w:val="Akapitzlist"/>
        <w:numPr>
          <w:ilvl w:val="0"/>
          <w:numId w:val="18"/>
        </w:numPr>
        <w:spacing w:after="0" w:line="240" w:lineRule="auto"/>
        <w:ind w:left="567" w:hanging="425"/>
        <w:rPr>
          <w:rFonts w:eastAsia="Times New Roman" w:cs="Times New Roman"/>
          <w:sz w:val="20"/>
          <w:szCs w:val="20"/>
          <w:lang w:eastAsia="pl-PL"/>
        </w:rPr>
      </w:pPr>
      <w:r w:rsidRPr="003C5EC1">
        <w:rPr>
          <w:rFonts w:eastAsia="Times New Roman" w:cs="Times New Roman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25A68C7D" w14:textId="77777777" w:rsidR="003C5EC1" w:rsidRPr="003C5EC1" w:rsidRDefault="003C5EC1" w:rsidP="00B56729">
      <w:pPr>
        <w:pStyle w:val="Akapitzlist"/>
        <w:numPr>
          <w:ilvl w:val="0"/>
          <w:numId w:val="18"/>
        </w:numPr>
        <w:spacing w:after="0" w:line="240" w:lineRule="auto"/>
        <w:ind w:left="567" w:hanging="425"/>
        <w:rPr>
          <w:rFonts w:eastAsia="Times New Roman" w:cs="Times New Roman"/>
          <w:sz w:val="20"/>
          <w:szCs w:val="20"/>
          <w:lang w:eastAsia="pl-PL"/>
        </w:rPr>
      </w:pPr>
      <w:r w:rsidRPr="003C5EC1">
        <w:rPr>
          <w:rFonts w:eastAsia="Times New Roman" w:cs="Times New Roman"/>
          <w:sz w:val="20"/>
          <w:szCs w:val="20"/>
          <w:lang w:eastAsia="pl-PL"/>
        </w:rPr>
        <w:t>uzyskaliśmy konieczne informacje i wyjaśnienia niezbędne do przygotowania oferty,</w:t>
      </w:r>
    </w:p>
    <w:p w14:paraId="676E1A19" w14:textId="2FD1FB68" w:rsidR="00A71656" w:rsidRPr="003C5EC1" w:rsidRDefault="003C5EC1" w:rsidP="00B56729">
      <w:pPr>
        <w:pStyle w:val="Akapitzlist"/>
        <w:numPr>
          <w:ilvl w:val="0"/>
          <w:numId w:val="18"/>
        </w:numPr>
        <w:spacing w:after="0" w:line="240" w:lineRule="auto"/>
        <w:ind w:left="567" w:hanging="425"/>
        <w:rPr>
          <w:rFonts w:eastAsia="Times New Roman" w:cs="Times New Roman"/>
          <w:sz w:val="20"/>
          <w:szCs w:val="20"/>
          <w:lang w:eastAsia="pl-PL"/>
        </w:rPr>
      </w:pPr>
      <w:r w:rsidRPr="003C5EC1">
        <w:rPr>
          <w:rFonts w:eastAsia="Times New Roman" w:cs="Times New Roman"/>
          <w:sz w:val="20"/>
          <w:szCs w:val="20"/>
          <w:lang w:eastAsia="pl-PL"/>
        </w:rPr>
        <w:t>proponowany przez nas przedmiot zamówienia jest zgodny z oczekiwaniami Zamawiającego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A71656" w:rsidRPr="00920317" w14:paraId="6AD5B905" w14:textId="77777777" w:rsidTr="003C5EC1">
        <w:trPr>
          <w:trHeight w:val="3256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7819D951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12B2F748" w14:textId="77777777" w:rsidR="00A71656" w:rsidRPr="00920317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76C54C8F" w14:textId="18FC48FE" w:rsidR="00A71656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osobą upoważnioną do podpisywania umowy jest:</w:t>
            </w:r>
          </w:p>
          <w:tbl>
            <w:tblPr>
              <w:tblStyle w:val="Tabela-Siatka"/>
              <w:tblW w:w="0" w:type="auto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9758"/>
            </w:tblGrid>
            <w:tr w:rsidR="001A7D7D" w14:paraId="67FB57D8" w14:textId="77777777" w:rsidTr="00DD1B08">
              <w:trPr>
                <w:trHeight w:val="369"/>
              </w:trPr>
              <w:tc>
                <w:tcPr>
                  <w:tcW w:w="9758" w:type="dxa"/>
                </w:tcPr>
                <w:p w14:paraId="189A0696" w14:textId="77777777" w:rsidR="001A7D7D" w:rsidRDefault="001A7D7D" w:rsidP="001A7D7D">
                  <w:pPr>
                    <w:spacing w:after="40" w:line="360" w:lineRule="auto"/>
                    <w:contextualSpacing/>
                    <w:rPr>
                      <w:rFonts w:eastAsia="Times New Roman" w:cs="Segoe U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6398199" w14:textId="77777777" w:rsidR="001A7D7D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 xml:space="preserve">          e-mail</w:t>
            </w:r>
            <w:r w:rsidR="001A7D7D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>, telefon</w:t>
            </w: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>:</w:t>
            </w:r>
          </w:p>
          <w:tbl>
            <w:tblPr>
              <w:tblStyle w:val="Tabela-Siatka"/>
              <w:tblpPr w:leftFromText="141" w:rightFromText="141" w:vertAnchor="text" w:tblpX="476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238"/>
            </w:tblGrid>
            <w:tr w:rsidR="001A7D7D" w14:paraId="2FE973CD" w14:textId="77777777" w:rsidTr="00DD1B08">
              <w:tc>
                <w:tcPr>
                  <w:tcW w:w="6238" w:type="dxa"/>
                </w:tcPr>
                <w:p w14:paraId="772DB79A" w14:textId="77777777" w:rsidR="001A7D7D" w:rsidRDefault="001A7D7D" w:rsidP="001A7D7D">
                  <w:pPr>
                    <w:spacing w:after="40"/>
                    <w:contextualSpacing/>
                    <w:rPr>
                      <w:rFonts w:eastAsia="Times New Roman" w:cs="Segoe UI"/>
                      <w:bCs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41E668" w14:textId="28DD8B66" w:rsidR="001A7D7D" w:rsidRPr="00920317" w:rsidRDefault="001A7D7D" w:rsidP="00A71656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  <w:p w14:paraId="2BC64C30" w14:textId="77777777" w:rsidR="00DD1B08" w:rsidRPr="00DD1B08" w:rsidRDefault="00DD1B08" w:rsidP="00DD1B08">
            <w:pPr>
              <w:spacing w:after="40" w:line="360" w:lineRule="auto"/>
              <w:ind w:left="459"/>
              <w:contextualSpacing/>
              <w:rPr>
                <w:rFonts w:eastAsia="Times New Roman" w:cs="Segoe UI"/>
                <w:bCs/>
                <w:iCs/>
                <w:sz w:val="6"/>
                <w:szCs w:val="6"/>
                <w:lang w:eastAsia="pl-PL"/>
              </w:rPr>
            </w:pPr>
          </w:p>
          <w:p w14:paraId="6F173CB3" w14:textId="25F464A8" w:rsidR="00A71656" w:rsidRDefault="00A71656" w:rsidP="003C5EC1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osobą</w:t>
            </w: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tbl>
            <w:tblPr>
              <w:tblStyle w:val="Tabela-Siatka"/>
              <w:tblW w:w="0" w:type="auto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DD1B08" w14:paraId="511CDDED" w14:textId="77777777" w:rsidTr="00DD1B08">
              <w:trPr>
                <w:trHeight w:val="370"/>
              </w:trPr>
              <w:tc>
                <w:tcPr>
                  <w:tcW w:w="9792" w:type="dxa"/>
                </w:tcPr>
                <w:p w14:paraId="62256EE9" w14:textId="77777777" w:rsidR="00DD1B08" w:rsidRDefault="00DD1B08" w:rsidP="00DD1B08">
                  <w:pPr>
                    <w:spacing w:after="40" w:line="360" w:lineRule="auto"/>
                    <w:contextualSpacing/>
                    <w:rPr>
                      <w:rFonts w:eastAsia="Times New Roman" w:cs="Segoe UI"/>
                      <w:bCs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34B46BB" w14:textId="77777777" w:rsidR="00DD1B08" w:rsidRPr="00920317" w:rsidRDefault="00DD1B08" w:rsidP="00DD1B08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 xml:space="preserve">          e-mail</w:t>
            </w:r>
            <w:r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>, telefon</w:t>
            </w: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>:</w:t>
            </w:r>
          </w:p>
          <w:tbl>
            <w:tblPr>
              <w:tblStyle w:val="Tabela-Siatka"/>
              <w:tblpPr w:leftFromText="141" w:rightFromText="141" w:vertAnchor="text" w:tblpX="471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243"/>
            </w:tblGrid>
            <w:tr w:rsidR="00DD1B08" w14:paraId="4E698524" w14:textId="77777777" w:rsidTr="00DD1B08">
              <w:tc>
                <w:tcPr>
                  <w:tcW w:w="6243" w:type="dxa"/>
                </w:tcPr>
                <w:p w14:paraId="59E557E3" w14:textId="77777777" w:rsidR="00DD1B08" w:rsidRDefault="00DD1B08" w:rsidP="00DD1B08">
                  <w:pPr>
                    <w:spacing w:after="40"/>
                    <w:contextualSpacing/>
                    <w:rPr>
                      <w:rFonts w:eastAsia="Times New Roman" w:cs="Segoe UI"/>
                      <w:bCs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1E5E02C" w14:textId="7165880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</w:p>
        </w:tc>
      </w:tr>
      <w:tr w:rsidR="00A71656" w:rsidRPr="00920317" w14:paraId="2A013FBD" w14:textId="77777777" w:rsidTr="003C5EC1">
        <w:trPr>
          <w:trHeight w:val="552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2427E823" w14:textId="48EB6D81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Oświadczamy, że oferta: </w:t>
            </w:r>
            <w:r w:rsidRPr="00DD1B08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zawiera / nie zawiera</w:t>
            </w:r>
            <w:r w:rsidR="00DD1B08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(niepotrzebne </w:t>
            </w:r>
            <w:r w:rsidR="00DD1B08">
              <w:rPr>
                <w:rFonts w:eastAsia="Times New Roman" w:cs="Segoe UI"/>
                <w:sz w:val="20"/>
                <w:szCs w:val="20"/>
                <w:lang w:eastAsia="pl-PL"/>
              </w:rPr>
              <w:t>usunąć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) informacje, które stanowią </w:t>
            </w: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w rozumieniu przepisów o zwalczaniu nieuczciwej konkurencji </w:t>
            </w:r>
          </w:p>
        </w:tc>
      </w:tr>
      <w:tr w:rsidR="00A71656" w:rsidRPr="00920317" w14:paraId="131DE730" w14:textId="77777777" w:rsidTr="003C5EC1">
        <w:trPr>
          <w:trHeight w:val="1184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0CF6F1E8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lastRenderedPageBreak/>
              <w:t>PODWYKONAWCY:</w:t>
            </w:r>
          </w:p>
          <w:p w14:paraId="78AB0641" w14:textId="0A9C2EFD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  <w:r w:rsidR="00DD1B08">
              <w:rPr>
                <w:rFonts w:eastAsia="Times New Roman" w:cs="Segoe UI"/>
                <w:sz w:val="20"/>
                <w:szCs w:val="20"/>
                <w:lang w:eastAsia="pl-PL"/>
              </w:rPr>
              <w:t>:</w:t>
            </w:r>
          </w:p>
          <w:tbl>
            <w:tblPr>
              <w:tblStyle w:val="Tabela-Siatk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335"/>
            </w:tblGrid>
            <w:tr w:rsidR="00DD1B08" w14:paraId="68AB6AD3" w14:textId="77777777" w:rsidTr="00DD1B08">
              <w:trPr>
                <w:trHeight w:val="387"/>
              </w:trPr>
              <w:tc>
                <w:tcPr>
                  <w:tcW w:w="10335" w:type="dxa"/>
                </w:tcPr>
                <w:p w14:paraId="3AAF0DA6" w14:textId="77777777" w:rsidR="00DD1B08" w:rsidRDefault="00DD1B08" w:rsidP="00A71656">
                  <w:pPr>
                    <w:spacing w:after="40"/>
                    <w:contextualSpacing/>
                    <w:rPr>
                      <w:rFonts w:eastAsia="Times New Roman" w:cs="Segoe U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ADCC928" w14:textId="3BF9568C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  <w:tr w:rsidR="00A71656" w:rsidRPr="00920317" w14:paraId="67757798" w14:textId="77777777" w:rsidTr="003C5EC1">
        <w:trPr>
          <w:trHeight w:val="991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7D3AE63D" w14:textId="77777777" w:rsidR="00AE7443" w:rsidRPr="00B310E8" w:rsidRDefault="00AE7443" w:rsidP="00A71656">
            <w:pPr>
              <w:spacing w:after="40" w:line="240" w:lineRule="auto"/>
              <w:contextualSpacing/>
              <w:rPr>
                <w:rFonts w:eastAsia="Times New Roman" w:cs="Segoe UI"/>
                <w:sz w:val="14"/>
                <w:szCs w:val="14"/>
                <w:lang w:eastAsia="pl-PL"/>
              </w:rPr>
            </w:pPr>
          </w:p>
          <w:p w14:paraId="579FAF24" w14:textId="168AAEE5" w:rsidR="00AE7443" w:rsidRPr="00920317" w:rsidRDefault="00E84E0F" w:rsidP="00A71656">
            <w:pPr>
              <w:spacing w:after="40" w:line="240" w:lineRule="auto"/>
              <w:contextualSpacing/>
              <w:rPr>
                <w:rFonts w:eastAsia="Times New Roman" w:cs="Segoe UI"/>
                <w:lang w:eastAsia="pl-PL"/>
              </w:rPr>
            </w:pPr>
            <w:r w:rsidRPr="00920317">
              <w:rPr>
                <w:rFonts w:eastAsia="Calibri" w:cs="Times New Roman"/>
                <w:b/>
                <w:bCs/>
              </w:rPr>
              <w:t>WIELKOŚĆ PRZEDSIĘBIORSTWA:</w:t>
            </w:r>
            <w:r w:rsidRPr="00920317">
              <w:rPr>
                <w:rFonts w:eastAsia="Calibri" w:cs="Times New Roman"/>
              </w:rPr>
              <w:t xml:space="preserve"> </w:t>
            </w:r>
            <w:r w:rsidR="002E18D4" w:rsidRPr="00920317">
              <w:rPr>
                <w:rFonts w:eastAsia="Calibri" w:cs="Times New Roman"/>
              </w:rPr>
              <w:t>mikroprzedsiębiorstwo</w:t>
            </w:r>
            <w:r w:rsidR="00DD1B08">
              <w:rPr>
                <w:rFonts w:eastAsia="Calibri" w:cs="Times New Roman"/>
              </w:rPr>
              <w:t xml:space="preserve"> </w:t>
            </w:r>
            <w:r w:rsidR="00D05CB9" w:rsidRPr="00920317">
              <w:rPr>
                <w:rFonts w:eastAsia="Calibri" w:cs="Times New Roman"/>
              </w:rPr>
              <w:t>/</w:t>
            </w:r>
            <w:r w:rsidR="00303AE1">
              <w:rPr>
                <w:rFonts w:eastAsia="Calibri" w:cs="Times New Roman"/>
              </w:rPr>
              <w:t xml:space="preserve"> </w:t>
            </w:r>
            <w:r w:rsidR="002E18D4" w:rsidRPr="00920317">
              <w:rPr>
                <w:rFonts w:eastAsia="Calibri" w:cs="Times New Roman"/>
              </w:rPr>
              <w:t>małe przedsiębiorstwo</w:t>
            </w:r>
            <w:r w:rsidR="00DD1B08">
              <w:rPr>
                <w:rFonts w:eastAsia="Calibri" w:cs="Times New Roman"/>
              </w:rPr>
              <w:t xml:space="preserve"> </w:t>
            </w:r>
            <w:r w:rsidR="00D05CB9" w:rsidRPr="00920317">
              <w:rPr>
                <w:rFonts w:eastAsia="Calibri" w:cs="Times New Roman"/>
              </w:rPr>
              <w:t>/</w:t>
            </w:r>
            <w:r w:rsidR="00303AE1">
              <w:rPr>
                <w:rFonts w:eastAsia="Calibri" w:cs="Times New Roman"/>
              </w:rPr>
              <w:t xml:space="preserve"> </w:t>
            </w:r>
            <w:r w:rsidR="002E18D4" w:rsidRPr="00920317">
              <w:rPr>
                <w:rFonts w:eastAsia="Calibri" w:cs="Times New Roman"/>
              </w:rPr>
              <w:t>średnie przedsiębiorstwo</w:t>
            </w:r>
            <w:r w:rsidR="00D05CB9" w:rsidRPr="00920317">
              <w:rPr>
                <w:rFonts w:eastAsia="Calibri" w:cs="Times New Roman"/>
              </w:rPr>
              <w:t xml:space="preserve">/ </w:t>
            </w:r>
            <w:r w:rsidR="00B310E8">
              <w:rPr>
                <w:rFonts w:eastAsia="Calibri" w:cs="Times New Roman"/>
              </w:rPr>
              <w:t>jednoosobowa działalność gospodarcza</w:t>
            </w:r>
            <w:r w:rsidR="00303AE1">
              <w:rPr>
                <w:rFonts w:eastAsia="Calibri" w:cs="Times New Roman"/>
              </w:rPr>
              <w:t xml:space="preserve"> </w:t>
            </w:r>
            <w:r w:rsidR="00B310E8">
              <w:rPr>
                <w:rFonts w:eastAsia="Calibri" w:cs="Times New Roman"/>
              </w:rPr>
              <w:t>/</w:t>
            </w:r>
            <w:r w:rsidR="00303AE1">
              <w:rPr>
                <w:rFonts w:eastAsia="Calibri" w:cs="Times New Roman"/>
              </w:rPr>
              <w:t xml:space="preserve"> </w:t>
            </w:r>
            <w:r w:rsidR="00B310E8">
              <w:rPr>
                <w:rFonts w:eastAsia="Calibri" w:cs="Times New Roman"/>
              </w:rPr>
              <w:t xml:space="preserve">osoba fizyczna nieprowadząca działalności gospodarczej / inny rodzaj </w:t>
            </w:r>
            <w:r w:rsidR="002E18D4" w:rsidRPr="00920317">
              <w:rPr>
                <w:rFonts w:eastAsia="Calibri" w:cs="Times New Roman"/>
              </w:rPr>
              <w:t>(</w:t>
            </w:r>
            <w:r w:rsidRPr="00920317">
              <w:rPr>
                <w:rFonts w:eastAsia="Calibri" w:cs="Times New Roman"/>
              </w:rPr>
              <w:t xml:space="preserve">niepotrzebne </w:t>
            </w:r>
            <w:r w:rsidR="00DD1B08">
              <w:rPr>
                <w:rFonts w:eastAsia="Calibri" w:cs="Times New Roman"/>
              </w:rPr>
              <w:t>usunąć</w:t>
            </w:r>
            <w:r w:rsidR="00D05CB9" w:rsidRPr="00920317">
              <w:rPr>
                <w:rFonts w:eastAsia="Calibri" w:cs="Times New Roman"/>
              </w:rPr>
              <w:t>)</w:t>
            </w:r>
          </w:p>
          <w:p w14:paraId="240ED105" w14:textId="77777777" w:rsidR="00AE7443" w:rsidRPr="00B310E8" w:rsidRDefault="00AE7443" w:rsidP="00A71656">
            <w:pPr>
              <w:spacing w:after="40" w:line="240" w:lineRule="auto"/>
              <w:contextualSpacing/>
              <w:rPr>
                <w:rFonts w:eastAsia="Times New Roman" w:cs="Segoe UI"/>
                <w:sz w:val="14"/>
                <w:szCs w:val="14"/>
                <w:lang w:eastAsia="pl-PL"/>
              </w:rPr>
            </w:pPr>
          </w:p>
        </w:tc>
      </w:tr>
      <w:tr w:rsidR="00D05CB9" w:rsidRPr="00920317" w14:paraId="596605BC" w14:textId="77777777" w:rsidTr="003C5EC1">
        <w:trPr>
          <w:trHeight w:val="2375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2079E6B3" w14:textId="77777777" w:rsidR="00E84E0F" w:rsidRPr="00920317" w:rsidRDefault="00E84E0F" w:rsidP="00D05CB9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12"/>
                <w:szCs w:val="12"/>
                <w:lang w:eastAsia="pl-PL"/>
              </w:rPr>
            </w:pPr>
          </w:p>
          <w:p w14:paraId="7F942AC1" w14:textId="0A5700F4" w:rsidR="00D05CB9" w:rsidRPr="00920317" w:rsidRDefault="00D05CB9" w:rsidP="00D05CB9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920317">
              <w:rPr>
                <w:rFonts w:eastAsia="Times New Roman" w:cs="Segoe UI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</w:t>
            </w:r>
            <w:r w:rsidR="003A5176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> </w:t>
            </w: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>niniejszym postępowaniu.*</w:t>
            </w:r>
          </w:p>
          <w:p w14:paraId="152BBCC4" w14:textId="13C220B3" w:rsidR="00D05CB9" w:rsidRPr="00920317" w:rsidRDefault="00D05CB9" w:rsidP="00D05CB9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  <w:t>1) rozporządzenie Parlamentu Europejskiego i Rady (UE) 2016/679 z dnia 27 kwietnia 2016 r. w sprawie ochrony osób fizycznych w związku z</w:t>
            </w:r>
            <w:r w:rsidR="003A5176"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  <w:t> </w:t>
            </w:r>
            <w:r w:rsidRPr="00920317"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  <w:t xml:space="preserve">przetwarzaniem danych osobowych i w sprawie swobodnego przepływu takich danych oraz uchylenia dyrektywy 95/46/WE (ogólne rozporządzenie o ochronie danych) (Dz. Urz. UE L 119 z 04.05.2016, str. 1). </w:t>
            </w:r>
          </w:p>
          <w:p w14:paraId="49F55649" w14:textId="77777777" w:rsidR="00D05CB9" w:rsidRPr="00920317" w:rsidRDefault="00D05CB9" w:rsidP="00D05CB9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3FC195E" w14:textId="77777777" w:rsidR="00E84E0F" w:rsidRPr="00920317" w:rsidRDefault="00E84E0F" w:rsidP="00D05CB9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12"/>
                <w:szCs w:val="12"/>
                <w:lang w:eastAsia="pl-PL"/>
              </w:rPr>
            </w:pPr>
          </w:p>
        </w:tc>
      </w:tr>
      <w:tr w:rsidR="00E02BF3" w:rsidRPr="00920317" w14:paraId="016CFC4C" w14:textId="77777777" w:rsidTr="003C5EC1">
        <w:trPr>
          <w:trHeight w:val="1686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39F6EE4A" w14:textId="77777777" w:rsidR="0071192C" w:rsidRPr="00920317" w:rsidRDefault="0071192C" w:rsidP="00E02BF3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5120636D" w14:textId="77777777" w:rsidR="00E02BF3" w:rsidRPr="00920317" w:rsidRDefault="00E02BF3" w:rsidP="00E02BF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920317">
              <w:rPr>
                <w:rFonts w:asciiTheme="minorHAnsi" w:hAnsiTheme="minorHAnsi"/>
                <w:sz w:val="18"/>
                <w:szCs w:val="18"/>
              </w:rPr>
              <w:t xml:space="preserve">Oświadczamy, że wybór naszej oferty: </w:t>
            </w:r>
          </w:p>
          <w:p w14:paraId="62931E91" w14:textId="77777777" w:rsidR="00E02BF3" w:rsidRPr="00920317" w:rsidRDefault="00E02BF3" w:rsidP="00E02BF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920317">
              <w:rPr>
                <w:rFonts w:asciiTheme="minorHAnsi" w:hAnsiTheme="minorHAnsi" w:cs="Times New Roman"/>
                <w:sz w:val="28"/>
                <w:szCs w:val="28"/>
              </w:rPr>
              <w:t>□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 xml:space="preserve"> b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ę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>dzie prowadzi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ł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 xml:space="preserve"> do powstania u Zamawiaj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ą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>cego obowi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ą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10895F0" w14:textId="77777777" w:rsidR="00E02BF3" w:rsidRPr="00920317" w:rsidRDefault="00E84E0F" w:rsidP="00E02BF3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cs="Times New Roman"/>
                <w:sz w:val="28"/>
                <w:szCs w:val="28"/>
              </w:rPr>
              <w:t>□</w:t>
            </w:r>
            <w:r w:rsidRPr="00920317">
              <w:rPr>
                <w:rFonts w:cs="Times New Roman"/>
                <w:sz w:val="18"/>
                <w:szCs w:val="18"/>
              </w:rPr>
              <w:t xml:space="preserve"> </w:t>
            </w:r>
            <w:r w:rsidR="00E02BF3" w:rsidRPr="00920317">
              <w:rPr>
                <w:sz w:val="18"/>
                <w:szCs w:val="18"/>
              </w:rPr>
              <w:t>nie b</w:t>
            </w:r>
            <w:r w:rsidR="00E02BF3" w:rsidRPr="00920317">
              <w:rPr>
                <w:rFonts w:cs="Cambria"/>
                <w:sz w:val="18"/>
                <w:szCs w:val="18"/>
              </w:rPr>
              <w:t>ę</w:t>
            </w:r>
            <w:r w:rsidR="00E02BF3" w:rsidRPr="00920317">
              <w:rPr>
                <w:sz w:val="18"/>
                <w:szCs w:val="18"/>
              </w:rPr>
              <w:t>dzie prowadzi</w:t>
            </w:r>
            <w:r w:rsidR="00E02BF3" w:rsidRPr="00920317">
              <w:rPr>
                <w:rFonts w:cs="Cambria"/>
                <w:sz w:val="18"/>
                <w:szCs w:val="18"/>
              </w:rPr>
              <w:t>ł</w:t>
            </w:r>
            <w:r w:rsidR="00E02BF3" w:rsidRPr="00920317">
              <w:rPr>
                <w:sz w:val="18"/>
                <w:szCs w:val="18"/>
              </w:rPr>
              <w:t xml:space="preserve"> do powstania u Zamawiaj</w:t>
            </w:r>
            <w:r w:rsidR="00E02BF3" w:rsidRPr="00920317">
              <w:rPr>
                <w:rFonts w:cs="Cambria"/>
                <w:sz w:val="18"/>
                <w:szCs w:val="18"/>
              </w:rPr>
              <w:t>ą</w:t>
            </w:r>
            <w:r w:rsidR="00E02BF3" w:rsidRPr="00920317">
              <w:rPr>
                <w:sz w:val="18"/>
                <w:szCs w:val="18"/>
              </w:rPr>
              <w:t>cego obowi</w:t>
            </w:r>
            <w:r w:rsidR="00E02BF3" w:rsidRPr="00920317">
              <w:rPr>
                <w:rFonts w:cs="Cambria"/>
                <w:sz w:val="18"/>
                <w:szCs w:val="18"/>
              </w:rPr>
              <w:t>ą</w:t>
            </w:r>
            <w:r w:rsidR="00E02BF3" w:rsidRPr="00920317">
              <w:rPr>
                <w:sz w:val="18"/>
                <w:szCs w:val="18"/>
              </w:rPr>
              <w:t>zku podatkowego zgodnie z przepisami o podatku od towar</w:t>
            </w:r>
            <w:r w:rsidR="00E02BF3" w:rsidRPr="00920317">
              <w:rPr>
                <w:rFonts w:cs="Cambria"/>
                <w:sz w:val="18"/>
                <w:szCs w:val="18"/>
              </w:rPr>
              <w:t>ó</w:t>
            </w:r>
            <w:r w:rsidR="00E02BF3" w:rsidRPr="00920317">
              <w:rPr>
                <w:sz w:val="18"/>
                <w:szCs w:val="18"/>
              </w:rPr>
              <w:t>w i us</w:t>
            </w:r>
            <w:r w:rsidR="00E02BF3" w:rsidRPr="00920317">
              <w:rPr>
                <w:rFonts w:cs="Cambria"/>
                <w:sz w:val="18"/>
                <w:szCs w:val="18"/>
              </w:rPr>
              <w:t>ł</w:t>
            </w:r>
            <w:r w:rsidR="00E02BF3" w:rsidRPr="00920317">
              <w:rPr>
                <w:sz w:val="18"/>
                <w:szCs w:val="18"/>
              </w:rPr>
              <w:t>ug</w:t>
            </w:r>
          </w:p>
        </w:tc>
      </w:tr>
    </w:tbl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6C2B4D2A" w14:textId="77777777" w:rsidR="001A7D7D" w:rsidRDefault="001A7D7D" w:rsidP="007B17D4">
      <w:pPr>
        <w:widowControl w:val="0"/>
        <w:ind w:left="800" w:hanging="400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bookmarkStart w:id="2" w:name="_Hlk62729996"/>
      <w:r w:rsidRPr="001A7D7D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Niniejszy dokument należy opatrzyć zaufanym, osobistym lub kwalifikowanym podpisem elektronicznym. </w:t>
      </w:r>
    </w:p>
    <w:p w14:paraId="6E09EE46" w14:textId="7DD84065" w:rsidR="007B17D4" w:rsidRPr="001A7D7D" w:rsidRDefault="001A7D7D" w:rsidP="007B17D4">
      <w:pPr>
        <w:widowControl w:val="0"/>
        <w:ind w:left="800" w:hanging="400"/>
        <w:jc w:val="right"/>
        <w:rPr>
          <w:b/>
          <w:sz w:val="16"/>
          <w:szCs w:val="20"/>
        </w:rPr>
      </w:pPr>
      <w:r w:rsidRPr="001A7D7D"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  <w:t xml:space="preserve">Uwaga! Nanoszenie jakichkolwiek zmian w treści dokumentu po opatrzeniu </w:t>
      </w:r>
      <w:proofErr w:type="spellStart"/>
      <w:r w:rsidRPr="001A7D7D"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  <w:t>w.w</w:t>
      </w:r>
      <w:proofErr w:type="spellEnd"/>
      <w:r w:rsidRPr="001A7D7D">
        <w:rPr>
          <w:rFonts w:eastAsia="Times New Roman" w:cs="Times New Roman"/>
          <w:b/>
          <w:i/>
          <w:color w:val="1F3864" w:themeColor="accent1" w:themeShade="80"/>
          <w:sz w:val="18"/>
          <w:szCs w:val="18"/>
          <w:lang w:eastAsia="pl-PL"/>
        </w:rPr>
        <w:t>. podpisem może skutkować naruszeniem integralności podpisu, a w konsekwencji skutkować odrzuceniem oferty.</w:t>
      </w:r>
    </w:p>
    <w:p w14:paraId="3C139BB8" w14:textId="77777777" w:rsidR="007B17D4" w:rsidRDefault="007B17D4" w:rsidP="007B17D4">
      <w:pPr>
        <w:widowControl w:val="0"/>
        <w:ind w:left="800" w:hanging="400"/>
        <w:jc w:val="right"/>
        <w:rPr>
          <w:b/>
          <w:sz w:val="18"/>
        </w:rPr>
      </w:pPr>
    </w:p>
    <w:p w14:paraId="07D7047D" w14:textId="77777777" w:rsidR="00261037" w:rsidRDefault="00261037" w:rsidP="007B17D4">
      <w:pPr>
        <w:widowControl w:val="0"/>
        <w:ind w:left="800" w:hanging="400"/>
        <w:jc w:val="right"/>
        <w:rPr>
          <w:b/>
          <w:sz w:val="18"/>
        </w:rPr>
        <w:sectPr w:rsidR="00261037" w:rsidSect="00060FD7">
          <w:headerReference w:type="default" r:id="rId8"/>
          <w:footerReference w:type="default" r:id="rId9"/>
          <w:pgSz w:w="11906" w:h="16838"/>
          <w:pgMar w:top="568" w:right="849" w:bottom="426" w:left="709" w:header="284" w:footer="386" w:gutter="0"/>
          <w:cols w:space="708"/>
          <w:docGrid w:linePitch="360"/>
        </w:sectPr>
      </w:pPr>
    </w:p>
    <w:p w14:paraId="402A2282" w14:textId="0D678C4B" w:rsidR="006A65EF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11C7D5CD" w14:textId="503A4DCE" w:rsidR="00892D31" w:rsidRPr="00920317" w:rsidRDefault="00892D31" w:rsidP="00892D3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t>(stanowi również załącznik nr 1 do umowy)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2"/>
    <w:p w14:paraId="142AA6A0" w14:textId="77777777" w:rsidR="00303AE1" w:rsidRPr="00882C73" w:rsidRDefault="00303AE1" w:rsidP="00303AE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82C73">
        <w:rPr>
          <w:rFonts w:asciiTheme="minorHAnsi" w:hAnsiTheme="minorHAnsi"/>
          <w:b/>
          <w:bCs/>
          <w:color w:val="000000"/>
          <w:sz w:val="24"/>
          <w:szCs w:val="24"/>
        </w:rPr>
        <w:t xml:space="preserve">Przedmiotem zamówienia jest odbiór, transport i dalsze zagospodarowanie zmieszanych odpadów komunalnych z terenu Szpitala Specjalistycznego w Pile im. Stanisława Staszica, mieszczącego się w Pile przy ul. Rydygiera 1. </w:t>
      </w:r>
    </w:p>
    <w:p w14:paraId="4346FD8D" w14:textId="77777777" w:rsidR="00303AE1" w:rsidRPr="00882C73" w:rsidRDefault="00303AE1" w:rsidP="00303AE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a) Dotyczy odpadów odbieranych w pojemnikach o pojemności 1100 litrów, pojemniki dostępne cały czas na terenie Szpitala.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021"/>
        <w:gridCol w:w="1814"/>
        <w:gridCol w:w="1162"/>
        <w:gridCol w:w="1276"/>
        <w:gridCol w:w="1134"/>
        <w:gridCol w:w="822"/>
        <w:gridCol w:w="1021"/>
        <w:gridCol w:w="567"/>
        <w:gridCol w:w="1247"/>
      </w:tblGrid>
      <w:tr w:rsidR="00303AE1" w:rsidRPr="00882C73" w14:paraId="504788F6" w14:textId="77777777" w:rsidTr="00882C73">
        <w:trPr>
          <w:trHeight w:val="1196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579E843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2C73">
              <w:rPr>
                <w:rFonts w:asciiTheme="minorHAnsi" w:hAnsi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0D0043F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2C73">
              <w:rPr>
                <w:rFonts w:asciiTheme="minorHAnsi" w:hAnsiTheme="minorHAnsi"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73F9750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2C73">
              <w:rPr>
                <w:rFonts w:asciiTheme="minorHAnsi" w:hAnsiTheme="minorHAnsi"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6D9CBB44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2C73">
              <w:rPr>
                <w:rFonts w:asciiTheme="minorHAnsi" w:hAnsiTheme="minorHAnsi"/>
                <w:color w:val="000000"/>
                <w:sz w:val="18"/>
                <w:szCs w:val="18"/>
              </w:rPr>
              <w:t>Rodzaj pojemnika</w:t>
            </w:r>
          </w:p>
          <w:p w14:paraId="30C917E4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A646CB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2C73">
              <w:rPr>
                <w:rFonts w:asciiTheme="minorHAnsi" w:hAnsiTheme="minorHAnsi"/>
                <w:sz w:val="18"/>
                <w:szCs w:val="18"/>
              </w:rPr>
              <w:t xml:space="preserve">Liczba </w:t>
            </w:r>
            <w:r w:rsidRPr="00882C73">
              <w:rPr>
                <w:rFonts w:asciiTheme="minorHAnsi" w:hAnsiTheme="minorHAnsi"/>
                <w:color w:val="000000"/>
                <w:sz w:val="18"/>
                <w:szCs w:val="18"/>
              </w:rPr>
              <w:t>pojemników /kontenerów dostępnych na terenie szpitala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F69FBA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2C73">
              <w:rPr>
                <w:rFonts w:asciiTheme="minorHAnsi" w:hAnsiTheme="minorHAnsi"/>
                <w:sz w:val="18"/>
                <w:szCs w:val="18"/>
              </w:rPr>
              <w:t>Orientacyjna liczba odbieranych pojemników / 24 miesiące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14:paraId="365A9570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82C73">
              <w:rPr>
                <w:rFonts w:asciiTheme="minorHAnsi" w:hAnsiTheme="minorHAnsi"/>
                <w:sz w:val="18"/>
                <w:szCs w:val="18"/>
              </w:rPr>
              <w:t>Koszt  odbioru    jednego pojemnika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3AE9F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82C73">
              <w:rPr>
                <w:rFonts w:asciiTheme="minorHAnsi" w:hAnsiTheme="minorHAnsi"/>
                <w:b/>
                <w:bCs/>
                <w:sz w:val="18"/>
                <w:szCs w:val="18"/>
              </w:rPr>
              <w:t>Wartość netto / za 24 miesiące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EE7CD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82C73">
              <w:rPr>
                <w:rFonts w:asciiTheme="minorHAnsi" w:hAnsiTheme="minorHAnsi"/>
                <w:b/>
                <w:bCs/>
                <w:sz w:val="18"/>
                <w:szCs w:val="18"/>
              </w:rPr>
              <w:t>VAT [%]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F5560" w14:textId="65CB46FE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82C7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Wartość brutto / za </w:t>
            </w:r>
          </w:p>
          <w:p w14:paraId="27BB1CAB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82C73">
              <w:rPr>
                <w:rFonts w:asciiTheme="minorHAnsi" w:hAnsiTheme="minorHAnsi"/>
                <w:b/>
                <w:bCs/>
                <w:sz w:val="18"/>
                <w:szCs w:val="18"/>
              </w:rPr>
              <w:t>24 miesiące</w:t>
            </w:r>
          </w:p>
        </w:tc>
      </w:tr>
      <w:tr w:rsidR="00303AE1" w:rsidRPr="00882C73" w14:paraId="76E1041F" w14:textId="77777777" w:rsidTr="00882C73">
        <w:trPr>
          <w:trHeight w:val="837"/>
        </w:trPr>
        <w:tc>
          <w:tcPr>
            <w:tcW w:w="568" w:type="dxa"/>
            <w:vAlign w:val="center"/>
          </w:tcPr>
          <w:p w14:paraId="635E3216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82C73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021" w:type="dxa"/>
            <w:vAlign w:val="center"/>
          </w:tcPr>
          <w:p w14:paraId="2FB46556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814" w:type="dxa"/>
            <w:vAlign w:val="center"/>
          </w:tcPr>
          <w:p w14:paraId="36A06AEF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Niesegregowane (zmieszane) odpady komunalne</w:t>
            </w:r>
          </w:p>
        </w:tc>
        <w:tc>
          <w:tcPr>
            <w:tcW w:w="1162" w:type="dxa"/>
            <w:vAlign w:val="center"/>
          </w:tcPr>
          <w:p w14:paraId="433332BC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color w:val="000000"/>
                <w:sz w:val="20"/>
                <w:szCs w:val="20"/>
              </w:rPr>
              <w:t>Pojemnik  1100 litrów np. MGB 1100</w:t>
            </w:r>
          </w:p>
        </w:tc>
        <w:tc>
          <w:tcPr>
            <w:tcW w:w="1276" w:type="dxa"/>
            <w:vAlign w:val="center"/>
          </w:tcPr>
          <w:p w14:paraId="1E2E1CF5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color w:val="000000"/>
                <w:sz w:val="20"/>
                <w:szCs w:val="20"/>
              </w:rPr>
              <w:t>12 szt.</w:t>
            </w:r>
          </w:p>
        </w:tc>
        <w:tc>
          <w:tcPr>
            <w:tcW w:w="1134" w:type="dxa"/>
            <w:vAlign w:val="center"/>
          </w:tcPr>
          <w:p w14:paraId="6A19A17E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sz w:val="20"/>
                <w:szCs w:val="20"/>
              </w:rPr>
              <w:t>3744 szt.</w:t>
            </w:r>
          </w:p>
        </w:tc>
        <w:tc>
          <w:tcPr>
            <w:tcW w:w="822" w:type="dxa"/>
            <w:vAlign w:val="center"/>
          </w:tcPr>
          <w:p w14:paraId="74554B57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07385061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051D0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6DFF515B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03AE1" w:rsidRPr="00882C73" w14:paraId="1E2CF558" w14:textId="77777777" w:rsidTr="00882C73">
        <w:trPr>
          <w:trHeight w:val="1138"/>
        </w:trPr>
        <w:tc>
          <w:tcPr>
            <w:tcW w:w="568" w:type="dxa"/>
            <w:vAlign w:val="center"/>
          </w:tcPr>
          <w:p w14:paraId="3168010A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82C73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021" w:type="dxa"/>
            <w:vAlign w:val="center"/>
          </w:tcPr>
          <w:p w14:paraId="7DFCA622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color w:val="000000"/>
                <w:sz w:val="20"/>
                <w:szCs w:val="20"/>
              </w:rPr>
              <w:t>20 01 08/</w:t>
            </w:r>
          </w:p>
          <w:p w14:paraId="607E6DD2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82C73">
              <w:rPr>
                <w:rFonts w:asciiTheme="minorHAnsi" w:hAnsiTheme="minorHAnsi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814" w:type="dxa"/>
            <w:vAlign w:val="center"/>
          </w:tcPr>
          <w:p w14:paraId="6D47FAB6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Odpady kuchenne ulegające biodegradacji</w:t>
            </w:r>
            <w:r w:rsidRPr="00882C7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/ </w:t>
            </w:r>
            <w:r w:rsidRPr="00882C7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odpady ulegające biodegradacji</w:t>
            </w:r>
          </w:p>
        </w:tc>
        <w:tc>
          <w:tcPr>
            <w:tcW w:w="1162" w:type="dxa"/>
            <w:vAlign w:val="center"/>
          </w:tcPr>
          <w:p w14:paraId="7D6A07C2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color w:val="000000"/>
                <w:sz w:val="20"/>
                <w:szCs w:val="20"/>
              </w:rPr>
              <w:t>Pojemnik 1100 litrów np. MGB 1100</w:t>
            </w:r>
          </w:p>
        </w:tc>
        <w:tc>
          <w:tcPr>
            <w:tcW w:w="1276" w:type="dxa"/>
            <w:vAlign w:val="center"/>
          </w:tcPr>
          <w:p w14:paraId="67B89031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14:paraId="2E80853D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sz w:val="20"/>
                <w:szCs w:val="20"/>
              </w:rPr>
              <w:t>104 szt.</w:t>
            </w:r>
          </w:p>
        </w:tc>
        <w:tc>
          <w:tcPr>
            <w:tcW w:w="822" w:type="dxa"/>
            <w:vAlign w:val="center"/>
          </w:tcPr>
          <w:p w14:paraId="13843C0C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53004564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ED89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700F834C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303AE1" w:rsidRPr="00882C73" w14:paraId="06AC6216" w14:textId="77777777" w:rsidTr="00882C73">
        <w:trPr>
          <w:trHeight w:val="496"/>
        </w:trPr>
        <w:tc>
          <w:tcPr>
            <w:tcW w:w="7797" w:type="dxa"/>
            <w:gridSpan w:val="7"/>
            <w:vAlign w:val="center"/>
          </w:tcPr>
          <w:p w14:paraId="3DCCF8D3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882C7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7B7297E8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A96A4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40B1F90E" w14:textId="77777777" w:rsidR="00303AE1" w:rsidRPr="00882C73" w:rsidRDefault="00303AE1" w:rsidP="00303A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4ADB7B" w14:textId="77777777" w:rsidR="00303AE1" w:rsidRPr="00882C73" w:rsidRDefault="00303AE1" w:rsidP="00303AE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b) dotyczy okresowego mycia i dezynfekcji pojemników o pojemności 1100 litr</w:t>
      </w:r>
      <w:r w:rsidRPr="00882C73">
        <w:rPr>
          <w:rFonts w:asciiTheme="minorHAnsi" w:hAnsiTheme="minorHAnsi"/>
          <w:sz w:val="24"/>
          <w:szCs w:val="24"/>
        </w:rPr>
        <w:t xml:space="preserve">ów </w:t>
      </w:r>
      <w:r w:rsidRPr="00882C73">
        <w:rPr>
          <w:rFonts w:asciiTheme="minorHAnsi" w:hAnsiTheme="minorHAnsi"/>
          <w:color w:val="000000"/>
          <w:sz w:val="24"/>
          <w:szCs w:val="24"/>
        </w:rPr>
        <w:t>w</w:t>
      </w:r>
      <w:r w:rsidRPr="00882C73">
        <w:rPr>
          <w:rFonts w:asciiTheme="minorHAnsi" w:hAnsiTheme="minorHAnsi"/>
          <w:sz w:val="24"/>
          <w:szCs w:val="24"/>
        </w:rPr>
        <w:t xml:space="preserve"> zależności od potrzeb Zamawiającego</w:t>
      </w:r>
    </w:p>
    <w:tbl>
      <w:tblPr>
        <w:tblW w:w="1063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65"/>
        <w:gridCol w:w="1849"/>
        <w:gridCol w:w="1782"/>
        <w:gridCol w:w="1559"/>
        <w:gridCol w:w="820"/>
        <w:gridCol w:w="2159"/>
      </w:tblGrid>
      <w:tr w:rsidR="00303AE1" w:rsidRPr="00882C73" w14:paraId="2CA286C8" w14:textId="77777777" w:rsidTr="00303AE1">
        <w:trPr>
          <w:trHeight w:val="381"/>
        </w:trPr>
        <w:tc>
          <w:tcPr>
            <w:tcW w:w="24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2FB69" w14:textId="77777777" w:rsidR="00303AE1" w:rsidRPr="00882C73" w:rsidRDefault="00303AE1" w:rsidP="00303AE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82C73">
              <w:rPr>
                <w:rFonts w:asciiTheme="minorHAnsi" w:hAnsiTheme="minorHAnsi"/>
                <w:b/>
                <w:bCs/>
                <w:sz w:val="20"/>
                <w:szCs w:val="20"/>
              </w:rPr>
              <w:t>Rodzaj pojemnika</w:t>
            </w:r>
          </w:p>
        </w:tc>
        <w:tc>
          <w:tcPr>
            <w:tcW w:w="184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3E38F" w14:textId="49B8F248" w:rsidR="00303AE1" w:rsidRPr="00882C73" w:rsidRDefault="00303AE1" w:rsidP="00303AE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82C73">
              <w:rPr>
                <w:rFonts w:asciiTheme="minorHAnsi" w:hAnsiTheme="minorHAnsi"/>
                <w:b/>
                <w:bCs/>
                <w:sz w:val="20"/>
                <w:szCs w:val="20"/>
              </w:rPr>
              <w:t>Orientacyjna liczba pojemników /</w:t>
            </w:r>
          </w:p>
          <w:p w14:paraId="683D9487" w14:textId="77777777" w:rsidR="00303AE1" w:rsidRPr="00882C73" w:rsidRDefault="00303AE1" w:rsidP="00303AE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82C73">
              <w:rPr>
                <w:rFonts w:asciiTheme="minorHAnsi" w:hAnsiTheme="minorHAnsi"/>
                <w:b/>
                <w:bCs/>
                <w:sz w:val="20"/>
                <w:szCs w:val="20"/>
              </w:rPr>
              <w:t>24 miesiące</w:t>
            </w:r>
          </w:p>
        </w:tc>
        <w:tc>
          <w:tcPr>
            <w:tcW w:w="178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7E5FF" w14:textId="77777777" w:rsidR="00303AE1" w:rsidRPr="00882C73" w:rsidRDefault="00303AE1" w:rsidP="00303AE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82C73">
              <w:rPr>
                <w:rFonts w:asciiTheme="minorHAnsi" w:hAnsiTheme="minorHAnsi"/>
                <w:b/>
                <w:bCs/>
                <w:sz w:val="20"/>
                <w:szCs w:val="20"/>
              </w:rPr>
              <w:t>Koszt mycia i dezynfekcji jednego pojemnika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BF3125" w14:textId="77777777" w:rsidR="00303AE1" w:rsidRPr="00882C73" w:rsidRDefault="00303AE1" w:rsidP="00303AE1">
            <w:pPr>
              <w:jc w:val="center"/>
              <w:rPr>
                <w:b/>
                <w:bCs/>
                <w:sz w:val="20"/>
                <w:szCs w:val="20"/>
              </w:rPr>
            </w:pPr>
            <w:r w:rsidRPr="00882C73">
              <w:rPr>
                <w:b/>
                <w:bCs/>
                <w:sz w:val="20"/>
                <w:szCs w:val="20"/>
              </w:rPr>
              <w:t>Wartość netto / za 24 miesiące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10CD1330" w14:textId="573395F0" w:rsidR="00303AE1" w:rsidRPr="00882C73" w:rsidRDefault="00303AE1" w:rsidP="00303AE1">
            <w:pPr>
              <w:jc w:val="center"/>
              <w:rPr>
                <w:b/>
                <w:bCs/>
                <w:sz w:val="20"/>
                <w:szCs w:val="20"/>
              </w:rPr>
            </w:pPr>
            <w:r w:rsidRPr="00882C73">
              <w:rPr>
                <w:b/>
                <w:bCs/>
                <w:sz w:val="20"/>
                <w:szCs w:val="20"/>
              </w:rPr>
              <w:t>VAT [%]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2665DB80" w14:textId="77777777" w:rsidR="00303AE1" w:rsidRPr="00882C73" w:rsidRDefault="00303AE1" w:rsidP="00303AE1">
            <w:pPr>
              <w:jc w:val="center"/>
              <w:rPr>
                <w:b/>
                <w:bCs/>
                <w:sz w:val="20"/>
                <w:szCs w:val="20"/>
              </w:rPr>
            </w:pPr>
            <w:r w:rsidRPr="00882C73">
              <w:rPr>
                <w:b/>
                <w:bCs/>
                <w:sz w:val="20"/>
                <w:szCs w:val="20"/>
              </w:rPr>
              <w:t>Wartość brutto/ za 24 miesiące</w:t>
            </w:r>
          </w:p>
        </w:tc>
      </w:tr>
      <w:tr w:rsidR="00303AE1" w:rsidRPr="00882C73" w14:paraId="7DF23409" w14:textId="77777777" w:rsidTr="00882C73">
        <w:trPr>
          <w:trHeight w:val="39"/>
        </w:trPr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972DB" w14:textId="77777777" w:rsidR="00303AE1" w:rsidRPr="00882C73" w:rsidRDefault="00303AE1" w:rsidP="00303AE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sz w:val="20"/>
                <w:szCs w:val="20"/>
              </w:rPr>
              <w:t>Pojemnik 1100 litrów</w:t>
            </w:r>
          </w:p>
        </w:tc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83158" w14:textId="77777777" w:rsidR="00303AE1" w:rsidRPr="00882C73" w:rsidRDefault="00303AE1" w:rsidP="00303AE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2C73">
              <w:rPr>
                <w:rFonts w:asciiTheme="minorHAnsi" w:hAnsiTheme="minorHAnsi"/>
                <w:sz w:val="20"/>
                <w:szCs w:val="20"/>
              </w:rPr>
              <w:t>52 szt.</w:t>
            </w:r>
          </w:p>
        </w:tc>
        <w:tc>
          <w:tcPr>
            <w:tcW w:w="1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9EB7D" w14:textId="77777777" w:rsidR="00303AE1" w:rsidRPr="00882C73" w:rsidRDefault="00303AE1" w:rsidP="00303AE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7BF12E" w14:textId="77777777" w:rsidR="00303AE1" w:rsidRPr="00882C73" w:rsidRDefault="00303AE1" w:rsidP="00303AE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AE0323A" w14:textId="77777777" w:rsidR="00303AE1" w:rsidRPr="00882C73" w:rsidRDefault="00303AE1" w:rsidP="00303AE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5F39D9B" w14:textId="77777777" w:rsidR="00303AE1" w:rsidRPr="00882C73" w:rsidRDefault="00303AE1" w:rsidP="00303AE1">
            <w:pPr>
              <w:rPr>
                <w:sz w:val="20"/>
                <w:szCs w:val="20"/>
              </w:rPr>
            </w:pPr>
          </w:p>
        </w:tc>
      </w:tr>
      <w:tr w:rsidR="00303AE1" w:rsidRPr="00882C73" w14:paraId="30570D6C" w14:textId="77777777" w:rsidTr="00882C73">
        <w:trPr>
          <w:trHeight w:val="18"/>
        </w:trPr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33501" w14:textId="77777777" w:rsidR="00303AE1" w:rsidRPr="00882C73" w:rsidRDefault="00303AE1" w:rsidP="00303AE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82C73">
              <w:rPr>
                <w:rFonts w:asciiTheme="minorHAnsi" w:hAnsi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54B65" w14:textId="77777777" w:rsidR="00303AE1" w:rsidRPr="00882C73" w:rsidRDefault="00303AE1" w:rsidP="00303AE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A27FA" w14:textId="77777777" w:rsidR="00303AE1" w:rsidRPr="00882C73" w:rsidRDefault="00303AE1" w:rsidP="00303AE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9C63D5" w14:textId="77777777" w:rsidR="00303AE1" w:rsidRPr="00882C73" w:rsidRDefault="00303AE1" w:rsidP="00303AE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9AEBD32" w14:textId="77777777" w:rsidR="00303AE1" w:rsidRPr="00882C73" w:rsidRDefault="00303AE1" w:rsidP="00303AE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F9CE056" w14:textId="77777777" w:rsidR="00303AE1" w:rsidRPr="00882C73" w:rsidRDefault="00303AE1" w:rsidP="00303AE1">
            <w:pPr>
              <w:rPr>
                <w:sz w:val="20"/>
                <w:szCs w:val="20"/>
              </w:rPr>
            </w:pPr>
          </w:p>
        </w:tc>
      </w:tr>
    </w:tbl>
    <w:p w14:paraId="2EE17037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bookmarkStart w:id="3" w:name="_Hlk36727775"/>
      <w:r w:rsidRPr="00882C73">
        <w:rPr>
          <w:rFonts w:asciiTheme="minorHAnsi" w:hAnsiTheme="minorHAnsi"/>
          <w:color w:val="000000"/>
          <w:sz w:val="24"/>
          <w:szCs w:val="24"/>
        </w:rPr>
        <w:t>Wykonawca zobowiązany jest do wykonania usługi zgodnie z obowiązującymi na terenie Rzeczypospolitej Polskiej przepisami prawa uwzględniając akty prawa miejscowego.</w:t>
      </w:r>
    </w:p>
    <w:p w14:paraId="199ABAA3" w14:textId="6F8EFE06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Zamawiający wymaga, aby oferowana usługa była wykonywana w sposób rzetelny, zgodny z przepisami prawa i</w:t>
      </w:r>
      <w:r w:rsidR="00882C73" w:rsidRPr="00882C73">
        <w:rPr>
          <w:rFonts w:asciiTheme="minorHAnsi" w:hAnsiTheme="minorHAnsi"/>
          <w:color w:val="000000"/>
          <w:sz w:val="24"/>
          <w:szCs w:val="24"/>
        </w:rPr>
        <w:t> </w:t>
      </w:r>
      <w:r w:rsidRPr="00882C73">
        <w:rPr>
          <w:rFonts w:asciiTheme="minorHAnsi" w:hAnsiTheme="minorHAnsi"/>
          <w:color w:val="000000"/>
          <w:sz w:val="24"/>
          <w:szCs w:val="24"/>
        </w:rPr>
        <w:t>powodowała jak najmniejsze zagrożenie dla zdrowia i życia ludzi oraz środowiska naturalnego.</w:t>
      </w:r>
    </w:p>
    <w:p w14:paraId="5FF6ABB8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 xml:space="preserve">Wykonawca posiada wymagane obowiązującym prawem aktualne </w:t>
      </w:r>
      <w:r w:rsidRPr="00882C73">
        <w:rPr>
          <w:rFonts w:asciiTheme="minorHAnsi" w:hAnsiTheme="minorHAnsi"/>
          <w:color w:val="000000"/>
          <w:sz w:val="24"/>
          <w:szCs w:val="24"/>
          <w:u w:val="single"/>
        </w:rPr>
        <w:t>zezwolenia na prowadzenie działalności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 w zakresie odbioru, transportu i dalszego zagospodarowania odpadów oraz zobowiązuje się posiadać takowe zezwolenia przez cały okres obowiązywania umowy. W przypadku </w:t>
      </w:r>
      <w:r w:rsidRPr="00882C73">
        <w:rPr>
          <w:rFonts w:asciiTheme="minorHAnsi" w:hAnsiTheme="minorHAnsi"/>
          <w:color w:val="000000"/>
          <w:sz w:val="24"/>
          <w:szCs w:val="24"/>
        </w:rPr>
        <w:lastRenderedPageBreak/>
        <w:t>gdy ważność dokumentów związanych z prowadzeniem działalności gospodarczej w zakresie przedmiotu umowy upływa w trakcie trwania umowy, Zamawiający zobowiązuje Wykonawcę do niezwłocznego przedłożenia nowych, ważnych dokumentów, celem upewnienia się, że Wykonawca posiada uprawnienia do prowadzenia określonej działalności.</w:t>
      </w:r>
    </w:p>
    <w:p w14:paraId="1526AE01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 xml:space="preserve">Wykonawca winien dysponować odpowiednim potencjałem technicznym oraz osobowym gwarantującym prawidłową realizację umowy. </w:t>
      </w:r>
    </w:p>
    <w:p w14:paraId="07EE0F05" w14:textId="7A63005C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Wykonawca przedstawi posiadane decyzje, potwierdzenie wpisu do Rejestru Działalności Regulowanej, przedłoży zawiadomienie o nadaniu numeru rejestrowego i aktywacji konta w bazie danych o</w:t>
      </w:r>
      <w:r w:rsidR="00882C73">
        <w:rPr>
          <w:rFonts w:asciiTheme="minorHAnsi" w:hAnsiTheme="minorHAnsi"/>
          <w:color w:val="000000"/>
          <w:sz w:val="24"/>
          <w:szCs w:val="24"/>
        </w:rPr>
        <w:t> </w:t>
      </w:r>
      <w:r w:rsidRPr="00882C73">
        <w:rPr>
          <w:rFonts w:asciiTheme="minorHAnsi" w:hAnsiTheme="minorHAnsi"/>
          <w:color w:val="000000"/>
          <w:sz w:val="24"/>
          <w:szCs w:val="24"/>
        </w:rPr>
        <w:t>produktach i opakowaniach oraz o</w:t>
      </w:r>
      <w:r w:rsidR="00BF6AFC" w:rsidRPr="00882C73">
        <w:rPr>
          <w:rFonts w:asciiTheme="minorHAnsi" w:hAnsiTheme="minorHAnsi"/>
          <w:color w:val="000000"/>
          <w:sz w:val="24"/>
          <w:szCs w:val="24"/>
        </w:rPr>
        <w:t> </w:t>
      </w:r>
      <w:r w:rsidRPr="00882C73">
        <w:rPr>
          <w:rFonts w:asciiTheme="minorHAnsi" w:hAnsiTheme="minorHAnsi"/>
          <w:color w:val="000000"/>
          <w:sz w:val="24"/>
          <w:szCs w:val="24"/>
        </w:rPr>
        <w:t>gospodarce odpadami wydanym przez Marszałka zgodnie z</w:t>
      </w:r>
      <w:r w:rsidR="00882C73">
        <w:rPr>
          <w:rFonts w:asciiTheme="minorHAnsi" w:hAnsiTheme="minorHAnsi"/>
          <w:color w:val="000000"/>
          <w:sz w:val="24"/>
          <w:szCs w:val="24"/>
        </w:rPr>
        <w:t> </w:t>
      </w:r>
      <w:r w:rsidRPr="00882C73">
        <w:rPr>
          <w:rFonts w:asciiTheme="minorHAnsi" w:hAnsiTheme="minorHAnsi"/>
          <w:color w:val="000000"/>
          <w:sz w:val="24"/>
          <w:szCs w:val="24"/>
        </w:rPr>
        <w:t>obowiązującą ustawą o odpadach.</w:t>
      </w:r>
    </w:p>
    <w:p w14:paraId="52C2DE33" w14:textId="23F080F9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Wykonawca zobowiązuje się w ustalonym przez Zamawiającego dniach tygodnia tj. poniedziałek, środa, piątek w</w:t>
      </w:r>
      <w:r w:rsidR="00BF6AFC" w:rsidRPr="00882C73">
        <w:rPr>
          <w:rFonts w:asciiTheme="minorHAnsi" w:hAnsiTheme="minorHAnsi"/>
          <w:color w:val="000000"/>
          <w:sz w:val="24"/>
          <w:szCs w:val="24"/>
        </w:rPr>
        <w:t> 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godzinach od 8:00 – 12:00 odbierać zmieszane odpady komunalne (kod odpadu 20 03 01) oraz odpady biodegradowalne w dniu tygodnia ustalonym z Wykonawcą po podpisaniu umowy (kod odpadu 20 01 08 / kod odpadu 20 02 01) z pojemników 1100 l  (jeżeli odbiór przypadnie w dzień wolny od pracy odbiór nastąpi w kolejny dzień roboczy). </w:t>
      </w:r>
    </w:p>
    <w:p w14:paraId="18D32AE3" w14:textId="2DF422DB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Wykonawca dostarczy dodatkowe pojemniki o pojemności 1100 litrów na zmieszane odpady komunalne lub na biodegradowalne w trybie CITO tzn. do 5 godzin od zgłoszenia. Zamawiający zgłosi konieczność dostarczenia pojemników na wskazany przez Wykonawcę adres e-mail. Dotyczy tylko dni roboczych</w:t>
      </w:r>
      <w:r w:rsidR="00BF6AFC" w:rsidRPr="00882C73">
        <w:rPr>
          <w:rFonts w:asciiTheme="minorHAnsi" w:hAnsiTheme="minorHAnsi"/>
          <w:color w:val="000000"/>
          <w:sz w:val="24"/>
          <w:szCs w:val="24"/>
        </w:rPr>
        <w:t>(</w:t>
      </w:r>
      <w:r w:rsidR="00BF6AFC" w:rsidRPr="00882C73">
        <w:rPr>
          <w:rFonts w:asciiTheme="minorHAnsi" w:hAnsiTheme="minorHAnsi"/>
          <w:i/>
          <w:iCs/>
          <w:color w:val="000000"/>
          <w:sz w:val="24"/>
          <w:szCs w:val="24"/>
        </w:rPr>
        <w:t>kryterium oceniane)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78211091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 xml:space="preserve">Po podpisaniu umowy Wykonawca dostarczy, na 3 dni przed pierwszym terminem odbioru odpadów czyste, puste, sprawne technicznie, wyposażone w system jezdny zamykane pojemniki o pojemności 1100 l (13 sztuk) np. pojemnik MGB 1100. 12 sztuk pojemników 1100 l przeznaczone będzie na zmieszane odpady komunalne oraz 1 pojemnik 1100 l na odpady biodegradowalne. </w:t>
      </w:r>
    </w:p>
    <w:p w14:paraId="27857D2B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sz w:val="24"/>
          <w:szCs w:val="24"/>
        </w:rPr>
        <w:t>Wykonawca nieodpłatnie przekaże Zamawiającemu na czas trwania umowy do użytkowania pojemniki o pojemności 1100 l. Pojemniki stanowią własność Wykonawcy.</w:t>
      </w:r>
    </w:p>
    <w:p w14:paraId="471FA314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 xml:space="preserve">W przypadku niewystarczającej </w:t>
      </w:r>
      <w:r w:rsidRPr="00882C73">
        <w:rPr>
          <w:rFonts w:asciiTheme="minorHAnsi" w:hAnsiTheme="minorHAnsi"/>
          <w:sz w:val="24"/>
          <w:szCs w:val="24"/>
        </w:rPr>
        <w:t xml:space="preserve">liczby 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posiadanych pojemników Zamawiający zgłosi Wykonawcy konieczność ich dostarczenia na adres e-mail wskazany przez Wykonawcę z jednodniowym wyprzedzeniem (poza trybem CITO). </w:t>
      </w:r>
    </w:p>
    <w:p w14:paraId="23C0028B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 xml:space="preserve">Wykonawca w czasie odbioru odpadów od Zamawiającego zobowiązuje się do utrzymywania porządku wokół pojemników np. posprzątania rozsypanych </w:t>
      </w:r>
      <w:r w:rsidRPr="00882C73">
        <w:rPr>
          <w:rFonts w:asciiTheme="minorHAnsi" w:hAnsiTheme="minorHAnsi"/>
          <w:sz w:val="24"/>
          <w:szCs w:val="24"/>
        </w:rPr>
        <w:t xml:space="preserve">podczas odbioru </w:t>
      </w:r>
      <w:r w:rsidRPr="00882C73">
        <w:rPr>
          <w:rFonts w:asciiTheme="minorHAnsi" w:hAnsiTheme="minorHAnsi"/>
          <w:color w:val="000000"/>
          <w:sz w:val="24"/>
          <w:szCs w:val="24"/>
        </w:rPr>
        <w:t>odpadów.</w:t>
      </w:r>
    </w:p>
    <w:p w14:paraId="182E64E4" w14:textId="18ADDC20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Pojemniki 1100 litrowe będą okresowo poddawane myciu i dezynfekcji przez Wykonawcę w zależności od zgłaszanych potrzeb Zamawiającego. Zamawiający zgłosi Wykonawcy konieczność mycia i</w:t>
      </w:r>
      <w:r w:rsidR="00882C73">
        <w:rPr>
          <w:rFonts w:asciiTheme="minorHAnsi" w:hAnsiTheme="minorHAnsi"/>
          <w:color w:val="000000"/>
          <w:sz w:val="24"/>
          <w:szCs w:val="24"/>
        </w:rPr>
        <w:t> </w:t>
      </w:r>
      <w:r w:rsidRPr="00882C73">
        <w:rPr>
          <w:rFonts w:asciiTheme="minorHAnsi" w:hAnsiTheme="minorHAnsi"/>
          <w:color w:val="000000"/>
          <w:sz w:val="24"/>
          <w:szCs w:val="24"/>
        </w:rPr>
        <w:t>dezynfekcji pojemnika/ów na adres e-mail Wykonawcy.</w:t>
      </w:r>
    </w:p>
    <w:p w14:paraId="46E142DD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 xml:space="preserve"> Mycie i dezynfekcja pojemników odbędą się w terminie umówionym, nie później niż 14 dni od otrzymania zgłoszenia przez Wykonawcę od Zamawiającego. Zamawiający otrzyma każdorazowo potwierdzenie mycia i dezynfekcji pojemników, które będzie uwzględniało ich </w:t>
      </w:r>
      <w:r w:rsidRPr="00882C73">
        <w:rPr>
          <w:rFonts w:asciiTheme="minorHAnsi" w:hAnsiTheme="minorHAnsi"/>
          <w:sz w:val="24"/>
          <w:szCs w:val="24"/>
        </w:rPr>
        <w:t>liczbę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4ACEEF6D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lastRenderedPageBreak/>
        <w:t xml:space="preserve">Rozliczenie Zamawiającego z Wykonawcą będzie się odbywać na podstawie </w:t>
      </w:r>
      <w:r w:rsidRPr="00882C73">
        <w:rPr>
          <w:rFonts w:asciiTheme="minorHAnsi" w:hAnsiTheme="minorHAnsi"/>
          <w:sz w:val="24"/>
          <w:szCs w:val="24"/>
        </w:rPr>
        <w:t>rzeczywistej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82C73">
        <w:rPr>
          <w:rFonts w:asciiTheme="minorHAnsi" w:hAnsiTheme="minorHAnsi"/>
          <w:sz w:val="24"/>
          <w:szCs w:val="24"/>
        </w:rPr>
        <w:t>liczby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 odebranych pojemników</w:t>
      </w:r>
      <w:r w:rsidRPr="00882C73">
        <w:rPr>
          <w:rFonts w:asciiTheme="minorHAnsi" w:hAnsiTheme="minorHAnsi"/>
          <w:sz w:val="24"/>
          <w:szCs w:val="24"/>
        </w:rPr>
        <w:t xml:space="preserve"> przez Wykonawcę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 w czasie miesiąca kalendarzowego oraz </w:t>
      </w:r>
      <w:r w:rsidRPr="00882C73">
        <w:rPr>
          <w:rFonts w:asciiTheme="minorHAnsi" w:hAnsiTheme="minorHAnsi"/>
          <w:sz w:val="24"/>
          <w:szCs w:val="24"/>
        </w:rPr>
        <w:t xml:space="preserve">liczby </w:t>
      </w:r>
      <w:r w:rsidRPr="00882C73">
        <w:rPr>
          <w:rFonts w:asciiTheme="minorHAnsi" w:hAnsiTheme="minorHAnsi"/>
          <w:color w:val="000000"/>
          <w:sz w:val="24"/>
          <w:szCs w:val="24"/>
        </w:rPr>
        <w:t>pojemników poddanych myciu i dezynfekcji.</w:t>
      </w:r>
    </w:p>
    <w:p w14:paraId="7FC40BF3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Każdorazowy odbiór odpadów komunalnych będzie pisemnie potwierdzany prze</w:t>
      </w:r>
      <w:r w:rsidRPr="00882C73">
        <w:rPr>
          <w:rFonts w:asciiTheme="minorHAnsi" w:hAnsiTheme="minorHAnsi"/>
          <w:sz w:val="24"/>
          <w:szCs w:val="24"/>
        </w:rPr>
        <w:t xml:space="preserve">z przedstawiciela Zamawiającego i Wykonawcy (kierowca odbierający odpady). Potwierdzenie każdorazowo będzie sporządzone w dwóch </w:t>
      </w:r>
      <w:r w:rsidRPr="00882C73">
        <w:rPr>
          <w:rFonts w:asciiTheme="minorHAnsi" w:hAnsiTheme="minorHAnsi"/>
          <w:color w:val="000000"/>
          <w:sz w:val="24"/>
          <w:szCs w:val="24"/>
        </w:rPr>
        <w:t>egzemplarz</w:t>
      </w:r>
      <w:r w:rsidRPr="00882C73">
        <w:rPr>
          <w:rFonts w:asciiTheme="minorHAnsi" w:hAnsiTheme="minorHAnsi"/>
          <w:sz w:val="24"/>
          <w:szCs w:val="24"/>
        </w:rPr>
        <w:t xml:space="preserve">ach, </w:t>
      </w:r>
      <w:r w:rsidRPr="00882C73">
        <w:rPr>
          <w:rFonts w:asciiTheme="minorHAnsi" w:hAnsiTheme="minorHAnsi"/>
          <w:color w:val="000000"/>
          <w:sz w:val="24"/>
          <w:szCs w:val="24"/>
        </w:rPr>
        <w:t>dla każdej ze Stron,</w:t>
      </w:r>
      <w:r w:rsidRPr="00882C73">
        <w:rPr>
          <w:rFonts w:asciiTheme="minorHAnsi" w:hAnsiTheme="minorHAnsi"/>
          <w:sz w:val="24"/>
          <w:szCs w:val="24"/>
        </w:rPr>
        <w:t xml:space="preserve"> uwzględniając </w:t>
      </w:r>
      <w:r w:rsidRPr="00882C73">
        <w:rPr>
          <w:rFonts w:asciiTheme="minorHAnsi" w:hAnsiTheme="minorHAnsi"/>
          <w:color w:val="000000"/>
          <w:sz w:val="24"/>
          <w:szCs w:val="24"/>
        </w:rPr>
        <w:t>liczbę odebranych pojemników, rodzaj odebranych odpadów, dat</w:t>
      </w:r>
      <w:r w:rsidRPr="00882C73">
        <w:rPr>
          <w:rFonts w:asciiTheme="minorHAnsi" w:hAnsiTheme="minorHAnsi"/>
          <w:sz w:val="24"/>
          <w:szCs w:val="24"/>
        </w:rPr>
        <w:t>ę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 i godzin</w:t>
      </w:r>
      <w:r w:rsidRPr="00882C73">
        <w:rPr>
          <w:rFonts w:asciiTheme="minorHAnsi" w:hAnsiTheme="minorHAnsi"/>
          <w:sz w:val="24"/>
          <w:szCs w:val="24"/>
        </w:rPr>
        <w:t>ę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 odbioru odpadów</w:t>
      </w:r>
      <w:r w:rsidRPr="00882C73">
        <w:rPr>
          <w:rFonts w:asciiTheme="minorHAnsi" w:hAnsiTheme="minorHAnsi"/>
          <w:sz w:val="24"/>
          <w:szCs w:val="24"/>
        </w:rPr>
        <w:t xml:space="preserve"> oraz </w:t>
      </w:r>
      <w:r w:rsidRPr="00882C73">
        <w:rPr>
          <w:rFonts w:asciiTheme="minorHAnsi" w:hAnsiTheme="minorHAnsi"/>
          <w:color w:val="000000"/>
          <w:sz w:val="24"/>
          <w:szCs w:val="24"/>
        </w:rPr>
        <w:t>czyteln</w:t>
      </w:r>
      <w:r w:rsidRPr="00882C73">
        <w:rPr>
          <w:rFonts w:asciiTheme="minorHAnsi" w:hAnsiTheme="minorHAnsi"/>
          <w:sz w:val="24"/>
          <w:szCs w:val="24"/>
        </w:rPr>
        <w:t>e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 podpisy osób ze strony Zamawiającego oraz Wykonawcy uczestniczących w </w:t>
      </w:r>
      <w:r w:rsidRPr="00882C73">
        <w:rPr>
          <w:rFonts w:asciiTheme="minorHAnsi" w:hAnsiTheme="minorHAnsi"/>
          <w:sz w:val="24"/>
          <w:szCs w:val="24"/>
        </w:rPr>
        <w:t>odbiorze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 odpadów. </w:t>
      </w:r>
    </w:p>
    <w:p w14:paraId="1F0B63F0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 xml:space="preserve">Dla odpadów będących przedmiotem umowy zostanie przygotowana przez Zamawiającego stosowana Karta Przekazania Odpadów w „systemie BDO”, zgodnie z aktualnymi wymaganiami prawnymi w tym zakresie. Wykonawca jest zobowiązany przed przygotowaniem Karty Przekazania Odpadu przez Zamawiającego, przedstawić mu niezbędne dane do prawidłowego jej przygotowania. </w:t>
      </w:r>
    </w:p>
    <w:p w14:paraId="1305AF01" w14:textId="4665540F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Przedstawiciele Zamawiającego wyznaczeni do bieżących kontaktów zostaną podani wybranemu Wykonawcy w</w:t>
      </w:r>
      <w:r w:rsidR="00882C73" w:rsidRPr="00882C73">
        <w:rPr>
          <w:rFonts w:asciiTheme="minorHAnsi" w:hAnsiTheme="minorHAnsi"/>
          <w:color w:val="000000"/>
          <w:sz w:val="24"/>
          <w:szCs w:val="24"/>
        </w:rPr>
        <w:t> </w:t>
      </w:r>
      <w:r w:rsidRPr="00882C73">
        <w:rPr>
          <w:rFonts w:asciiTheme="minorHAnsi" w:hAnsiTheme="minorHAnsi"/>
          <w:color w:val="000000"/>
          <w:sz w:val="24"/>
          <w:szCs w:val="24"/>
        </w:rPr>
        <w:t>umowie.</w:t>
      </w:r>
    </w:p>
    <w:p w14:paraId="5C177169" w14:textId="71D39078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Wykonawca może powierzyć</w:t>
      </w:r>
      <w:r w:rsidRPr="00882C73">
        <w:rPr>
          <w:rFonts w:asciiTheme="minorHAnsi" w:hAnsiTheme="minorHAnsi"/>
          <w:sz w:val="24"/>
          <w:szCs w:val="24"/>
        </w:rPr>
        <w:t xml:space="preserve"> </w:t>
      </w:r>
      <w:r w:rsidRPr="00882C73">
        <w:rPr>
          <w:rFonts w:asciiTheme="minorHAnsi" w:hAnsiTheme="minorHAnsi"/>
          <w:color w:val="000000"/>
          <w:sz w:val="24"/>
          <w:szCs w:val="24"/>
        </w:rPr>
        <w:t>wykonanie części usług podwykonawcom pod warunkiem, że posiadają oni kwalifikacje do ich wykonania (potencjał osobowy i techniczny). Wykonywanie prac w</w:t>
      </w:r>
      <w:r w:rsidR="00882C73">
        <w:rPr>
          <w:rFonts w:asciiTheme="minorHAnsi" w:hAnsiTheme="minorHAnsi"/>
          <w:color w:val="000000"/>
          <w:sz w:val="24"/>
          <w:szCs w:val="24"/>
        </w:rPr>
        <w:t> </w:t>
      </w:r>
      <w:r w:rsidRPr="00882C73">
        <w:rPr>
          <w:rFonts w:asciiTheme="minorHAnsi" w:hAnsiTheme="minorHAnsi"/>
          <w:color w:val="000000"/>
          <w:sz w:val="24"/>
          <w:szCs w:val="24"/>
        </w:rPr>
        <w:t>podwykonawstwie nie zwalnia Wykonawcy z odpowiedzialności za wykonanie obowiązków wynikających z umowy i obowiązujących przepisów prawa. Wykonawca odpowiada za działania i</w:t>
      </w:r>
      <w:r w:rsidR="00882C73">
        <w:rPr>
          <w:rFonts w:asciiTheme="minorHAnsi" w:hAnsiTheme="minorHAnsi"/>
          <w:color w:val="000000"/>
          <w:sz w:val="24"/>
          <w:szCs w:val="24"/>
        </w:rPr>
        <w:t> </w:t>
      </w:r>
      <w:r w:rsidRPr="00882C73">
        <w:rPr>
          <w:rFonts w:asciiTheme="minorHAnsi" w:hAnsiTheme="minorHAnsi"/>
          <w:color w:val="000000"/>
          <w:sz w:val="24"/>
          <w:szCs w:val="24"/>
        </w:rPr>
        <w:t>zaniechania podwykonawców jak za własne.</w:t>
      </w:r>
    </w:p>
    <w:p w14:paraId="0A669DE4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Wszystkie dostarczone przez Wykonawcę pojemniki</w:t>
      </w:r>
      <w:r w:rsidRPr="00882C73">
        <w:rPr>
          <w:rFonts w:asciiTheme="minorHAnsi" w:hAnsiTheme="minorHAnsi"/>
          <w:sz w:val="24"/>
          <w:szCs w:val="24"/>
        </w:rPr>
        <w:t xml:space="preserve"> </w:t>
      </w:r>
      <w:r w:rsidRPr="00882C73">
        <w:rPr>
          <w:rFonts w:asciiTheme="minorHAnsi" w:hAnsiTheme="minorHAnsi"/>
          <w:color w:val="000000"/>
          <w:sz w:val="24"/>
          <w:szCs w:val="24"/>
        </w:rPr>
        <w:t>będą posiadać oznaczenie wskazujące na rodzaj odpadów w nich gromadzonych (identyfikujące ich zawartość).</w:t>
      </w:r>
    </w:p>
    <w:p w14:paraId="1DC3F804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 xml:space="preserve">Dostarczone przez Wykonawcę pojemniki 1100 l będą czyste, szczelne, sprawne technicznie, zamykane, wyposażone w system jezdny. </w:t>
      </w:r>
    </w:p>
    <w:p w14:paraId="020E702C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 xml:space="preserve">W przypadku uszkodzeń pojemników 1100 l, które mogą powstać podczas realizacji umowy, koszty napraw, wymiany, zakupu nowych pojemników </w:t>
      </w:r>
      <w:r w:rsidRPr="00882C73">
        <w:rPr>
          <w:rFonts w:asciiTheme="minorHAnsi" w:hAnsiTheme="minorHAnsi"/>
          <w:sz w:val="24"/>
          <w:szCs w:val="24"/>
        </w:rPr>
        <w:t>ponosi</w:t>
      </w:r>
      <w:r w:rsidRPr="00882C73">
        <w:rPr>
          <w:rFonts w:asciiTheme="minorHAnsi" w:hAnsiTheme="minorHAnsi"/>
          <w:color w:val="000000"/>
          <w:sz w:val="24"/>
          <w:szCs w:val="24"/>
        </w:rPr>
        <w:t xml:space="preserve"> Wykonawc</w:t>
      </w:r>
      <w:r w:rsidRPr="00882C73">
        <w:rPr>
          <w:rFonts w:asciiTheme="minorHAnsi" w:hAnsiTheme="minorHAnsi"/>
          <w:sz w:val="24"/>
          <w:szCs w:val="24"/>
        </w:rPr>
        <w:t>a</w:t>
      </w:r>
      <w:r w:rsidRPr="00882C73">
        <w:rPr>
          <w:rFonts w:asciiTheme="minorHAnsi" w:hAnsiTheme="minorHAnsi"/>
          <w:color w:val="000000"/>
          <w:sz w:val="24"/>
          <w:szCs w:val="24"/>
        </w:rPr>
        <w:t>.</w:t>
      </w:r>
    </w:p>
    <w:p w14:paraId="7EF1FCBB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Wykonawca w momencie odbioru odpadów od Zamawiającego przejmuje pełną odpowiedzialność prawną za odebrane odpady, ich zagospodarowania zgodnie z obowiązującymi przepisami.</w:t>
      </w:r>
    </w:p>
    <w:p w14:paraId="24798D58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Po upływie okresu obowiązywania umowy pojemniki Zamawiający zwróci Wykonawcy.</w:t>
      </w:r>
    </w:p>
    <w:p w14:paraId="663039AA" w14:textId="356E9B85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Wykonawca zobowiązuje się do pokrycia wszelkich kar, nałożonych na Zamawiającego, wynikających z</w:t>
      </w:r>
      <w:r w:rsidR="00882C73">
        <w:rPr>
          <w:rFonts w:asciiTheme="minorHAnsi" w:hAnsiTheme="minorHAnsi"/>
          <w:color w:val="000000"/>
          <w:sz w:val="24"/>
          <w:szCs w:val="24"/>
        </w:rPr>
        <w:t> </w:t>
      </w:r>
      <w:r w:rsidRPr="00882C73">
        <w:rPr>
          <w:rFonts w:asciiTheme="minorHAnsi" w:hAnsiTheme="minorHAnsi"/>
          <w:color w:val="000000"/>
          <w:sz w:val="24"/>
          <w:szCs w:val="24"/>
        </w:rPr>
        <w:t>nieprzestrzegania przez Wykonawcę obowiązujących przepisów prawa, przepisów bhp, p.poż., ochrony środowiska oraz zaleceń jednostek kontrolujących w zakresie świadczonych usług.</w:t>
      </w:r>
    </w:p>
    <w:p w14:paraId="0F5E00EB" w14:textId="77777777" w:rsidR="00303AE1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sz w:val="24"/>
          <w:szCs w:val="24"/>
        </w:rPr>
        <w:t>Zamawiający zastrzega, że podane orientacyjne liczby odbieranych pojemników są szacunkowe i mogą ulec zmianie w trakcie trwania umowy.</w:t>
      </w:r>
      <w:bookmarkEnd w:id="3"/>
    </w:p>
    <w:p w14:paraId="674EFCA4" w14:textId="55E3631C" w:rsidR="007A500F" w:rsidRPr="00882C73" w:rsidRDefault="00303AE1" w:rsidP="00882C73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/>
          <w:sz w:val="24"/>
          <w:szCs w:val="24"/>
        </w:rPr>
      </w:pPr>
      <w:r w:rsidRPr="00882C73">
        <w:rPr>
          <w:rFonts w:asciiTheme="minorHAnsi" w:hAnsiTheme="minorHAnsi"/>
          <w:color w:val="000000"/>
          <w:sz w:val="24"/>
          <w:szCs w:val="24"/>
        </w:rPr>
        <w:t>Umowa zostaje zawarta na okres 24 miesięcy od dnia jej podpisania.</w:t>
      </w:r>
    </w:p>
    <w:p w14:paraId="7BCFF78B" w14:textId="77777777" w:rsidR="007A500F" w:rsidRDefault="007A500F" w:rsidP="00882C7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rPr>
          <w:rFonts w:eastAsia="Times New Roman" w:cs="Calibri"/>
          <w:lang w:eastAsia="pl-PL"/>
        </w:rPr>
      </w:pPr>
    </w:p>
    <w:p w14:paraId="5F5A0D81" w14:textId="77777777" w:rsidR="001A7D7D" w:rsidRPr="00920317" w:rsidRDefault="001A7D7D" w:rsidP="00882C7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920317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lastRenderedPageBreak/>
        <w:t>Dokument należy podpisać podpisem</w:t>
      </w:r>
      <w:r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 elektronicznym</w:t>
      </w:r>
      <w:r w:rsidRPr="00920317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: kwalifikowanym, zaufanym lub osobistym.</w:t>
      </w:r>
    </w:p>
    <w:p w14:paraId="578BFA1B" w14:textId="76AF5DCD" w:rsidR="00275405" w:rsidRPr="00920317" w:rsidRDefault="00275405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</w:p>
    <w:p w14:paraId="3006B939" w14:textId="2455DF63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D6E83" w:rsidRPr="00920317" w14:paraId="4F50FBEA" w14:textId="77777777" w:rsidTr="00FD6E83">
        <w:tc>
          <w:tcPr>
            <w:tcW w:w="5416" w:type="dxa"/>
            <w:hideMark/>
          </w:tcPr>
          <w:p w14:paraId="0CFC8A44" w14:textId="77777777"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4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D6E83" w:rsidRPr="00920317" w14:paraId="6221344A" w14:textId="77777777" w:rsidTr="003B109B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3B109B" w:rsidRPr="00920317" w14:paraId="2DD39778" w14:textId="77777777" w:rsidTr="003B109B">
              <w:tc>
                <w:tcPr>
                  <w:tcW w:w="5190" w:type="dxa"/>
                </w:tcPr>
                <w:p w14:paraId="70DD1619" w14:textId="77777777"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CA5B1F8" w14:textId="77777777"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BA95EB9" w14:textId="77777777"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BA39AC7" w14:textId="77777777" w:rsidR="0080633B" w:rsidRPr="00920317" w:rsidRDefault="0080633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758747" w14:textId="77777777" w:rsidR="0080633B" w:rsidRPr="00920317" w:rsidRDefault="0080633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2966A6FE" w14:textId="77777777"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D6E83" w:rsidRPr="00920317" w14:paraId="5EF2EC38" w14:textId="77777777" w:rsidTr="00FD6E83">
        <w:tc>
          <w:tcPr>
            <w:tcW w:w="5416" w:type="dxa"/>
            <w:hideMark/>
          </w:tcPr>
          <w:p w14:paraId="2EDFE8CE" w14:textId="77777777"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4"/>
    </w:tbl>
    <w:p w14:paraId="285D01D4" w14:textId="77777777"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131BE18F" w14:textId="77777777"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920317">
        <w:rPr>
          <w:rFonts w:eastAsia="Calibri" w:cs="Arial"/>
          <w:b/>
          <w:bCs/>
          <w:color w:val="000000"/>
        </w:rPr>
        <w:t xml:space="preserve">OŚWIADCZENIE </w:t>
      </w:r>
      <w:r w:rsidR="003B109B" w:rsidRPr="00920317">
        <w:rPr>
          <w:rFonts w:eastAsia="Calibri" w:cs="Arial"/>
          <w:b/>
          <w:bCs/>
          <w:color w:val="000000"/>
        </w:rPr>
        <w:t>WYKONAWCY</w:t>
      </w:r>
    </w:p>
    <w:p w14:paraId="2FA8DFA0" w14:textId="77777777"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920317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C97CB32" w14:textId="77777777"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  <w:r w:rsidRPr="00920317">
        <w:rPr>
          <w:rFonts w:eastAsia="Calibri" w:cs="Arial"/>
          <w:bCs/>
          <w:color w:val="000000"/>
          <w:sz w:val="20"/>
          <w:szCs w:val="20"/>
        </w:rPr>
        <w:t>(składane na podstawie art. 125 ust. 1 ustawy z dnia 11.09.2019</w:t>
      </w:r>
      <w:r w:rsidR="003B109B" w:rsidRPr="00920317">
        <w:rPr>
          <w:rFonts w:eastAsia="Calibri" w:cs="Arial"/>
          <w:bCs/>
          <w:color w:val="000000"/>
          <w:sz w:val="20"/>
          <w:szCs w:val="20"/>
        </w:rPr>
        <w:t xml:space="preserve"> </w:t>
      </w:r>
      <w:r w:rsidRPr="00920317">
        <w:rPr>
          <w:rFonts w:eastAsia="Calibri" w:cs="Arial"/>
          <w:bCs/>
          <w:color w:val="000000"/>
          <w:sz w:val="20"/>
          <w:szCs w:val="20"/>
        </w:rPr>
        <w:t>r. Prawo zamówień publicznych</w:t>
      </w:r>
      <w:r w:rsidR="003B109B" w:rsidRPr="00920317">
        <w:t xml:space="preserve"> </w:t>
      </w:r>
      <w:r w:rsidR="003B109B" w:rsidRPr="00920317">
        <w:rPr>
          <w:rFonts w:eastAsia="Calibri" w:cs="Arial"/>
          <w:bCs/>
          <w:color w:val="000000"/>
          <w:sz w:val="20"/>
          <w:szCs w:val="20"/>
        </w:rPr>
        <w:t>- dalej jako: ustawa Pzp</w:t>
      </w:r>
      <w:r w:rsidRPr="00920317">
        <w:rPr>
          <w:rFonts w:eastAsia="Calibri" w:cs="Arial"/>
          <w:bCs/>
          <w:color w:val="000000"/>
          <w:sz w:val="20"/>
          <w:szCs w:val="20"/>
        </w:rPr>
        <w:t>)</w:t>
      </w:r>
    </w:p>
    <w:p w14:paraId="665B47B4" w14:textId="77777777"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D6E83" w:rsidRPr="00920317" w14:paraId="20E01677" w14:textId="77777777" w:rsidTr="001A32A9">
        <w:trPr>
          <w:jc w:val="center"/>
        </w:trPr>
        <w:tc>
          <w:tcPr>
            <w:tcW w:w="10627" w:type="dxa"/>
            <w:hideMark/>
          </w:tcPr>
          <w:p w14:paraId="56DABF0C" w14:textId="77777777" w:rsidR="00FD6E83" w:rsidRPr="00920317" w:rsidRDefault="00FD6E83" w:rsidP="00460A76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bookmarkStart w:id="5" w:name="_Hlk62735690"/>
            <w:r w:rsidRPr="00920317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D6E83" w:rsidRPr="00920317" w14:paraId="2742A391" w14:textId="77777777" w:rsidTr="007D010E">
        <w:trPr>
          <w:trHeight w:val="414"/>
          <w:jc w:val="center"/>
        </w:trPr>
        <w:tc>
          <w:tcPr>
            <w:tcW w:w="10627" w:type="dxa"/>
            <w:shd w:val="clear" w:color="auto" w:fill="auto"/>
          </w:tcPr>
          <w:p w14:paraId="4FCA844F" w14:textId="179691E7" w:rsidR="00FD6E83" w:rsidRPr="00920317" w:rsidRDefault="00303AE1" w:rsidP="00460A76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  <w:color w:val="833C0B" w:themeColor="accent2" w:themeShade="80"/>
              </w:rPr>
            </w:pPr>
            <w:r w:rsidRPr="00303AE1">
              <w:rPr>
                <w:rFonts w:asciiTheme="minorHAnsi" w:hAnsiTheme="minorHAnsi" w:cs="Arial"/>
                <w:b/>
                <w:bCs/>
              </w:rPr>
              <w:t>ŚWIADCZENIE USŁUGI ODBIORU, TRANSPORTU I DALSZEGO ZAGOSPODAROWANIA ODPADÓW KOMUNALNYCH Z TERENU SZPITALA SPECJALISTYCZNEGO W PILE IM. STANISŁAWA STASZICA</w:t>
            </w:r>
          </w:p>
        </w:tc>
      </w:tr>
      <w:tr w:rsidR="00FD6E83" w:rsidRPr="00920317" w14:paraId="38043EA6" w14:textId="77777777" w:rsidTr="001A32A9">
        <w:trPr>
          <w:jc w:val="center"/>
        </w:trPr>
        <w:tc>
          <w:tcPr>
            <w:tcW w:w="10627" w:type="dxa"/>
            <w:hideMark/>
          </w:tcPr>
          <w:p w14:paraId="4289B57C" w14:textId="77777777" w:rsidR="00FD6E83" w:rsidRPr="00920317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D6E83" w:rsidRPr="00920317" w14:paraId="5AA977CA" w14:textId="77777777" w:rsidTr="001A32A9">
        <w:trPr>
          <w:jc w:val="center"/>
        </w:trPr>
        <w:tc>
          <w:tcPr>
            <w:tcW w:w="10627" w:type="dxa"/>
            <w:hideMark/>
          </w:tcPr>
          <w:p w14:paraId="15E42FAA" w14:textId="77777777" w:rsidR="003B109B" w:rsidRPr="00920317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>prowadzonego przez</w:t>
            </w:r>
            <w:r w:rsidR="003B109B" w:rsidRPr="00920317">
              <w:rPr>
                <w:rFonts w:asciiTheme="minorHAnsi" w:hAnsiTheme="minorHAnsi" w:cs="Arial"/>
              </w:rPr>
              <w:t>: Szpital Specjalistyczny w Pile Im. Stanisława Staszica</w:t>
            </w:r>
            <w:r w:rsidRPr="00920317">
              <w:rPr>
                <w:rFonts w:asciiTheme="minorHAnsi" w:hAnsiTheme="minorHAnsi" w:cs="Arial"/>
              </w:rPr>
              <w:t xml:space="preserve">; 64-920 Piła, ul. Rydygiera 1, </w:t>
            </w:r>
          </w:p>
          <w:p w14:paraId="6E053990" w14:textId="26E7FC62" w:rsidR="0080633B" w:rsidRPr="00920317" w:rsidRDefault="0080633B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znak sprawy: </w:t>
            </w:r>
            <w:r w:rsidRPr="00920317">
              <w:rPr>
                <w:rFonts w:asciiTheme="minorHAnsi" w:hAnsiTheme="minorHAnsi" w:cs="Arial"/>
                <w:b/>
                <w:bCs/>
              </w:rPr>
              <w:t>FZP.III-241/</w:t>
            </w:r>
            <w:r w:rsidR="00303AE1">
              <w:rPr>
                <w:rFonts w:asciiTheme="minorHAnsi" w:hAnsiTheme="minorHAnsi" w:cs="Arial"/>
                <w:b/>
                <w:bCs/>
              </w:rPr>
              <w:t xml:space="preserve">66 </w:t>
            </w:r>
            <w:r w:rsidRPr="00920317">
              <w:rPr>
                <w:rFonts w:asciiTheme="minorHAnsi" w:hAnsiTheme="minorHAnsi" w:cs="Arial"/>
                <w:b/>
                <w:bCs/>
              </w:rPr>
              <w:t>/21</w:t>
            </w:r>
          </w:p>
          <w:p w14:paraId="597E3AFA" w14:textId="77777777" w:rsidR="00FD6E83" w:rsidRPr="00920317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  <w:tr w:rsidR="0080633B" w:rsidRPr="00920317" w14:paraId="75516DBB" w14:textId="77777777" w:rsidTr="001A32A9">
        <w:trPr>
          <w:trHeight w:val="239"/>
          <w:jc w:val="center"/>
        </w:trPr>
        <w:tc>
          <w:tcPr>
            <w:tcW w:w="10627" w:type="dxa"/>
          </w:tcPr>
          <w:p w14:paraId="32655A99" w14:textId="77777777" w:rsidR="0080633B" w:rsidRPr="00920317" w:rsidRDefault="0080633B" w:rsidP="0080633B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>oświadczam co następuje:</w:t>
            </w:r>
          </w:p>
        </w:tc>
      </w:tr>
      <w:bookmarkEnd w:id="5"/>
    </w:tbl>
    <w:p w14:paraId="4FEB8A15" w14:textId="77777777" w:rsidR="008F43D7" w:rsidRPr="00920317" w:rsidRDefault="008F43D7" w:rsidP="00FD6E83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1A1D17E1" w14:textId="77777777" w:rsidR="00FD6E83" w:rsidRPr="00920317" w:rsidRDefault="00FD6E83" w:rsidP="001908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7CAAC" w:themeFill="accent2" w:themeFillTint="66"/>
        <w:spacing w:after="0" w:line="264" w:lineRule="auto"/>
        <w:jc w:val="center"/>
        <w:rPr>
          <w:rFonts w:eastAsia="Times New Roman" w:cs="Tahoma"/>
          <w:b/>
          <w:iCs/>
          <w:lang w:eastAsia="pl-PL"/>
        </w:rPr>
      </w:pPr>
      <w:r w:rsidRPr="00920317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929DAD1" w14:textId="77777777" w:rsidR="00FD6E83" w:rsidRPr="00920317" w:rsidRDefault="00FD6E83" w:rsidP="001908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64" w:lineRule="auto"/>
        <w:rPr>
          <w:rFonts w:eastAsia="Times New Roman" w:cs="Tahoma"/>
          <w:iCs/>
          <w:lang w:eastAsia="pl-PL"/>
        </w:rPr>
      </w:pPr>
      <w:r w:rsidRPr="00920317">
        <w:rPr>
          <w:rFonts w:eastAsia="Times New Roman" w:cs="Tahoma"/>
          <w:iCs/>
          <w:lang w:eastAsia="pl-PL"/>
        </w:rPr>
        <w:t xml:space="preserve">Oświadczam, że na dzień składania ofert </w:t>
      </w:r>
      <w:r w:rsidR="0080633B" w:rsidRPr="00920317">
        <w:rPr>
          <w:rFonts w:eastAsia="Times New Roman" w:cs="Tahoma"/>
          <w:iCs/>
          <w:lang w:eastAsia="pl-PL"/>
        </w:rPr>
        <w:t xml:space="preserve"> </w:t>
      </w:r>
      <w:r w:rsidRPr="00920317">
        <w:rPr>
          <w:rFonts w:eastAsia="Times New Roman" w:cs="Tahoma"/>
          <w:b/>
          <w:bCs/>
          <w:i/>
          <w:iCs/>
          <w:lang w:eastAsia="pl-PL"/>
        </w:rPr>
        <w:t>spełniam/ nie spełniam</w:t>
      </w:r>
      <w:r w:rsidRPr="00920317">
        <w:rPr>
          <w:rFonts w:eastAsia="Times New Roman" w:cs="Tahoma"/>
          <w:i/>
          <w:iCs/>
          <w:lang w:eastAsia="pl-PL"/>
        </w:rPr>
        <w:t>*</w:t>
      </w:r>
      <w:r w:rsidRPr="00920317">
        <w:rPr>
          <w:rFonts w:eastAsia="Times New Roman" w:cs="Tahoma"/>
          <w:iCs/>
          <w:color w:val="FF0000"/>
          <w:lang w:eastAsia="pl-PL"/>
        </w:rPr>
        <w:t xml:space="preserve"> </w:t>
      </w:r>
      <w:r w:rsidRPr="00920317">
        <w:rPr>
          <w:rFonts w:eastAsia="Times New Roman" w:cs="Tahoma"/>
          <w:iCs/>
          <w:lang w:eastAsia="pl-PL"/>
        </w:rPr>
        <w:t>warunki udziału w postępowaniu określone przez Zamawiającego w specyfikacji warunków zamówienia i ogłoszeniu o zamówieniu.</w:t>
      </w:r>
    </w:p>
    <w:p w14:paraId="05BC7A17" w14:textId="77777777" w:rsidR="00FD6E83" w:rsidRPr="00920317" w:rsidRDefault="00FD6E83" w:rsidP="00190851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2AA488FE" w14:textId="77777777" w:rsidR="008F43D7" w:rsidRPr="00920317" w:rsidRDefault="008F43D7" w:rsidP="00190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hd w:val="clear" w:color="auto" w:fill="F7CAAC" w:themeFill="accent2" w:themeFillTint="66"/>
        <w:spacing w:after="0" w:line="264" w:lineRule="auto"/>
        <w:ind w:left="142"/>
        <w:jc w:val="center"/>
        <w:rPr>
          <w:rFonts w:eastAsia="Times New Roman" w:cs="Tahoma"/>
          <w:b/>
          <w:iCs/>
          <w:lang w:eastAsia="pl-PL"/>
        </w:rPr>
      </w:pPr>
      <w:r w:rsidRPr="00920317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05283A70" w14:textId="77777777" w:rsidR="008F43D7" w:rsidRPr="00920317" w:rsidRDefault="008F43D7" w:rsidP="00190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pacing w:after="0" w:line="264" w:lineRule="auto"/>
        <w:ind w:left="142"/>
        <w:rPr>
          <w:rFonts w:eastAsia="Times New Roman" w:cs="Tahoma"/>
          <w:iCs/>
          <w:lang w:eastAsia="pl-PL"/>
        </w:rPr>
      </w:pPr>
      <w:r w:rsidRPr="00920317">
        <w:rPr>
          <w:rFonts w:eastAsia="Times New Roman" w:cs="Tahoma"/>
          <w:iCs/>
          <w:lang w:eastAsia="pl-PL"/>
        </w:rPr>
        <w:t xml:space="preserve">Oświadczam, że na dzień składania ofert </w:t>
      </w:r>
      <w:r w:rsidRPr="00920317">
        <w:rPr>
          <w:rFonts w:eastAsia="Times New Roman" w:cs="Tahoma"/>
          <w:b/>
          <w:bCs/>
          <w:i/>
          <w:iCs/>
          <w:lang w:eastAsia="pl-PL"/>
        </w:rPr>
        <w:t>podlegam / nie podlegam</w:t>
      </w:r>
      <w:r w:rsidRPr="00920317">
        <w:rPr>
          <w:rFonts w:eastAsia="Times New Roman" w:cs="Tahoma"/>
          <w:i/>
          <w:iCs/>
          <w:lang w:eastAsia="pl-PL"/>
        </w:rPr>
        <w:t xml:space="preserve">* </w:t>
      </w:r>
      <w:r w:rsidRPr="00920317">
        <w:rPr>
          <w:rFonts w:eastAsia="Times New Roman" w:cs="Tahoma"/>
          <w:iCs/>
          <w:lang w:eastAsia="pl-PL"/>
        </w:rPr>
        <w:t>wykluczeniu z postępowania na podstawie art. 108 ust. 1 ustawy Pzp.</w:t>
      </w:r>
    </w:p>
    <w:p w14:paraId="73569D12" w14:textId="77777777" w:rsidR="001A32A9" w:rsidRPr="007B17D4" w:rsidRDefault="001A32A9" w:rsidP="00FD6E83">
      <w:pPr>
        <w:spacing w:after="0" w:line="264" w:lineRule="auto"/>
        <w:rPr>
          <w:rFonts w:eastAsia="Times New Roman" w:cs="Tahoma"/>
          <w:b/>
          <w:iCs/>
          <w:sz w:val="4"/>
          <w:szCs w:val="4"/>
          <w:lang w:eastAsia="pl-PL"/>
        </w:rPr>
      </w:pPr>
      <w:r w:rsidRPr="00920317">
        <w:rPr>
          <w:rFonts w:eastAsia="Times New Roman" w:cs="Tahoma"/>
          <w:b/>
          <w:iCs/>
          <w:sz w:val="20"/>
          <w:szCs w:val="20"/>
          <w:lang w:eastAsia="pl-PL"/>
        </w:rPr>
        <w:br/>
      </w: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1A32A9" w:rsidRPr="00920317" w14:paraId="4A3ABC8C" w14:textId="77777777" w:rsidTr="001A32A9">
        <w:tc>
          <w:tcPr>
            <w:tcW w:w="10485" w:type="dxa"/>
          </w:tcPr>
          <w:p w14:paraId="5CD4B931" w14:textId="77777777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Oświadczenie, że podjęte przez Wykonawcę czynności są wystarczające do wykazania jego rzetelności w sytuacji, gdy wykonawca podlega wykluczania z postępowania na podstawie art. 108 ust. 1 pkt. 1, 2, 5 lub 6 ustawy Pzp.</w:t>
            </w:r>
          </w:p>
          <w:p w14:paraId="67D17E2A" w14:textId="59177C65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Oświadczam, że zachodzą w stosunku do mnie podstawy wykluczenia z postępowania na podstawie </w:t>
            </w:r>
            <w:r w:rsidR="004A685F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art. </w:t>
            </w:r>
            <w:r w:rsidR="004A685F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bdr w:val="single" w:sz="4" w:space="0" w:color="auto"/>
                <w:lang w:eastAsia="pl-PL"/>
              </w:rPr>
              <w:t xml:space="preserve">        </w:t>
            </w: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 ustawy Pzp.</w:t>
            </w:r>
          </w:p>
          <w:p w14:paraId="6AE20AA4" w14:textId="77777777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16"/>
                <w:szCs w:val="16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16"/>
                <w:szCs w:val="16"/>
                <w:lang w:eastAsia="pl-PL"/>
              </w:rPr>
              <w:t>(podać mającą zastosowanie podstawę wykluczenia spośród wymienionych w 108 ust. 1 pkt. 1, 2, 5 lub 6 ustawy Pzp).</w:t>
            </w:r>
          </w:p>
          <w:p w14:paraId="7CBF194E" w14:textId="291F21DB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Jednocześnie oświadczam, że w związku z ww. okolicznością, na podstawie art. 110 ust. 2 ustawy Pzp podjąłem następujące środki naprawcze:  </w:t>
            </w:r>
            <w:r w:rsidR="004A685F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bdr w:val="single" w:sz="4" w:space="0" w:color="auto"/>
                <w:lang w:eastAsia="pl-PL"/>
              </w:rPr>
              <w:t xml:space="preserve">                                                          </w:t>
            </w:r>
            <w:r w:rsidR="004A685F" w:rsidRPr="004A685F">
              <w:rPr>
                <w:rFonts w:asciiTheme="minorHAnsi" w:eastAsia="Times New Roman" w:hAnsiTheme="minorHAnsi" w:cs="Tahoma"/>
                <w:bCs/>
                <w:iCs/>
                <w:color w:val="FFFFFF" w:themeColor="background1"/>
                <w:sz w:val="20"/>
                <w:szCs w:val="20"/>
                <w:bdr w:val="single" w:sz="4" w:space="0" w:color="auto"/>
                <w:lang w:eastAsia="pl-PL"/>
              </w:rPr>
              <w:t xml:space="preserve"> </w:t>
            </w:r>
            <w:r w:rsidRPr="004A685F">
              <w:rPr>
                <w:rFonts w:asciiTheme="minorHAnsi" w:eastAsia="Times New Roman" w:hAnsiTheme="minorHAnsi" w:cs="Tahoma"/>
                <w:bCs/>
                <w:iCs/>
                <w:color w:val="FFFFFF" w:themeColor="background1"/>
                <w:sz w:val="20"/>
                <w:szCs w:val="20"/>
                <w:bdr w:val="single" w:sz="4" w:space="0" w:color="auto"/>
                <w:lang w:eastAsia="pl-PL"/>
              </w:rPr>
              <w:t>.</w:t>
            </w:r>
          </w:p>
        </w:tc>
      </w:tr>
    </w:tbl>
    <w:p w14:paraId="4A602066" w14:textId="77777777" w:rsidR="008F43D7" w:rsidRPr="00920317" w:rsidRDefault="008F43D7" w:rsidP="00190851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1A32A9" w:rsidRPr="00920317" w14:paraId="2353A85C" w14:textId="77777777" w:rsidTr="00F55B40">
        <w:tc>
          <w:tcPr>
            <w:tcW w:w="10485" w:type="dxa"/>
          </w:tcPr>
          <w:p w14:paraId="64C7C537" w14:textId="758FAF8D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bookmarkStart w:id="6" w:name="_Hlk62732789"/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Oświadczam, że w celu wykazania spełniania warunków udziału w postępowaniu, określonych przez Zamawiającego w</w:t>
            </w:r>
            <w:r w:rsidR="0085154B"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 </w:t>
            </w: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SWZ  polegam na zasobach następującego/</w:t>
            </w:r>
            <w:proofErr w:type="spellStart"/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ych</w:t>
            </w:r>
            <w:proofErr w:type="spellEnd"/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 podmiotu/ów: </w:t>
            </w:r>
            <w:r w:rsidR="004A685F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bdr w:val="single" w:sz="4" w:space="0" w:color="auto"/>
                <w:lang w:eastAsia="pl-PL"/>
              </w:rPr>
              <w:t xml:space="preserve">                                                                                                     </w:t>
            </w: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, </w:t>
            </w:r>
          </w:p>
          <w:p w14:paraId="5EE5B8DA" w14:textId="562614C1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16"/>
                <w:szCs w:val="16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w następującym zakresie: </w:t>
            </w:r>
            <w:r w:rsidR="004A685F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bdr w:val="single" w:sz="4" w:space="0" w:color="auto"/>
                <w:lang w:eastAsia="pl-PL"/>
              </w:rPr>
              <w:t xml:space="preserve">                               </w:t>
            </w: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920317">
              <w:rPr>
                <w:rFonts w:asciiTheme="minorHAnsi" w:eastAsia="Times New Roman" w:hAnsiTheme="minorHAnsi" w:cs="Tahoma"/>
                <w:bCs/>
                <w:iCs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14:paraId="2DF17649" w14:textId="77777777" w:rsidR="001A32A9" w:rsidRPr="00920317" w:rsidRDefault="001A32A9" w:rsidP="00190851">
            <w:pPr>
              <w:spacing w:line="264" w:lineRule="auto"/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Oświadczam, że następujący/e podmiot/y, na którego/</w:t>
            </w:r>
            <w:proofErr w:type="spellStart"/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ych</w:t>
            </w:r>
            <w:proofErr w:type="spellEnd"/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 xml:space="preserve"> zasoby powołuję się  podlega/ją /nie podlega/ją* wykluczeniu z</w:t>
            </w:r>
            <w:r w:rsidR="00190851"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 </w:t>
            </w:r>
            <w:r w:rsidRPr="00920317">
              <w:rPr>
                <w:rFonts w:asciiTheme="minorHAnsi" w:eastAsia="Times New Roman" w:hAnsiTheme="minorHAnsi" w:cs="Tahoma"/>
                <w:bCs/>
                <w:iCs/>
                <w:sz w:val="20"/>
                <w:szCs w:val="20"/>
                <w:lang w:eastAsia="pl-PL"/>
              </w:rPr>
              <w:t>postępowania o udzielenie zamówienia.</w:t>
            </w:r>
          </w:p>
        </w:tc>
      </w:tr>
    </w:tbl>
    <w:bookmarkEnd w:id="6"/>
    <w:p w14:paraId="6A28A282" w14:textId="77777777" w:rsidR="00375439" w:rsidRPr="00920317" w:rsidRDefault="00375439" w:rsidP="00375439">
      <w:pPr>
        <w:spacing w:line="264" w:lineRule="auto"/>
        <w:jc w:val="center"/>
        <w:rPr>
          <w:rFonts w:eastAsia="Times New Roman" w:cs="Tahoma"/>
          <w:b/>
          <w:lang w:eastAsia="pl-PL"/>
        </w:rPr>
      </w:pPr>
      <w:r w:rsidRPr="00920317">
        <w:rPr>
          <w:rFonts w:eastAsia="Times New Roman" w:cs="Tahoma"/>
          <w:b/>
          <w:lang w:eastAsia="pl-PL"/>
        </w:rPr>
        <w:t>Oświadczenie dotyczące podanych informacji</w:t>
      </w:r>
    </w:p>
    <w:p w14:paraId="5B6EA318" w14:textId="33EF4B9D" w:rsidR="001A32A9" w:rsidRPr="00920317" w:rsidRDefault="00375439" w:rsidP="00375439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D6E83" w:rsidRPr="00920317" w14:paraId="5F98192D" w14:textId="77777777" w:rsidTr="003B10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6240" w14:textId="60F9CC8A" w:rsidR="00FD6E83" w:rsidRPr="00920317" w:rsidRDefault="00FD6E83" w:rsidP="00FD6E83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690AAAB6" w14:textId="77777777" w:rsidR="00FD6E83" w:rsidRPr="00920317" w:rsidRDefault="00FD6E83" w:rsidP="00FD6E83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43DAA690" w14:textId="77777777" w:rsidR="00375439" w:rsidRDefault="00375439" w:rsidP="001A7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228FD9E8" w14:textId="77777777" w:rsidR="00375439" w:rsidRDefault="00375439" w:rsidP="001A7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1CC4E5FB" w14:textId="3634CC56" w:rsidR="001A7D7D" w:rsidRPr="00920317" w:rsidRDefault="001A7D7D" w:rsidP="001A7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920317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</w:t>
      </w:r>
      <w:r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 elektronicznym</w:t>
      </w:r>
      <w:r w:rsidRPr="00920317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: kwalifikowanym, zaufanym lub osobistym.</w:t>
      </w:r>
    </w:p>
    <w:p w14:paraId="76D82CD5" w14:textId="60A5F0FC" w:rsidR="003B109B" w:rsidRPr="00DD1B08" w:rsidRDefault="003B109B" w:rsidP="003B109B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lang w:eastAsia="pl-PL"/>
        </w:rPr>
      </w:pPr>
      <w:r w:rsidRPr="00DD1B08">
        <w:rPr>
          <w:rFonts w:eastAsia="Times New Roman" w:cs="Arial"/>
          <w:b/>
          <w:bCs/>
          <w:sz w:val="20"/>
          <w:szCs w:val="20"/>
          <w:lang w:eastAsia="pl-PL"/>
        </w:rPr>
        <w:lastRenderedPageBreak/>
        <w:t xml:space="preserve">*niepotrzebne </w:t>
      </w:r>
      <w:r w:rsidR="00DD1B08" w:rsidRPr="00DD1B08">
        <w:rPr>
          <w:rFonts w:eastAsia="Times New Roman" w:cs="Arial"/>
          <w:b/>
          <w:bCs/>
          <w:sz w:val="20"/>
          <w:szCs w:val="20"/>
          <w:lang w:eastAsia="pl-PL"/>
        </w:rPr>
        <w:t>usunąć</w:t>
      </w:r>
      <w:r w:rsidR="00303AE1">
        <w:rPr>
          <w:rFonts w:eastAsia="Times New Roman" w:cs="Arial"/>
          <w:b/>
          <w:bCs/>
          <w:sz w:val="20"/>
          <w:szCs w:val="20"/>
          <w:lang w:eastAsia="pl-PL"/>
        </w:rPr>
        <w:t xml:space="preserve"> lub skreślić</w:t>
      </w:r>
    </w:p>
    <w:p w14:paraId="5E3CE7E1" w14:textId="77777777" w:rsidR="00FD6E83" w:rsidRPr="00920317" w:rsidRDefault="00FD6E83" w:rsidP="00FD6E83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198905B" w14:textId="77777777" w:rsidR="00FD6E83" w:rsidRPr="00920317" w:rsidRDefault="00FD6E83" w:rsidP="008F43D7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 xml:space="preserve">W przypadku </w:t>
      </w:r>
      <w:r w:rsidR="00190851" w:rsidRPr="00920317">
        <w:rPr>
          <w:rFonts w:eastAsia="Calibri" w:cs="Arial"/>
          <w:i/>
          <w:sz w:val="16"/>
          <w:szCs w:val="16"/>
        </w:rPr>
        <w:t>w</w:t>
      </w:r>
      <w:r w:rsidRPr="00920317">
        <w:rPr>
          <w:rFonts w:eastAsia="Calibri" w:cs="Arial"/>
          <w:i/>
          <w:sz w:val="16"/>
          <w:szCs w:val="16"/>
        </w:rPr>
        <w:t xml:space="preserve">ykonawców wspólnie ubiegający się o udzielenie zamówienia oświadczenie składa każdy z </w:t>
      </w:r>
      <w:r w:rsidR="00190851" w:rsidRPr="00920317">
        <w:rPr>
          <w:rFonts w:eastAsia="Calibri" w:cs="Arial"/>
          <w:i/>
          <w:sz w:val="16"/>
          <w:szCs w:val="16"/>
        </w:rPr>
        <w:t>w</w:t>
      </w:r>
      <w:r w:rsidRPr="00920317">
        <w:rPr>
          <w:rFonts w:eastAsia="Calibri" w:cs="Arial"/>
          <w:i/>
          <w:sz w:val="16"/>
          <w:szCs w:val="16"/>
        </w:rPr>
        <w:t>ykonawców wspólnie ubiegających się o zamówienie.</w:t>
      </w:r>
    </w:p>
    <w:p w14:paraId="25017061" w14:textId="77777777" w:rsidR="007B17D4" w:rsidRDefault="007B17D4" w:rsidP="00C7442C">
      <w:pPr>
        <w:spacing w:after="0" w:line="256" w:lineRule="auto"/>
        <w:jc w:val="right"/>
        <w:rPr>
          <w:rFonts w:eastAsia="Calibri" w:cs="Times New Roman"/>
          <w:i/>
        </w:rPr>
      </w:pPr>
      <w:bookmarkStart w:id="7" w:name="_Hlk68258592"/>
    </w:p>
    <w:p w14:paraId="05469FEC" w14:textId="77777777" w:rsidR="00653FD3" w:rsidRDefault="00653FD3" w:rsidP="00C7442C">
      <w:pPr>
        <w:spacing w:after="0" w:line="256" w:lineRule="auto"/>
        <w:jc w:val="right"/>
        <w:rPr>
          <w:rFonts w:eastAsia="Calibri" w:cs="Times New Roman"/>
          <w:i/>
        </w:rPr>
        <w:sectPr w:rsidR="00653FD3" w:rsidSect="00CC1B7F">
          <w:pgSz w:w="11906" w:h="16838"/>
          <w:pgMar w:top="568" w:right="849" w:bottom="426" w:left="709" w:header="708" w:footer="386" w:gutter="0"/>
          <w:cols w:space="708"/>
          <w:docGrid w:linePitch="360"/>
        </w:sectPr>
      </w:pPr>
    </w:p>
    <w:bookmarkEnd w:id="7"/>
    <w:p w14:paraId="50BB6F6A" w14:textId="17CECBEE" w:rsidR="00375439" w:rsidRPr="00375439" w:rsidRDefault="00375439" w:rsidP="00375439">
      <w:pPr>
        <w:spacing w:after="0" w:line="256" w:lineRule="auto"/>
        <w:jc w:val="right"/>
        <w:rPr>
          <w:rFonts w:eastAsia="Calibri" w:cs="Times New Roman"/>
          <w:i/>
        </w:rPr>
      </w:pPr>
      <w:r w:rsidRPr="00375439">
        <w:rPr>
          <w:rFonts w:eastAsia="Calibri" w:cs="Times New Roman"/>
          <w:i/>
        </w:rPr>
        <w:lastRenderedPageBreak/>
        <w:t>Załącznik nr 4 do SWZ</w:t>
      </w:r>
      <w:r w:rsidRPr="00375439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41AE0648" w14:textId="77777777" w:rsidR="00375439" w:rsidRPr="00375439" w:rsidRDefault="00375439" w:rsidP="0037543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375439">
        <w:rPr>
          <w:rFonts w:eastAsia="Times New Roman" w:cs="Times New Roman"/>
          <w:i/>
          <w:lang w:eastAsia="pl-PL"/>
        </w:rPr>
        <w:t>Umowa – Projekt</w:t>
      </w:r>
    </w:p>
    <w:p w14:paraId="4C33CAA7" w14:textId="77777777" w:rsidR="00375439" w:rsidRPr="00375439" w:rsidRDefault="00375439" w:rsidP="0037543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375439">
        <w:rPr>
          <w:rFonts w:eastAsia="Times New Roman" w:cs="Times New Roman"/>
          <w:b/>
          <w:lang w:eastAsia="pl-PL"/>
        </w:rPr>
        <w:t>UMOWA nr ……/2021/ZP</w:t>
      </w:r>
    </w:p>
    <w:p w14:paraId="79F241FB" w14:textId="77777777" w:rsidR="00375439" w:rsidRPr="00375439" w:rsidRDefault="00375439" w:rsidP="00375439">
      <w:pPr>
        <w:spacing w:line="276" w:lineRule="auto"/>
        <w:jc w:val="center"/>
        <w:rPr>
          <w:rFonts w:eastAsia="Calibri" w:cs="Times New Roman"/>
        </w:rPr>
      </w:pPr>
      <w:r w:rsidRPr="00375439">
        <w:rPr>
          <w:rFonts w:eastAsia="Calibri" w:cs="Times New Roman"/>
        </w:rPr>
        <w:t xml:space="preserve">zawarta w Pile w dniu  .... …… …… roku </w:t>
      </w:r>
    </w:p>
    <w:p w14:paraId="5DDA27CD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>pomiędzy:</w:t>
      </w:r>
    </w:p>
    <w:p w14:paraId="1535D9CA" w14:textId="77777777" w:rsidR="00375439" w:rsidRPr="00375439" w:rsidRDefault="00375439" w:rsidP="0037543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375439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4DF0C697" w14:textId="77777777" w:rsidR="00375439" w:rsidRPr="00375439" w:rsidRDefault="00375439" w:rsidP="0037543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375439">
        <w:rPr>
          <w:rFonts w:eastAsia="Times New Roman" w:cs="Times New Roman"/>
          <w:b/>
          <w:i/>
          <w:lang w:eastAsia="pl-PL"/>
        </w:rPr>
        <w:t>64-920 Piła, ul. Rydygiera 1</w:t>
      </w:r>
    </w:p>
    <w:p w14:paraId="28FF6F24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6A577B36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 xml:space="preserve">REGON: 001261820 </w:t>
      </w:r>
      <w:r w:rsidRPr="00375439">
        <w:rPr>
          <w:rFonts w:eastAsia="Calibri" w:cs="Times New Roman"/>
        </w:rPr>
        <w:tab/>
      </w:r>
      <w:r w:rsidRPr="00375439">
        <w:rPr>
          <w:rFonts w:eastAsia="Calibri" w:cs="Times New Roman"/>
        </w:rPr>
        <w:tab/>
        <w:t>NIP: 764-20-88-098</w:t>
      </w:r>
    </w:p>
    <w:p w14:paraId="391EBD3B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>który reprezentuje:</w:t>
      </w:r>
    </w:p>
    <w:p w14:paraId="6B4E4883" w14:textId="77777777" w:rsidR="00375439" w:rsidRPr="00375439" w:rsidRDefault="00375439" w:rsidP="00375439">
      <w:pPr>
        <w:spacing w:after="0" w:line="276" w:lineRule="auto"/>
        <w:rPr>
          <w:rFonts w:eastAsia="Calibri" w:cs="Times New Roman"/>
          <w:b/>
          <w:i/>
        </w:rPr>
      </w:pPr>
      <w:r w:rsidRPr="00375439">
        <w:rPr>
          <w:rFonts w:eastAsia="Calibri" w:cs="Times New Roman"/>
          <w:b/>
          <w:i/>
        </w:rPr>
        <w:t>…………………………………………………</w:t>
      </w:r>
    </w:p>
    <w:p w14:paraId="3540BFC1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>zwanym dalej „Zamawiającym”</w:t>
      </w:r>
    </w:p>
    <w:p w14:paraId="100913D3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>a</w:t>
      </w:r>
    </w:p>
    <w:p w14:paraId="474A4EC8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08BD334A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5D654F2F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 xml:space="preserve">REGON: .............................. </w:t>
      </w:r>
      <w:r w:rsidRPr="00375439">
        <w:rPr>
          <w:rFonts w:eastAsia="Calibri" w:cs="Times New Roman"/>
        </w:rPr>
        <w:tab/>
      </w:r>
      <w:r w:rsidRPr="00375439">
        <w:rPr>
          <w:rFonts w:eastAsia="Calibri" w:cs="Times New Roman"/>
        </w:rPr>
        <w:tab/>
        <w:t>NIP: ..............................</w:t>
      </w:r>
    </w:p>
    <w:p w14:paraId="129BABD9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>który reprezentuje:</w:t>
      </w:r>
    </w:p>
    <w:p w14:paraId="791C5B47" w14:textId="77777777" w:rsidR="00375439" w:rsidRPr="00375439" w:rsidRDefault="00375439" w:rsidP="0037543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375439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4FE69C84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>wpisanym do rejestru osób fizycznych prowadzących działalność gospodarczą Centralnej Ewidencji i Informacji o Działalności Gospodarczej Rzeczypospolitej Polskiej (CEIDG)</w:t>
      </w:r>
    </w:p>
    <w:p w14:paraId="5D0F592E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 xml:space="preserve">REGON: .............................. </w:t>
      </w:r>
      <w:r w:rsidRPr="00375439">
        <w:rPr>
          <w:rFonts w:eastAsia="Calibri" w:cs="Times New Roman"/>
        </w:rPr>
        <w:tab/>
      </w:r>
      <w:r w:rsidRPr="00375439">
        <w:rPr>
          <w:rFonts w:eastAsia="Calibri" w:cs="Times New Roman"/>
        </w:rPr>
        <w:tab/>
        <w:t>NIP: ..............................</w:t>
      </w:r>
    </w:p>
    <w:p w14:paraId="30DD22C3" w14:textId="77777777" w:rsidR="00375439" w:rsidRPr="00375439" w:rsidRDefault="00375439" w:rsidP="00375439">
      <w:pPr>
        <w:spacing w:after="0" w:line="276" w:lineRule="auto"/>
        <w:rPr>
          <w:rFonts w:eastAsia="Calibri" w:cs="Times New Roman"/>
        </w:rPr>
      </w:pPr>
      <w:r w:rsidRPr="00375439">
        <w:rPr>
          <w:rFonts w:eastAsia="Calibri" w:cs="Times New Roman"/>
        </w:rPr>
        <w:t>który reprezentuje:</w:t>
      </w:r>
    </w:p>
    <w:p w14:paraId="2E8B5FA5" w14:textId="77777777" w:rsidR="00375439" w:rsidRPr="00375439" w:rsidRDefault="00375439" w:rsidP="0037543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375439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33E0F763" w14:textId="63821365" w:rsidR="00375439" w:rsidRPr="00375439" w:rsidRDefault="00375439" w:rsidP="00375439">
      <w:pPr>
        <w:spacing w:after="0" w:line="240" w:lineRule="auto"/>
        <w:rPr>
          <w:rFonts w:eastAsia="Times New Roman" w:cs="Times New Roman"/>
          <w:lang w:eastAsia="pl-PL"/>
        </w:rPr>
      </w:pPr>
      <w:r w:rsidRPr="00375439">
        <w:rPr>
          <w:rFonts w:eastAsia="Times New Roman" w:cs="Times New Roman"/>
          <w:lang w:eastAsia="pl-PL"/>
        </w:rPr>
        <w:t xml:space="preserve">zwanym dalej „Wykonawcą”, </w:t>
      </w:r>
      <w:r w:rsidRPr="00375439">
        <w:rPr>
          <w:rFonts w:eastAsia="Times New Roman" w:cs="Calibri"/>
          <w:lang w:eastAsia="pl-PL"/>
        </w:rPr>
        <w:t>którego oferta została przyjęta w trybie podstawowym pod hasłem</w:t>
      </w:r>
      <w:r w:rsidRPr="00375439">
        <w:rPr>
          <w:rFonts w:eastAsia="Times New Roman" w:cs="Times New Roman"/>
          <w:b/>
          <w:lang w:eastAsia="pl-PL"/>
        </w:rPr>
        <w:t xml:space="preserve"> „</w:t>
      </w:r>
      <w:bookmarkStart w:id="8" w:name="_GoBack"/>
      <w:r w:rsidR="00303AE1" w:rsidRPr="00303AE1">
        <w:rPr>
          <w:rFonts w:eastAsia="Times New Roman" w:cs="Times New Roman"/>
          <w:b/>
          <w:lang w:eastAsia="pl-PL"/>
        </w:rPr>
        <w:t>ŚWIADCZENIE USŁUGI ODBIORU, TRANSPORTU I DALSZEGO ZAGOSPODAROWANIA ODPADÓW KOMUNALNYCH Z TERENU SZPITALA SPECJALISTYCZNEGO W PILE IM. STANISŁAWA STASZICA</w:t>
      </w:r>
      <w:bookmarkEnd w:id="8"/>
      <w:r w:rsidRPr="00375439">
        <w:rPr>
          <w:rFonts w:eastAsia="Times New Roman" w:cs="Times New Roman"/>
          <w:b/>
          <w:bCs/>
          <w:i/>
          <w:iCs/>
          <w:lang w:eastAsia="pl-PL"/>
        </w:rPr>
        <w:t xml:space="preserve">” </w:t>
      </w:r>
      <w:r w:rsidRPr="00375439">
        <w:rPr>
          <w:rFonts w:eastAsia="Times New Roman" w:cs="Times New Roman"/>
          <w:lang w:eastAsia="pl-PL"/>
        </w:rPr>
        <w:t>(nr sprawy:</w:t>
      </w:r>
      <w:r w:rsidRPr="00375439">
        <w:rPr>
          <w:rFonts w:eastAsia="Times New Roman" w:cs="Times New Roman"/>
          <w:spacing w:val="-3"/>
          <w:lang w:eastAsia="pl-PL"/>
        </w:rPr>
        <w:t xml:space="preserve"> FZP.III-241/</w:t>
      </w:r>
      <w:r w:rsidR="00303AE1">
        <w:rPr>
          <w:rFonts w:eastAsia="Times New Roman" w:cs="Times New Roman"/>
          <w:spacing w:val="-3"/>
          <w:lang w:eastAsia="pl-PL"/>
        </w:rPr>
        <w:t>66</w:t>
      </w:r>
      <w:r w:rsidRPr="00375439">
        <w:rPr>
          <w:rFonts w:eastAsia="Times New Roman" w:cs="Times New Roman"/>
          <w:spacing w:val="-3"/>
          <w:lang w:eastAsia="pl-PL"/>
        </w:rPr>
        <w:t>/21</w:t>
      </w:r>
      <w:r w:rsidRPr="00375439">
        <w:rPr>
          <w:rFonts w:eastAsia="Times New Roman" w:cs="Times New Roman"/>
          <w:lang w:eastAsia="pl-PL"/>
        </w:rPr>
        <w:t>), przeprowadzonego zgodnie z ustawą</w:t>
      </w:r>
      <w:r w:rsidRPr="00375439">
        <w:rPr>
          <w:rFonts w:eastAsiaTheme="majorEastAsia" w:cs="Arial"/>
        </w:rPr>
        <w:t xml:space="preserve"> z 11 września 2019 r. - </w:t>
      </w:r>
      <w:r w:rsidRPr="00375439">
        <w:rPr>
          <w:rFonts w:eastAsia="Times New Roman" w:cs="Times New Roman"/>
          <w:lang w:eastAsia="pl-PL"/>
        </w:rPr>
        <w:t xml:space="preserve"> </w:t>
      </w:r>
      <w:r w:rsidRPr="00375439">
        <w:rPr>
          <w:rFonts w:eastAsia="Times New Roman" w:cs="Times New Roman"/>
          <w:bCs/>
          <w:lang w:eastAsia="pl-PL"/>
        </w:rPr>
        <w:t>Prawo zamówień publicznych (</w:t>
      </w:r>
      <w:r w:rsidR="00303AE1">
        <w:rPr>
          <w:rFonts w:eastAsia="Times New Roman" w:cs="Times New Roman"/>
          <w:bCs/>
          <w:lang w:eastAsia="pl-PL"/>
        </w:rPr>
        <w:t xml:space="preserve">tj. </w:t>
      </w:r>
      <w:r w:rsidRPr="00375439">
        <w:rPr>
          <w:rFonts w:eastAsia="Times New Roman" w:cs="Times New Roman"/>
          <w:bCs/>
          <w:lang w:eastAsia="pl-PL"/>
        </w:rPr>
        <w:t>Dz. U. 20</w:t>
      </w:r>
      <w:r w:rsidR="00303AE1">
        <w:rPr>
          <w:rFonts w:eastAsia="Times New Roman" w:cs="Times New Roman"/>
          <w:bCs/>
          <w:lang w:eastAsia="pl-PL"/>
        </w:rPr>
        <w:t>21</w:t>
      </w:r>
      <w:r w:rsidRPr="00375439">
        <w:rPr>
          <w:rFonts w:eastAsia="Times New Roman" w:cs="Times New Roman"/>
          <w:bCs/>
          <w:lang w:eastAsia="pl-PL"/>
        </w:rPr>
        <w:t xml:space="preserve"> poz. </w:t>
      </w:r>
      <w:r w:rsidR="00303AE1">
        <w:rPr>
          <w:rFonts w:eastAsia="Times New Roman" w:cs="Times New Roman"/>
          <w:bCs/>
          <w:lang w:eastAsia="pl-PL"/>
        </w:rPr>
        <w:t>1129</w:t>
      </w:r>
      <w:r w:rsidRPr="00375439">
        <w:rPr>
          <w:rFonts w:eastAsia="Times New Roman" w:cs="Times New Roman"/>
          <w:bCs/>
          <w:lang w:eastAsia="pl-PL"/>
        </w:rPr>
        <w:t xml:space="preserve"> ze zm.) </w:t>
      </w:r>
      <w:r w:rsidRPr="00375439">
        <w:rPr>
          <w:rFonts w:eastAsia="Times New Roman" w:cs="Times New Roman"/>
          <w:lang w:eastAsia="pl-PL"/>
        </w:rPr>
        <w:t>o następującej treści:</w:t>
      </w:r>
    </w:p>
    <w:p w14:paraId="587F5E84" w14:textId="77777777" w:rsidR="00375439" w:rsidRPr="00375439" w:rsidRDefault="00375439" w:rsidP="00375439">
      <w:pPr>
        <w:spacing w:before="240" w:after="0"/>
        <w:jc w:val="center"/>
        <w:rPr>
          <w:rFonts w:eastAsia="Times New Roman" w:cs="Calibri"/>
          <w:b/>
        </w:rPr>
      </w:pPr>
      <w:r w:rsidRPr="00375439">
        <w:rPr>
          <w:rFonts w:eastAsia="Times New Roman" w:cs="Calibri"/>
          <w:b/>
        </w:rPr>
        <w:t>§ 1</w:t>
      </w:r>
    </w:p>
    <w:p w14:paraId="00C90164" w14:textId="76A8876B" w:rsidR="00375439" w:rsidRDefault="00375439" w:rsidP="00B5672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cs="Calibri"/>
        </w:rPr>
      </w:pPr>
      <w:r w:rsidRPr="00375439">
        <w:rPr>
          <w:rFonts w:cs="Calibri"/>
        </w:rPr>
        <w:t xml:space="preserve">Umowa dotyczy okresowego świadczenia przez Wykonawcę usługi odbioru transportu i dalszego zagospodarowania odpadów komunalnych </w:t>
      </w:r>
      <w:r w:rsidR="00303AE1">
        <w:rPr>
          <w:rFonts w:cs="Calibri"/>
        </w:rPr>
        <w:t>–</w:t>
      </w:r>
      <w:r w:rsidRPr="00375439">
        <w:rPr>
          <w:rFonts w:cs="Calibri"/>
        </w:rPr>
        <w:t xml:space="preserve"> </w:t>
      </w:r>
      <w:r w:rsidR="00303AE1">
        <w:rPr>
          <w:rFonts w:cs="Calibri"/>
        </w:rPr>
        <w:t xml:space="preserve">niesegregowanych (zmieszanych) oraz ulegających biodegradacji </w:t>
      </w:r>
      <w:r w:rsidRPr="00375439">
        <w:rPr>
          <w:rFonts w:cs="Calibri"/>
        </w:rPr>
        <w:t>z</w:t>
      </w:r>
      <w:r w:rsidR="00303AE1">
        <w:rPr>
          <w:rFonts w:cs="Calibri"/>
        </w:rPr>
        <w:t> </w:t>
      </w:r>
      <w:r w:rsidRPr="00375439">
        <w:rPr>
          <w:rFonts w:cs="Calibri"/>
        </w:rPr>
        <w:t>terenu Szpitala Specjalistycznego w</w:t>
      </w:r>
      <w:r w:rsidR="003D3ED4">
        <w:rPr>
          <w:rFonts w:cs="Calibri"/>
        </w:rPr>
        <w:t> </w:t>
      </w:r>
      <w:r w:rsidRPr="00375439">
        <w:rPr>
          <w:rFonts w:cs="Calibri"/>
        </w:rPr>
        <w:t>Pile im. Stanisława Staszica, w cenach zgodnie ze złożoną ofertą, którego formularz asortymentowo – cenowy stanowi załącznik nr 1 do niniejszej umowy (</w:t>
      </w:r>
      <w:r w:rsidRPr="00375439">
        <w:rPr>
          <w:rFonts w:cs="Calibri"/>
          <w:i/>
          <w:iCs/>
        </w:rPr>
        <w:t>załącznik nr 2 do SWZ</w:t>
      </w:r>
      <w:r w:rsidRPr="00375439">
        <w:rPr>
          <w:rFonts w:cs="Calibri"/>
        </w:rPr>
        <w:t>).</w:t>
      </w:r>
    </w:p>
    <w:p w14:paraId="7B6F73B7" w14:textId="77777777" w:rsidR="00375439" w:rsidRPr="00375439" w:rsidRDefault="00375439" w:rsidP="00B5672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cs="Calibri"/>
        </w:rPr>
      </w:pPr>
      <w:r w:rsidRPr="00375439">
        <w:rPr>
          <w:rFonts w:cs="Calibri"/>
        </w:rPr>
        <w:t>Wykonawca oświadcza, że posiada wszelkie wymagane prawem uprawnienia oraz pracowników i sprzęt niezbędny do wykonania usługi.</w:t>
      </w:r>
    </w:p>
    <w:p w14:paraId="22C6BD2F" w14:textId="2DE98A14" w:rsidR="00375439" w:rsidRPr="00375439" w:rsidRDefault="00375439" w:rsidP="00B5672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cs="Calibri"/>
        </w:rPr>
      </w:pPr>
      <w:r w:rsidRPr="00375439">
        <w:rPr>
          <w:rFonts w:cs="Calibri"/>
        </w:rPr>
        <w:t>Wykonawca zobowiązuje się do wykonywania obowiązków wynikających z niniejszej umowy zgodnie z</w:t>
      </w:r>
      <w:r w:rsidR="003D3ED4">
        <w:rPr>
          <w:rFonts w:cs="Calibri"/>
        </w:rPr>
        <w:t> </w:t>
      </w:r>
      <w:r w:rsidRPr="00375439">
        <w:rPr>
          <w:rFonts w:cs="Calibri"/>
        </w:rPr>
        <w:t>powszechnie obowiązującymi przepisami prawa, a w szczególności z ustawą o odpadach z dnia 14 grudnia 2012 r. (</w:t>
      </w:r>
      <w:r w:rsidR="00303AE1">
        <w:rPr>
          <w:rFonts w:cs="Calibri"/>
        </w:rPr>
        <w:t xml:space="preserve">tj. </w:t>
      </w:r>
      <w:r w:rsidRPr="00375439">
        <w:rPr>
          <w:rFonts w:cs="Calibri"/>
        </w:rPr>
        <w:t>Dz.U. z 20</w:t>
      </w:r>
      <w:r w:rsidR="00060134">
        <w:rPr>
          <w:rFonts w:cs="Calibri"/>
        </w:rPr>
        <w:t xml:space="preserve">21 </w:t>
      </w:r>
      <w:r w:rsidRPr="00375439">
        <w:rPr>
          <w:rFonts w:cs="Calibri"/>
        </w:rPr>
        <w:t xml:space="preserve">r. poz. </w:t>
      </w:r>
      <w:r w:rsidR="00060134">
        <w:rPr>
          <w:rFonts w:cs="Calibri"/>
        </w:rPr>
        <w:t>779</w:t>
      </w:r>
      <w:r w:rsidRPr="00375439">
        <w:rPr>
          <w:rFonts w:cs="Calibri"/>
        </w:rPr>
        <w:t>).</w:t>
      </w:r>
    </w:p>
    <w:p w14:paraId="3D547AA8" w14:textId="77777777" w:rsidR="00375439" w:rsidRPr="00375439" w:rsidRDefault="00375439" w:rsidP="00375439">
      <w:pPr>
        <w:spacing w:before="240"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75439">
        <w:rPr>
          <w:rFonts w:ascii="Calibri" w:eastAsia="Times New Roman" w:hAnsi="Calibri" w:cs="Times New Roman"/>
          <w:b/>
          <w:lang w:eastAsia="pl-PL"/>
        </w:rPr>
        <w:t>§ 2</w:t>
      </w:r>
    </w:p>
    <w:p w14:paraId="6CF25CEA" w14:textId="77777777" w:rsidR="00375439" w:rsidRPr="00375439" w:rsidRDefault="00375439" w:rsidP="00375439">
      <w:pPr>
        <w:spacing w:after="0" w:line="240" w:lineRule="auto"/>
        <w:ind w:left="-142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>Wykonawca zobowiązuje się do wykonania usług określonych w § 1 z terenu Zamawiającego na warunkach określonych w niniejszej umowie, a Zamawiający zobowiązuje się do zapłaty wynagrodzenia w wysokości i w sposób określonego w niniejszej umowie.</w:t>
      </w:r>
    </w:p>
    <w:p w14:paraId="28E36DB4" w14:textId="77777777" w:rsidR="00375439" w:rsidRPr="00375439" w:rsidRDefault="00375439" w:rsidP="0037543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75439">
        <w:rPr>
          <w:rFonts w:ascii="Calibri" w:eastAsia="Times New Roman" w:hAnsi="Calibri" w:cs="Times New Roman"/>
          <w:b/>
          <w:lang w:eastAsia="pl-PL"/>
        </w:rPr>
        <w:t>§ 3</w:t>
      </w:r>
    </w:p>
    <w:p w14:paraId="37F44D0F" w14:textId="77777777" w:rsidR="00375439" w:rsidRPr="00375439" w:rsidRDefault="00375439" w:rsidP="00B56729">
      <w:pPr>
        <w:numPr>
          <w:ilvl w:val="0"/>
          <w:numId w:val="12"/>
        </w:numPr>
        <w:spacing w:after="0" w:line="240" w:lineRule="auto"/>
        <w:ind w:left="284"/>
        <w:contextualSpacing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>Ceny jednostkowe usług składające się na wynagrodzenie, o którym mowa w § 2, obejmują jego wartość brutto, wszystkie określone prawem podatki, opłaty oraz inne koszty związane z realizacją umowy.</w:t>
      </w:r>
    </w:p>
    <w:p w14:paraId="6D3E03AE" w14:textId="77777777" w:rsidR="00375439" w:rsidRPr="00375439" w:rsidRDefault="00375439" w:rsidP="00B56729">
      <w:pPr>
        <w:numPr>
          <w:ilvl w:val="0"/>
          <w:numId w:val="12"/>
        </w:numPr>
        <w:spacing w:after="0" w:line="240" w:lineRule="auto"/>
        <w:ind w:left="284"/>
        <w:contextualSpacing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>Wartość przedmiotu umowy wynosi:</w:t>
      </w:r>
    </w:p>
    <w:p w14:paraId="0DEE6E5E" w14:textId="77777777" w:rsidR="00375439" w:rsidRPr="00375439" w:rsidRDefault="00375439" w:rsidP="00375439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>netto: ........................ (słownie: ...................)</w:t>
      </w:r>
    </w:p>
    <w:p w14:paraId="0F0CC2A0" w14:textId="77777777" w:rsidR="00375439" w:rsidRPr="00375439" w:rsidRDefault="00375439" w:rsidP="00375439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>VAT: .......................</w:t>
      </w:r>
    </w:p>
    <w:p w14:paraId="7793299F" w14:textId="77777777" w:rsidR="00375439" w:rsidRPr="00375439" w:rsidRDefault="00375439" w:rsidP="00375439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lastRenderedPageBreak/>
        <w:t>brutto: ...................... (słownie: ...................)</w:t>
      </w:r>
    </w:p>
    <w:p w14:paraId="4533933B" w14:textId="77777777" w:rsidR="003D3ED4" w:rsidRDefault="003D3ED4" w:rsidP="0037543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63B0AD20" w14:textId="16E0B2AF" w:rsidR="00375439" w:rsidRPr="00375439" w:rsidRDefault="00375439" w:rsidP="0037543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75439">
        <w:rPr>
          <w:rFonts w:ascii="Calibri" w:eastAsia="Times New Roman" w:hAnsi="Calibri" w:cs="Times New Roman"/>
          <w:b/>
          <w:lang w:eastAsia="pl-PL"/>
        </w:rPr>
        <w:t>§ 4</w:t>
      </w:r>
    </w:p>
    <w:p w14:paraId="0BEE81EA" w14:textId="77777777" w:rsidR="00375439" w:rsidRPr="00375439" w:rsidRDefault="00375439" w:rsidP="00375439">
      <w:pPr>
        <w:spacing w:after="0" w:line="240" w:lineRule="auto"/>
        <w:jc w:val="left"/>
        <w:rPr>
          <w:rFonts w:ascii="Calibri" w:eastAsia="Times New Roman" w:hAnsi="Calibri" w:cs="Times New Roman"/>
          <w:b/>
          <w:lang w:eastAsia="pl-PL"/>
        </w:rPr>
      </w:pPr>
      <w:r w:rsidRPr="00375439">
        <w:rPr>
          <w:rFonts w:ascii="Calibri" w:eastAsia="Times New Roman" w:hAnsi="Calibri" w:cs="Times New Roman"/>
          <w:b/>
          <w:highlight w:val="lightGray"/>
          <w:lang w:eastAsia="pl-PL"/>
        </w:rPr>
        <w:t>WARUNKI PŁATNOŚCI</w:t>
      </w:r>
    </w:p>
    <w:p w14:paraId="57FAA6F4" w14:textId="02C82A35" w:rsidR="00375439" w:rsidRPr="00375439" w:rsidRDefault="00375439" w:rsidP="00B56729">
      <w:pPr>
        <w:numPr>
          <w:ilvl w:val="0"/>
          <w:numId w:val="9"/>
        </w:numPr>
        <w:shd w:val="clear" w:color="auto" w:fill="FFFFFF" w:themeFill="background1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Times New Roman"/>
          <w:bCs/>
          <w:lang w:eastAsia="pl-PL"/>
        </w:rPr>
      </w:pPr>
      <w:r w:rsidRPr="00375439">
        <w:rPr>
          <w:rFonts w:ascii="Calibri" w:eastAsia="Times New Roman" w:hAnsi="Calibri" w:cs="Times New Roman"/>
          <w:bCs/>
          <w:lang w:eastAsia="pl-PL"/>
        </w:rPr>
        <w:t xml:space="preserve">Zapłata za usługi objęte umową nastąpi na podstawie faktury wystawionej przez Wykonawcę na koniec każdego miesiąca. Podstawą rozliczeń pomiędzy Wykonawcą a Zamawiającym będzie rzeczywista liczba odebranych pojemników/kontenerów w czasie jednego miesiąca kalendarzowego. </w:t>
      </w:r>
    </w:p>
    <w:p w14:paraId="45E3BA47" w14:textId="77777777" w:rsidR="00375439" w:rsidRPr="00375439" w:rsidRDefault="00375439" w:rsidP="00B56729">
      <w:pPr>
        <w:numPr>
          <w:ilvl w:val="0"/>
          <w:numId w:val="9"/>
        </w:numPr>
        <w:shd w:val="clear" w:color="auto" w:fill="FFFFFF" w:themeFill="background1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Times New Roman"/>
          <w:bCs/>
          <w:lang w:eastAsia="pl-PL"/>
        </w:rPr>
      </w:pPr>
      <w:r w:rsidRPr="00375439">
        <w:rPr>
          <w:rFonts w:ascii="Calibri" w:eastAsia="Times New Roman" w:hAnsi="Calibri" w:cs="Times New Roman"/>
          <w:bCs/>
          <w:lang w:eastAsia="pl-PL"/>
        </w:rPr>
        <w:t xml:space="preserve">Zapłata nastąpi przelewem na konto Wykonawcy nie później niż w ciągu 60 dni od daty doręczenia faktury Zamawiającemu. W przypadku błędnie sporządzonej faktury VAT, termin płatności ulegnie odpowiedniemu przesunięciu o czas, w którym doręczono prawidłowo sporządzoną fakturę. </w:t>
      </w:r>
    </w:p>
    <w:p w14:paraId="4C6E1540" w14:textId="77777777" w:rsidR="00375439" w:rsidRPr="00375439" w:rsidRDefault="00375439" w:rsidP="00B56729">
      <w:pPr>
        <w:numPr>
          <w:ilvl w:val="0"/>
          <w:numId w:val="9"/>
        </w:numPr>
        <w:shd w:val="clear" w:color="auto" w:fill="FFFFFF" w:themeFill="background1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Times New Roman"/>
          <w:bCs/>
          <w:lang w:eastAsia="pl-PL"/>
        </w:rPr>
      </w:pPr>
      <w:r w:rsidRPr="00375439">
        <w:rPr>
          <w:rFonts w:ascii="Calibri" w:eastAsia="Times New Roman" w:hAnsi="Calibri" w:cs="Times New Roman"/>
          <w:bCs/>
          <w:lang w:eastAsia="pl-PL"/>
        </w:rPr>
        <w:t xml:space="preserve">Za datę zapłaty uważa się dzień obciążenia rachunku bankowego Zamawiającego. </w:t>
      </w:r>
    </w:p>
    <w:p w14:paraId="363221D3" w14:textId="77777777" w:rsidR="00375439" w:rsidRPr="00375439" w:rsidRDefault="00375439" w:rsidP="003D3ED4">
      <w:pPr>
        <w:spacing w:before="240"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75439">
        <w:rPr>
          <w:rFonts w:ascii="Calibri" w:eastAsia="Times New Roman" w:hAnsi="Calibri" w:cs="Times New Roman"/>
          <w:b/>
          <w:lang w:eastAsia="pl-PL"/>
        </w:rPr>
        <w:t>§ 5</w:t>
      </w:r>
    </w:p>
    <w:p w14:paraId="3C4872DF" w14:textId="77777777" w:rsidR="00375439" w:rsidRPr="00375439" w:rsidRDefault="00375439" w:rsidP="0037543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sz w:val="6"/>
          <w:lang w:eastAsia="pl-PL"/>
        </w:rPr>
      </w:pPr>
    </w:p>
    <w:p w14:paraId="4C0E7E1F" w14:textId="76E12376" w:rsidR="002F0BF6" w:rsidRPr="00FA2BBD" w:rsidRDefault="002F0BF6" w:rsidP="001C3758">
      <w:pPr>
        <w:pStyle w:val="Akapitzlist"/>
        <w:numPr>
          <w:ilvl w:val="3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bCs/>
        </w:rPr>
      </w:pPr>
      <w:r w:rsidRPr="00FA2BBD">
        <w:rPr>
          <w:bCs/>
        </w:rPr>
        <w:t xml:space="preserve">Wykonawca zobowiązany jest do wykonania usługi zgodnie z </w:t>
      </w:r>
      <w:r>
        <w:rPr>
          <w:bCs/>
        </w:rPr>
        <w:t>formularzem asortymentowo- cenowym</w:t>
      </w:r>
      <w:r w:rsidR="00B56729">
        <w:rPr>
          <w:bCs/>
        </w:rPr>
        <w:t>/opisem przedmiotu umowy</w:t>
      </w:r>
      <w:r>
        <w:rPr>
          <w:bCs/>
        </w:rPr>
        <w:t xml:space="preserve"> </w:t>
      </w:r>
      <w:r w:rsidRPr="002F2379">
        <w:rPr>
          <w:bCs/>
        </w:rPr>
        <w:t>- załącznik nr 1 do umowy.</w:t>
      </w:r>
    </w:p>
    <w:p w14:paraId="63094A58" w14:textId="1E3C1808" w:rsidR="002F0BF6" w:rsidRPr="00F22FD4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F22FD4">
        <w:rPr>
          <w:bCs/>
        </w:rPr>
        <w:t>Wykonawca zobowiązany jest do wykonania usługi zgodnie z obowiązującymi na terenie Rzeczypospolitej Polskiej przepisami prawa uwzględniając akty prawa miejscowego.</w:t>
      </w:r>
    </w:p>
    <w:p w14:paraId="0276DAA6" w14:textId="77777777" w:rsidR="0070176E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F22FD4">
        <w:rPr>
          <w:bCs/>
        </w:rPr>
        <w:t>Zamawiający wymaga, aby oferowana usługa była wykonywana w sposób rzetelny, zgodny z przepisami prawa i</w:t>
      </w:r>
      <w:r w:rsidR="003D3ED4">
        <w:rPr>
          <w:bCs/>
        </w:rPr>
        <w:t> </w:t>
      </w:r>
      <w:r w:rsidRPr="00F22FD4">
        <w:rPr>
          <w:bCs/>
        </w:rPr>
        <w:t>powodowała jak najmniejsze zagrożenie dla zdrowia i życia ludzi oraz środowiska naturalnego.</w:t>
      </w:r>
    </w:p>
    <w:p w14:paraId="3F526BE8" w14:textId="330BDEC1" w:rsidR="0070176E" w:rsidRPr="0070176E" w:rsidRDefault="0070176E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70176E">
        <w:rPr>
          <w:bCs/>
        </w:rPr>
        <w:t xml:space="preserve">Wykonawca zobowiązuje się w ustalonym przez Zamawiającego dniach tygodnia tj. </w:t>
      </w:r>
      <w:r w:rsidRPr="004447AD">
        <w:rPr>
          <w:b/>
        </w:rPr>
        <w:t>poniedziałek, środa, piątek</w:t>
      </w:r>
      <w:r w:rsidRPr="0070176E">
        <w:rPr>
          <w:bCs/>
        </w:rPr>
        <w:t xml:space="preserve"> w godzinach od </w:t>
      </w:r>
      <w:r w:rsidRPr="004447AD">
        <w:rPr>
          <w:b/>
        </w:rPr>
        <w:t>8:00 – 12:00</w:t>
      </w:r>
      <w:r w:rsidRPr="0070176E">
        <w:rPr>
          <w:bCs/>
        </w:rPr>
        <w:t xml:space="preserve"> odbierać zmieszane odpady komunalne (kod odpadu 20 03 01) </w:t>
      </w:r>
      <w:r>
        <w:rPr>
          <w:bCs/>
        </w:rPr>
        <w:t>natomiast</w:t>
      </w:r>
      <w:r w:rsidRPr="0070176E">
        <w:rPr>
          <w:bCs/>
        </w:rPr>
        <w:t xml:space="preserve"> odpady biodegradowalne w dniu tygodnia ustalonym z Wykonawcą (kod odpadu 20 01 08 / kod odpadu 20 02 01) z</w:t>
      </w:r>
      <w:r>
        <w:rPr>
          <w:bCs/>
        </w:rPr>
        <w:t> </w:t>
      </w:r>
      <w:r w:rsidRPr="0070176E">
        <w:rPr>
          <w:bCs/>
        </w:rPr>
        <w:t xml:space="preserve">pojemników 1100 l  (jeżeli odbiór przypadnie w dzień wolny od pracy odbiór nastąpi w kolejny dzień roboczy). </w:t>
      </w:r>
    </w:p>
    <w:p w14:paraId="061E7A97" w14:textId="41AA5A2E" w:rsidR="00537EAE" w:rsidRPr="00537EAE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  <w:strike/>
        </w:rPr>
      </w:pPr>
      <w:r w:rsidRPr="00F22FD4">
        <w:rPr>
          <w:bCs/>
        </w:rPr>
        <w:t>Wykonawca w czasie odbioru odpadów od Zamawiającego zobowiązuje się do utrzymywania porządku wokół pojemników np. posprzątania rozsypanych podczas odbioru odpadów.</w:t>
      </w:r>
    </w:p>
    <w:p w14:paraId="16A3D361" w14:textId="08721C75" w:rsidR="002F0BF6" w:rsidRPr="00537EAE" w:rsidRDefault="00537EAE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  <w:strike/>
        </w:rPr>
      </w:pPr>
      <w:r w:rsidRPr="00537EAE">
        <w:rPr>
          <w:bCs/>
        </w:rPr>
        <w:t xml:space="preserve">Po podpisaniu umowy Wykonawca dostarczy, na </w:t>
      </w:r>
      <w:r w:rsidRPr="00537EAE">
        <w:rPr>
          <w:b/>
        </w:rPr>
        <w:t>3 dni</w:t>
      </w:r>
      <w:r w:rsidRPr="00537EAE">
        <w:rPr>
          <w:bCs/>
        </w:rPr>
        <w:t xml:space="preserve"> przed pierwszym terminem odbioru odpadów czyste, puste, sprawne technicznie, wyposażone w system jezdny zamykane pojemniki o pojemności 1100 l (13 sztuk) np. pojemnik MGB 1100. 12 sztuk pojemników 1100 l przeznaczone będzie na zmieszane odpady komunalne oraz 1 pojemnik 1100 l na odpady biodegradowalne. </w:t>
      </w:r>
    </w:p>
    <w:p w14:paraId="5E5F81AC" w14:textId="038DB6B7" w:rsidR="00537EAE" w:rsidRDefault="00537EAE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537EAE">
        <w:rPr>
          <w:bCs/>
        </w:rPr>
        <w:t>W przypadku niewystarczającej liczby posiadanych pojemników Zamawiający zgłosi Wykonawcy konieczność ich dostarczenia na adres e-mail wskazany przez Wykonawcę z jednodniowym wyprzedzeniem</w:t>
      </w:r>
      <w:r w:rsidR="001C3758">
        <w:rPr>
          <w:bCs/>
        </w:rPr>
        <w:t>.</w:t>
      </w:r>
      <w:r w:rsidRPr="00537EAE">
        <w:rPr>
          <w:bCs/>
        </w:rPr>
        <w:t xml:space="preserve"> </w:t>
      </w:r>
    </w:p>
    <w:p w14:paraId="295AC2CD" w14:textId="293610A4" w:rsidR="002F0BF6" w:rsidRPr="00F22FD4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F22FD4">
        <w:rPr>
          <w:bCs/>
        </w:rPr>
        <w:t>Rozliczenie Zamawiającego z Wykonawcą będzie się odbywać na podstawie rzeczywistej liczby odebranych pojemników przez Wykonawcę w czasie miesiąca kalendarzowego oraz liczby pojemników poddanych myciu i</w:t>
      </w:r>
      <w:r w:rsidR="003D3ED4">
        <w:rPr>
          <w:bCs/>
        </w:rPr>
        <w:t> </w:t>
      </w:r>
      <w:r w:rsidRPr="00F22FD4">
        <w:rPr>
          <w:bCs/>
        </w:rPr>
        <w:t>dezynfekcji.</w:t>
      </w:r>
    </w:p>
    <w:p w14:paraId="19EFFE87" w14:textId="7FED4C08" w:rsidR="002F0BF6" w:rsidRPr="00F22FD4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F22FD4">
        <w:rPr>
          <w:bCs/>
        </w:rPr>
        <w:t xml:space="preserve">Dla odpadów będących przedmiotem umowy zostanie przygotowana przez Zamawiającego stosowana Karta Przekazania Odpadów w „systemie BDO”, zgodnie z aktualnymi wymaganiami prawnymi w tym zakresie. Wykonawca jest zobowiązany przed przygotowaniem Karty Przekazania Odpadu przez Zamawiającego, przedstawić mu niezbędne dane do prawidłowego jej przygotowania.  </w:t>
      </w:r>
    </w:p>
    <w:p w14:paraId="27044288" w14:textId="012B7CEF" w:rsidR="002F0BF6" w:rsidRPr="00F22FD4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F22FD4">
        <w:rPr>
          <w:bCs/>
        </w:rPr>
        <w:t>Wykonawca może powierzyć wykonanie części usług podwykonawcom pod warunkiem, że posiadają oni kwalifikacje do ich wykonania (potencjał osobowy i techniczny). Wykonywanie prac w podwykonawstwie nie zwalnia Wykonawcy z odpowiedzialności za wykonanie obowiązków wynikających z umowy i obowiązujących przepisów prawa. Wykonawca odpowiada za działania i zaniechania podwykonawców jak za własne.</w:t>
      </w:r>
    </w:p>
    <w:p w14:paraId="69792BCD" w14:textId="3FB275E7" w:rsidR="002F0BF6" w:rsidRPr="00F22FD4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F22FD4">
        <w:rPr>
          <w:bCs/>
        </w:rPr>
        <w:t>Wszystkie dostarczone przez Wykonawcę pojemniki będą posiadać oznaczenie wskazujące na rodzaj odpadów w nich gromadzonych (identyfikujące ich zawartość).</w:t>
      </w:r>
    </w:p>
    <w:p w14:paraId="689253DA" w14:textId="13E627A3" w:rsidR="002F0BF6" w:rsidRPr="00F22FD4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F22FD4">
        <w:rPr>
          <w:bCs/>
        </w:rPr>
        <w:t>Wykonawca w momencie odbioru odpadów od Zamawiającego przejmuje pełną odpowiedzialność prawną za odebrane odpady, ich zagospodarowania zgodnie z obowiązującymi przepisami.</w:t>
      </w:r>
    </w:p>
    <w:p w14:paraId="50A7C01D" w14:textId="23855E0E" w:rsidR="002F0BF6" w:rsidRPr="00F22FD4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F22FD4">
        <w:rPr>
          <w:bCs/>
        </w:rPr>
        <w:t>Po upływie okresu obowiązywania umowy Zamawiający zwróci pojemniki Wykonawcy.</w:t>
      </w:r>
    </w:p>
    <w:p w14:paraId="4E820448" w14:textId="36F2F3E9" w:rsidR="002F0BF6" w:rsidRPr="00F22FD4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F22FD4">
        <w:rPr>
          <w:bCs/>
        </w:rPr>
        <w:t>Wykonawca zobowiązuje się do pokrycia wszelkich kar, nałożonych na Zamawiającego, wynikających z</w:t>
      </w:r>
      <w:r w:rsidR="003D3ED4">
        <w:rPr>
          <w:bCs/>
        </w:rPr>
        <w:t> </w:t>
      </w:r>
      <w:r w:rsidRPr="00F22FD4">
        <w:rPr>
          <w:bCs/>
        </w:rPr>
        <w:t>nieprzestrzegania przez Wykonawcę obowiązujących przepisów prawa, przepisów bhp, ppoż., ochrony środowiska oraz zaleceń jednostek kontrolujących w zakresie świadczonych usług.</w:t>
      </w:r>
    </w:p>
    <w:p w14:paraId="1910A262" w14:textId="77777777" w:rsidR="00882C73" w:rsidRDefault="002F0BF6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</w:rPr>
      </w:pPr>
      <w:r w:rsidRPr="00F22FD4">
        <w:rPr>
          <w:bCs/>
        </w:rPr>
        <w:t>Zamawiający zastrzega, że podane orientacyjne liczby odbieranych pojemników są szacunkowe i mogą ulec zmianie w trakcie trwania umowy.</w:t>
      </w:r>
    </w:p>
    <w:p w14:paraId="4A75B70B" w14:textId="600E20E4" w:rsidR="00882C73" w:rsidRPr="0070176E" w:rsidRDefault="00882C73" w:rsidP="001C375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textAlignment w:val="baseline"/>
        <w:rPr>
          <w:bCs/>
          <w:i/>
          <w:iCs/>
        </w:rPr>
      </w:pPr>
      <w:r w:rsidRPr="0070176E">
        <w:rPr>
          <w:bCs/>
          <w:i/>
          <w:iCs/>
        </w:rPr>
        <w:t xml:space="preserve">Wykonawca dostarczy dodatkowe pojemniki o pojemności 1100 litrów na zmieszane odpady komunalne lub na biodegradowalne w trybie CITO tzn. do 5 godzin od zgłoszenia. Zamawiający zgłosi konieczność dostarczenia pojemników na wskazany przez Wykonawcę adres e-mail. Dotyczy tylko dni roboczych(kryterium oceniane). </w:t>
      </w:r>
    </w:p>
    <w:p w14:paraId="0BEC9901" w14:textId="77777777" w:rsidR="003D3ED4" w:rsidRDefault="003D3ED4" w:rsidP="00375439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1280BF4D" w14:textId="497AED40" w:rsidR="00375439" w:rsidRPr="00375439" w:rsidRDefault="00375439" w:rsidP="00375439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b/>
          <w:lang w:eastAsia="pl-PL"/>
        </w:rPr>
      </w:pPr>
      <w:r w:rsidRPr="00375439">
        <w:rPr>
          <w:rFonts w:ascii="Calibri" w:eastAsia="Times New Roman" w:hAnsi="Calibri" w:cs="Times New Roman"/>
          <w:b/>
          <w:lang w:eastAsia="pl-PL"/>
        </w:rPr>
        <w:lastRenderedPageBreak/>
        <w:t>§ 6</w:t>
      </w:r>
    </w:p>
    <w:p w14:paraId="7037A9A9" w14:textId="77777777" w:rsidR="00375439" w:rsidRPr="00375439" w:rsidRDefault="00375439" w:rsidP="00B56729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/>
        <w:contextualSpacing/>
        <w:rPr>
          <w:rFonts w:ascii="Calibri" w:eastAsia="Times New Roman" w:hAnsi="Calibri" w:cs="Calibri"/>
          <w:lang w:eastAsia="pl-PL"/>
        </w:rPr>
      </w:pPr>
      <w:r w:rsidRPr="00375439">
        <w:t>Osobami odpowiedzialnymi za realizację umowy ze strony Zamawiającego dotyczących realizacji usługi są: Specjalista ds. Ochrony Środowiska tel. 67 210 62 46 lub Koordynator ds. Higieny Szpitalnej tel. 67 2106318, 67 2106515; Kierownik Działu Gospodarczego i Zaopatrzenia tel. 67 210 62 80.</w:t>
      </w:r>
    </w:p>
    <w:p w14:paraId="2274BD8B" w14:textId="77777777" w:rsidR="00375439" w:rsidRPr="00375439" w:rsidRDefault="00375439" w:rsidP="00B56729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/>
        <w:contextualSpacing/>
        <w:rPr>
          <w:rFonts w:ascii="Calibri" w:eastAsia="Times New Roman" w:hAnsi="Calibri" w:cs="Calibri"/>
          <w:lang w:eastAsia="pl-PL"/>
        </w:rPr>
      </w:pPr>
      <w:r w:rsidRPr="00375439">
        <w:t>Osobami odpowiedzialnymi za realizację umowy ze strony Wykonawcy: …………………………… tel. ……………………, adres e-mail: ………………………….</w:t>
      </w:r>
    </w:p>
    <w:p w14:paraId="73984ECA" w14:textId="77777777" w:rsidR="00375439" w:rsidRPr="00375439" w:rsidRDefault="00375439" w:rsidP="00375439">
      <w:pPr>
        <w:tabs>
          <w:tab w:val="num" w:pos="720"/>
        </w:tabs>
        <w:spacing w:after="0" w:line="240" w:lineRule="auto"/>
        <w:ind w:left="284" w:hanging="720"/>
        <w:rPr>
          <w:rFonts w:ascii="Calibri" w:eastAsia="Times New Roman" w:hAnsi="Calibri" w:cs="Times New Roman"/>
          <w:b/>
          <w:bCs/>
          <w:sz w:val="12"/>
          <w:lang w:eastAsia="pl-PL"/>
        </w:rPr>
      </w:pPr>
    </w:p>
    <w:p w14:paraId="35139EA8" w14:textId="77777777" w:rsidR="00375439" w:rsidRPr="00375439" w:rsidRDefault="00375439" w:rsidP="00375439">
      <w:pPr>
        <w:tabs>
          <w:tab w:val="num" w:pos="720"/>
        </w:tabs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375439">
        <w:rPr>
          <w:rFonts w:ascii="Calibri" w:eastAsia="Times New Roman" w:hAnsi="Calibri" w:cs="Times New Roman"/>
          <w:b/>
          <w:bCs/>
          <w:lang w:eastAsia="pl-PL"/>
        </w:rPr>
        <w:t>§ 7</w:t>
      </w:r>
    </w:p>
    <w:p w14:paraId="4CBA75DC" w14:textId="77777777" w:rsidR="00375439" w:rsidRPr="00375439" w:rsidRDefault="00375439" w:rsidP="003754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375439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214E4E30" w14:textId="44164B24" w:rsidR="001C3758" w:rsidRDefault="001C3758" w:rsidP="00B56729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284"/>
        <w:contextualSpacing/>
        <w:rPr>
          <w:rFonts w:ascii="Calibri" w:hAnsi="Calibri" w:cs="Calibri"/>
          <w:color w:val="000000"/>
        </w:rPr>
      </w:pPr>
      <w:r w:rsidRPr="001C3758">
        <w:rPr>
          <w:rFonts w:ascii="Calibri" w:hAnsi="Calibri" w:cs="Calibri"/>
          <w:color w:val="000000"/>
        </w:rPr>
        <w:t>Strony ustalają kary umowne mające zastosowanie w następujących przypadkach:</w:t>
      </w:r>
    </w:p>
    <w:p w14:paraId="305F4425" w14:textId="76425489" w:rsidR="001C3758" w:rsidRDefault="001C3758" w:rsidP="001C375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Calibri" w:hAnsi="Calibri" w:cs="Calibri"/>
          <w:color w:val="000000"/>
        </w:rPr>
      </w:pPr>
      <w:r w:rsidRPr="001C3758">
        <w:rPr>
          <w:rFonts w:ascii="Calibri" w:hAnsi="Calibri" w:cs="Calibri"/>
          <w:color w:val="000000"/>
        </w:rPr>
        <w:t xml:space="preserve">niewykonania usługi w terminach określonych w § </w:t>
      </w:r>
      <w:r w:rsidR="00CF2108">
        <w:rPr>
          <w:rFonts w:ascii="Calibri" w:hAnsi="Calibri" w:cs="Calibri"/>
          <w:color w:val="000000"/>
        </w:rPr>
        <w:t>5 ust. 4</w:t>
      </w:r>
      <w:r w:rsidRPr="001C3758">
        <w:rPr>
          <w:rFonts w:ascii="Calibri" w:hAnsi="Calibri" w:cs="Calibri"/>
          <w:color w:val="000000"/>
        </w:rPr>
        <w:t xml:space="preserve"> Wykonawca zapłaci Zamawiającemu karę umowną w wysokości 0,01% wartości brutto </w:t>
      </w:r>
      <w:r w:rsidR="00CF2108">
        <w:rPr>
          <w:rFonts w:ascii="Calibri" w:hAnsi="Calibri" w:cs="Calibri"/>
          <w:color w:val="000000"/>
        </w:rPr>
        <w:t>faktury</w:t>
      </w:r>
      <w:r w:rsidRPr="001C3758">
        <w:rPr>
          <w:rFonts w:ascii="Calibri" w:hAnsi="Calibri" w:cs="Calibri"/>
          <w:color w:val="000000"/>
        </w:rPr>
        <w:t xml:space="preserve"> za każdą godzinę zwłoki w odbiorze odpadów,</w:t>
      </w:r>
    </w:p>
    <w:p w14:paraId="184703C1" w14:textId="2D8C50C6" w:rsidR="001C3758" w:rsidRDefault="00375439" w:rsidP="001C375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Calibri" w:hAnsi="Calibri" w:cs="Calibri"/>
          <w:color w:val="000000"/>
        </w:rPr>
      </w:pPr>
      <w:r w:rsidRPr="001C3758">
        <w:rPr>
          <w:rFonts w:ascii="Calibri" w:hAnsi="Calibri" w:cs="Calibri"/>
          <w:color w:val="000000"/>
        </w:rPr>
        <w:t xml:space="preserve">niewykonania przedmiotu umowy w terminie określonym w § </w:t>
      </w:r>
      <w:r w:rsidR="00F34A4C" w:rsidRPr="001C3758">
        <w:rPr>
          <w:rFonts w:ascii="Calibri" w:hAnsi="Calibri" w:cs="Calibri"/>
          <w:color w:val="000000"/>
        </w:rPr>
        <w:t>5</w:t>
      </w:r>
      <w:r w:rsidRPr="001C3758">
        <w:rPr>
          <w:rFonts w:ascii="Calibri" w:hAnsi="Calibri" w:cs="Calibri"/>
          <w:color w:val="000000"/>
        </w:rPr>
        <w:t xml:space="preserve"> ust. </w:t>
      </w:r>
      <w:r w:rsidR="00CF2108">
        <w:rPr>
          <w:rFonts w:ascii="Calibri" w:hAnsi="Calibri" w:cs="Calibri"/>
          <w:color w:val="000000"/>
        </w:rPr>
        <w:t>6</w:t>
      </w:r>
      <w:r w:rsidR="00F34A4C" w:rsidRPr="001C3758">
        <w:rPr>
          <w:rFonts w:ascii="Calibri" w:hAnsi="Calibri" w:cs="Calibri"/>
          <w:color w:val="000000"/>
        </w:rPr>
        <w:t xml:space="preserve"> i</w:t>
      </w:r>
      <w:r w:rsidR="00F34A4C" w:rsidRPr="00CF2108">
        <w:rPr>
          <w:rFonts w:ascii="Calibri" w:hAnsi="Calibri" w:cs="Calibri"/>
          <w:color w:val="000000"/>
        </w:rPr>
        <w:t>/lub ust.</w:t>
      </w:r>
      <w:r w:rsidRPr="00CF2108">
        <w:rPr>
          <w:rFonts w:ascii="Calibri" w:hAnsi="Calibri" w:cs="Calibri"/>
          <w:color w:val="000000"/>
        </w:rPr>
        <w:t xml:space="preserve"> </w:t>
      </w:r>
      <w:r w:rsidR="00F34A4C" w:rsidRPr="00CF2108">
        <w:rPr>
          <w:rFonts w:ascii="Calibri" w:hAnsi="Calibri" w:cs="Calibri"/>
          <w:color w:val="000000"/>
        </w:rPr>
        <w:t>7</w:t>
      </w:r>
      <w:r w:rsidR="00C75B03" w:rsidRPr="001C3758">
        <w:rPr>
          <w:rFonts w:ascii="Calibri" w:hAnsi="Calibri" w:cs="Calibri"/>
          <w:color w:val="000000"/>
        </w:rPr>
        <w:t xml:space="preserve"> </w:t>
      </w:r>
      <w:r w:rsidRPr="001C3758">
        <w:rPr>
          <w:rFonts w:ascii="Calibri" w:hAnsi="Calibri" w:cs="Calibri"/>
          <w:color w:val="000000"/>
        </w:rPr>
        <w:t xml:space="preserve">Wykonawca zapłaci Zamawiającemu karę umowną w wysokości 1% wartości brutto faktury, za każdy rozpoczęty dzień zwłoki. </w:t>
      </w:r>
    </w:p>
    <w:p w14:paraId="7CF74DD7" w14:textId="69366EAF" w:rsidR="00375439" w:rsidRDefault="00375439" w:rsidP="001C375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Calibri" w:hAnsi="Calibri" w:cs="Calibri"/>
          <w:color w:val="000000"/>
        </w:rPr>
      </w:pPr>
      <w:r w:rsidRPr="001C3758">
        <w:rPr>
          <w:rFonts w:ascii="Calibri" w:hAnsi="Calibri" w:cs="Calibri"/>
          <w:color w:val="000000"/>
        </w:rPr>
        <w:t xml:space="preserve">odstąpienia od umowy z winy Wykonawcy lub Zamawiającego druga strona może dochodzić od strony winnej kary umownej w wysokości 10% wartości brutto umowy. </w:t>
      </w:r>
    </w:p>
    <w:p w14:paraId="0097BECD" w14:textId="7A5EBF84" w:rsidR="001C3758" w:rsidRDefault="001C3758" w:rsidP="00CF210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Calibri" w:hAnsi="Calibri" w:cs="Calibri"/>
          <w:color w:val="000000"/>
        </w:rPr>
      </w:pPr>
      <w:r w:rsidRPr="001C3758">
        <w:rPr>
          <w:rFonts w:ascii="Calibri" w:hAnsi="Calibri" w:cs="Calibri"/>
          <w:color w:val="000000"/>
        </w:rPr>
        <w:t xml:space="preserve">w przypadku określonym w § </w:t>
      </w:r>
      <w:r w:rsidR="00CF2108">
        <w:rPr>
          <w:rFonts w:ascii="Calibri" w:hAnsi="Calibri" w:cs="Calibri"/>
          <w:color w:val="000000"/>
        </w:rPr>
        <w:t xml:space="preserve">7 ust. </w:t>
      </w:r>
      <w:r w:rsidRPr="001C3758">
        <w:rPr>
          <w:rFonts w:ascii="Calibri" w:hAnsi="Calibri" w:cs="Calibri"/>
          <w:color w:val="000000"/>
        </w:rPr>
        <w:t>1</w:t>
      </w:r>
      <w:r w:rsidR="00CF2108">
        <w:rPr>
          <w:rFonts w:ascii="Calibri" w:hAnsi="Calibri" w:cs="Calibri"/>
          <w:color w:val="000000"/>
        </w:rPr>
        <w:t xml:space="preserve"> pkt. a</w:t>
      </w:r>
      <w:r w:rsidRPr="001C3758">
        <w:rPr>
          <w:rFonts w:ascii="Calibri" w:hAnsi="Calibri" w:cs="Calibri"/>
          <w:color w:val="000000"/>
        </w:rPr>
        <w:t>, gdy zwłoka w wykonaniu usługi przekroczy 24 godziny, Zamawiającemu przysługuje prawo przekazania odpadów innemu odbiorcy na koszt Wykonawcy;</w:t>
      </w:r>
    </w:p>
    <w:p w14:paraId="1FE6368C" w14:textId="44132557" w:rsidR="00CF2108" w:rsidRPr="00CF2108" w:rsidRDefault="00CF2108" w:rsidP="00CF2108">
      <w:pPr>
        <w:numPr>
          <w:ilvl w:val="0"/>
          <w:numId w:val="28"/>
        </w:numPr>
        <w:tabs>
          <w:tab w:val="left" w:pos="426"/>
        </w:tabs>
        <w:spacing w:after="0" w:line="240" w:lineRule="auto"/>
        <w:contextualSpacing/>
        <w:rPr>
          <w:rFonts w:ascii="Calibri" w:hAnsi="Calibri" w:cs="Calibri"/>
          <w:color w:val="000000"/>
        </w:rPr>
      </w:pPr>
      <w:r w:rsidRPr="00F34A4C">
        <w:rPr>
          <w:rFonts w:cs="Arial"/>
          <w:color w:val="000000"/>
        </w:rPr>
        <w:t xml:space="preserve">nieprzestrzegania zasad BHP, porządku na terenach świadczenia usług stanowiących przedmiot Umowy Wykonawca zapłaci Zamawiającemu karę umowną w kwocie </w:t>
      </w:r>
      <w:r w:rsidRPr="00CB3AB7">
        <w:rPr>
          <w:rFonts w:cs="Arial"/>
          <w:color w:val="000000"/>
        </w:rPr>
        <w:t>500 złotych brutto</w:t>
      </w:r>
      <w:r w:rsidRPr="00F34A4C">
        <w:rPr>
          <w:rFonts w:cs="Arial"/>
          <w:b/>
          <w:bCs/>
          <w:color w:val="000000"/>
        </w:rPr>
        <w:t xml:space="preserve"> </w:t>
      </w:r>
      <w:r w:rsidRPr="00F34A4C">
        <w:rPr>
          <w:rFonts w:cs="Arial"/>
          <w:color w:val="000000"/>
        </w:rPr>
        <w:t>(pięćset złotych), za każde stwierdzone naruszenie</w:t>
      </w:r>
      <w:r>
        <w:rPr>
          <w:rFonts w:cs="Arial"/>
          <w:color w:val="000000"/>
        </w:rPr>
        <w:t>.</w:t>
      </w:r>
    </w:p>
    <w:p w14:paraId="36722C4A" w14:textId="77777777" w:rsidR="00375439" w:rsidRPr="00375439" w:rsidRDefault="00375439" w:rsidP="00B56729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284"/>
        <w:contextualSpacing/>
        <w:rPr>
          <w:rFonts w:ascii="Calibri" w:hAnsi="Calibri" w:cs="Calibri"/>
          <w:color w:val="000000"/>
        </w:rPr>
      </w:pPr>
      <w:r w:rsidRPr="00375439">
        <w:rPr>
          <w:rFonts w:ascii="Calibri" w:hAnsi="Calibri" w:cs="Calibri"/>
          <w:color w:val="000000"/>
        </w:rPr>
        <w:t xml:space="preserve">Jeżeli wysokość szkody przekracza wysokość kary umownej, Zamawiający zastrzega sobie prawo dochodzenia na drodze sądowej odszkodowania przekraczającego wysokość kary. </w:t>
      </w:r>
    </w:p>
    <w:p w14:paraId="5CDE5490" w14:textId="50CC8DB0" w:rsidR="00F34A4C" w:rsidRPr="00F34A4C" w:rsidRDefault="00F34A4C" w:rsidP="00B56729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284"/>
        <w:contextualSpacing/>
        <w:rPr>
          <w:rFonts w:ascii="Calibri" w:hAnsi="Calibri" w:cs="Calibri"/>
          <w:color w:val="000000"/>
        </w:rPr>
      </w:pPr>
      <w:r w:rsidRPr="00375439">
        <w:t>Łączna maksymalna wysokość wszystkich kar umownych nie może przekraczać 20% wartości umownej brutto.</w:t>
      </w:r>
    </w:p>
    <w:p w14:paraId="638195DE" w14:textId="585F0841" w:rsidR="00F34A4C" w:rsidRPr="00F34A4C" w:rsidRDefault="00F34A4C" w:rsidP="00F34A4C">
      <w:pPr>
        <w:tabs>
          <w:tab w:val="left" w:pos="426"/>
        </w:tabs>
        <w:spacing w:after="0" w:line="240" w:lineRule="auto"/>
        <w:ind w:left="284"/>
        <w:contextualSpacing/>
        <w:rPr>
          <w:rFonts w:ascii="Calibri" w:hAnsi="Calibri" w:cs="Calibri"/>
          <w:color w:val="000000"/>
        </w:rPr>
      </w:pPr>
    </w:p>
    <w:p w14:paraId="5E0FC2F3" w14:textId="77777777" w:rsidR="00375439" w:rsidRPr="00375439" w:rsidRDefault="00375439" w:rsidP="0037543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375439">
        <w:rPr>
          <w:rFonts w:eastAsia="Times New Roman" w:cs="Times New Roman"/>
          <w:b/>
          <w:bCs/>
          <w:lang w:eastAsia="pl-PL"/>
        </w:rPr>
        <w:t>§ 8</w:t>
      </w:r>
    </w:p>
    <w:p w14:paraId="1DB6C8D5" w14:textId="77777777" w:rsidR="00375439" w:rsidRPr="00F34A4C" w:rsidRDefault="00375439" w:rsidP="0037543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left"/>
        <w:textAlignment w:val="baseline"/>
        <w:rPr>
          <w:rFonts w:eastAsia="Times New Roman" w:cs="Times New Roman"/>
          <w:b/>
          <w:lang w:eastAsia="pl-PL"/>
        </w:rPr>
      </w:pPr>
      <w:r w:rsidRPr="00F34A4C">
        <w:rPr>
          <w:rFonts w:eastAsia="Times New Roman" w:cs="Times New Roman"/>
          <w:b/>
          <w:highlight w:val="lightGray"/>
          <w:lang w:eastAsia="pl-PL"/>
        </w:rPr>
        <w:t>ODSTĄPIENIE I ROZWIĄZANIE UMOWY</w:t>
      </w:r>
    </w:p>
    <w:p w14:paraId="08436415" w14:textId="77777777" w:rsidR="00375439" w:rsidRPr="00375439" w:rsidRDefault="00375439" w:rsidP="00B56729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textAlignment w:val="baseline"/>
        <w:rPr>
          <w:rFonts w:eastAsia="Times New Roman" w:cs="Times New Roman"/>
          <w:bCs/>
          <w:lang w:eastAsia="pl-PL"/>
        </w:rPr>
      </w:pPr>
      <w:r w:rsidRPr="00375439">
        <w:rPr>
          <w:rFonts w:eastAsia="Times New Roman" w:cs="Times New Roman"/>
          <w:bCs/>
          <w:lang w:eastAsia="pl-PL"/>
        </w:rPr>
        <w:t>Zamawiający może odstąpić od umowy lub jej części, z przyczyn leżących po stronie Wykonawcy w szczególności w przypadkach:</w:t>
      </w:r>
    </w:p>
    <w:p w14:paraId="1C631ECC" w14:textId="77777777" w:rsidR="00375439" w:rsidRPr="00375439" w:rsidRDefault="00375439" w:rsidP="00375439">
      <w:pPr>
        <w:numPr>
          <w:ilvl w:val="1"/>
          <w:numId w:val="1"/>
        </w:numPr>
        <w:tabs>
          <w:tab w:val="clear" w:pos="1260"/>
          <w:tab w:val="num" w:pos="1134"/>
        </w:tabs>
        <w:ind w:left="709"/>
        <w:contextualSpacing/>
        <w:rPr>
          <w:rFonts w:eastAsia="Times New Roman" w:cs="Times New Roman"/>
          <w:bCs/>
          <w:lang w:eastAsia="pl-PL"/>
        </w:rPr>
      </w:pPr>
      <w:r w:rsidRPr="00375439">
        <w:rPr>
          <w:rFonts w:eastAsia="Times New Roman" w:cs="Times New Roman"/>
          <w:bCs/>
          <w:lang w:eastAsia="pl-PL"/>
        </w:rPr>
        <w:t>gdy Wykonawca narusza postanowienia umowy lub wykonuje ją nienależycie i pomimo wezwania nie przystępuje do należytego wykonania umowy</w:t>
      </w:r>
    </w:p>
    <w:p w14:paraId="21A12F2F" w14:textId="77777777" w:rsidR="00375439" w:rsidRPr="00375439" w:rsidRDefault="00375439" w:rsidP="00375439">
      <w:pPr>
        <w:numPr>
          <w:ilvl w:val="1"/>
          <w:numId w:val="1"/>
        </w:numPr>
        <w:tabs>
          <w:tab w:val="clear" w:pos="12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textAlignment w:val="baseline"/>
        <w:rPr>
          <w:rFonts w:eastAsia="Times New Roman" w:cs="Times New Roman"/>
          <w:bCs/>
          <w:lang w:eastAsia="pl-PL"/>
        </w:rPr>
      </w:pPr>
      <w:r w:rsidRPr="00375439">
        <w:rPr>
          <w:rFonts w:eastAsia="Times New Roman" w:cs="Times New Roman"/>
          <w:bCs/>
          <w:lang w:eastAsia="pl-PL"/>
        </w:rPr>
        <w:t>stwierdzenie przez Zamawiającego wady fizycznej lub prawnej przedmiotu umowy,</w:t>
      </w:r>
    </w:p>
    <w:p w14:paraId="5AAB5E66" w14:textId="492A38AE" w:rsidR="00375439" w:rsidRPr="0041749A" w:rsidRDefault="00375439" w:rsidP="0041749A">
      <w:pPr>
        <w:numPr>
          <w:ilvl w:val="1"/>
          <w:numId w:val="1"/>
        </w:numPr>
        <w:tabs>
          <w:tab w:val="clear" w:pos="12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textAlignment w:val="baseline"/>
        <w:rPr>
          <w:rFonts w:eastAsia="Times New Roman" w:cs="Times New Roman"/>
          <w:bCs/>
          <w:lang w:eastAsia="pl-PL"/>
        </w:rPr>
      </w:pPr>
      <w:r w:rsidRPr="00375439">
        <w:rPr>
          <w:rFonts w:eastAsia="Times New Roman" w:cs="Times New Roman"/>
          <w:bCs/>
          <w:lang w:eastAsia="pl-PL"/>
        </w:rPr>
        <w:t>zgłoszenia przez Zamawiającego dwóch reklamacji złożonych na wykonanie usługi przez Wykonawcę przedmiot zamówienia,</w:t>
      </w:r>
    </w:p>
    <w:p w14:paraId="13A9793C" w14:textId="77777777" w:rsidR="003D3ED4" w:rsidRDefault="00375439" w:rsidP="003D3ED4">
      <w:pPr>
        <w:numPr>
          <w:ilvl w:val="1"/>
          <w:numId w:val="1"/>
        </w:numPr>
        <w:tabs>
          <w:tab w:val="clear" w:pos="12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textAlignment w:val="baseline"/>
        <w:rPr>
          <w:rFonts w:eastAsia="Times New Roman" w:cs="Times New Roman"/>
          <w:bCs/>
          <w:lang w:eastAsia="pl-PL"/>
        </w:rPr>
      </w:pPr>
      <w:r w:rsidRPr="00375439">
        <w:rPr>
          <w:rFonts w:eastAsia="Times New Roman" w:cs="Times New Roman"/>
          <w:bCs/>
          <w:lang w:eastAsia="pl-PL"/>
        </w:rPr>
        <w:t>utraty aktualnych uprawnień do świadczenia usługi objętej umową wydanych przez odpowiednie organy,</w:t>
      </w:r>
    </w:p>
    <w:p w14:paraId="4DE4C9FA" w14:textId="79B85967" w:rsidR="003D3ED4" w:rsidRDefault="003D3ED4" w:rsidP="003D3ED4">
      <w:pPr>
        <w:numPr>
          <w:ilvl w:val="1"/>
          <w:numId w:val="1"/>
        </w:numPr>
        <w:tabs>
          <w:tab w:val="clear" w:pos="12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textAlignment w:val="baseline"/>
        <w:rPr>
          <w:rFonts w:eastAsia="Times New Roman" w:cs="Times New Roman"/>
          <w:bCs/>
          <w:lang w:eastAsia="pl-PL"/>
        </w:rPr>
      </w:pPr>
      <w:r w:rsidRPr="003D3ED4">
        <w:rPr>
          <w:rFonts w:eastAsia="Times New Roman" w:cs="Times New Roman"/>
          <w:bCs/>
          <w:lang w:eastAsia="pl-PL"/>
        </w:rPr>
        <w:t>jeżeli</w:t>
      </w:r>
      <w:r>
        <w:rPr>
          <w:rFonts w:eastAsia="Times New Roman" w:cs="Times New Roman"/>
          <w:bCs/>
          <w:lang w:eastAsia="pl-PL"/>
        </w:rPr>
        <w:t xml:space="preserve"> </w:t>
      </w:r>
      <w:r w:rsidRPr="003D3ED4">
        <w:rPr>
          <w:rFonts w:eastAsia="Times New Roman" w:cs="Times New Roman"/>
          <w:bCs/>
          <w:lang w:eastAsia="pl-PL"/>
        </w:rPr>
        <w:t xml:space="preserve">Wykonawca mimo uprzedniego pisemnego wezwania przez Zamawiającego nie rozpoczął  lub  przerwał  realizację  prac  objętych  umową  i  nie  realizuje  ich  przez  5 kolejnych dni kalendarzowych, </w:t>
      </w:r>
    </w:p>
    <w:p w14:paraId="304ABDBA" w14:textId="0B05FA45" w:rsidR="003D3ED4" w:rsidRDefault="003D3ED4" w:rsidP="003D3ED4">
      <w:pPr>
        <w:numPr>
          <w:ilvl w:val="1"/>
          <w:numId w:val="1"/>
        </w:numPr>
        <w:tabs>
          <w:tab w:val="clear" w:pos="12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textAlignment w:val="baseline"/>
        <w:rPr>
          <w:rFonts w:eastAsia="Times New Roman" w:cs="Times New Roman"/>
          <w:bCs/>
          <w:lang w:eastAsia="pl-PL"/>
        </w:rPr>
      </w:pPr>
      <w:r w:rsidRPr="003D3ED4">
        <w:rPr>
          <w:rFonts w:eastAsia="Times New Roman" w:cs="Times New Roman"/>
          <w:bCs/>
          <w:lang w:eastAsia="pl-PL"/>
        </w:rPr>
        <w:t>gdy   Wykonawca   przez   okres   1   miesiąca   nie   spełnia   wymagań   dotyczących zatrudnienia stawianych w §</w:t>
      </w:r>
      <w:r w:rsidR="00F9718D">
        <w:rPr>
          <w:rFonts w:eastAsia="Times New Roman" w:cs="Times New Roman"/>
          <w:bCs/>
          <w:lang w:eastAsia="pl-PL"/>
        </w:rPr>
        <w:t>11</w:t>
      </w:r>
      <w:r w:rsidRPr="003D3ED4">
        <w:rPr>
          <w:rFonts w:eastAsia="Times New Roman" w:cs="Times New Roman"/>
          <w:bCs/>
          <w:lang w:eastAsia="pl-PL"/>
        </w:rPr>
        <w:t xml:space="preserve"> ust </w:t>
      </w:r>
      <w:r w:rsidR="00F9718D">
        <w:rPr>
          <w:rFonts w:eastAsia="Times New Roman" w:cs="Times New Roman"/>
          <w:bCs/>
          <w:lang w:eastAsia="pl-PL"/>
        </w:rPr>
        <w:t>1</w:t>
      </w:r>
      <w:r w:rsidRPr="003D3ED4">
        <w:rPr>
          <w:rFonts w:eastAsia="Times New Roman" w:cs="Times New Roman"/>
          <w:bCs/>
          <w:lang w:eastAsia="pl-PL"/>
        </w:rPr>
        <w:t xml:space="preserve"> niniejszej umowy.</w:t>
      </w:r>
    </w:p>
    <w:p w14:paraId="7CE01969" w14:textId="17B31C1A" w:rsidR="00CF2108" w:rsidRPr="00CF2108" w:rsidRDefault="00CF2108" w:rsidP="00CF2108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textAlignment w:val="baseline"/>
        <w:rPr>
          <w:rFonts w:eastAsia="Times New Roman" w:cs="Times New Roman"/>
          <w:bCs/>
          <w:lang w:eastAsia="pl-PL"/>
        </w:rPr>
      </w:pPr>
      <w:r w:rsidRPr="00CF2108">
        <w:rPr>
          <w:rFonts w:eastAsia="Times New Roman" w:cs="Times New Roman"/>
          <w:bCs/>
          <w:lang w:eastAsia="pl-PL"/>
        </w:rPr>
        <w:t xml:space="preserve">Stronom umowy przysługuje prawo do odstąpienia od umowy w terminie 30 dni od dowiedzenia się o wystąpieniu podstaw do odstąpienia od umowy. </w:t>
      </w:r>
    </w:p>
    <w:p w14:paraId="24B40275" w14:textId="5ED718D2" w:rsidR="00375439" w:rsidRPr="003D3ED4" w:rsidRDefault="00375439" w:rsidP="00B56729">
      <w:pPr>
        <w:numPr>
          <w:ilvl w:val="0"/>
          <w:numId w:val="15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textAlignment w:val="baseline"/>
        <w:rPr>
          <w:rFonts w:eastAsia="Times New Roman" w:cs="Times New Roman"/>
          <w:bCs/>
          <w:lang w:eastAsia="pl-PL"/>
        </w:rPr>
      </w:pPr>
      <w:r w:rsidRPr="003D3ED4">
        <w:rPr>
          <w:rFonts w:eastAsia="Times New Roman" w:cs="Times New Roman"/>
          <w:bCs/>
          <w:lang w:eastAsia="pl-PL"/>
        </w:rPr>
        <w:t>Przed odstąpieniem od umowy lub jej części Zamawiający wezwie Wykonawcę do należytego wykonania umowy.</w:t>
      </w:r>
    </w:p>
    <w:p w14:paraId="28CF1141" w14:textId="77777777" w:rsidR="00375439" w:rsidRPr="00375439" w:rsidRDefault="00375439" w:rsidP="00B56729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textAlignment w:val="baseline"/>
        <w:rPr>
          <w:rFonts w:eastAsia="Times New Roman" w:cs="Times New Roman"/>
          <w:bCs/>
          <w:lang w:eastAsia="pl-PL"/>
        </w:rPr>
      </w:pPr>
      <w:r w:rsidRPr="00375439">
        <w:rPr>
          <w:rFonts w:eastAsia="Times New Roman" w:cs="Times New Roman"/>
          <w:bCs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2AD5C0C8" w14:textId="77777777" w:rsidR="00375439" w:rsidRPr="00375439" w:rsidRDefault="00375439" w:rsidP="0037543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375439">
        <w:rPr>
          <w:rFonts w:eastAsia="Times New Roman" w:cs="Times New Roman"/>
          <w:b/>
          <w:bCs/>
          <w:lang w:eastAsia="pl-PL"/>
        </w:rPr>
        <w:t>§ 9</w:t>
      </w:r>
    </w:p>
    <w:p w14:paraId="65518E26" w14:textId="0FE9E530" w:rsidR="00375439" w:rsidRPr="00375439" w:rsidRDefault="00375439" w:rsidP="00375439">
      <w:pPr>
        <w:suppressAutoHyphens/>
        <w:spacing w:after="0" w:line="240" w:lineRule="auto"/>
        <w:jc w:val="left"/>
        <w:rPr>
          <w:rFonts w:ascii="Calibri" w:eastAsia="Times New Roman" w:hAnsi="Calibri" w:cs="Calibri"/>
          <w:b/>
        </w:rPr>
      </w:pPr>
      <w:r w:rsidRPr="00375439">
        <w:rPr>
          <w:rFonts w:ascii="Calibri" w:eastAsia="Times New Roman" w:hAnsi="Calibri" w:cs="Calibri"/>
          <w:b/>
          <w:highlight w:val="lightGray"/>
        </w:rPr>
        <w:t>PODWYKONAWSTWO</w:t>
      </w:r>
    </w:p>
    <w:p w14:paraId="04C72B50" w14:textId="77777777" w:rsidR="00375439" w:rsidRPr="00375439" w:rsidRDefault="00375439" w:rsidP="00B56729">
      <w:pPr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uppressAutoHyphens/>
        <w:spacing w:after="0" w:line="240" w:lineRule="auto"/>
        <w:ind w:left="426" w:hanging="426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>Zamawiający nie ogranicza realizacji przedmiotu zamówienia przy udziale podwykonawców.</w:t>
      </w:r>
    </w:p>
    <w:p w14:paraId="67D557EE" w14:textId="77777777" w:rsidR="00375439" w:rsidRPr="00375439" w:rsidRDefault="00375439" w:rsidP="00B56729">
      <w:pPr>
        <w:numPr>
          <w:ilvl w:val="0"/>
          <w:numId w:val="10"/>
        </w:numPr>
        <w:tabs>
          <w:tab w:val="left" w:pos="284"/>
          <w:tab w:val="left" w:pos="4536"/>
          <w:tab w:val="left" w:pos="4820"/>
        </w:tabs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>Wykonawca może powierzyć wykonanie części usług podwykonawcom pod warunkiem, że posiadają oni kwalifikacje do ich wykonania (potencjał osobowy i techniczny). Wykonywanie prac w podwykonawstwie nie zwalnia Wykonawcy z odpowiedzialności za wykonanie obowiązków wynikających z umowy i obowiązujących przepisów prawa. Wykonawca odpowiada za działania i zaniechania podwykonawców jak za własne.</w:t>
      </w:r>
    </w:p>
    <w:p w14:paraId="7E9B2451" w14:textId="77777777" w:rsidR="00375439" w:rsidRPr="00375439" w:rsidRDefault="00375439" w:rsidP="00B56729">
      <w:pPr>
        <w:numPr>
          <w:ilvl w:val="0"/>
          <w:numId w:val="10"/>
        </w:numPr>
        <w:tabs>
          <w:tab w:val="left" w:pos="284"/>
          <w:tab w:val="left" w:pos="4536"/>
          <w:tab w:val="left" w:pos="4820"/>
        </w:tabs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 xml:space="preserve">Wykonawca wykona przedmiot umowy </w:t>
      </w:r>
      <w:r w:rsidRPr="00375439">
        <w:rPr>
          <w:rFonts w:ascii="Calibri" w:eastAsia="Times New Roman" w:hAnsi="Calibri" w:cs="Times New Roman"/>
          <w:i/>
          <w:lang w:eastAsia="pl-PL"/>
        </w:rPr>
        <w:t>bez powierzenia jego realizacji podwykonawcom /z powierzeniem wykonania następujących części zamówienia do wykonania podwykonawcom</w:t>
      </w:r>
      <w:r w:rsidRPr="00375439">
        <w:rPr>
          <w:rFonts w:ascii="Calibri" w:eastAsia="Times New Roman" w:hAnsi="Calibri" w:cs="Times New Roman"/>
          <w:lang w:eastAsia="pl-PL"/>
        </w:rPr>
        <w:t xml:space="preserve"> – zgodnie z treścią oferty.</w:t>
      </w:r>
    </w:p>
    <w:p w14:paraId="20CD35FB" w14:textId="77777777" w:rsidR="00375439" w:rsidRPr="00375439" w:rsidRDefault="00375439" w:rsidP="00375439">
      <w:pPr>
        <w:tabs>
          <w:tab w:val="left" w:pos="284"/>
          <w:tab w:val="left" w:pos="4536"/>
          <w:tab w:val="left" w:pos="4820"/>
        </w:tabs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  <w:r w:rsidRPr="00375439">
        <w:rPr>
          <w:rFonts w:ascii="Calibri" w:eastAsia="Times New Roman" w:hAnsi="Calibri" w:cs="Times New Roman"/>
          <w:i/>
          <w:lang w:eastAsia="pl-PL"/>
        </w:rPr>
        <w:t>W przypadku powierzenia części zamówienia do wykonania podwykonawcom:</w:t>
      </w:r>
    </w:p>
    <w:p w14:paraId="7B9CB014" w14:textId="77777777" w:rsidR="00375439" w:rsidRPr="00375439" w:rsidRDefault="00375439" w:rsidP="00B56729">
      <w:pPr>
        <w:numPr>
          <w:ilvl w:val="0"/>
          <w:numId w:val="10"/>
        </w:numPr>
        <w:tabs>
          <w:tab w:val="left" w:pos="284"/>
          <w:tab w:val="left" w:pos="4536"/>
          <w:tab w:val="left" w:pos="4820"/>
        </w:tabs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>Wykonawca jest zobowiązany do przedłożenia zamawiającemu kopii poświadczonej za zgodność z oryginałem zawartej umowy o podwykonawstwo w terminie 7 dni od dnia jej zawarcia.</w:t>
      </w:r>
    </w:p>
    <w:p w14:paraId="451BDD8F" w14:textId="77777777" w:rsidR="00375439" w:rsidRPr="00375439" w:rsidRDefault="00375439" w:rsidP="00B56729">
      <w:pPr>
        <w:numPr>
          <w:ilvl w:val="0"/>
          <w:numId w:val="10"/>
        </w:numPr>
        <w:tabs>
          <w:tab w:val="left" w:pos="284"/>
          <w:tab w:val="left" w:pos="4536"/>
          <w:tab w:val="left" w:pos="4820"/>
        </w:tabs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 xml:space="preserve">W przypadku nie przedłożenia kopii umowy o podwykonawstwo w wymaganym terminie Wykonawca zapłaci 0,05% kary z wynagrodzenia umownego brutto za każdy dzień zwłoki w przedłożeniu kopii umowy o podwykonawstwo. </w:t>
      </w:r>
    </w:p>
    <w:p w14:paraId="42159974" w14:textId="77777777" w:rsidR="00F34A4C" w:rsidRDefault="00375439" w:rsidP="00B56729">
      <w:pPr>
        <w:numPr>
          <w:ilvl w:val="0"/>
          <w:numId w:val="10"/>
        </w:numPr>
        <w:tabs>
          <w:tab w:val="left" w:pos="284"/>
          <w:tab w:val="left" w:pos="4536"/>
          <w:tab w:val="left" w:pos="4820"/>
        </w:tabs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lastRenderedPageBreak/>
        <w:t>Zamawiający dokona bezpośredniej zapłaty wynagrodzenia przysługującego Podwykonawcom w przypadku, gdy Wykonawca uchyli się od obowiązku zapłaty wynagrodzenia podwykonawcom.</w:t>
      </w:r>
    </w:p>
    <w:p w14:paraId="1EE0EDB0" w14:textId="31D5A821" w:rsidR="00F34A4C" w:rsidRPr="00007C43" w:rsidRDefault="00375439" w:rsidP="00F34A4C">
      <w:pPr>
        <w:numPr>
          <w:ilvl w:val="0"/>
          <w:numId w:val="10"/>
        </w:numPr>
        <w:tabs>
          <w:tab w:val="left" w:pos="284"/>
          <w:tab w:val="left" w:pos="4536"/>
          <w:tab w:val="left" w:pos="4820"/>
        </w:tabs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lang w:eastAsia="pl-PL"/>
        </w:rPr>
      </w:pPr>
      <w:r w:rsidRPr="00F34A4C">
        <w:rPr>
          <w:rFonts w:ascii="Calibri" w:eastAsia="Times New Roman" w:hAnsi="Calibri" w:cs="Times New Roman"/>
          <w:lang w:eastAsia="pl-PL"/>
        </w:rPr>
        <w:t xml:space="preserve">Jako uchylenie się od obowiązku zapłaty przez Wykonawcę wynagrodzenia należnego Podwykonawcom uznane będzie brak przedłożenia w wymaganym terminie oświadczeń Podwykonawców o dokonanej zapłacie wynagrodzenia lub brak przedłożenia przez Wykonawcę dowodów zapłaty. </w:t>
      </w:r>
      <w:r w:rsidR="00F34A4C" w:rsidRPr="00007C43">
        <w:rPr>
          <w:rFonts w:ascii="Calibri" w:eastAsia="Times New Roman" w:hAnsi="Calibri" w:cs="Times New Roman"/>
          <w:lang w:eastAsia="pl-PL"/>
        </w:rPr>
        <w:tab/>
      </w:r>
    </w:p>
    <w:p w14:paraId="6E77C87B" w14:textId="77777777" w:rsidR="00375439" w:rsidRPr="00375439" w:rsidRDefault="00375439" w:rsidP="00B56729">
      <w:pPr>
        <w:numPr>
          <w:ilvl w:val="0"/>
          <w:numId w:val="10"/>
        </w:numPr>
        <w:tabs>
          <w:tab w:val="left" w:pos="284"/>
          <w:tab w:val="left" w:pos="4536"/>
          <w:tab w:val="left" w:pos="4820"/>
        </w:tabs>
        <w:suppressAutoHyphens/>
        <w:spacing w:after="0" w:line="240" w:lineRule="auto"/>
        <w:ind w:left="284" w:hanging="284"/>
        <w:rPr>
          <w:rFonts w:ascii="Calibri" w:eastAsia="Times New Roman" w:hAnsi="Calibri" w:cs="Times New Roman"/>
          <w:lang w:eastAsia="pl-PL"/>
        </w:rPr>
      </w:pPr>
      <w:r w:rsidRPr="00375439">
        <w:rPr>
          <w:rFonts w:ascii="Calibri" w:eastAsia="Times New Roman" w:hAnsi="Calibri" w:cs="Times New Roman"/>
          <w:lang w:eastAsia="pl-PL"/>
        </w:rPr>
        <w:t xml:space="preserve">Kwota wynagrodzeń wypłaconych przez Zamawiającego bezpośrednio Podwykonawcom zostanie potrącona z wynagrodzenia przysługującego Wykonawcy. </w:t>
      </w:r>
    </w:p>
    <w:p w14:paraId="0453067B" w14:textId="77777777" w:rsidR="00375439" w:rsidRPr="00375439" w:rsidRDefault="00375439" w:rsidP="003754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375439">
        <w:rPr>
          <w:rFonts w:eastAsia="Times New Roman" w:cs="Times New Roman"/>
          <w:b/>
          <w:lang w:eastAsia="pl-PL"/>
        </w:rPr>
        <w:t>§ 10</w:t>
      </w:r>
    </w:p>
    <w:p w14:paraId="047E69A2" w14:textId="438FA0CC" w:rsidR="00375439" w:rsidRPr="00B546AF" w:rsidRDefault="00375439" w:rsidP="0037543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bCs/>
          <w:lang w:eastAsia="pl-PL"/>
        </w:rPr>
      </w:pPr>
      <w:r w:rsidRPr="00F34A4C">
        <w:rPr>
          <w:rFonts w:eastAsia="Times New Roman" w:cs="Times New Roman"/>
          <w:bCs/>
          <w:lang w:eastAsia="pl-PL"/>
        </w:rPr>
        <w:t xml:space="preserve">Umowa zostaje zawarta na okres </w:t>
      </w:r>
      <w:r w:rsidRPr="00F34A4C">
        <w:rPr>
          <w:rFonts w:eastAsia="Times New Roman" w:cs="Times New Roman"/>
          <w:b/>
          <w:lang w:eastAsia="pl-PL"/>
        </w:rPr>
        <w:t>24 miesięcy</w:t>
      </w:r>
      <w:r w:rsidRPr="00F34A4C">
        <w:rPr>
          <w:rFonts w:eastAsia="Times New Roman" w:cs="Times New Roman"/>
          <w:bCs/>
          <w:lang w:eastAsia="pl-PL"/>
        </w:rPr>
        <w:t>, od daty zawarcia umowy.</w:t>
      </w:r>
    </w:p>
    <w:p w14:paraId="5668DE7E" w14:textId="47B5DBEC" w:rsidR="00375439" w:rsidRPr="00B546AF" w:rsidRDefault="00375439" w:rsidP="00B56729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bCs/>
          <w:lang w:eastAsia="pl-PL"/>
        </w:rPr>
      </w:pPr>
      <w:r w:rsidRPr="00B546AF">
        <w:rPr>
          <w:rFonts w:eastAsia="Times New Roman" w:cs="Times New Roman"/>
          <w:bCs/>
          <w:lang w:eastAsia="pl-PL"/>
        </w:rPr>
        <w:t>Umowa wygasa z dniem, w którym upływa okres obowiązywania umowy określony w</w:t>
      </w:r>
      <w:r w:rsidR="00F34A4C" w:rsidRPr="00B546AF">
        <w:rPr>
          <w:rFonts w:eastAsia="Times New Roman" w:cs="Times New Roman"/>
          <w:bCs/>
          <w:lang w:eastAsia="pl-PL"/>
        </w:rPr>
        <w:t xml:space="preserve"> </w:t>
      </w:r>
      <w:r w:rsidRPr="00B546AF">
        <w:rPr>
          <w:rFonts w:eastAsia="Times New Roman" w:cs="Times New Roman"/>
          <w:bCs/>
          <w:lang w:eastAsia="pl-PL"/>
        </w:rPr>
        <w:t>ust. 1 niezależnie od tego, czy wynagrodzenie należne Wykonawcy osiągnęło kwotę</w:t>
      </w:r>
      <w:r w:rsidR="00F34A4C" w:rsidRPr="00B546AF">
        <w:rPr>
          <w:rFonts w:eastAsia="Times New Roman" w:cs="Times New Roman"/>
          <w:bCs/>
          <w:lang w:eastAsia="pl-PL"/>
        </w:rPr>
        <w:t xml:space="preserve"> </w:t>
      </w:r>
      <w:r w:rsidRPr="00B546AF">
        <w:rPr>
          <w:rFonts w:eastAsia="Times New Roman" w:cs="Times New Roman"/>
          <w:bCs/>
          <w:lang w:eastAsia="pl-PL"/>
        </w:rPr>
        <w:t xml:space="preserve">wymienioną w § </w:t>
      </w:r>
      <w:r w:rsidR="00F34A4C" w:rsidRPr="00B546AF">
        <w:rPr>
          <w:rFonts w:eastAsia="Times New Roman" w:cs="Times New Roman"/>
          <w:bCs/>
          <w:lang w:eastAsia="pl-PL"/>
        </w:rPr>
        <w:t>3</w:t>
      </w:r>
      <w:r w:rsidRPr="00B546AF">
        <w:rPr>
          <w:rFonts w:eastAsia="Times New Roman" w:cs="Times New Roman"/>
          <w:bCs/>
          <w:lang w:eastAsia="pl-PL"/>
        </w:rPr>
        <w:t xml:space="preserve"> ust. </w:t>
      </w:r>
      <w:r w:rsidR="00F34A4C" w:rsidRPr="00B546AF">
        <w:rPr>
          <w:rFonts w:eastAsia="Times New Roman" w:cs="Times New Roman"/>
          <w:bCs/>
          <w:lang w:eastAsia="pl-PL"/>
        </w:rPr>
        <w:t>2</w:t>
      </w:r>
      <w:r w:rsidRPr="00B546AF">
        <w:rPr>
          <w:rFonts w:eastAsia="Times New Roman" w:cs="Times New Roman"/>
          <w:bCs/>
          <w:lang w:eastAsia="pl-PL"/>
        </w:rPr>
        <w:t>. Wykonawcy nie przysługuje roszczenie o zapłatę należności stanowiącej</w:t>
      </w:r>
      <w:r w:rsidR="00F34A4C" w:rsidRPr="00B546AF">
        <w:rPr>
          <w:rFonts w:eastAsia="Times New Roman" w:cs="Times New Roman"/>
          <w:bCs/>
          <w:lang w:eastAsia="pl-PL"/>
        </w:rPr>
        <w:t xml:space="preserve"> </w:t>
      </w:r>
      <w:r w:rsidRPr="00B546AF">
        <w:rPr>
          <w:rFonts w:eastAsia="Times New Roman" w:cs="Times New Roman"/>
          <w:bCs/>
          <w:lang w:eastAsia="pl-PL"/>
        </w:rPr>
        <w:t xml:space="preserve">różnicę pomiędzy kwotą określoną w § </w:t>
      </w:r>
      <w:r w:rsidR="00F34A4C" w:rsidRPr="00B546AF">
        <w:rPr>
          <w:rFonts w:eastAsia="Times New Roman" w:cs="Times New Roman"/>
          <w:bCs/>
          <w:lang w:eastAsia="pl-PL"/>
        </w:rPr>
        <w:t>3</w:t>
      </w:r>
      <w:r w:rsidRPr="00B546AF">
        <w:rPr>
          <w:rFonts w:eastAsia="Times New Roman" w:cs="Times New Roman"/>
          <w:bCs/>
          <w:lang w:eastAsia="pl-PL"/>
        </w:rPr>
        <w:t xml:space="preserve"> ust. </w:t>
      </w:r>
      <w:r w:rsidR="00F34A4C" w:rsidRPr="00B546AF">
        <w:rPr>
          <w:rFonts w:eastAsia="Times New Roman" w:cs="Times New Roman"/>
          <w:bCs/>
          <w:lang w:eastAsia="pl-PL"/>
        </w:rPr>
        <w:t>2</w:t>
      </w:r>
      <w:r w:rsidRPr="00B546AF">
        <w:rPr>
          <w:rFonts w:eastAsia="Times New Roman" w:cs="Times New Roman"/>
          <w:bCs/>
          <w:lang w:eastAsia="pl-PL"/>
        </w:rPr>
        <w:t>, a wynagrodzeniem należnym Wykonawcy z tytułu</w:t>
      </w:r>
      <w:r w:rsidR="00F34A4C" w:rsidRPr="00B546AF">
        <w:rPr>
          <w:rFonts w:eastAsia="Times New Roman" w:cs="Times New Roman"/>
          <w:bCs/>
          <w:lang w:eastAsia="pl-PL"/>
        </w:rPr>
        <w:t xml:space="preserve"> </w:t>
      </w:r>
      <w:r w:rsidRPr="00B546AF">
        <w:rPr>
          <w:rFonts w:eastAsia="Times New Roman" w:cs="Times New Roman"/>
          <w:bCs/>
          <w:lang w:eastAsia="pl-PL"/>
        </w:rPr>
        <w:t>realizacji usług w okresie obowiązywania umowy.</w:t>
      </w:r>
    </w:p>
    <w:p w14:paraId="102C7998" w14:textId="77777777" w:rsidR="00375439" w:rsidRPr="00375439" w:rsidRDefault="00375439" w:rsidP="00375439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Times New Roman"/>
          <w:b/>
          <w:color w:val="000000"/>
          <w:sz w:val="6"/>
          <w:szCs w:val="6"/>
          <w:lang w:eastAsia="pl-PL"/>
        </w:rPr>
      </w:pPr>
    </w:p>
    <w:p w14:paraId="15416C53" w14:textId="77777777" w:rsidR="00375439" w:rsidRPr="00375439" w:rsidRDefault="00375439" w:rsidP="00375439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375439">
        <w:rPr>
          <w:rFonts w:eastAsia="Times New Roman" w:cs="Times New Roman"/>
          <w:b/>
          <w:color w:val="000000"/>
          <w:lang w:eastAsia="pl-PL"/>
        </w:rPr>
        <w:t>§ 11</w:t>
      </w:r>
    </w:p>
    <w:p w14:paraId="13BBAA67" w14:textId="5F84D619" w:rsidR="00C60623" w:rsidRPr="00F34A4C" w:rsidRDefault="00375439" w:rsidP="00B56729">
      <w:pPr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contextualSpacing/>
        <w:rPr>
          <w:rFonts w:ascii="Calibri" w:hAnsi="Calibri" w:cs="Calibri"/>
          <w:color w:val="000000"/>
        </w:rPr>
      </w:pPr>
      <w:r w:rsidRPr="00375439">
        <w:rPr>
          <w:rFonts w:ascii="Calibri" w:hAnsi="Calibri" w:cs="Calibri"/>
          <w:color w:val="000000"/>
        </w:rPr>
        <w:t>Wykonawca oświadcza, że osoby wykonujące usługi związane z realizacją przedmiotu zamówienia</w:t>
      </w:r>
      <w:r w:rsidR="00840867" w:rsidRPr="00840867">
        <w:t xml:space="preserve"> </w:t>
      </w:r>
      <w:r w:rsidR="00840867" w:rsidRPr="00840867">
        <w:rPr>
          <w:rFonts w:ascii="Calibri" w:hAnsi="Calibri" w:cs="Calibri"/>
          <w:color w:val="000000"/>
        </w:rPr>
        <w:t>tj. zakresie prac związanych z odbiorem i transportem odpadów komunalnych</w:t>
      </w:r>
      <w:r w:rsidRPr="00375439">
        <w:rPr>
          <w:rFonts w:ascii="Calibri" w:hAnsi="Calibri" w:cs="Calibri"/>
          <w:color w:val="000000"/>
        </w:rPr>
        <w:t xml:space="preserve">, będą w okresie realizacji Umowy zatrudnione na </w:t>
      </w:r>
      <w:r w:rsidRPr="00F34A4C">
        <w:rPr>
          <w:rFonts w:ascii="Calibri" w:hAnsi="Calibri" w:cs="Calibri"/>
          <w:color w:val="000000"/>
        </w:rPr>
        <w:t>podstawie stosunku pracę w rozumieniu art. 22 § 1 przepisów ustawy z dnia 26 czerwca 1974 r. Kodeks pracy (tj. Dz. U. 20</w:t>
      </w:r>
      <w:r w:rsidR="00F34A4C" w:rsidRPr="00F34A4C">
        <w:rPr>
          <w:rFonts w:ascii="Calibri" w:hAnsi="Calibri" w:cs="Calibri"/>
          <w:color w:val="000000"/>
        </w:rPr>
        <w:t>20</w:t>
      </w:r>
      <w:r w:rsidRPr="00F34A4C">
        <w:rPr>
          <w:rFonts w:ascii="Calibri" w:hAnsi="Calibri" w:cs="Calibri"/>
          <w:color w:val="000000"/>
        </w:rPr>
        <w:t xml:space="preserve"> r., poz. </w:t>
      </w:r>
      <w:r w:rsidR="00F34A4C" w:rsidRPr="00F34A4C">
        <w:rPr>
          <w:rFonts w:ascii="Calibri" w:hAnsi="Calibri" w:cs="Calibri"/>
          <w:color w:val="000000"/>
        </w:rPr>
        <w:t>1320</w:t>
      </w:r>
      <w:r w:rsidRPr="00F34A4C">
        <w:rPr>
          <w:rFonts w:ascii="Calibri" w:hAnsi="Calibri" w:cs="Calibri"/>
          <w:color w:val="000000"/>
        </w:rPr>
        <w:t xml:space="preserve"> ze zm.). </w:t>
      </w:r>
    </w:p>
    <w:p w14:paraId="43190C8D" w14:textId="77777777" w:rsidR="00375439" w:rsidRPr="00375439" w:rsidRDefault="00375439" w:rsidP="00B56729">
      <w:pPr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contextualSpacing/>
        <w:rPr>
          <w:rFonts w:ascii="Calibri" w:hAnsi="Calibri" w:cs="Calibri"/>
          <w:color w:val="000000"/>
        </w:rPr>
      </w:pPr>
      <w:r w:rsidRPr="00375439">
        <w:rPr>
          <w:rFonts w:ascii="Calibri" w:hAnsi="Calibri" w:cs="Calibri"/>
          <w:color w:val="000000"/>
        </w:rPr>
        <w:t xml:space="preserve">Wykonawca zobowiązuje się w każdej umowie o podwykonawstwo zawrzeć stosowne zapisy zobowiązujące podwykonawców do zatrudniania na podstawie umowy o pracę w zakresie opisanym powyżej oraz zapisów umożliwiających Zamawiającemu przeprowadzenie kontroli sposobu wykonania tego obowiązku. </w:t>
      </w:r>
    </w:p>
    <w:p w14:paraId="330360F4" w14:textId="77777777" w:rsidR="00375439" w:rsidRPr="00375439" w:rsidRDefault="00375439" w:rsidP="00B56729">
      <w:pPr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contextualSpacing/>
        <w:rPr>
          <w:rFonts w:ascii="Calibri" w:hAnsi="Calibri" w:cs="Calibri"/>
          <w:color w:val="000000"/>
        </w:rPr>
      </w:pPr>
      <w:r w:rsidRPr="00375439">
        <w:rPr>
          <w:rFonts w:ascii="Calibri" w:hAnsi="Calibri" w:cs="Calibri"/>
          <w:color w:val="000000"/>
        </w:rPr>
        <w:t xml:space="preserve">Zamawiający zastrzega sobie prawo do bieżącej kontroli spełniania przez Wykonawcę wymagania dotyczącego zatrudniania osób, o których mowa w ust. 1. </w:t>
      </w:r>
    </w:p>
    <w:p w14:paraId="23AB416A" w14:textId="77777777" w:rsidR="00375439" w:rsidRPr="00375439" w:rsidRDefault="00375439" w:rsidP="00B56729">
      <w:pPr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contextualSpacing/>
        <w:rPr>
          <w:rFonts w:ascii="Calibri" w:hAnsi="Calibri" w:cs="Calibri"/>
          <w:color w:val="000000"/>
        </w:rPr>
      </w:pPr>
      <w:r w:rsidRPr="00375439">
        <w:rPr>
          <w:rFonts w:ascii="Calibri" w:hAnsi="Calibri" w:cs="Calibri"/>
          <w:color w:val="000000"/>
        </w:rPr>
        <w:t>W trakcie realizacji zamówienia na każde wezwanie Zamawiającego w wyznaczonym w tym wezwaniu terminie</w:t>
      </w:r>
      <w:r w:rsidRPr="00375439">
        <w:t xml:space="preserve">, </w:t>
      </w:r>
      <w:r w:rsidRPr="00375439">
        <w:rPr>
          <w:rFonts w:ascii="Calibri" w:hAnsi="Calibri" w:cs="Calibri"/>
          <w:color w:val="000000"/>
        </w:rPr>
        <w:t>nie krótszym niż 7 dni, Wykonawca przedłoży Zamawiającemu oświadczenie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7BF95200" w14:textId="6BD8DF83" w:rsidR="00375439" w:rsidRPr="00375439" w:rsidRDefault="00375439" w:rsidP="00B56729">
      <w:pPr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contextualSpacing/>
        <w:rPr>
          <w:rFonts w:ascii="Calibri" w:hAnsi="Calibri" w:cs="Calibri"/>
          <w:color w:val="000000"/>
        </w:rPr>
      </w:pPr>
      <w:r w:rsidRPr="00375439">
        <w:rPr>
          <w:rFonts w:ascii="Calibri" w:hAnsi="Calibri" w:cs="Calibri"/>
          <w:color w:val="000000"/>
        </w:rPr>
        <w:t>Z tytułu niespełnienia przez Wykonawcę lub podwykonawcę wymogu zatrudnienia na podstawie umowy o pracę osób wykonują</w:t>
      </w:r>
      <w:r w:rsidRPr="00F34A4C">
        <w:rPr>
          <w:rFonts w:ascii="Calibri" w:hAnsi="Calibri" w:cs="Calibri"/>
          <w:color w:val="000000"/>
        </w:rPr>
        <w:t xml:space="preserve">cych czynności </w:t>
      </w:r>
      <w:r w:rsidR="00C60623" w:rsidRPr="00F34A4C">
        <w:rPr>
          <w:rFonts w:ascii="Calibri" w:hAnsi="Calibri" w:cs="Calibri"/>
          <w:color w:val="000000"/>
        </w:rPr>
        <w:t xml:space="preserve">związane z odbiorem, transportem i zagospodarowaniem </w:t>
      </w:r>
      <w:r w:rsidR="00F22FD4" w:rsidRPr="00F34A4C">
        <w:rPr>
          <w:rFonts w:ascii="Calibri" w:hAnsi="Calibri" w:cs="Calibri"/>
          <w:color w:val="000000"/>
        </w:rPr>
        <w:t xml:space="preserve">odpadów </w:t>
      </w:r>
      <w:r w:rsidRPr="00F34A4C">
        <w:rPr>
          <w:rFonts w:ascii="Calibri" w:hAnsi="Calibri" w:cs="Calibri"/>
          <w:color w:val="000000"/>
        </w:rPr>
        <w:t>Zamawiający przewiduje sankcję w postaci obowiązku zapłaty przez Wykonawcę kary umownej w wysokości 100,00 złotych brutto (słownie: sto złotych 00/100) za każdy dzień niepełnienia wymagań jw. w odniesieniu do jednego pracownika.</w:t>
      </w:r>
      <w:r w:rsidRPr="00375439">
        <w:rPr>
          <w:rFonts w:ascii="Calibri" w:hAnsi="Calibri" w:cs="Calibri"/>
          <w:color w:val="000000"/>
        </w:rPr>
        <w:t xml:space="preserve"> Niezłożenie przez Wykonawcę w wyznaczonym przez Zamawiającego terminie żądanych dowodów w celu potwierdzenia spełnienia przez Wykonawcę lub podwykonawcę wymogu zatrudnienia na podstawie umowy o pracę - traktowane jest jako niespełnienie przez Wykonawcę lub podwykonawcę wymogu zatrudnienia na podstawie umowy o pracę osób. </w:t>
      </w:r>
    </w:p>
    <w:p w14:paraId="5D2F2B4F" w14:textId="659461E2" w:rsidR="00375439" w:rsidRPr="00C60623" w:rsidRDefault="00375439" w:rsidP="00B56729">
      <w:pPr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contextualSpacing/>
        <w:rPr>
          <w:rFonts w:ascii="Calibri" w:hAnsi="Calibri" w:cs="Calibri"/>
          <w:color w:val="000000"/>
        </w:rPr>
      </w:pPr>
      <w:r w:rsidRPr="00375439">
        <w:rPr>
          <w:rFonts w:ascii="Calibri" w:hAnsi="Calibri" w:cs="Calibri"/>
          <w:color w:val="000000"/>
        </w:rPr>
        <w:t xml:space="preserve">W przypadku uzasadnionych wątpliwości, co do przestrzegania prawa pracy przez Wykonawcę lub podwykonawcę, Zamawiający ma prawo zwrócić się o przeprowadzenie kontroli przez Państwową Inspekcję Pracy. </w:t>
      </w:r>
    </w:p>
    <w:p w14:paraId="7486527D" w14:textId="7D166D50" w:rsidR="00C60623" w:rsidRPr="00840867" w:rsidRDefault="00C60623" w:rsidP="00840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C60623">
        <w:rPr>
          <w:rFonts w:eastAsia="Times New Roman" w:cs="Times New Roman"/>
          <w:b/>
          <w:lang w:eastAsia="pl-PL"/>
        </w:rPr>
        <w:t>§ 11</w:t>
      </w:r>
    </w:p>
    <w:p w14:paraId="60177E1E" w14:textId="6F922606" w:rsidR="00C60623" w:rsidRPr="00C60623" w:rsidRDefault="00C60623" w:rsidP="00B5672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lang w:eastAsia="pl-PL"/>
        </w:rPr>
      </w:pPr>
      <w:r w:rsidRPr="00C60623">
        <w:rPr>
          <w:rFonts w:eastAsia="Times New Roman" w:cs="Times New Roman"/>
          <w:lang w:eastAsia="pl-PL"/>
        </w:rPr>
        <w:t>Zmiana postanowień niniejszej umowy może nastąpić za zgodą obu stron wyrażoną na piśmie pod rygorem nieważności z zastrzeżeniem ust. 2.</w:t>
      </w:r>
    </w:p>
    <w:p w14:paraId="004E36B8" w14:textId="77777777" w:rsidR="00C60623" w:rsidRPr="00C60623" w:rsidRDefault="00C60623" w:rsidP="00B5672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lang w:eastAsia="pl-PL"/>
        </w:rPr>
      </w:pPr>
      <w:r w:rsidRPr="00C60623">
        <w:rPr>
          <w:rFonts w:eastAsia="Times New Roman" w:cs="Times New Roman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5395E0F2" w14:textId="77777777" w:rsidR="00C60623" w:rsidRPr="00C60623" w:rsidRDefault="00C60623" w:rsidP="00B5672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lang w:eastAsia="pl-PL"/>
        </w:rPr>
      </w:pPr>
      <w:r w:rsidRPr="00C60623">
        <w:rPr>
          <w:rFonts w:eastAsia="Times New Roman" w:cs="Times New Roman"/>
          <w:lang w:eastAsia="pl-PL"/>
        </w:rPr>
        <w:t>Zamawiający dopuszcza możliwość zmiany zapisów umowy w następującym zakresie:</w:t>
      </w:r>
    </w:p>
    <w:p w14:paraId="37E39548" w14:textId="77777777" w:rsidR="00C60623" w:rsidRPr="00C60623" w:rsidRDefault="00C60623" w:rsidP="00B5672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lang w:eastAsia="pl-PL"/>
        </w:rPr>
      </w:pPr>
      <w:r w:rsidRPr="00C60623">
        <w:rPr>
          <w:rFonts w:eastAsia="Times New Roman" w:cs="Times New Roman"/>
          <w:lang w:eastAsia="pl-PL"/>
        </w:rPr>
        <w:t>zmian wynikających z przekształceń własnościowych,</w:t>
      </w:r>
    </w:p>
    <w:p w14:paraId="30E2CC90" w14:textId="77777777" w:rsidR="00C60623" w:rsidRPr="00C60623" w:rsidRDefault="00C60623" w:rsidP="00B5672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lang w:eastAsia="pl-PL"/>
        </w:rPr>
      </w:pPr>
      <w:r w:rsidRPr="00C60623">
        <w:rPr>
          <w:rFonts w:eastAsia="Times New Roman" w:cs="Times New Roman"/>
          <w:lang w:eastAsia="pl-PL"/>
        </w:rPr>
        <w:t>zmian organizacyjno-technicznych, zmiany adresu Wykonawcy,</w:t>
      </w:r>
    </w:p>
    <w:p w14:paraId="07CE8F40" w14:textId="77777777" w:rsidR="00C60623" w:rsidRPr="00C60623" w:rsidRDefault="00C60623" w:rsidP="00B5672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lang w:eastAsia="pl-PL"/>
        </w:rPr>
      </w:pPr>
      <w:r w:rsidRPr="00C60623">
        <w:rPr>
          <w:rFonts w:eastAsia="Times New Roman" w:cs="Times New Roman"/>
          <w:lang w:eastAsia="pl-PL"/>
        </w:rPr>
        <w:t>zmiany terminu realizacji zamówienia w sytuacji, gdy zmiana ta wynika z przyczyn niezależnych od Wykonawcy,</w:t>
      </w:r>
    </w:p>
    <w:p w14:paraId="1A5A430C" w14:textId="77777777" w:rsidR="00C60623" w:rsidRPr="00C60623" w:rsidRDefault="00C60623" w:rsidP="00B5672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lang w:eastAsia="pl-PL"/>
        </w:rPr>
      </w:pPr>
      <w:r w:rsidRPr="00C60623">
        <w:rPr>
          <w:rFonts w:eastAsia="Times New Roman" w:cs="Times New Roman"/>
          <w:lang w:eastAsia="pl-PL"/>
        </w:rPr>
        <w:t>zmiany osób odpowiedzialnych za realizację umowy w przypadku zaistnienia okoliczności, których nie można było przewidzieć w chwili zawarcia umowy,</w:t>
      </w:r>
    </w:p>
    <w:p w14:paraId="13CAF110" w14:textId="5F79275B" w:rsidR="00C60623" w:rsidRDefault="00C60623" w:rsidP="00B5672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lang w:eastAsia="pl-PL"/>
        </w:rPr>
      </w:pPr>
      <w:r w:rsidRPr="00C60623">
        <w:rPr>
          <w:rFonts w:eastAsia="Calibri" w:cs="Times New Roman"/>
          <w:lang w:eastAsia="pl-PL"/>
        </w:rPr>
        <w:t xml:space="preserve">zwiększenia o mniej niż 10% kwoty maksymalnego zobowiązania Zamawiającego, o której </w:t>
      </w:r>
      <w:r w:rsidRPr="00C60623">
        <w:rPr>
          <w:rFonts w:eastAsia="Times New Roman" w:cs="Times New Roman"/>
          <w:lang w:eastAsia="pl-PL"/>
        </w:rPr>
        <w:t xml:space="preserve">mowa w § </w:t>
      </w:r>
      <w:r w:rsidR="00C75B03">
        <w:rPr>
          <w:rFonts w:eastAsia="Times New Roman" w:cs="Times New Roman"/>
          <w:lang w:eastAsia="pl-PL"/>
        </w:rPr>
        <w:t>3</w:t>
      </w:r>
      <w:r w:rsidRPr="00C60623">
        <w:rPr>
          <w:rFonts w:eastAsia="Times New Roman" w:cs="Times New Roman"/>
          <w:lang w:eastAsia="pl-PL"/>
        </w:rPr>
        <w:t xml:space="preserve"> ust. </w:t>
      </w:r>
      <w:r w:rsidR="00C75B03">
        <w:rPr>
          <w:rFonts w:eastAsia="Times New Roman" w:cs="Times New Roman"/>
          <w:lang w:eastAsia="pl-PL"/>
        </w:rPr>
        <w:t>2</w:t>
      </w:r>
      <w:r w:rsidRPr="00C60623">
        <w:rPr>
          <w:rFonts w:eastAsia="Times New Roman" w:cs="Times New Roman"/>
          <w:lang w:eastAsia="pl-PL"/>
        </w:rPr>
        <w:t xml:space="preserve"> Umowy.</w:t>
      </w:r>
    </w:p>
    <w:p w14:paraId="22E13CC2" w14:textId="249BF2B6" w:rsidR="00F9718D" w:rsidRPr="00C60623" w:rsidRDefault="00F9718D" w:rsidP="00B5672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w przypadku </w:t>
      </w:r>
      <w:r w:rsidRPr="00F9718D">
        <w:rPr>
          <w:rFonts w:eastAsia="Times New Roman" w:cs="Times New Roman"/>
          <w:lang w:eastAsia="pl-PL"/>
        </w:rPr>
        <w:t>zmiany  przepisów  prawa,  w  tym  prawa  miejscowego,  wpływającej  na  zasady  lub sposób lub zakres odbierania lub</w:t>
      </w:r>
      <w:r>
        <w:rPr>
          <w:rFonts w:eastAsia="Times New Roman" w:cs="Times New Roman"/>
          <w:lang w:eastAsia="pl-PL"/>
        </w:rPr>
        <w:t xml:space="preserve"> </w:t>
      </w:r>
      <w:r w:rsidRPr="00F9718D">
        <w:rPr>
          <w:rFonts w:eastAsia="Times New Roman" w:cs="Times New Roman"/>
          <w:lang w:eastAsia="pl-PL"/>
        </w:rPr>
        <w:t>zagospodarowywania odpadów komunalnych,</w:t>
      </w:r>
      <w:r>
        <w:rPr>
          <w:rFonts w:eastAsia="Times New Roman" w:cs="Times New Roman"/>
          <w:lang w:eastAsia="pl-PL"/>
        </w:rPr>
        <w:t xml:space="preserve"> </w:t>
      </w:r>
      <w:r w:rsidRPr="00F9718D">
        <w:rPr>
          <w:rFonts w:eastAsia="Times New Roman" w:cs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</w:t>
      </w:r>
      <w:r w:rsidRPr="00F9718D">
        <w:rPr>
          <w:rFonts w:eastAsia="Times New Roman" w:cs="Times New Roman"/>
          <w:lang w:eastAsia="pl-PL"/>
        </w:rPr>
        <w:t>szczególności zmiana częstotliwości odbioru odpadów, rodzajów i ilości odbieranych frakcji odpadów</w:t>
      </w:r>
      <w:r>
        <w:rPr>
          <w:rFonts w:eastAsia="Times New Roman" w:cs="Times New Roman"/>
          <w:lang w:eastAsia="pl-PL"/>
        </w:rPr>
        <w:t>.</w:t>
      </w:r>
    </w:p>
    <w:p w14:paraId="6B8EB426" w14:textId="5ED81264" w:rsidR="00C60623" w:rsidRPr="00F9718D" w:rsidRDefault="00C60623" w:rsidP="00B56729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Calibri"/>
          <w:lang w:eastAsia="pl-PL"/>
        </w:rPr>
      </w:pPr>
      <w:r w:rsidRPr="00C60623">
        <w:rPr>
          <w:rFonts w:eastAsia="Times New Roman" w:cs="Times New Roman"/>
          <w:lang w:eastAsia="pl-PL"/>
        </w:rPr>
        <w:t>Powyższe zmiany nie mogą skutkować zmianą ceny jednostkowej, wartości umowy i nie mogą być niekorzystne dla Zamawiającego.</w:t>
      </w:r>
    </w:p>
    <w:p w14:paraId="2432AD91" w14:textId="77777777" w:rsidR="00F9718D" w:rsidRPr="00F9718D" w:rsidRDefault="00F9718D" w:rsidP="00B56729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lang w:eastAsia="pl-PL"/>
        </w:rPr>
      </w:pPr>
      <w:r w:rsidRPr="00F9718D">
        <w:rPr>
          <w:rFonts w:eastAsia="Times New Roman" w:cs="Times New Roman"/>
          <w:bCs/>
          <w:lang w:eastAsia="pl-PL"/>
        </w:rPr>
        <w:t xml:space="preserve">Cena jednostkowa będzie stała przez okres 12 miesięcy. Po upływie tego okresu dopuszcza się wprowadzenie odpowiednich zmian wysokości wynagrodzenia należnego wykonawcy, w przypadku zmiany: </w:t>
      </w:r>
    </w:p>
    <w:p w14:paraId="473952C4" w14:textId="77777777" w:rsidR="00F9718D" w:rsidRPr="00F9718D" w:rsidRDefault="00F9718D" w:rsidP="00B567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lang w:eastAsia="pl-PL"/>
        </w:rPr>
      </w:pPr>
      <w:r w:rsidRPr="00F9718D">
        <w:rPr>
          <w:rFonts w:eastAsia="Times New Roman" w:cs="Times New Roman"/>
          <w:bCs/>
          <w:lang w:eastAsia="pl-PL"/>
        </w:rPr>
        <w:t xml:space="preserve">stawki podatku od towarów i usług, </w:t>
      </w:r>
    </w:p>
    <w:p w14:paraId="7D2900CA" w14:textId="77777777" w:rsidR="00F9718D" w:rsidRPr="00F9718D" w:rsidRDefault="00F9718D" w:rsidP="00B567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lang w:eastAsia="pl-PL"/>
        </w:rPr>
      </w:pPr>
      <w:r w:rsidRPr="00F9718D">
        <w:rPr>
          <w:rFonts w:eastAsia="Times New Roman" w:cs="Times New Roman"/>
          <w:bCs/>
          <w:lang w:eastAsia="pl-PL"/>
        </w:rPr>
        <w:t xml:space="preserve">wysokości minimalnego wynagrodzenia za pracę ustalonego na podstawie art. 2 ust. 3-5 ustawy z dnia 10 października 2002 r. o minimalnym wynagrodzeniu za pracę, </w:t>
      </w:r>
    </w:p>
    <w:p w14:paraId="2910528D" w14:textId="77777777" w:rsidR="00F9718D" w:rsidRPr="00F9718D" w:rsidRDefault="00F9718D" w:rsidP="00B567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lang w:eastAsia="pl-PL"/>
        </w:rPr>
      </w:pPr>
      <w:r w:rsidRPr="00F9718D">
        <w:rPr>
          <w:rFonts w:eastAsia="Times New Roman" w:cs="Times New Roman"/>
          <w:bCs/>
          <w:lang w:eastAsia="pl-PL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723BA6CA" w14:textId="03C2D4D8" w:rsidR="00F9718D" w:rsidRPr="00F9718D" w:rsidRDefault="00F9718D" w:rsidP="00B567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lang w:eastAsia="pl-PL"/>
        </w:rPr>
      </w:pPr>
      <w:r w:rsidRPr="00F9718D">
        <w:rPr>
          <w:rFonts w:eastAsia="Times New Roman" w:cs="Times New Roman"/>
          <w:bCs/>
          <w:lang w:eastAsia="pl-PL"/>
        </w:rPr>
        <w:t>zasad gromadzenia i wysokości wpłat do pracowniczych planów kapitałowych, o których mowa w ustawie z dnia 4 października 2018 r. o pracowniczych planach kapitałowych (</w:t>
      </w:r>
      <w:proofErr w:type="spellStart"/>
      <w:r w:rsidR="00007C43">
        <w:rPr>
          <w:rFonts w:eastAsia="Times New Roman" w:cs="Times New Roman"/>
          <w:bCs/>
          <w:lang w:eastAsia="pl-PL"/>
        </w:rPr>
        <w:t>t.j</w:t>
      </w:r>
      <w:proofErr w:type="spellEnd"/>
      <w:r w:rsidR="00007C43">
        <w:rPr>
          <w:rFonts w:eastAsia="Times New Roman" w:cs="Times New Roman"/>
          <w:bCs/>
          <w:lang w:eastAsia="pl-PL"/>
        </w:rPr>
        <w:t xml:space="preserve">. </w:t>
      </w:r>
      <w:r w:rsidRPr="00F9718D">
        <w:rPr>
          <w:rFonts w:eastAsia="Times New Roman" w:cs="Times New Roman"/>
          <w:bCs/>
          <w:lang w:eastAsia="pl-PL"/>
        </w:rPr>
        <w:t xml:space="preserve">Dz. U. </w:t>
      </w:r>
      <w:r w:rsidR="00007C43">
        <w:rPr>
          <w:rFonts w:eastAsia="Times New Roman" w:cs="Times New Roman"/>
          <w:bCs/>
          <w:lang w:eastAsia="pl-PL"/>
        </w:rPr>
        <w:t xml:space="preserve">2020 </w:t>
      </w:r>
      <w:r w:rsidRPr="00F9718D">
        <w:rPr>
          <w:rFonts w:eastAsia="Times New Roman" w:cs="Times New Roman"/>
          <w:bCs/>
          <w:lang w:eastAsia="pl-PL"/>
        </w:rPr>
        <w:t xml:space="preserve">poz. </w:t>
      </w:r>
      <w:r w:rsidR="00007C43">
        <w:rPr>
          <w:rFonts w:eastAsia="Times New Roman" w:cs="Times New Roman"/>
          <w:bCs/>
          <w:lang w:eastAsia="pl-PL"/>
        </w:rPr>
        <w:t>1342</w:t>
      </w:r>
      <w:r w:rsidRPr="00F9718D">
        <w:rPr>
          <w:rFonts w:eastAsia="Times New Roman" w:cs="Times New Roman"/>
          <w:bCs/>
          <w:lang w:eastAsia="pl-PL"/>
        </w:rPr>
        <w:t xml:space="preserve">) </w:t>
      </w:r>
    </w:p>
    <w:p w14:paraId="757A7CBB" w14:textId="77777777" w:rsidR="00F9718D" w:rsidRPr="00F9718D" w:rsidRDefault="00F9718D" w:rsidP="00F9718D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bCs/>
          <w:lang w:eastAsia="pl-PL"/>
        </w:rPr>
      </w:pPr>
      <w:r w:rsidRPr="00F9718D">
        <w:rPr>
          <w:rFonts w:eastAsia="Times New Roman" w:cs="Times New Roman"/>
          <w:bCs/>
          <w:lang w:eastAsia="pl-PL"/>
        </w:rPr>
        <w:t>- jeżeli zmiany te będą miały wpływ na koszty wykonania zamówienia przez wykonawcę.</w:t>
      </w:r>
    </w:p>
    <w:p w14:paraId="770FFAC1" w14:textId="2C690A90" w:rsidR="00F9718D" w:rsidRPr="00F9718D" w:rsidRDefault="00F9718D" w:rsidP="00B56729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bCs/>
          <w:lang w:eastAsia="pl-PL"/>
        </w:rPr>
      </w:pPr>
      <w:r w:rsidRPr="00F9718D">
        <w:rPr>
          <w:rFonts w:eastAsia="Times New Roman" w:cs="Times New Roman"/>
          <w:bCs/>
          <w:lang w:eastAsia="pl-PL"/>
        </w:rPr>
        <w:t xml:space="preserve">Zmiana wynagrodzenia następuje na pisemny wniosek Wykonawcy zawierający uzasadnienie i szczegółowy sposób jego wyliczenia oraz szczegółowe uzasadnienie wpływu zmian, o których mowa w ust. </w:t>
      </w:r>
      <w:r>
        <w:rPr>
          <w:rFonts w:eastAsia="Times New Roman" w:cs="Times New Roman"/>
          <w:bCs/>
          <w:lang w:eastAsia="pl-PL"/>
        </w:rPr>
        <w:t>5</w:t>
      </w:r>
      <w:r w:rsidRPr="00F9718D">
        <w:rPr>
          <w:rFonts w:eastAsia="Times New Roman" w:cs="Times New Roman"/>
          <w:bCs/>
          <w:lang w:eastAsia="pl-PL"/>
        </w:rPr>
        <w:t xml:space="preserve"> na wynagrodzenie Wykonawcy. Zmiana będzie mogła nastąpić po upływie miesiąca od dnia wejścia w życie zmian dotyczących przypadków określonych w ust. 6 powyżej, ze skutkiem od dnia wprowadzenia zmian.</w:t>
      </w:r>
    </w:p>
    <w:p w14:paraId="3B13C2D0" w14:textId="740876BC" w:rsidR="00F9718D" w:rsidRPr="00F9718D" w:rsidRDefault="00F9718D" w:rsidP="00B56729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bCs/>
          <w:lang w:eastAsia="pl-PL"/>
        </w:rPr>
      </w:pPr>
      <w:r w:rsidRPr="00F9718D">
        <w:rPr>
          <w:rFonts w:eastAsia="Times New Roman" w:cs="Times New Roman"/>
          <w:bCs/>
          <w:lang w:eastAsia="pl-PL"/>
        </w:rPr>
        <w:t xml:space="preserve">W przypadku niewykazania przez Wykonawcę wpływu zmian, o których mowa w ust. </w:t>
      </w:r>
      <w:r>
        <w:rPr>
          <w:rFonts w:eastAsia="Times New Roman" w:cs="Times New Roman"/>
          <w:bCs/>
          <w:lang w:eastAsia="pl-PL"/>
        </w:rPr>
        <w:t>5</w:t>
      </w:r>
      <w:r w:rsidRPr="00F9718D">
        <w:rPr>
          <w:rFonts w:eastAsia="Times New Roman" w:cs="Times New Roman"/>
          <w:bCs/>
          <w:lang w:eastAsia="pl-PL"/>
        </w:rPr>
        <w:t xml:space="preserve"> na wzrost wynagrodzenia Wykonawcy, Zmawiający ma prawo odmówić zmiany wynagrodzenia Wykonawcy do czasu przedstawienia wymaganego uzasadnienia oraz dokumentów potwierdzających żądania Wykonawcy.</w:t>
      </w:r>
    </w:p>
    <w:p w14:paraId="0025736B" w14:textId="75FB894D" w:rsidR="00F9718D" w:rsidRPr="00F9718D" w:rsidRDefault="00F9718D" w:rsidP="00B56729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bCs/>
          <w:lang w:eastAsia="pl-PL"/>
        </w:rPr>
      </w:pPr>
      <w:r w:rsidRPr="00F9718D">
        <w:rPr>
          <w:rFonts w:eastAsia="Times New Roman" w:cs="Times New Roman"/>
          <w:bCs/>
          <w:lang w:eastAsia="pl-PL"/>
        </w:rPr>
        <w:t xml:space="preserve">Zmiana wynagrodzenia Wykonawcy, o której mowa w ust. </w:t>
      </w:r>
      <w:r>
        <w:rPr>
          <w:rFonts w:eastAsia="Times New Roman" w:cs="Times New Roman"/>
          <w:bCs/>
          <w:lang w:eastAsia="pl-PL"/>
        </w:rPr>
        <w:t>6</w:t>
      </w:r>
      <w:r w:rsidRPr="00F9718D">
        <w:rPr>
          <w:rFonts w:eastAsia="Times New Roman" w:cs="Times New Roman"/>
          <w:bCs/>
          <w:lang w:eastAsia="pl-PL"/>
        </w:rPr>
        <w:t xml:space="preserve"> dotyczy jedynie niewykonanej części zamówienia.</w:t>
      </w:r>
    </w:p>
    <w:p w14:paraId="5CA1FEA1" w14:textId="77777777" w:rsidR="00C60623" w:rsidRPr="00C60623" w:rsidRDefault="00C60623" w:rsidP="00C606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4DB244D3" w14:textId="77777777" w:rsidR="00C60623" w:rsidRPr="00C60623" w:rsidRDefault="00C60623" w:rsidP="00C606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C60623">
        <w:rPr>
          <w:rFonts w:eastAsia="Times New Roman" w:cs="Times New Roman"/>
          <w:b/>
          <w:lang w:eastAsia="pl-PL"/>
        </w:rPr>
        <w:t>§ 12</w:t>
      </w:r>
    </w:p>
    <w:p w14:paraId="5B96709D" w14:textId="2E5A08E7" w:rsidR="00F22FD4" w:rsidRPr="00C60623" w:rsidRDefault="00F22FD4" w:rsidP="00F22F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C60623">
        <w:rPr>
          <w:rFonts w:eastAsia="Times New Roman" w:cs="Times New Roman"/>
          <w:lang w:eastAsia="pl-PL"/>
        </w:rPr>
        <w:t>W sprawach nieuregulowanych niniejszą umową mają zastosowanie przepisy kodeksu cywilnego, ustawy Prawo zamówień publicznych, inne obowiązujące przepisy prawne oraz SWZ.</w:t>
      </w:r>
    </w:p>
    <w:p w14:paraId="5808E968" w14:textId="77777777" w:rsidR="00C60623" w:rsidRPr="00C60623" w:rsidRDefault="00C60623" w:rsidP="00C60623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68EF196A" w14:textId="77777777" w:rsidR="00C60623" w:rsidRPr="00C60623" w:rsidRDefault="00C60623" w:rsidP="00F22FD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C60623">
        <w:rPr>
          <w:rFonts w:eastAsia="Times New Roman" w:cs="Times New Roman"/>
          <w:b/>
          <w:lang w:eastAsia="pl-PL"/>
        </w:rPr>
        <w:t>§ 13</w:t>
      </w:r>
    </w:p>
    <w:p w14:paraId="5117FB66" w14:textId="77777777" w:rsidR="00F22FD4" w:rsidRDefault="00F22FD4" w:rsidP="00B56729">
      <w:pPr>
        <w:pStyle w:val="Akapitzlist"/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F22FD4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7115E7AE" w14:textId="4986BD46" w:rsidR="00C60623" w:rsidRPr="00F22FD4" w:rsidRDefault="00F22FD4" w:rsidP="00B56729">
      <w:pPr>
        <w:pStyle w:val="Akapitzlist"/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F22FD4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5A8B07B8" w14:textId="77777777" w:rsidR="00C60623" w:rsidRPr="00C60623" w:rsidRDefault="00C60623" w:rsidP="00C606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</w:p>
    <w:p w14:paraId="22B402B3" w14:textId="77777777" w:rsidR="00C60623" w:rsidRPr="00C60623" w:rsidRDefault="00C60623" w:rsidP="00C606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</w:p>
    <w:p w14:paraId="6ED8533C" w14:textId="4F9ADC0C" w:rsidR="00C60623" w:rsidRPr="00C60623" w:rsidRDefault="00C60623" w:rsidP="003D3E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C60623">
        <w:rPr>
          <w:rFonts w:eastAsia="Times New Roman" w:cs="Times New Roman"/>
          <w:b/>
          <w:lang w:eastAsia="pl-PL"/>
        </w:rPr>
        <w:t xml:space="preserve">ZAMAWIAJĄCY </w:t>
      </w:r>
      <w:r w:rsidRPr="00C60623">
        <w:rPr>
          <w:rFonts w:eastAsia="Times New Roman" w:cs="Times New Roman"/>
          <w:b/>
          <w:lang w:eastAsia="pl-PL"/>
        </w:rPr>
        <w:tab/>
      </w:r>
      <w:r w:rsidRPr="00C60623">
        <w:rPr>
          <w:rFonts w:eastAsia="Times New Roman" w:cs="Times New Roman"/>
          <w:b/>
          <w:lang w:eastAsia="pl-PL"/>
        </w:rPr>
        <w:tab/>
      </w:r>
      <w:r w:rsidRPr="00C60623">
        <w:rPr>
          <w:rFonts w:eastAsia="Times New Roman" w:cs="Times New Roman"/>
          <w:b/>
          <w:lang w:eastAsia="pl-PL"/>
        </w:rPr>
        <w:tab/>
      </w:r>
      <w:r w:rsidRPr="00C60623">
        <w:rPr>
          <w:rFonts w:eastAsia="Times New Roman" w:cs="Times New Roman"/>
          <w:b/>
          <w:lang w:eastAsia="pl-PL"/>
        </w:rPr>
        <w:tab/>
      </w:r>
      <w:r w:rsidRPr="00C60623">
        <w:rPr>
          <w:rFonts w:eastAsia="Times New Roman" w:cs="Times New Roman"/>
          <w:b/>
          <w:lang w:eastAsia="pl-PL"/>
        </w:rPr>
        <w:tab/>
        <w:t>WYKONAWCA</w:t>
      </w:r>
    </w:p>
    <w:p w14:paraId="7BFE0633" w14:textId="77777777" w:rsidR="00C60623" w:rsidRPr="00C60623" w:rsidRDefault="00C60623" w:rsidP="00C60623">
      <w:pPr>
        <w:spacing w:after="0" w:line="240" w:lineRule="auto"/>
        <w:jc w:val="left"/>
        <w:rPr>
          <w:rFonts w:eastAsia="Times New Roman" w:cs="Times New Roman"/>
          <w:lang w:eastAsia="pl-PL"/>
        </w:rPr>
      </w:pPr>
    </w:p>
    <w:p w14:paraId="0C86C323" w14:textId="2977605C" w:rsidR="008103FA" w:rsidRPr="003A6184" w:rsidRDefault="008103FA" w:rsidP="00826AE1">
      <w:pPr>
        <w:spacing w:after="0"/>
        <w:rPr>
          <w:rFonts w:eastAsia="Times New Roman" w:cs="Calibri"/>
          <w:b/>
        </w:rPr>
      </w:pPr>
    </w:p>
    <w:p w14:paraId="4679D128" w14:textId="77777777" w:rsidR="00F22FD4" w:rsidRDefault="00F22FD4">
      <w:pPr>
        <w:rPr>
          <w:rFonts w:eastAsia="Times New Roman" w:cs="Tahoma"/>
          <w:bCs/>
          <w:i/>
          <w:sz w:val="20"/>
          <w:szCs w:val="20"/>
          <w:lang w:eastAsia="pl-PL"/>
        </w:rPr>
      </w:pPr>
      <w:r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28F8D8C7" w14:textId="63C5FC8B" w:rsidR="00F55B40" w:rsidRPr="00920317" w:rsidRDefault="00F55B40" w:rsidP="00E84E0F">
      <w:pPr>
        <w:spacing w:after="0" w:line="240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lastRenderedPageBreak/>
        <w:t>Załącznik nr 5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F55B40">
        <w:tc>
          <w:tcPr>
            <w:tcW w:w="541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F55B40">
        <w:tc>
          <w:tcPr>
            <w:tcW w:w="541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3A1A3C9C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1B940889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19183DC6" w14:textId="2E43233A"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>ustawy z dnia 29 stycznia 2004 r. Prawo zamówień publicznych (</w:t>
      </w:r>
      <w:r w:rsidR="00840867">
        <w:rPr>
          <w:rFonts w:eastAsia="Times New Roman" w:cs="Tahoma"/>
          <w:bCs/>
          <w:lang w:eastAsia="pl-PL"/>
        </w:rPr>
        <w:t xml:space="preserve">tj. </w:t>
      </w:r>
      <w:r w:rsidRPr="00920317">
        <w:rPr>
          <w:rFonts w:eastAsia="Times New Roman" w:cs="Tahoma"/>
          <w:bCs/>
          <w:lang w:eastAsia="pl-PL"/>
        </w:rPr>
        <w:t>Dz. U. z 20</w:t>
      </w:r>
      <w:r w:rsidR="00840867">
        <w:rPr>
          <w:rFonts w:eastAsia="Times New Roman" w:cs="Tahoma"/>
          <w:bCs/>
          <w:lang w:eastAsia="pl-PL"/>
        </w:rPr>
        <w:t>21</w:t>
      </w:r>
      <w:r w:rsidRPr="00920317">
        <w:rPr>
          <w:rFonts w:eastAsia="Times New Roman" w:cs="Tahoma"/>
          <w:bCs/>
          <w:lang w:eastAsia="pl-PL"/>
        </w:rPr>
        <w:t xml:space="preserve"> r. poz. </w:t>
      </w:r>
      <w:r w:rsidR="00840867">
        <w:rPr>
          <w:rFonts w:eastAsia="Times New Roman" w:cs="Tahoma"/>
          <w:bCs/>
          <w:lang w:eastAsia="pl-PL"/>
        </w:rPr>
        <w:t>1129</w:t>
      </w:r>
      <w:r w:rsidRPr="00920317">
        <w:rPr>
          <w:rFonts w:eastAsia="Times New Roman" w:cs="Tahoma"/>
          <w:bCs/>
          <w:lang w:eastAsia="pl-PL"/>
        </w:rPr>
        <w:t xml:space="preserve"> z </w:t>
      </w:r>
      <w:proofErr w:type="spellStart"/>
      <w:r w:rsidRPr="00920317">
        <w:rPr>
          <w:rFonts w:eastAsia="Times New Roman" w:cs="Tahoma"/>
          <w:bCs/>
          <w:lang w:eastAsia="pl-PL"/>
        </w:rPr>
        <w:t>póź</w:t>
      </w:r>
      <w:proofErr w:type="spellEnd"/>
      <w:r w:rsidRPr="00920317">
        <w:rPr>
          <w:rFonts w:eastAsia="Times New Roman" w:cs="Tahoma"/>
          <w:bCs/>
          <w:lang w:eastAsia="pl-PL"/>
        </w:rPr>
        <w:t xml:space="preserve"> zm.).</w:t>
      </w:r>
    </w:p>
    <w:p w14:paraId="52068BC7" w14:textId="77777777"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55B40" w:rsidRPr="00920317" w14:paraId="3FA30B9C" w14:textId="77777777" w:rsidTr="00F55B40">
        <w:trPr>
          <w:jc w:val="center"/>
        </w:trPr>
        <w:tc>
          <w:tcPr>
            <w:tcW w:w="10627" w:type="dxa"/>
            <w:hideMark/>
          </w:tcPr>
          <w:p w14:paraId="602D29A2" w14:textId="77777777" w:rsidR="00F55B40" w:rsidRPr="00920317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bookmarkStart w:id="9" w:name="_Hlk68262840"/>
            <w:r w:rsidRPr="00920317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14:paraId="63D15F35" w14:textId="77777777" w:rsidTr="007D010E">
        <w:trPr>
          <w:jc w:val="center"/>
        </w:trPr>
        <w:tc>
          <w:tcPr>
            <w:tcW w:w="10627" w:type="dxa"/>
            <w:shd w:val="clear" w:color="auto" w:fill="auto"/>
          </w:tcPr>
          <w:p w14:paraId="6D013EC1" w14:textId="5912CA46" w:rsidR="00F55B40" w:rsidRPr="00920317" w:rsidRDefault="00840867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  <w:color w:val="833C0B" w:themeColor="accent2" w:themeShade="80"/>
              </w:rPr>
            </w:pPr>
            <w:r w:rsidRPr="00840867">
              <w:rPr>
                <w:rFonts w:asciiTheme="minorHAnsi" w:hAnsiTheme="minorHAnsi" w:cs="Arial"/>
                <w:b/>
                <w:bCs/>
              </w:rPr>
              <w:t>ŚWIADCZENIE USŁUGI ODBIORU, TRANSPORTU I DALSZEGO ZAGOSPODAROWANIA ODPADÓW KOMUNALNYCH Z TERENU SZPITALA SPECJALISTYCZNEGO W PILE IM. STANISŁAWA STASZICA</w:t>
            </w:r>
          </w:p>
        </w:tc>
      </w:tr>
      <w:tr w:rsidR="00F55B40" w:rsidRPr="00920317" w14:paraId="5DF8A15A" w14:textId="77777777" w:rsidTr="00F55B40">
        <w:trPr>
          <w:jc w:val="center"/>
        </w:trPr>
        <w:tc>
          <w:tcPr>
            <w:tcW w:w="10627" w:type="dxa"/>
            <w:hideMark/>
          </w:tcPr>
          <w:p w14:paraId="723E6013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14:paraId="752B3B2C" w14:textId="77777777" w:rsidTr="00F55B40">
        <w:trPr>
          <w:jc w:val="center"/>
        </w:trPr>
        <w:tc>
          <w:tcPr>
            <w:tcW w:w="10627" w:type="dxa"/>
            <w:hideMark/>
          </w:tcPr>
          <w:p w14:paraId="2652DBA1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  <w:p w14:paraId="53C07279" w14:textId="63022B59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znak sprawy: </w:t>
            </w:r>
            <w:r w:rsidRPr="00920317">
              <w:rPr>
                <w:rFonts w:asciiTheme="minorHAnsi" w:hAnsiTheme="minorHAnsi" w:cs="Arial"/>
                <w:b/>
                <w:bCs/>
              </w:rPr>
              <w:t>FZP.III-241/</w:t>
            </w:r>
            <w:r w:rsidR="00840867">
              <w:rPr>
                <w:rFonts w:asciiTheme="minorHAnsi" w:hAnsiTheme="minorHAnsi" w:cs="Arial"/>
                <w:b/>
                <w:bCs/>
              </w:rPr>
              <w:t>66</w:t>
            </w:r>
            <w:r w:rsidRPr="00920317">
              <w:rPr>
                <w:rFonts w:asciiTheme="minorHAnsi" w:hAnsiTheme="minorHAnsi" w:cs="Arial"/>
                <w:b/>
                <w:bCs/>
              </w:rPr>
              <w:t>/21</w:t>
            </w:r>
          </w:p>
          <w:p w14:paraId="18F474A2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  <w:bookmarkEnd w:id="9"/>
    </w:tbl>
    <w:p w14:paraId="1689FC66" w14:textId="77777777"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14:paraId="46A4A0CF" w14:textId="77777777"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14:paraId="34B9F12D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C662C3B" w14:textId="443A7B49" w:rsidR="00F30262" w:rsidRPr="00920317" w:rsidRDefault="00F30262" w:rsidP="007D010E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56BBA7F4" w14:textId="77777777"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14:paraId="78271148" w14:textId="7C5DE825" w:rsidR="00F30262" w:rsidRPr="00920317" w:rsidRDefault="00F30262" w:rsidP="007D010E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0DCEE89A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5BE0FB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76DF36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01F0C3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225299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6B99737" w14:textId="77777777" w:rsidR="00F30262" w:rsidRPr="00920317" w:rsidRDefault="00F30262" w:rsidP="007D010E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8EB0181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AA59AAF" w14:textId="77777777" w:rsidR="00F30262" w:rsidRPr="00920317" w:rsidRDefault="00F30262" w:rsidP="007D010E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3E2C303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041DB7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14:paraId="1A588881" w14:textId="77777777" w:rsidR="00E02BF3" w:rsidRPr="00920317" w:rsidRDefault="00E02BF3" w:rsidP="007B17D4">
      <w:pPr>
        <w:spacing w:after="0" w:line="240" w:lineRule="auto"/>
        <w:rPr>
          <w:rFonts w:eastAsia="Times New Roman" w:cs="Tahoma"/>
          <w:lang w:eastAsia="pl-PL"/>
        </w:rPr>
      </w:pPr>
    </w:p>
    <w:p w14:paraId="2EE88A16" w14:textId="77777777" w:rsidR="007B17D4" w:rsidRDefault="007B17D4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</w:p>
    <w:p w14:paraId="4BC84187" w14:textId="77777777" w:rsidR="007B17D4" w:rsidRDefault="007B17D4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</w:p>
    <w:p w14:paraId="588B2D73" w14:textId="77777777" w:rsidR="001A7D7D" w:rsidRPr="00920317" w:rsidRDefault="001A7D7D" w:rsidP="001A7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920317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</w:t>
      </w:r>
      <w:r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 elektronicznym</w:t>
      </w:r>
      <w:r w:rsidRPr="00920317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: kwalifikowanym, zaufanym lub osobistym.</w:t>
      </w:r>
    </w:p>
    <w:p w14:paraId="3DDCC87D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A0440C5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C89F201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53160A7F" w14:textId="6D049C3A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 xml:space="preserve">Uwaga – niepotrzebne </w:t>
      </w:r>
      <w:r w:rsidR="004A685F">
        <w:rPr>
          <w:rFonts w:eastAsia="Times New Roman" w:cs="Times New Roman"/>
          <w:b/>
          <w:sz w:val="18"/>
          <w:szCs w:val="16"/>
          <w:u w:val="single"/>
          <w:lang w:eastAsia="pl-PL"/>
        </w:rPr>
        <w:t>usunąć</w:t>
      </w: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*</w:t>
      </w:r>
    </w:p>
    <w:p w14:paraId="0F9D86FA" w14:textId="77777777" w:rsidR="00C43C4A" w:rsidRPr="00920317" w:rsidRDefault="00C43C4A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294FDA52" w14:textId="77777777" w:rsidR="005E7A5C" w:rsidRPr="00920317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38F6A559" w14:textId="77777777" w:rsidR="001A7D7D" w:rsidRDefault="001A7D7D" w:rsidP="009A1E2A">
      <w:pPr>
        <w:spacing w:after="200" w:line="240" w:lineRule="auto"/>
        <w:jc w:val="right"/>
        <w:rPr>
          <w:rFonts w:eastAsia="Times New Roman" w:cs="Tahoma"/>
          <w:lang w:eastAsia="pl-PL"/>
        </w:rPr>
        <w:sectPr w:rsidR="001A7D7D" w:rsidSect="00F34A4C">
          <w:pgSz w:w="11906" w:h="16838"/>
          <w:pgMar w:top="568" w:right="849" w:bottom="426" w:left="709" w:header="708" w:footer="266" w:gutter="0"/>
          <w:cols w:space="708"/>
          <w:docGrid w:linePitch="360"/>
        </w:sectPr>
      </w:pPr>
    </w:p>
    <w:p w14:paraId="3656A798" w14:textId="60AB25CF" w:rsidR="005E7A5C" w:rsidRPr="00920317" w:rsidRDefault="005E7A5C" w:rsidP="009A1E2A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10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10"/>
    </w:p>
    <w:p w14:paraId="35684A8F" w14:textId="77777777" w:rsidR="005E7A5C" w:rsidRPr="00920317" w:rsidRDefault="005E7A5C" w:rsidP="009A1E2A">
      <w:pPr>
        <w:spacing w:after="200" w:line="240" w:lineRule="auto"/>
        <w:jc w:val="center"/>
        <w:rPr>
          <w:rFonts w:eastAsia="Times New Roman" w:cs="Tahoma"/>
          <w:b/>
          <w:bCs/>
          <w:lang w:eastAsia="pl-PL"/>
        </w:rPr>
      </w:pPr>
      <w:bookmarkStart w:id="11" w:name="_Hlk62804029"/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11"/>
    <w:p w14:paraId="7D012FB4" w14:textId="77777777" w:rsidR="005E7A5C" w:rsidRPr="007B17D4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7B17D4">
        <w:rPr>
          <w:rFonts w:eastAsia="Times New Roman" w:cs="Arial"/>
          <w:sz w:val="17"/>
          <w:szCs w:val="17"/>
          <w:lang w:eastAsia="pl-PL"/>
        </w:rPr>
        <w:t> </w:t>
      </w:r>
      <w:r w:rsidRPr="007B17D4">
        <w:rPr>
          <w:rFonts w:eastAsia="Times New Roman" w:cs="Arial"/>
          <w:sz w:val="17"/>
          <w:szCs w:val="17"/>
          <w:lang w:eastAsia="pl-PL"/>
        </w:rPr>
        <w:t>w</w:t>
      </w:r>
      <w:r w:rsidR="009A1E2A" w:rsidRPr="007B17D4">
        <w:rPr>
          <w:rFonts w:eastAsia="Times New Roman" w:cs="Arial"/>
          <w:sz w:val="17"/>
          <w:szCs w:val="17"/>
          <w:lang w:eastAsia="pl-PL"/>
        </w:rPr>
        <w:t> </w:t>
      </w:r>
      <w:r w:rsidRPr="007B17D4">
        <w:rPr>
          <w:rFonts w:eastAsia="Times New Roman" w:cs="Arial"/>
          <w:sz w:val="17"/>
          <w:szCs w:val="17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319011D7" w14:textId="77777777" w:rsidR="005E7A5C" w:rsidRPr="007B17D4" w:rsidRDefault="005E7A5C" w:rsidP="007D010E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 xml:space="preserve">administratorem Pani/Pana danych osobowych jest </w:t>
      </w:r>
      <w:r w:rsidR="009A1E2A" w:rsidRPr="007B17D4">
        <w:rPr>
          <w:rFonts w:eastAsia="Times New Roman" w:cs="Arial"/>
          <w:sz w:val="17"/>
          <w:szCs w:val="17"/>
          <w:lang w:eastAsia="pl-PL"/>
        </w:rPr>
        <w:t>Szpital Specjalistyczny w Pile im. Stanisława Staszica, ul. Rydygiera 1; 64-920 Piła</w:t>
      </w:r>
      <w:r w:rsidRPr="007B17D4">
        <w:rPr>
          <w:rFonts w:eastAsia="Times New Roman" w:cs="Arial"/>
          <w:sz w:val="17"/>
          <w:szCs w:val="17"/>
          <w:lang w:eastAsia="pl-PL"/>
        </w:rPr>
        <w:t>;</w:t>
      </w:r>
    </w:p>
    <w:p w14:paraId="7F092BE9" w14:textId="044EF2B4" w:rsidR="005E7A5C" w:rsidRPr="007B17D4" w:rsidRDefault="005E7A5C" w:rsidP="007D010E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 xml:space="preserve">administrator wyznaczył Inspektora Danych Osobowych, z którym można się kontaktować </w:t>
      </w:r>
      <w:r w:rsidR="003A6184" w:rsidRPr="007B17D4">
        <w:rPr>
          <w:rFonts w:eastAsia="Times New Roman" w:cs="Arial"/>
          <w:sz w:val="17"/>
          <w:szCs w:val="17"/>
          <w:lang w:eastAsia="pl-PL"/>
        </w:rPr>
        <w:t xml:space="preserve">pod numerem tel. 67 2106258, </w:t>
      </w:r>
      <w:r w:rsidRPr="007B17D4">
        <w:rPr>
          <w:rFonts w:eastAsia="Times New Roman" w:cs="Arial"/>
          <w:sz w:val="17"/>
          <w:szCs w:val="17"/>
          <w:lang w:eastAsia="pl-PL"/>
        </w:rPr>
        <w:t>e-mail:</w:t>
      </w:r>
      <w:r w:rsidR="009A1E2A" w:rsidRPr="007B17D4">
        <w:rPr>
          <w:sz w:val="17"/>
          <w:szCs w:val="17"/>
        </w:rPr>
        <w:t xml:space="preserve"> </w:t>
      </w:r>
      <w:r w:rsidR="009A1E2A" w:rsidRPr="007B17D4">
        <w:rPr>
          <w:rFonts w:eastAsia="Times New Roman" w:cs="Arial"/>
          <w:sz w:val="17"/>
          <w:szCs w:val="17"/>
          <w:lang w:eastAsia="pl-PL"/>
        </w:rPr>
        <w:t>iod@szpitalpila.pl, siedziba:</w:t>
      </w:r>
      <w:r w:rsidR="009A1E2A" w:rsidRPr="007B17D4">
        <w:rPr>
          <w:sz w:val="17"/>
          <w:szCs w:val="17"/>
        </w:rPr>
        <w:t xml:space="preserve"> </w:t>
      </w:r>
      <w:r w:rsidR="009A1E2A" w:rsidRPr="007B17D4">
        <w:rPr>
          <w:rFonts w:eastAsia="Times New Roman" w:cs="Arial"/>
          <w:sz w:val="17"/>
          <w:szCs w:val="17"/>
          <w:lang w:eastAsia="pl-PL"/>
        </w:rPr>
        <w:t xml:space="preserve">pokój </w:t>
      </w:r>
      <w:r w:rsidR="003A6184" w:rsidRPr="007B17D4">
        <w:rPr>
          <w:rFonts w:eastAsia="Times New Roman" w:cs="Arial"/>
          <w:sz w:val="17"/>
          <w:szCs w:val="17"/>
          <w:lang w:eastAsia="pl-PL"/>
        </w:rPr>
        <w:t>D014</w:t>
      </w:r>
      <w:r w:rsidR="009A1E2A" w:rsidRPr="007B17D4">
        <w:rPr>
          <w:rFonts w:eastAsia="Times New Roman" w:cs="Arial"/>
          <w:sz w:val="17"/>
          <w:szCs w:val="17"/>
          <w:lang w:eastAsia="pl-PL"/>
        </w:rPr>
        <w:t xml:space="preserve"> na niskim parterze budynku „</w:t>
      </w:r>
      <w:r w:rsidR="003A6184" w:rsidRPr="007B17D4">
        <w:rPr>
          <w:rFonts w:eastAsia="Times New Roman" w:cs="Arial"/>
          <w:sz w:val="17"/>
          <w:szCs w:val="17"/>
          <w:lang w:eastAsia="pl-PL"/>
        </w:rPr>
        <w:t>D</w:t>
      </w:r>
      <w:r w:rsidR="009A1E2A" w:rsidRPr="007B17D4">
        <w:rPr>
          <w:rFonts w:eastAsia="Times New Roman" w:cs="Arial"/>
          <w:sz w:val="17"/>
          <w:szCs w:val="17"/>
          <w:lang w:eastAsia="pl-PL"/>
        </w:rPr>
        <w:t>”;</w:t>
      </w:r>
    </w:p>
    <w:p w14:paraId="1DE67C70" w14:textId="14036BE5" w:rsidR="005E7A5C" w:rsidRPr="007B17D4" w:rsidRDefault="005E7A5C" w:rsidP="007D010E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obowiązek podania przez Panią/Pana danych osobowych bezpośrednio Pani/Pana dotyczących jest wymogiem ustawowym określonym w</w:t>
      </w:r>
      <w:r w:rsidR="007D010E">
        <w:rPr>
          <w:rFonts w:eastAsia="Times New Roman" w:cs="Arial"/>
          <w:sz w:val="17"/>
          <w:szCs w:val="17"/>
          <w:lang w:eastAsia="pl-PL"/>
        </w:rPr>
        <w:t> </w:t>
      </w:r>
      <w:r w:rsidRPr="007B17D4">
        <w:rPr>
          <w:rFonts w:eastAsia="Times New Roman" w:cs="Arial"/>
          <w:sz w:val="17"/>
          <w:szCs w:val="17"/>
          <w:lang w:eastAsia="pl-PL"/>
        </w:rPr>
        <w:t>przepisanych ustawy P</w:t>
      </w:r>
      <w:r w:rsidR="009A1E2A" w:rsidRPr="007B17D4">
        <w:rPr>
          <w:rFonts w:eastAsia="Times New Roman" w:cs="Arial"/>
          <w:sz w:val="17"/>
          <w:szCs w:val="17"/>
          <w:lang w:eastAsia="pl-PL"/>
        </w:rPr>
        <w:t>zp</w:t>
      </w:r>
      <w:r w:rsidRPr="007B17D4">
        <w:rPr>
          <w:rFonts w:eastAsia="Times New Roman" w:cs="Arial"/>
          <w:sz w:val="17"/>
          <w:szCs w:val="17"/>
          <w:lang w:eastAsia="pl-PL"/>
        </w:rPr>
        <w:t>., związanym z udziałem w</w:t>
      </w:r>
      <w:r w:rsidR="009A1E2A" w:rsidRPr="007B17D4">
        <w:rPr>
          <w:rFonts w:eastAsia="Times New Roman" w:cs="Arial"/>
          <w:sz w:val="17"/>
          <w:szCs w:val="17"/>
          <w:lang w:eastAsia="pl-PL"/>
        </w:rPr>
        <w:t> </w:t>
      </w:r>
      <w:r w:rsidRPr="007B17D4">
        <w:rPr>
          <w:rFonts w:eastAsia="Times New Roman" w:cs="Arial"/>
          <w:sz w:val="17"/>
          <w:szCs w:val="17"/>
          <w:lang w:eastAsia="pl-PL"/>
        </w:rPr>
        <w:t>postępowaniu o udzielenie zamówienia publicznego.</w:t>
      </w:r>
    </w:p>
    <w:p w14:paraId="2E4092A8" w14:textId="77777777" w:rsidR="005E7A5C" w:rsidRPr="007B17D4" w:rsidRDefault="005E7A5C" w:rsidP="007D010E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w odniesieniu do Pani/Pana danych osobowych decyzje nie będą podejmowane w sposób zautomatyzowany, stosownie do art. 22 RODO.</w:t>
      </w:r>
    </w:p>
    <w:p w14:paraId="7E46F2D2" w14:textId="77777777" w:rsidR="005E7A5C" w:rsidRPr="007B17D4" w:rsidRDefault="005E7A5C" w:rsidP="007D010E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posiada Pani/Pan:</w:t>
      </w:r>
    </w:p>
    <w:p w14:paraId="02DE608C" w14:textId="671E1C6C" w:rsidR="005E7A5C" w:rsidRPr="007B17D4" w:rsidRDefault="005E7A5C" w:rsidP="007D010E">
      <w:pPr>
        <w:numPr>
          <w:ilvl w:val="0"/>
          <w:numId w:val="6"/>
        </w:numPr>
        <w:spacing w:after="0" w:line="240" w:lineRule="auto"/>
        <w:ind w:left="1064" w:hanging="462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na podstawie art. 15 RODO prawo dostępu do danych osobowych Pani/Pana dotyczących (w</w:t>
      </w:r>
      <w:r w:rsidR="009A1E2A" w:rsidRPr="007B17D4">
        <w:rPr>
          <w:rFonts w:eastAsia="Times New Roman" w:cs="Arial"/>
          <w:sz w:val="17"/>
          <w:szCs w:val="17"/>
          <w:lang w:eastAsia="pl-PL"/>
        </w:rPr>
        <w:t> </w:t>
      </w:r>
      <w:r w:rsidRPr="007B17D4">
        <w:rPr>
          <w:rFonts w:eastAsia="Times New Roman" w:cs="Arial"/>
          <w:sz w:val="17"/>
          <w:szCs w:val="17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</w:t>
      </w:r>
      <w:r w:rsidR="003A6184" w:rsidRPr="007B17D4">
        <w:rPr>
          <w:rFonts w:eastAsia="Times New Roman" w:cs="Arial"/>
          <w:sz w:val="17"/>
          <w:szCs w:val="17"/>
          <w:lang w:eastAsia="pl-PL"/>
        </w:rPr>
        <w:t> </w:t>
      </w:r>
      <w:r w:rsidRPr="007B17D4">
        <w:rPr>
          <w:rFonts w:eastAsia="Times New Roman" w:cs="Arial"/>
          <w:sz w:val="17"/>
          <w:szCs w:val="17"/>
          <w:lang w:eastAsia="pl-PL"/>
        </w:rPr>
        <w:t>udzielenie zamówienia publicznego lub konkursu albo sprecyzowanie nazwy lub daty zakończonego postępowania o udzielenie zamówienia);</w:t>
      </w:r>
    </w:p>
    <w:p w14:paraId="282A90E2" w14:textId="77777777" w:rsidR="005E7A5C" w:rsidRPr="007B17D4" w:rsidRDefault="005E7A5C" w:rsidP="007D010E">
      <w:pPr>
        <w:numPr>
          <w:ilvl w:val="0"/>
          <w:numId w:val="6"/>
        </w:numPr>
        <w:spacing w:after="0" w:line="240" w:lineRule="auto"/>
        <w:ind w:left="1064" w:hanging="462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na podstawie art. 16 RODO prawo do sprostowania Pani/Pana danych osobowych (</w:t>
      </w:r>
      <w:r w:rsidRPr="007B17D4">
        <w:rPr>
          <w:rFonts w:eastAsia="Times New Roman" w:cs="Arial"/>
          <w:i/>
          <w:sz w:val="17"/>
          <w:szCs w:val="17"/>
          <w:lang w:eastAsia="pl-PL"/>
        </w:rPr>
        <w:t>skorzystanie z</w:t>
      </w:r>
      <w:r w:rsidR="009A1E2A" w:rsidRPr="007B17D4">
        <w:rPr>
          <w:rFonts w:eastAsia="Times New Roman" w:cs="Arial"/>
          <w:i/>
          <w:sz w:val="17"/>
          <w:szCs w:val="17"/>
          <w:lang w:eastAsia="pl-PL"/>
        </w:rPr>
        <w:t> </w:t>
      </w:r>
      <w:r w:rsidRPr="007B17D4">
        <w:rPr>
          <w:rFonts w:eastAsia="Times New Roman" w:cs="Arial"/>
          <w:i/>
          <w:sz w:val="17"/>
          <w:szCs w:val="17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B17D4">
        <w:rPr>
          <w:rFonts w:eastAsia="Times New Roman" w:cs="Arial"/>
          <w:sz w:val="17"/>
          <w:szCs w:val="17"/>
          <w:lang w:eastAsia="pl-PL"/>
        </w:rPr>
        <w:t>);</w:t>
      </w:r>
    </w:p>
    <w:p w14:paraId="04050686" w14:textId="77777777" w:rsidR="005E7A5C" w:rsidRPr="007B17D4" w:rsidRDefault="005E7A5C" w:rsidP="007D010E">
      <w:pPr>
        <w:numPr>
          <w:ilvl w:val="0"/>
          <w:numId w:val="6"/>
        </w:numPr>
        <w:spacing w:after="0" w:line="240" w:lineRule="auto"/>
        <w:ind w:left="1064" w:hanging="462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7B17D4">
        <w:rPr>
          <w:rFonts w:eastAsia="Times New Roman" w:cs="Arial"/>
          <w:i/>
          <w:sz w:val="17"/>
          <w:szCs w:val="17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B17D4">
        <w:rPr>
          <w:rFonts w:eastAsia="Times New Roman" w:cs="Arial"/>
          <w:sz w:val="17"/>
          <w:szCs w:val="17"/>
          <w:lang w:eastAsia="pl-PL"/>
        </w:rPr>
        <w:t>);</w:t>
      </w:r>
    </w:p>
    <w:p w14:paraId="4FD7F3AF" w14:textId="77777777" w:rsidR="005E7A5C" w:rsidRPr="007B17D4" w:rsidRDefault="005E7A5C" w:rsidP="007D010E">
      <w:pPr>
        <w:numPr>
          <w:ilvl w:val="0"/>
          <w:numId w:val="6"/>
        </w:numPr>
        <w:spacing w:after="0" w:line="240" w:lineRule="auto"/>
        <w:ind w:left="1064" w:hanging="462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7B17D4">
        <w:rPr>
          <w:rFonts w:eastAsia="Times New Roman" w:cs="Arial"/>
          <w:i/>
          <w:sz w:val="17"/>
          <w:szCs w:val="17"/>
          <w:lang w:eastAsia="pl-PL"/>
        </w:rPr>
        <w:t xml:space="preserve"> </w:t>
      </w:r>
    </w:p>
    <w:p w14:paraId="2AAC5279" w14:textId="77777777" w:rsidR="005E7A5C" w:rsidRPr="007B17D4" w:rsidRDefault="005E7A5C" w:rsidP="007D010E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nie przysługuje Pani/Panu:</w:t>
      </w:r>
    </w:p>
    <w:p w14:paraId="2FE4B3E4" w14:textId="77777777" w:rsidR="005E7A5C" w:rsidRPr="007B17D4" w:rsidRDefault="005E7A5C" w:rsidP="007D010E">
      <w:pPr>
        <w:numPr>
          <w:ilvl w:val="0"/>
          <w:numId w:val="8"/>
        </w:numPr>
        <w:spacing w:after="0" w:line="240" w:lineRule="auto"/>
        <w:ind w:left="1064" w:hanging="462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w związku z art. 17 ust. 3 lit. b, d lub e RODO prawo do usunięcia danych osobowych;</w:t>
      </w:r>
    </w:p>
    <w:p w14:paraId="73D5F3B0" w14:textId="77777777" w:rsidR="005E7A5C" w:rsidRPr="007B17D4" w:rsidRDefault="005E7A5C" w:rsidP="007D010E">
      <w:pPr>
        <w:numPr>
          <w:ilvl w:val="0"/>
          <w:numId w:val="8"/>
        </w:numPr>
        <w:spacing w:after="0" w:line="240" w:lineRule="auto"/>
        <w:ind w:left="1064" w:hanging="462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prawo do przenoszenia danych osobowych, o którym mowa w art. 20 RODO;</w:t>
      </w:r>
    </w:p>
    <w:p w14:paraId="71F29A2D" w14:textId="77777777" w:rsidR="005E7A5C" w:rsidRPr="007B17D4" w:rsidRDefault="005E7A5C" w:rsidP="007D010E">
      <w:pPr>
        <w:numPr>
          <w:ilvl w:val="0"/>
          <w:numId w:val="8"/>
        </w:numPr>
        <w:spacing w:after="0" w:line="240" w:lineRule="auto"/>
        <w:ind w:left="1064" w:hanging="462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119847" w14:textId="77777777" w:rsidR="005E7A5C" w:rsidRPr="007B17D4" w:rsidRDefault="005E7A5C" w:rsidP="007D010E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17"/>
          <w:szCs w:val="17"/>
          <w:lang w:eastAsia="pl-PL"/>
        </w:rPr>
      </w:pPr>
      <w:r w:rsidRPr="007B17D4">
        <w:rPr>
          <w:rFonts w:eastAsia="Times New Roman" w:cs="Arial"/>
          <w:sz w:val="17"/>
          <w:szCs w:val="17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50B8CDF" w14:textId="77777777" w:rsidR="009A1E2A" w:rsidRPr="007B17D4" w:rsidRDefault="009A1E2A" w:rsidP="007D010E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Times New Roman"/>
          <w:sz w:val="17"/>
          <w:szCs w:val="17"/>
        </w:rPr>
      </w:pPr>
      <w:r w:rsidRPr="007B17D4">
        <w:rPr>
          <w:rFonts w:eastAsia="Times New Roman" w:cs="Times New Roman"/>
          <w:sz w:val="17"/>
          <w:szCs w:val="17"/>
        </w:rPr>
        <w:t>Zamawiający informuje, że:</w:t>
      </w:r>
    </w:p>
    <w:p w14:paraId="37281FE1" w14:textId="77777777" w:rsidR="009A1E2A" w:rsidRPr="007B17D4" w:rsidRDefault="009A1E2A" w:rsidP="007D010E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17"/>
          <w:szCs w:val="17"/>
        </w:rPr>
      </w:pPr>
      <w:r w:rsidRPr="007B17D4">
        <w:rPr>
          <w:rFonts w:eastAsia="Times New Roman" w:cs="Times New Roman"/>
          <w:sz w:val="17"/>
          <w:szCs w:val="17"/>
        </w:rPr>
        <w:t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14:paraId="195BD58E" w14:textId="77777777" w:rsidR="009A1E2A" w:rsidRPr="007B17D4" w:rsidRDefault="009A1E2A" w:rsidP="007D010E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17"/>
          <w:szCs w:val="17"/>
        </w:rPr>
      </w:pPr>
      <w:r w:rsidRPr="007B17D4">
        <w:rPr>
          <w:rFonts w:eastAsia="Times New Roman" w:cs="Times New Roman"/>
          <w:sz w:val="17"/>
          <w:szCs w:val="17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14:paraId="731C61C1" w14:textId="77777777" w:rsidR="009A1E2A" w:rsidRPr="007B17D4" w:rsidRDefault="009A1E2A" w:rsidP="007D010E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17"/>
          <w:szCs w:val="17"/>
        </w:rPr>
      </w:pPr>
      <w:r w:rsidRPr="007B17D4">
        <w:rPr>
          <w:rFonts w:eastAsia="Times New Roman" w:cs="Times New Roman"/>
          <w:sz w:val="17"/>
          <w:szCs w:val="17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7B17D4">
        <w:rPr>
          <w:rFonts w:eastAsia="Times New Roman" w:cs="Times New Roman"/>
          <w:sz w:val="17"/>
          <w:szCs w:val="17"/>
        </w:rPr>
        <w:t> </w:t>
      </w:r>
      <w:r w:rsidRPr="007B17D4">
        <w:rPr>
          <w:rFonts w:eastAsia="Times New Roman" w:cs="Times New Roman"/>
          <w:sz w:val="17"/>
          <w:szCs w:val="17"/>
        </w:rPr>
        <w:t>żądaniem wskazania dodatkowych informacji, mających na celu sprecyzowanie nazwy lub daty zakończonego postępowania o udzielenie zamówienia.</w:t>
      </w:r>
    </w:p>
    <w:p w14:paraId="22DF19A8" w14:textId="77777777" w:rsidR="009A1E2A" w:rsidRPr="007B17D4" w:rsidRDefault="009A1E2A" w:rsidP="007D010E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17"/>
          <w:szCs w:val="17"/>
        </w:rPr>
      </w:pPr>
      <w:r w:rsidRPr="007B17D4">
        <w:rPr>
          <w:rFonts w:eastAsia="Times New Roman" w:cs="Times New Roman"/>
          <w:sz w:val="17"/>
          <w:szCs w:val="17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63E81546" w14:textId="77777777" w:rsidR="009A1E2A" w:rsidRPr="007B17D4" w:rsidRDefault="009A1E2A" w:rsidP="007D010E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17"/>
          <w:szCs w:val="17"/>
        </w:rPr>
      </w:pPr>
      <w:r w:rsidRPr="007B17D4">
        <w:rPr>
          <w:rFonts w:eastAsia="Times New Roman" w:cs="Times New Roman"/>
          <w:sz w:val="17"/>
          <w:szCs w:val="17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14:paraId="59851710" w14:textId="5DF65563" w:rsidR="009A1E2A" w:rsidRPr="007B17D4" w:rsidRDefault="009A1E2A" w:rsidP="007D010E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17"/>
          <w:szCs w:val="17"/>
        </w:rPr>
      </w:pPr>
      <w:r w:rsidRPr="007B17D4">
        <w:rPr>
          <w:rFonts w:eastAsia="Times New Roman" w:cs="Times New Roman"/>
          <w:sz w:val="17"/>
          <w:szCs w:val="17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</w:t>
      </w:r>
      <w:r w:rsidR="003A6184" w:rsidRPr="007B17D4">
        <w:rPr>
          <w:rFonts w:eastAsia="Times New Roman" w:cs="Times New Roman"/>
          <w:sz w:val="17"/>
          <w:szCs w:val="17"/>
        </w:rPr>
        <w:t> </w:t>
      </w:r>
      <w:r w:rsidRPr="007B17D4">
        <w:rPr>
          <w:rFonts w:eastAsia="Times New Roman" w:cs="Times New Roman"/>
          <w:sz w:val="17"/>
          <w:szCs w:val="17"/>
        </w:rPr>
        <w:t>art. 18 ust. 2 rozporządzenia 2016/679.</w:t>
      </w:r>
    </w:p>
    <w:p w14:paraId="589FBB93" w14:textId="62E58554" w:rsidR="007D010E" w:rsidRPr="003C5EC1" w:rsidRDefault="009A1E2A" w:rsidP="003C5EC1">
      <w:pPr>
        <w:numPr>
          <w:ilvl w:val="0"/>
          <w:numId w:val="5"/>
        </w:numPr>
        <w:tabs>
          <w:tab w:val="clear" w:pos="595"/>
          <w:tab w:val="num" w:pos="709"/>
        </w:tabs>
        <w:spacing w:after="0" w:line="480" w:lineRule="auto"/>
        <w:ind w:left="709" w:hanging="401"/>
        <w:rPr>
          <w:rFonts w:eastAsia="Calibri" w:cs="Arial"/>
          <w:bCs/>
          <w:sz w:val="21"/>
          <w:szCs w:val="21"/>
        </w:rPr>
      </w:pPr>
      <w:r w:rsidRPr="003C5EC1">
        <w:rPr>
          <w:rFonts w:eastAsia="Times New Roman" w:cs="Tahoma"/>
          <w:sz w:val="17"/>
          <w:szCs w:val="17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sectPr w:rsidR="007D010E" w:rsidRPr="003C5EC1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DC2A47" w:rsidRDefault="00DC2A4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DC2A47" w:rsidRDefault="00DC2A4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3751" w14:textId="1BE38A9A" w:rsidR="00DC2A47" w:rsidRPr="00CC1B7F" w:rsidRDefault="00DC2A47" w:rsidP="00CC1B7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DC2A47" w:rsidRDefault="00DC2A4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DC2A47" w:rsidRDefault="00DC2A4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D725" w14:textId="5D68C629" w:rsidR="00DC2A47" w:rsidRDefault="00DC2A47">
    <w:pPr>
      <w:pStyle w:val="Nagwek"/>
    </w:pPr>
    <w:r w:rsidRPr="00060FD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786F6B4" wp14:editId="2FB308C5">
          <wp:extent cx="381662" cy="223496"/>
          <wp:effectExtent l="0" t="0" r="0" b="5715"/>
          <wp:docPr id="3" name="Obraz 3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60FD7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060FD7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Postępowanie nr FZP.III-241/66/21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B28E7"/>
    <w:multiLevelType w:val="hybridMultilevel"/>
    <w:tmpl w:val="DA22C394"/>
    <w:lvl w:ilvl="0" w:tplc="E586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F33"/>
    <w:multiLevelType w:val="hybridMultilevel"/>
    <w:tmpl w:val="9BEC4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05A"/>
    <w:multiLevelType w:val="hybridMultilevel"/>
    <w:tmpl w:val="EDF681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67958"/>
    <w:multiLevelType w:val="hybridMultilevel"/>
    <w:tmpl w:val="C1B23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4755D2D"/>
    <w:multiLevelType w:val="hybridMultilevel"/>
    <w:tmpl w:val="7D20CD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5030C"/>
    <w:multiLevelType w:val="hybridMultilevel"/>
    <w:tmpl w:val="CEF62A2C"/>
    <w:lvl w:ilvl="0" w:tplc="30BE7A0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702F0"/>
    <w:multiLevelType w:val="multilevel"/>
    <w:tmpl w:val="DF36C5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58F3B81"/>
    <w:multiLevelType w:val="multilevel"/>
    <w:tmpl w:val="B6CAF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9631964"/>
    <w:multiLevelType w:val="hybridMultilevel"/>
    <w:tmpl w:val="45727A9C"/>
    <w:lvl w:ilvl="0" w:tplc="4D5668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117A1"/>
    <w:multiLevelType w:val="hybridMultilevel"/>
    <w:tmpl w:val="6F8CC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E6FF3"/>
    <w:multiLevelType w:val="hybridMultilevel"/>
    <w:tmpl w:val="FAB0E0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4B3CCD"/>
    <w:multiLevelType w:val="hybridMultilevel"/>
    <w:tmpl w:val="C1B23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C4A14"/>
    <w:multiLevelType w:val="multilevel"/>
    <w:tmpl w:val="B6CAF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B3567"/>
    <w:multiLevelType w:val="multilevel"/>
    <w:tmpl w:val="B6CAF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763DE0"/>
    <w:multiLevelType w:val="hybridMultilevel"/>
    <w:tmpl w:val="D0A4D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D3D48"/>
    <w:multiLevelType w:val="multilevel"/>
    <w:tmpl w:val="B6CAF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D9D3A12"/>
    <w:multiLevelType w:val="hybridMultilevel"/>
    <w:tmpl w:val="C74891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24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2"/>
  </w:num>
  <w:num w:numId="13">
    <w:abstractNumId w:val="25"/>
  </w:num>
  <w:num w:numId="14">
    <w:abstractNumId w:val="19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2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23"/>
  </w:num>
  <w:num w:numId="24">
    <w:abstractNumId w:val="1"/>
  </w:num>
  <w:num w:numId="25">
    <w:abstractNumId w:val="3"/>
  </w:num>
  <w:num w:numId="26">
    <w:abstractNumId w:val="13"/>
  </w:num>
  <w:num w:numId="27">
    <w:abstractNumId w:val="10"/>
  </w:num>
  <w:num w:numId="28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07C43"/>
    <w:rsid w:val="00034E11"/>
    <w:rsid w:val="00054D51"/>
    <w:rsid w:val="00060134"/>
    <w:rsid w:val="00060FD7"/>
    <w:rsid w:val="00063558"/>
    <w:rsid w:val="0006678A"/>
    <w:rsid w:val="000B4EA6"/>
    <w:rsid w:val="000F28A5"/>
    <w:rsid w:val="00181B2D"/>
    <w:rsid w:val="00190851"/>
    <w:rsid w:val="001A32A9"/>
    <w:rsid w:val="001A7D7D"/>
    <w:rsid w:val="001B1072"/>
    <w:rsid w:val="001C3659"/>
    <w:rsid w:val="001C3758"/>
    <w:rsid w:val="002038D7"/>
    <w:rsid w:val="002428B9"/>
    <w:rsid w:val="00261037"/>
    <w:rsid w:val="00263B7D"/>
    <w:rsid w:val="00271477"/>
    <w:rsid w:val="00275405"/>
    <w:rsid w:val="002C5236"/>
    <w:rsid w:val="002E18D4"/>
    <w:rsid w:val="002F0BF6"/>
    <w:rsid w:val="00303AE1"/>
    <w:rsid w:val="003040D1"/>
    <w:rsid w:val="00337E92"/>
    <w:rsid w:val="003544BC"/>
    <w:rsid w:val="00375439"/>
    <w:rsid w:val="003A5176"/>
    <w:rsid w:val="003A6184"/>
    <w:rsid w:val="003B109B"/>
    <w:rsid w:val="003C5EC1"/>
    <w:rsid w:val="003D3ED4"/>
    <w:rsid w:val="003D567A"/>
    <w:rsid w:val="003E1032"/>
    <w:rsid w:val="0041749A"/>
    <w:rsid w:val="004420DA"/>
    <w:rsid w:val="004447AD"/>
    <w:rsid w:val="00455BA3"/>
    <w:rsid w:val="00460A76"/>
    <w:rsid w:val="004A685F"/>
    <w:rsid w:val="00526892"/>
    <w:rsid w:val="005351F2"/>
    <w:rsid w:val="00537EAE"/>
    <w:rsid w:val="005874B3"/>
    <w:rsid w:val="005B584E"/>
    <w:rsid w:val="005E2D68"/>
    <w:rsid w:val="005E7A5C"/>
    <w:rsid w:val="00646218"/>
    <w:rsid w:val="00653FD3"/>
    <w:rsid w:val="00680691"/>
    <w:rsid w:val="00684207"/>
    <w:rsid w:val="006A65EF"/>
    <w:rsid w:val="006C4F3E"/>
    <w:rsid w:val="006E3F49"/>
    <w:rsid w:val="006E4CE0"/>
    <w:rsid w:val="0070176E"/>
    <w:rsid w:val="0071192C"/>
    <w:rsid w:val="007148A5"/>
    <w:rsid w:val="00720CD9"/>
    <w:rsid w:val="00731191"/>
    <w:rsid w:val="007352F0"/>
    <w:rsid w:val="007571C0"/>
    <w:rsid w:val="007A015D"/>
    <w:rsid w:val="007A41D3"/>
    <w:rsid w:val="007A500F"/>
    <w:rsid w:val="007B17D4"/>
    <w:rsid w:val="007B64A5"/>
    <w:rsid w:val="007D010E"/>
    <w:rsid w:val="0080633B"/>
    <w:rsid w:val="008103FA"/>
    <w:rsid w:val="00811572"/>
    <w:rsid w:val="008224FF"/>
    <w:rsid w:val="00826AE1"/>
    <w:rsid w:val="00840867"/>
    <w:rsid w:val="0085154B"/>
    <w:rsid w:val="00882C73"/>
    <w:rsid w:val="0088761A"/>
    <w:rsid w:val="00892D31"/>
    <w:rsid w:val="008B1956"/>
    <w:rsid w:val="008F43D7"/>
    <w:rsid w:val="00915711"/>
    <w:rsid w:val="00920317"/>
    <w:rsid w:val="00966682"/>
    <w:rsid w:val="00977F84"/>
    <w:rsid w:val="009A0A4D"/>
    <w:rsid w:val="009A1E2A"/>
    <w:rsid w:val="009D1760"/>
    <w:rsid w:val="00A151E4"/>
    <w:rsid w:val="00A21040"/>
    <w:rsid w:val="00A52867"/>
    <w:rsid w:val="00A71656"/>
    <w:rsid w:val="00A976D0"/>
    <w:rsid w:val="00AB3FC3"/>
    <w:rsid w:val="00AC0B95"/>
    <w:rsid w:val="00AC0F14"/>
    <w:rsid w:val="00AD3D25"/>
    <w:rsid w:val="00AE7443"/>
    <w:rsid w:val="00B00420"/>
    <w:rsid w:val="00B12044"/>
    <w:rsid w:val="00B310E8"/>
    <w:rsid w:val="00B546AF"/>
    <w:rsid w:val="00B56729"/>
    <w:rsid w:val="00B969A3"/>
    <w:rsid w:val="00BA7F84"/>
    <w:rsid w:val="00BB548A"/>
    <w:rsid w:val="00BD13BF"/>
    <w:rsid w:val="00BF5B8F"/>
    <w:rsid w:val="00BF6AFC"/>
    <w:rsid w:val="00C11991"/>
    <w:rsid w:val="00C41D09"/>
    <w:rsid w:val="00C43C4A"/>
    <w:rsid w:val="00C54297"/>
    <w:rsid w:val="00C60623"/>
    <w:rsid w:val="00C63DA9"/>
    <w:rsid w:val="00C7442C"/>
    <w:rsid w:val="00C75B03"/>
    <w:rsid w:val="00CA2438"/>
    <w:rsid w:val="00CB3AB7"/>
    <w:rsid w:val="00CC1B7F"/>
    <w:rsid w:val="00CD37C8"/>
    <w:rsid w:val="00CD7BE7"/>
    <w:rsid w:val="00CF2108"/>
    <w:rsid w:val="00D05CB9"/>
    <w:rsid w:val="00D14E8D"/>
    <w:rsid w:val="00D25975"/>
    <w:rsid w:val="00D3125B"/>
    <w:rsid w:val="00D51E92"/>
    <w:rsid w:val="00DC2A47"/>
    <w:rsid w:val="00DC4F3D"/>
    <w:rsid w:val="00DD1B08"/>
    <w:rsid w:val="00DF2920"/>
    <w:rsid w:val="00E02BF3"/>
    <w:rsid w:val="00E10461"/>
    <w:rsid w:val="00E10D89"/>
    <w:rsid w:val="00E35505"/>
    <w:rsid w:val="00E35AA4"/>
    <w:rsid w:val="00E8164F"/>
    <w:rsid w:val="00E84E0F"/>
    <w:rsid w:val="00ED0DF6"/>
    <w:rsid w:val="00F104CE"/>
    <w:rsid w:val="00F22FD4"/>
    <w:rsid w:val="00F30262"/>
    <w:rsid w:val="00F34A4C"/>
    <w:rsid w:val="00F55B40"/>
    <w:rsid w:val="00F56ED6"/>
    <w:rsid w:val="00F9718D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D7D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iPriority w:val="99"/>
    <w:unhideWhenUsed/>
    <w:rsid w:val="00CC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B7F"/>
  </w:style>
  <w:style w:type="paragraph" w:styleId="Stopka">
    <w:name w:val="footer"/>
    <w:basedOn w:val="Normalny"/>
    <w:link w:val="StopkaZnak"/>
    <w:uiPriority w:val="99"/>
    <w:unhideWhenUsed/>
    <w:rsid w:val="00CC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B7F"/>
  </w:style>
  <w:style w:type="paragraph" w:customStyle="1" w:styleId="Akapitzlist1">
    <w:name w:val="Akapit z listą1"/>
    <w:basedOn w:val="Normalny"/>
    <w:qFormat/>
    <w:rsid w:val="0006678A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0D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0D89"/>
  </w:style>
  <w:style w:type="paragraph" w:customStyle="1" w:styleId="Tekstpodstawowy23">
    <w:name w:val="Tekst podstawowy 23"/>
    <w:basedOn w:val="Normalny"/>
    <w:rsid w:val="00E10D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892D31"/>
    <w:pPr>
      <w:spacing w:after="200" w:line="276" w:lineRule="auto"/>
      <w:jc w:val="left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5919-C085-4E89-9795-6D49F4CA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13</Pages>
  <Words>5898</Words>
  <Characters>35390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32</cp:revision>
  <cp:lastPrinted>2021-10-14T09:54:00Z</cp:lastPrinted>
  <dcterms:created xsi:type="dcterms:W3CDTF">2021-02-24T12:48:00Z</dcterms:created>
  <dcterms:modified xsi:type="dcterms:W3CDTF">2021-10-14T09:57:00Z</dcterms:modified>
</cp:coreProperties>
</file>