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224" w:rsidRDefault="006818C8" w:rsidP="00A012A1">
      <w:pPr>
        <w:spacing w:after="0" w:line="276" w:lineRule="auto"/>
        <w:ind w:right="-142"/>
        <w:jc w:val="right"/>
        <w:rPr>
          <w:rFonts w:ascii="Arial" w:hAnsi="Arial" w:cs="Arial"/>
        </w:rPr>
      </w:pPr>
      <w:r w:rsidRPr="005645D9">
        <w:rPr>
          <w:rFonts w:ascii="Arial" w:hAnsi="Arial" w:cs="Arial"/>
        </w:rPr>
        <w:t xml:space="preserve">Świnoujście, dnia </w:t>
      </w:r>
      <w:r w:rsidR="00A761CD">
        <w:rPr>
          <w:rFonts w:ascii="Arial" w:hAnsi="Arial" w:cs="Arial"/>
        </w:rPr>
        <w:t>1</w:t>
      </w:r>
      <w:r w:rsidR="00043D10">
        <w:rPr>
          <w:rFonts w:ascii="Arial" w:hAnsi="Arial" w:cs="Arial"/>
        </w:rPr>
        <w:t>6</w:t>
      </w:r>
      <w:r w:rsidR="00A761CD">
        <w:rPr>
          <w:rFonts w:ascii="Arial" w:hAnsi="Arial" w:cs="Arial"/>
        </w:rPr>
        <w:t xml:space="preserve"> grudnia</w:t>
      </w:r>
      <w:r w:rsidR="00E558BA">
        <w:rPr>
          <w:rFonts w:ascii="Arial" w:hAnsi="Arial" w:cs="Arial"/>
        </w:rPr>
        <w:t xml:space="preserve"> </w:t>
      </w:r>
      <w:r w:rsidR="00D63763">
        <w:rPr>
          <w:rFonts w:ascii="Arial" w:hAnsi="Arial" w:cs="Arial"/>
        </w:rPr>
        <w:t>202</w:t>
      </w:r>
      <w:r w:rsidR="00E91327">
        <w:rPr>
          <w:rFonts w:ascii="Arial" w:hAnsi="Arial" w:cs="Arial"/>
        </w:rPr>
        <w:t>4</w:t>
      </w:r>
      <w:r w:rsidR="00C25A69" w:rsidRPr="005645D9">
        <w:rPr>
          <w:rFonts w:ascii="Arial" w:hAnsi="Arial" w:cs="Arial"/>
        </w:rPr>
        <w:t xml:space="preserve"> </w:t>
      </w:r>
      <w:r w:rsidR="00C047E6" w:rsidRPr="005645D9">
        <w:rPr>
          <w:rFonts w:ascii="Arial" w:hAnsi="Arial" w:cs="Arial"/>
        </w:rPr>
        <w:t>r.</w:t>
      </w:r>
    </w:p>
    <w:p w:rsidR="001508AA" w:rsidRPr="005645D9" w:rsidRDefault="001508AA" w:rsidP="00A012A1">
      <w:pPr>
        <w:spacing w:after="0" w:line="276" w:lineRule="auto"/>
        <w:ind w:right="-142"/>
        <w:rPr>
          <w:rFonts w:ascii="Arial" w:hAnsi="Arial" w:cs="Arial"/>
        </w:rPr>
      </w:pPr>
      <w:r w:rsidRPr="005645D9">
        <w:rPr>
          <w:rFonts w:ascii="Arial" w:hAnsi="Arial" w:cs="Arial"/>
        </w:rPr>
        <w:t>BZP.271.1.</w:t>
      </w:r>
      <w:r w:rsidR="00A761CD">
        <w:rPr>
          <w:rFonts w:ascii="Arial" w:hAnsi="Arial" w:cs="Arial"/>
        </w:rPr>
        <w:t>37</w:t>
      </w:r>
      <w:r>
        <w:rPr>
          <w:rFonts w:ascii="Arial" w:hAnsi="Arial" w:cs="Arial"/>
        </w:rPr>
        <w:t>.2024</w:t>
      </w:r>
    </w:p>
    <w:p w:rsidR="001C6652" w:rsidRPr="005645D9" w:rsidRDefault="001C6652" w:rsidP="00A012A1">
      <w:pPr>
        <w:spacing w:after="0" w:line="276" w:lineRule="auto"/>
        <w:ind w:left="720" w:hanging="360"/>
        <w:jc w:val="both"/>
        <w:rPr>
          <w:rFonts w:ascii="Arial" w:hAnsi="Arial" w:cs="Arial"/>
          <w:b/>
          <w:bCs/>
        </w:rPr>
      </w:pPr>
      <w:r w:rsidRPr="005645D9">
        <w:rPr>
          <w:rFonts w:ascii="Arial" w:hAnsi="Arial" w:cs="Arial"/>
          <w:b/>
          <w:bCs/>
        </w:rPr>
        <w:t xml:space="preserve">                                </w:t>
      </w:r>
      <w:r w:rsidR="008A014B" w:rsidRPr="005645D9">
        <w:rPr>
          <w:rFonts w:ascii="Arial" w:hAnsi="Arial" w:cs="Arial"/>
          <w:b/>
          <w:bCs/>
        </w:rPr>
        <w:t xml:space="preserve">       </w:t>
      </w:r>
      <w:r w:rsidR="0032607C" w:rsidRPr="005645D9">
        <w:rPr>
          <w:rFonts w:ascii="Arial" w:hAnsi="Arial" w:cs="Arial"/>
          <w:b/>
          <w:bCs/>
        </w:rPr>
        <w:t xml:space="preserve"> </w:t>
      </w:r>
    </w:p>
    <w:p w:rsidR="001508AA" w:rsidRDefault="001508AA" w:rsidP="00A012A1">
      <w:pPr>
        <w:spacing w:after="0" w:line="276" w:lineRule="auto"/>
        <w:ind w:left="4242" w:right="141"/>
        <w:rPr>
          <w:rFonts w:ascii="Arial" w:hAnsi="Arial" w:cs="Arial"/>
          <w:b/>
          <w:bCs/>
        </w:rPr>
      </w:pPr>
      <w:r>
        <w:rPr>
          <w:rFonts w:ascii="Arial" w:hAnsi="Arial" w:cs="Arial"/>
          <w:b/>
          <w:bCs/>
        </w:rPr>
        <w:t xml:space="preserve">Strona </w:t>
      </w:r>
      <w:r w:rsidR="00C047E6" w:rsidRPr="005645D9">
        <w:rPr>
          <w:rFonts w:ascii="Arial" w:hAnsi="Arial" w:cs="Arial"/>
          <w:b/>
          <w:bCs/>
        </w:rPr>
        <w:t xml:space="preserve">internetowa Zamawiającego, </w:t>
      </w:r>
      <w:r>
        <w:rPr>
          <w:rFonts w:ascii="Arial" w:hAnsi="Arial" w:cs="Arial"/>
          <w:b/>
          <w:bCs/>
        </w:rPr>
        <w:t xml:space="preserve">                         </w:t>
      </w:r>
      <w:r w:rsidR="00C047E6" w:rsidRPr="005645D9">
        <w:rPr>
          <w:rFonts w:ascii="Arial" w:hAnsi="Arial" w:cs="Arial"/>
          <w:b/>
          <w:bCs/>
        </w:rPr>
        <w:t>na</w:t>
      </w:r>
      <w:r>
        <w:rPr>
          <w:rFonts w:ascii="Arial" w:hAnsi="Arial" w:cs="Arial"/>
          <w:b/>
          <w:bCs/>
        </w:rPr>
        <w:t xml:space="preserve"> której umieszczono ogłoszenie</w:t>
      </w:r>
      <w:r>
        <w:rPr>
          <w:rFonts w:ascii="Arial" w:hAnsi="Arial" w:cs="Arial"/>
          <w:b/>
          <w:bCs/>
        </w:rPr>
        <w:br/>
      </w:r>
      <w:r w:rsidR="0042748A" w:rsidRPr="005645D9">
        <w:rPr>
          <w:rFonts w:ascii="Arial" w:hAnsi="Arial" w:cs="Arial"/>
          <w:b/>
          <w:bCs/>
        </w:rPr>
        <w:t>o</w:t>
      </w:r>
      <w:r w:rsidR="00E01A2A">
        <w:rPr>
          <w:rFonts w:ascii="Arial" w:hAnsi="Arial" w:cs="Arial"/>
          <w:b/>
          <w:bCs/>
        </w:rPr>
        <w:t xml:space="preserve"> </w:t>
      </w:r>
      <w:r w:rsidR="0042748A" w:rsidRPr="005645D9">
        <w:rPr>
          <w:rFonts w:ascii="Arial" w:hAnsi="Arial" w:cs="Arial"/>
          <w:b/>
          <w:bCs/>
        </w:rPr>
        <w:t>zamówi</w:t>
      </w:r>
      <w:r w:rsidR="00D63763">
        <w:rPr>
          <w:rFonts w:ascii="Arial" w:hAnsi="Arial" w:cs="Arial"/>
          <w:b/>
          <w:bCs/>
        </w:rPr>
        <w:t>eni</w:t>
      </w:r>
      <w:r w:rsidR="00DD69B0">
        <w:rPr>
          <w:rFonts w:ascii="Arial" w:hAnsi="Arial" w:cs="Arial"/>
          <w:b/>
          <w:bCs/>
        </w:rPr>
        <w:t>u</w:t>
      </w:r>
      <w:r>
        <w:rPr>
          <w:rFonts w:ascii="Arial" w:hAnsi="Arial" w:cs="Arial"/>
          <w:b/>
          <w:bCs/>
        </w:rPr>
        <w:t xml:space="preserve"> i udostępniono </w:t>
      </w:r>
      <w:r w:rsidR="001313BC">
        <w:rPr>
          <w:rFonts w:ascii="Arial" w:hAnsi="Arial" w:cs="Arial"/>
          <w:b/>
          <w:bCs/>
        </w:rPr>
        <w:t>SWZ BZP.271.1.</w:t>
      </w:r>
      <w:r w:rsidR="00A761CD">
        <w:rPr>
          <w:rFonts w:ascii="Arial" w:hAnsi="Arial" w:cs="Arial"/>
          <w:b/>
          <w:bCs/>
        </w:rPr>
        <w:t>37</w:t>
      </w:r>
      <w:r w:rsidR="00DD69B0">
        <w:rPr>
          <w:rFonts w:ascii="Arial" w:hAnsi="Arial" w:cs="Arial"/>
          <w:b/>
          <w:bCs/>
        </w:rPr>
        <w:t>.</w:t>
      </w:r>
      <w:r w:rsidR="00D63763">
        <w:rPr>
          <w:rFonts w:ascii="Arial" w:hAnsi="Arial" w:cs="Arial"/>
          <w:b/>
          <w:bCs/>
        </w:rPr>
        <w:t>202</w:t>
      </w:r>
      <w:r w:rsidR="00472E1E">
        <w:rPr>
          <w:rFonts w:ascii="Arial" w:hAnsi="Arial" w:cs="Arial"/>
          <w:b/>
          <w:bCs/>
        </w:rPr>
        <w:t>4</w:t>
      </w:r>
    </w:p>
    <w:p w:rsidR="001508AA" w:rsidRDefault="001508AA" w:rsidP="00A012A1">
      <w:pPr>
        <w:spacing w:after="0" w:line="276" w:lineRule="auto"/>
        <w:ind w:left="4242" w:right="141"/>
        <w:rPr>
          <w:rFonts w:ascii="Arial" w:hAnsi="Arial" w:cs="Arial"/>
          <w:b/>
          <w:bCs/>
        </w:rPr>
      </w:pPr>
    </w:p>
    <w:p w:rsidR="00C047E6" w:rsidRPr="005645D9" w:rsidRDefault="00C047E6" w:rsidP="00A012A1">
      <w:pPr>
        <w:spacing w:after="0" w:line="276" w:lineRule="auto"/>
        <w:ind w:left="4242" w:right="141"/>
        <w:jc w:val="both"/>
        <w:rPr>
          <w:rFonts w:ascii="Arial" w:hAnsi="Arial" w:cs="Arial"/>
          <w:b/>
          <w:bCs/>
        </w:rPr>
      </w:pPr>
      <w:r w:rsidRPr="005645D9">
        <w:rPr>
          <w:rFonts w:ascii="Arial" w:hAnsi="Arial" w:cs="Arial"/>
          <w:b/>
          <w:bCs/>
        </w:rPr>
        <w:t xml:space="preserve">                                </w:t>
      </w:r>
      <w:r w:rsidR="008A014B" w:rsidRPr="005645D9">
        <w:rPr>
          <w:rFonts w:ascii="Arial" w:hAnsi="Arial" w:cs="Arial"/>
          <w:b/>
          <w:bCs/>
        </w:rPr>
        <w:t xml:space="preserve">                              </w:t>
      </w:r>
      <w:r w:rsidRPr="005645D9">
        <w:rPr>
          <w:rFonts w:ascii="Arial" w:hAnsi="Arial" w:cs="Arial"/>
          <w:b/>
          <w:bCs/>
        </w:rPr>
        <w:t xml:space="preserve"> </w:t>
      </w:r>
    </w:p>
    <w:p w:rsidR="001C6652" w:rsidRPr="005645D9" w:rsidRDefault="001C6652" w:rsidP="00A012A1">
      <w:pPr>
        <w:spacing w:after="0" w:line="276" w:lineRule="auto"/>
        <w:ind w:left="567" w:hanging="360"/>
        <w:jc w:val="center"/>
        <w:rPr>
          <w:rFonts w:ascii="Arial" w:hAnsi="Arial" w:cs="Arial"/>
          <w:b/>
          <w:bCs/>
        </w:rPr>
      </w:pPr>
    </w:p>
    <w:p w:rsidR="001508AA" w:rsidRDefault="008747B4" w:rsidP="00A012A1">
      <w:pPr>
        <w:pStyle w:val="Nagwek3"/>
        <w:spacing w:line="276" w:lineRule="auto"/>
        <w:ind w:left="-284" w:hanging="10"/>
        <w:rPr>
          <w:rFonts w:ascii="Arial" w:hAnsi="Arial" w:cs="Arial"/>
          <w:sz w:val="22"/>
          <w:szCs w:val="22"/>
        </w:rPr>
      </w:pPr>
      <w:r w:rsidRPr="005645D9">
        <w:rPr>
          <w:rFonts w:ascii="Arial" w:hAnsi="Arial" w:cs="Arial"/>
          <w:sz w:val="22"/>
          <w:szCs w:val="22"/>
        </w:rPr>
        <w:t>Dotyczy: Postępowania</w:t>
      </w:r>
      <w:r w:rsidR="007C59A8" w:rsidRPr="005645D9">
        <w:rPr>
          <w:rFonts w:ascii="Arial" w:hAnsi="Arial" w:cs="Arial"/>
          <w:sz w:val="22"/>
          <w:szCs w:val="22"/>
        </w:rPr>
        <w:t xml:space="preserve"> nr</w:t>
      </w:r>
      <w:r w:rsidR="006818C8" w:rsidRPr="005645D9">
        <w:rPr>
          <w:rFonts w:ascii="Arial" w:hAnsi="Arial" w:cs="Arial"/>
          <w:sz w:val="22"/>
          <w:szCs w:val="22"/>
        </w:rPr>
        <w:t xml:space="preserve"> </w:t>
      </w:r>
      <w:r w:rsidR="00CE2A51" w:rsidRPr="005645D9">
        <w:rPr>
          <w:rFonts w:ascii="Arial" w:hAnsi="Arial" w:cs="Arial"/>
          <w:sz w:val="22"/>
          <w:szCs w:val="22"/>
        </w:rPr>
        <w:t>BZP</w:t>
      </w:r>
      <w:r w:rsidR="006818C8" w:rsidRPr="005645D9">
        <w:rPr>
          <w:rFonts w:ascii="Arial" w:hAnsi="Arial" w:cs="Arial"/>
          <w:sz w:val="22"/>
          <w:szCs w:val="22"/>
        </w:rPr>
        <w:t>.271.1.</w:t>
      </w:r>
      <w:r w:rsidR="00A761CD">
        <w:rPr>
          <w:rFonts w:ascii="Arial" w:hAnsi="Arial" w:cs="Arial"/>
          <w:sz w:val="22"/>
          <w:szCs w:val="22"/>
        </w:rPr>
        <w:t>37</w:t>
      </w:r>
      <w:r w:rsidR="007C59A8" w:rsidRPr="005645D9">
        <w:rPr>
          <w:rFonts w:ascii="Arial" w:hAnsi="Arial" w:cs="Arial"/>
          <w:sz w:val="22"/>
          <w:szCs w:val="22"/>
        </w:rPr>
        <w:t>.202</w:t>
      </w:r>
      <w:r w:rsidR="00472E1E">
        <w:rPr>
          <w:rFonts w:ascii="Arial" w:hAnsi="Arial" w:cs="Arial"/>
          <w:sz w:val="22"/>
          <w:szCs w:val="22"/>
        </w:rPr>
        <w:t>4</w:t>
      </w:r>
      <w:r w:rsidR="007C59A8" w:rsidRPr="005645D9">
        <w:rPr>
          <w:rFonts w:ascii="Arial" w:hAnsi="Arial" w:cs="Arial"/>
          <w:sz w:val="22"/>
          <w:szCs w:val="22"/>
        </w:rPr>
        <w:t xml:space="preserve"> dotyczące</w:t>
      </w:r>
      <w:r w:rsidR="0032607C" w:rsidRPr="005645D9">
        <w:rPr>
          <w:rFonts w:ascii="Arial" w:hAnsi="Arial" w:cs="Arial"/>
          <w:sz w:val="22"/>
          <w:szCs w:val="22"/>
        </w:rPr>
        <w:t>go</w:t>
      </w:r>
      <w:r w:rsidR="007C59A8" w:rsidRPr="005645D9">
        <w:rPr>
          <w:rFonts w:ascii="Arial" w:hAnsi="Arial" w:cs="Arial"/>
          <w:sz w:val="22"/>
          <w:szCs w:val="22"/>
        </w:rPr>
        <w:t xml:space="preserve"> wyboru wykonawcy</w:t>
      </w:r>
      <w:r w:rsidR="006B34D8" w:rsidRPr="005645D9">
        <w:rPr>
          <w:rFonts w:ascii="Arial" w:hAnsi="Arial" w:cs="Arial"/>
          <w:sz w:val="22"/>
          <w:szCs w:val="22"/>
        </w:rPr>
        <w:t xml:space="preserve"> </w:t>
      </w:r>
      <w:r w:rsidR="00960665" w:rsidRPr="005645D9">
        <w:rPr>
          <w:rFonts w:ascii="Arial" w:hAnsi="Arial" w:cs="Arial"/>
          <w:sz w:val="22"/>
          <w:szCs w:val="22"/>
        </w:rPr>
        <w:t xml:space="preserve">usług </w:t>
      </w:r>
      <w:r w:rsidR="007C59A8" w:rsidRPr="005645D9">
        <w:rPr>
          <w:rFonts w:ascii="Arial" w:hAnsi="Arial" w:cs="Arial"/>
          <w:sz w:val="22"/>
          <w:szCs w:val="22"/>
        </w:rPr>
        <w:t>dla</w:t>
      </w:r>
      <w:r w:rsidR="00315EF0">
        <w:rPr>
          <w:rFonts w:ascii="Arial" w:hAnsi="Arial" w:cs="Arial"/>
          <w:sz w:val="22"/>
          <w:szCs w:val="22"/>
        </w:rPr>
        <w:t> </w:t>
      </w:r>
      <w:r w:rsidR="007C59A8" w:rsidRPr="005645D9">
        <w:rPr>
          <w:rFonts w:ascii="Arial" w:hAnsi="Arial" w:cs="Arial"/>
          <w:sz w:val="22"/>
          <w:szCs w:val="22"/>
        </w:rPr>
        <w:t xml:space="preserve"> wykonania zamówienia publicznego </w:t>
      </w:r>
      <w:r w:rsidR="005A7AD2" w:rsidRPr="005645D9">
        <w:rPr>
          <w:rFonts w:ascii="Arial" w:hAnsi="Arial" w:cs="Arial"/>
          <w:sz w:val="22"/>
          <w:szCs w:val="22"/>
        </w:rPr>
        <w:t>pn</w:t>
      </w:r>
      <w:r w:rsidR="005A7AD2" w:rsidRPr="007C69E3">
        <w:rPr>
          <w:rFonts w:ascii="Arial" w:hAnsi="Arial" w:cs="Arial"/>
          <w:sz w:val="22"/>
          <w:szCs w:val="22"/>
        </w:rPr>
        <w:t>.:</w:t>
      </w:r>
      <w:r w:rsidR="00D02676">
        <w:rPr>
          <w:rFonts w:ascii="Arial" w:hAnsi="Arial" w:cs="Arial"/>
          <w:sz w:val="22"/>
          <w:szCs w:val="22"/>
        </w:rPr>
        <w:t xml:space="preserve"> </w:t>
      </w:r>
      <w:r w:rsidR="008B1655" w:rsidRPr="007C69E3">
        <w:rPr>
          <w:rFonts w:ascii="Arial" w:hAnsi="Arial" w:cs="Arial"/>
          <w:sz w:val="22"/>
          <w:szCs w:val="22"/>
        </w:rPr>
        <w:t>„</w:t>
      </w:r>
      <w:r w:rsidR="00A761CD" w:rsidRPr="00A761CD">
        <w:rPr>
          <w:rFonts w:ascii="Arial" w:hAnsi="Arial" w:cs="Arial"/>
          <w:sz w:val="22"/>
          <w:szCs w:val="22"/>
        </w:rPr>
        <w:t>Odbiór i zagospodarowanie odpadów komunalnych od właścicieli nieruchomości, na których zamieszkują mieszkańcy na terenie Gminy Miasto Świnoujście</w:t>
      </w:r>
      <w:r w:rsidR="008B1655" w:rsidRPr="007C69E3">
        <w:rPr>
          <w:rFonts w:ascii="Arial" w:hAnsi="Arial" w:cs="Arial"/>
          <w:sz w:val="22"/>
          <w:szCs w:val="22"/>
        </w:rPr>
        <w:t>”</w:t>
      </w:r>
      <w:r w:rsidR="008B1655" w:rsidRPr="008B1655">
        <w:rPr>
          <w:rFonts w:ascii="Arial" w:hAnsi="Arial" w:cs="Arial"/>
          <w:sz w:val="22"/>
          <w:szCs w:val="22"/>
        </w:rPr>
        <w:t xml:space="preserve">  </w:t>
      </w:r>
    </w:p>
    <w:p w:rsidR="001508AA" w:rsidRPr="001508AA" w:rsidRDefault="001508AA" w:rsidP="00A012A1">
      <w:pPr>
        <w:spacing w:after="0" w:line="276" w:lineRule="auto"/>
      </w:pPr>
    </w:p>
    <w:p w:rsidR="00133A79" w:rsidRPr="005645D9" w:rsidRDefault="005F5FF4" w:rsidP="00DF451E">
      <w:pPr>
        <w:spacing w:after="0" w:line="276" w:lineRule="auto"/>
        <w:ind w:left="3117" w:firstLine="423"/>
        <w:rPr>
          <w:rFonts w:ascii="Arial" w:hAnsi="Arial" w:cs="Arial"/>
          <w:b/>
          <w:bCs/>
        </w:rPr>
      </w:pPr>
      <w:r w:rsidRPr="005645D9">
        <w:rPr>
          <w:rFonts w:ascii="Arial" w:hAnsi="Arial" w:cs="Arial"/>
          <w:b/>
          <w:bCs/>
        </w:rPr>
        <w:t>Zmiana</w:t>
      </w:r>
      <w:r w:rsidR="00D63763">
        <w:rPr>
          <w:rFonts w:ascii="Arial" w:hAnsi="Arial" w:cs="Arial"/>
          <w:b/>
          <w:bCs/>
        </w:rPr>
        <w:t xml:space="preserve"> nr </w:t>
      </w:r>
      <w:r w:rsidR="001959F8">
        <w:rPr>
          <w:rFonts w:ascii="Arial" w:hAnsi="Arial" w:cs="Arial"/>
          <w:b/>
          <w:bCs/>
        </w:rPr>
        <w:t>2</w:t>
      </w:r>
    </w:p>
    <w:p w:rsidR="00212C2B" w:rsidRPr="005645D9" w:rsidRDefault="00212C2B" w:rsidP="00A012A1">
      <w:pPr>
        <w:spacing w:after="0" w:line="276" w:lineRule="auto"/>
        <w:ind w:left="-284" w:hanging="633"/>
        <w:jc w:val="both"/>
        <w:rPr>
          <w:rFonts w:ascii="Arial" w:hAnsi="Arial" w:cs="Arial"/>
          <w:b/>
          <w:bCs/>
        </w:rPr>
      </w:pPr>
    </w:p>
    <w:p w:rsidR="001508AA" w:rsidRDefault="007C69E3" w:rsidP="00043D10">
      <w:pPr>
        <w:pStyle w:val="Akapitzlist"/>
        <w:numPr>
          <w:ilvl w:val="0"/>
          <w:numId w:val="44"/>
        </w:numPr>
        <w:spacing w:after="0" w:line="276" w:lineRule="auto"/>
        <w:jc w:val="both"/>
        <w:rPr>
          <w:rFonts w:ascii="Arial" w:hAnsi="Arial" w:cs="Arial"/>
          <w:bCs/>
        </w:rPr>
      </w:pPr>
      <w:r>
        <w:rPr>
          <w:rFonts w:ascii="Arial" w:hAnsi="Arial" w:cs="Arial"/>
          <w:bCs/>
        </w:rPr>
        <w:t>N</w:t>
      </w:r>
      <w:r w:rsidR="00EF573F">
        <w:rPr>
          <w:rFonts w:ascii="Arial" w:hAnsi="Arial" w:cs="Arial"/>
          <w:bCs/>
        </w:rPr>
        <w:t>a podstawie</w:t>
      </w:r>
      <w:r w:rsidR="00212C2B" w:rsidRPr="005645D9">
        <w:rPr>
          <w:rFonts w:ascii="Arial" w:hAnsi="Arial" w:cs="Arial"/>
          <w:bCs/>
        </w:rPr>
        <w:t xml:space="preserve"> art.</w:t>
      </w:r>
      <w:r w:rsidR="00A761CD" w:rsidRPr="00A761CD">
        <w:t xml:space="preserve"> </w:t>
      </w:r>
      <w:r w:rsidR="00A761CD" w:rsidRPr="00A761CD">
        <w:rPr>
          <w:rFonts w:ascii="Arial" w:hAnsi="Arial" w:cs="Arial"/>
          <w:bCs/>
        </w:rPr>
        <w:t>137 ust. 1 i 2</w:t>
      </w:r>
      <w:r w:rsidR="00212C2B" w:rsidRPr="005645D9">
        <w:rPr>
          <w:rFonts w:ascii="Arial" w:hAnsi="Arial" w:cs="Arial"/>
          <w:bCs/>
        </w:rPr>
        <w:t xml:space="preserve"> </w:t>
      </w:r>
      <w:r w:rsidR="0079379E">
        <w:rPr>
          <w:rFonts w:ascii="Arial" w:hAnsi="Arial" w:cs="Arial"/>
          <w:bCs/>
        </w:rPr>
        <w:t xml:space="preserve"> </w:t>
      </w:r>
      <w:r w:rsidR="00212C2B" w:rsidRPr="005645D9">
        <w:rPr>
          <w:rFonts w:ascii="Arial" w:hAnsi="Arial" w:cs="Arial"/>
          <w:bCs/>
        </w:rPr>
        <w:t>ustawy</w:t>
      </w:r>
      <w:r w:rsidR="00474C91">
        <w:rPr>
          <w:rFonts w:ascii="Arial" w:hAnsi="Arial" w:cs="Arial"/>
          <w:bCs/>
        </w:rPr>
        <w:t xml:space="preserve"> </w:t>
      </w:r>
      <w:r w:rsidR="00212C2B" w:rsidRPr="005645D9">
        <w:rPr>
          <w:rFonts w:ascii="Arial" w:hAnsi="Arial" w:cs="Arial"/>
          <w:bCs/>
        </w:rPr>
        <w:t>z dnia 11</w:t>
      </w:r>
      <w:r w:rsidR="0090458E" w:rsidRPr="005645D9">
        <w:rPr>
          <w:rFonts w:ascii="Arial" w:hAnsi="Arial" w:cs="Arial"/>
          <w:bCs/>
        </w:rPr>
        <w:t> </w:t>
      </w:r>
      <w:r w:rsidR="00212C2B" w:rsidRPr="005645D9">
        <w:rPr>
          <w:rFonts w:ascii="Arial" w:hAnsi="Arial" w:cs="Arial"/>
          <w:bCs/>
        </w:rPr>
        <w:t>września 2019 r. Prawo za</w:t>
      </w:r>
      <w:r w:rsidR="00FD16B7">
        <w:rPr>
          <w:rFonts w:ascii="Arial" w:hAnsi="Arial" w:cs="Arial"/>
          <w:bCs/>
        </w:rPr>
        <w:t xml:space="preserve">mówień publicznych (Dz.U. </w:t>
      </w:r>
      <w:r w:rsidR="00E91AF9">
        <w:rPr>
          <w:rFonts w:ascii="Arial" w:hAnsi="Arial" w:cs="Arial"/>
          <w:bCs/>
        </w:rPr>
        <w:t>z 2024</w:t>
      </w:r>
      <w:r w:rsidR="0032607C" w:rsidRPr="005645D9">
        <w:rPr>
          <w:rFonts w:ascii="Arial" w:hAnsi="Arial" w:cs="Arial"/>
          <w:bCs/>
        </w:rPr>
        <w:t xml:space="preserve"> </w:t>
      </w:r>
      <w:r w:rsidR="00963DDC">
        <w:rPr>
          <w:rFonts w:ascii="Arial" w:hAnsi="Arial" w:cs="Arial"/>
          <w:bCs/>
        </w:rPr>
        <w:t>roku, poz.</w:t>
      </w:r>
      <w:r w:rsidR="00E91AF9">
        <w:rPr>
          <w:rFonts w:ascii="Arial" w:hAnsi="Arial" w:cs="Arial"/>
          <w:bCs/>
        </w:rPr>
        <w:t>1320</w:t>
      </w:r>
      <w:r w:rsidR="00FD16B7">
        <w:rPr>
          <w:rFonts w:ascii="Arial" w:hAnsi="Arial" w:cs="Arial"/>
          <w:bCs/>
        </w:rPr>
        <w:t xml:space="preserve"> t.j</w:t>
      </w:r>
      <w:r w:rsidR="00AB1625">
        <w:rPr>
          <w:rFonts w:ascii="Arial" w:hAnsi="Arial" w:cs="Arial"/>
          <w:bCs/>
        </w:rPr>
        <w:t>.) Zamawiający</w:t>
      </w:r>
      <w:r w:rsidR="00960665" w:rsidRPr="005645D9">
        <w:rPr>
          <w:rFonts w:ascii="Arial" w:hAnsi="Arial" w:cs="Arial"/>
          <w:bCs/>
        </w:rPr>
        <w:t xml:space="preserve"> </w:t>
      </w:r>
      <w:r w:rsidR="00151EE6">
        <w:rPr>
          <w:rFonts w:ascii="Arial" w:hAnsi="Arial" w:cs="Arial"/>
          <w:bCs/>
        </w:rPr>
        <w:t>zmienia</w:t>
      </w:r>
      <w:r w:rsidR="0090458E" w:rsidRPr="005645D9">
        <w:rPr>
          <w:rFonts w:ascii="Arial" w:hAnsi="Arial" w:cs="Arial"/>
          <w:bCs/>
        </w:rPr>
        <w:t xml:space="preserve"> treść </w:t>
      </w:r>
      <w:r>
        <w:rPr>
          <w:rFonts w:ascii="Arial" w:hAnsi="Arial" w:cs="Arial"/>
          <w:bCs/>
        </w:rPr>
        <w:t>ogłoszenia</w:t>
      </w:r>
      <w:r w:rsidR="005F5FF4" w:rsidRPr="005645D9">
        <w:rPr>
          <w:rFonts w:ascii="Arial" w:hAnsi="Arial" w:cs="Arial"/>
          <w:bCs/>
        </w:rPr>
        <w:t xml:space="preserve"> </w:t>
      </w:r>
      <w:r w:rsidR="00151EE6">
        <w:rPr>
          <w:rFonts w:ascii="Arial" w:hAnsi="Arial" w:cs="Arial"/>
          <w:bCs/>
        </w:rPr>
        <w:t xml:space="preserve">jak niżej. </w:t>
      </w:r>
      <w:r w:rsidR="00211B99">
        <w:rPr>
          <w:rFonts w:ascii="Arial" w:hAnsi="Arial" w:cs="Arial"/>
          <w:bCs/>
        </w:rPr>
        <w:t>Zmiany te nie prowadzą do modyfikacji pierwotnych warunków zamówienia, a są jedynie ujednoliceniem zapisów</w:t>
      </w:r>
      <w:r w:rsidR="003D6340">
        <w:rPr>
          <w:rFonts w:ascii="Arial" w:hAnsi="Arial" w:cs="Arial"/>
          <w:bCs/>
        </w:rPr>
        <w:t xml:space="preserve"> dokumentów zamówienia i ogłoszenia oraz</w:t>
      </w:r>
      <w:r w:rsidR="00211B99">
        <w:rPr>
          <w:rFonts w:ascii="Arial" w:hAnsi="Arial" w:cs="Arial"/>
          <w:bCs/>
        </w:rPr>
        <w:t xml:space="preserve"> poprawą omyłek pisarskich.</w:t>
      </w:r>
    </w:p>
    <w:p w:rsidR="00211B99" w:rsidRDefault="00211B99" w:rsidP="00F26099">
      <w:pPr>
        <w:pStyle w:val="Akapitzlist"/>
        <w:spacing w:after="0" w:line="276" w:lineRule="auto"/>
        <w:ind w:left="-284"/>
        <w:jc w:val="both"/>
        <w:rPr>
          <w:rFonts w:ascii="Arial" w:hAnsi="Arial" w:cs="Arial"/>
          <w:bCs/>
        </w:rPr>
      </w:pPr>
    </w:p>
    <w:p w:rsidR="003D6340" w:rsidRDefault="003D6340" w:rsidP="003D6340">
      <w:pPr>
        <w:pStyle w:val="Akapitzlist"/>
        <w:numPr>
          <w:ilvl w:val="0"/>
          <w:numId w:val="43"/>
        </w:numPr>
        <w:spacing w:after="0" w:line="276" w:lineRule="auto"/>
        <w:jc w:val="both"/>
        <w:rPr>
          <w:rFonts w:ascii="Arial" w:hAnsi="Arial" w:cs="Arial"/>
          <w:bCs/>
        </w:rPr>
      </w:pPr>
      <w:r w:rsidRPr="003D6340">
        <w:rPr>
          <w:rFonts w:ascii="Arial" w:hAnsi="Arial" w:cs="Arial"/>
          <w:bCs/>
        </w:rPr>
        <w:t>W sekcji 2.1.Procedura w części "Główne aspekty procedury" dodano zapisy: 1. Wraz z ofertą wykonawca zobowiązany jest złożyć aktualne na dzień składania ofert oświadczenie o</w:t>
      </w:r>
      <w:r>
        <w:rPr>
          <w:rFonts w:ascii="Arial" w:hAnsi="Arial" w:cs="Arial"/>
          <w:bCs/>
        </w:rPr>
        <w:t> </w:t>
      </w:r>
      <w:r w:rsidRPr="003D6340">
        <w:rPr>
          <w:rFonts w:ascii="Arial" w:hAnsi="Arial" w:cs="Arial"/>
          <w:bCs/>
        </w:rPr>
        <w:t>niepodleganiu wykluczeniu oraz spełnianiu warunków udziału w postępowaniu, ww. zakresie wskazanym w SWZ. W przypadku, gdy o</w:t>
      </w:r>
      <w:r>
        <w:rPr>
          <w:rFonts w:ascii="Arial" w:hAnsi="Arial" w:cs="Arial"/>
          <w:bCs/>
        </w:rPr>
        <w:t xml:space="preserve"> </w:t>
      </w:r>
      <w:r w:rsidRPr="003D6340">
        <w:rPr>
          <w:rFonts w:ascii="Arial" w:hAnsi="Arial" w:cs="Arial"/>
          <w:bCs/>
        </w:rPr>
        <w:t>zamówienie wspólnie ubiega się dwa lub więcej podmiotów oświadczenia te powinny być złożone przez każdego z nich. Ponadto oświadczenie takie musi być złożone przez podmiot, na zasoby którego powołuje się wykonawca. Informacje zawarte w oświadczeniu będą stanowić wstępne potwierdzenie, że wykonawca nie podlega wykluczeniu oraz spełnia warunki udziału w postępowaniu. Powyższe oświadczenie wykonawca składa w formie jednolitego dokumentu zamówienia (JEDZ), którego wzór stanowi załącznik nr 2 do SWZ. Zamawiający informuje, że w Części IV JEDZ – Kryteria kwalifikacji dopuszcza możliwość wypełnienia tego dokumentu jedynie w</w:t>
      </w:r>
      <w:r>
        <w:rPr>
          <w:rFonts w:ascii="Arial" w:hAnsi="Arial" w:cs="Arial"/>
          <w:bCs/>
        </w:rPr>
        <w:t> </w:t>
      </w:r>
      <w:r w:rsidRPr="003D6340">
        <w:rPr>
          <w:rFonts w:ascii="Arial" w:hAnsi="Arial" w:cs="Arial"/>
          <w:bCs/>
        </w:rPr>
        <w:t>sekcji „α”. W takim przypadku wykonawca nie musi wypełniać żadnej z pozostałych sekcji w części IV JEDZ. 2. Zamawiający wezwie wykonawcę, którego oferta została najwyżej oceniona, do złożenia, w wyznaczonym, nie krótszym niż 10 dni terminie, aktualnych na dzień złożenia podmiotowych środków dowodowych (oświadczeń lub dokumentów potwierdzających, że wykonawca nie podlega wykluczeniu oraz spełnia warunki udziału w</w:t>
      </w:r>
      <w:r>
        <w:rPr>
          <w:rFonts w:ascii="Arial" w:hAnsi="Arial" w:cs="Arial"/>
          <w:bCs/>
        </w:rPr>
        <w:t> </w:t>
      </w:r>
      <w:r w:rsidRPr="003D6340">
        <w:rPr>
          <w:rFonts w:ascii="Arial" w:hAnsi="Arial" w:cs="Arial"/>
          <w:bCs/>
        </w:rPr>
        <w:t>postępowania), tj. takie dokumenty jak: a. informacji z Krajowego Rejestru Karnego w</w:t>
      </w:r>
      <w:r>
        <w:rPr>
          <w:rFonts w:ascii="Arial" w:hAnsi="Arial" w:cs="Arial"/>
          <w:bCs/>
        </w:rPr>
        <w:t> </w:t>
      </w:r>
      <w:r w:rsidRPr="003D6340">
        <w:rPr>
          <w:rFonts w:ascii="Arial" w:hAnsi="Arial" w:cs="Arial"/>
          <w:bCs/>
        </w:rPr>
        <w:t>zakresie określonym w art. 108 ust. 1 pkt 1, 2, 4 PZP, sporządzonej nie wcześniej niż 6 miesięcy przed jej złożeniem; b. oświadczenia wykonawcy, w zakresie art. 108 ust. 1 pkt 5 ustawy, c. odpisu lub informacji z Krajowego Rejestru Sądowego lub z Centralnej Ewidencji i</w:t>
      </w:r>
      <w:r>
        <w:rPr>
          <w:rFonts w:ascii="Arial" w:hAnsi="Arial" w:cs="Arial"/>
          <w:bCs/>
        </w:rPr>
        <w:t> </w:t>
      </w:r>
      <w:r w:rsidRPr="003D6340">
        <w:rPr>
          <w:rFonts w:ascii="Arial" w:hAnsi="Arial" w:cs="Arial"/>
          <w:bCs/>
        </w:rPr>
        <w:t>Informacji o Działalności Gospodarczej, w zakresie art. 109 ust. 1 pkt 4 PZP, sporządzonych nie wcześniej niż 3 miesiące przed jej złożeniem, jeżeli odrębne przepisy wymagają wpisu do rejestru lub ewidencji; d. dokumenty potwierdzające, że wykonawca jest ubezpieczony od odpowiedzialności cywilnej w zakresie prowadzonej działalności związanej z przedmiotem zamówienia na sumę gwarancyjną określoną przez zamawiającego wraz z dowodem opłaty składki; e. informacja banku lub spółdzielczej kasy oszczędnościowo</w:t>
      </w:r>
      <w:r>
        <w:rPr>
          <w:rFonts w:ascii="Arial" w:hAnsi="Arial" w:cs="Arial"/>
          <w:bCs/>
        </w:rPr>
        <w:t>-</w:t>
      </w:r>
      <w:r w:rsidRPr="003D6340">
        <w:rPr>
          <w:rFonts w:ascii="Arial" w:hAnsi="Arial" w:cs="Arial"/>
          <w:bCs/>
        </w:rPr>
        <w:t>kredytowej potwierdzająca wysokość posiadanych środków finansowych lub zdolność kredytową wykonawcy, w okresie nie wcześniejszym niż 3 miesiące przed jej złożeniem, f. oświadczenia wykonawcy o aktualności informacji zawartych w oświadczeniu (wzór – załącznik nr 8 do SWZ): f.i. o którym mowa w art. 125 ust. 1 PZP, w zakresie podstaw wykluczenia z</w:t>
      </w:r>
      <w:r>
        <w:rPr>
          <w:rFonts w:ascii="Arial" w:hAnsi="Arial" w:cs="Arial"/>
          <w:bCs/>
        </w:rPr>
        <w:t> </w:t>
      </w:r>
      <w:r w:rsidRPr="003D6340">
        <w:rPr>
          <w:rFonts w:ascii="Arial" w:hAnsi="Arial" w:cs="Arial"/>
          <w:bCs/>
        </w:rPr>
        <w:t>postępowania wskazanych przez zamawiającego, o których mowa w art. 108 ust. 1 pkt 3, 4, 5 i 6 PZP; f.ii. art. 7 ust. 1 ustawy z 13 kwietnia 2022 r. o szczególnych rozwiązaniach w</w:t>
      </w:r>
      <w:r>
        <w:rPr>
          <w:rFonts w:ascii="Arial" w:hAnsi="Arial" w:cs="Arial"/>
          <w:bCs/>
        </w:rPr>
        <w:t> </w:t>
      </w:r>
      <w:r w:rsidRPr="003D6340">
        <w:rPr>
          <w:rFonts w:ascii="Arial" w:hAnsi="Arial" w:cs="Arial"/>
          <w:bCs/>
        </w:rPr>
        <w:t>zakresie przeciwdziałania wspieraniu agresji na Ukrainę oraz służących ochronie bezpieczeństwa narodowego (Dz. U. poz. 835). f.iii. art. 5k ust. 1 rozporządzenia Rady (UE) nr 833/2014 z dnia 31 lipca 2014 r. dotyczącego środków ograniczających w związku z</w:t>
      </w:r>
      <w:r>
        <w:rPr>
          <w:rFonts w:ascii="Arial" w:hAnsi="Arial" w:cs="Arial"/>
          <w:bCs/>
        </w:rPr>
        <w:t> </w:t>
      </w:r>
      <w:r w:rsidRPr="003D6340">
        <w:rPr>
          <w:rFonts w:ascii="Arial" w:hAnsi="Arial" w:cs="Arial"/>
          <w:bCs/>
        </w:rPr>
        <w:t>działaniami Rosji destabilizującymi sytuację na Ukrainie (Dz.Urz. UE nr L 229 z 31.7.2014, str. 1 ze zm.); g. wykaz usług h. wykaz narzędzi.</w:t>
      </w:r>
    </w:p>
    <w:p w:rsidR="003D6340" w:rsidRDefault="003D6340" w:rsidP="003D6340">
      <w:pPr>
        <w:pStyle w:val="Akapitzlist"/>
        <w:numPr>
          <w:ilvl w:val="0"/>
          <w:numId w:val="43"/>
        </w:numPr>
        <w:spacing w:after="0" w:line="276" w:lineRule="auto"/>
        <w:jc w:val="both"/>
        <w:rPr>
          <w:rFonts w:ascii="Arial" w:hAnsi="Arial" w:cs="Arial"/>
          <w:bCs/>
        </w:rPr>
      </w:pPr>
      <w:r w:rsidRPr="003D6340">
        <w:rPr>
          <w:rFonts w:ascii="Arial" w:hAnsi="Arial" w:cs="Arial"/>
          <w:bCs/>
        </w:rPr>
        <w:t>W sekcji BT300Lot dodano postanowienia: Oferta powinna zawierać: 6.1. wypełniony formularz ofertowy załącznik nr 1 do SWZ; 6.2. oświadczenia o niepodleganiu wykluczeniu z</w:t>
      </w:r>
      <w:r>
        <w:rPr>
          <w:rFonts w:ascii="Arial" w:hAnsi="Arial" w:cs="Arial"/>
          <w:bCs/>
        </w:rPr>
        <w:t> </w:t>
      </w:r>
      <w:r w:rsidRPr="003D6340">
        <w:rPr>
          <w:rFonts w:ascii="Arial" w:hAnsi="Arial" w:cs="Arial"/>
          <w:bCs/>
        </w:rPr>
        <w:t>postępowania oraz spełnianiu warunków udziału w postępowaniu (JEDZ) – załącznik nr 2 do SWZ; w przypadku wykonawców wspólnie ubiegających się o zamówienie ww. oświadczenie składa każdy z nich; 6.3. 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ust.1 ustawy Pzp (załącznik nr 2.1 do SWZ); 6.4. Oświadczenie podmiotu udostępniającego zasoby dotyczące przesłanek wykluczenia z</w:t>
      </w:r>
      <w:r>
        <w:rPr>
          <w:rFonts w:ascii="Arial" w:hAnsi="Arial" w:cs="Arial"/>
          <w:bCs/>
        </w:rPr>
        <w:t> </w:t>
      </w:r>
      <w:r w:rsidRPr="003D6340">
        <w:rPr>
          <w:rFonts w:ascii="Arial" w:hAnsi="Arial" w:cs="Arial"/>
          <w:bCs/>
        </w:rPr>
        <w:t>art.</w:t>
      </w:r>
      <w:r>
        <w:rPr>
          <w:rFonts w:ascii="Arial" w:hAnsi="Arial" w:cs="Arial"/>
          <w:bCs/>
        </w:rPr>
        <w:t> </w:t>
      </w:r>
      <w:r w:rsidRPr="003D6340">
        <w:rPr>
          <w:rFonts w:ascii="Arial" w:hAnsi="Arial" w:cs="Arial"/>
          <w:bCs/>
        </w:rPr>
        <w:t>5k rozporządzenia 833/2014 oraz art. 7 ust.1 ustawy o szczególnych rozwiązaniach w</w:t>
      </w:r>
      <w:r>
        <w:rPr>
          <w:rFonts w:ascii="Arial" w:hAnsi="Arial" w:cs="Arial"/>
          <w:bCs/>
        </w:rPr>
        <w:t> </w:t>
      </w:r>
      <w:r w:rsidRPr="003D6340">
        <w:rPr>
          <w:rFonts w:ascii="Arial" w:hAnsi="Arial" w:cs="Arial"/>
          <w:bCs/>
        </w:rPr>
        <w:t>zakresie przeciwdziałania wspieraniu agresji na Ukrainę oraz służących ochronie bezpieczeństwa narodowego składane na podstawie art. 125 ust.5 ustawy Pzp (załącznik nr</w:t>
      </w:r>
      <w:r>
        <w:rPr>
          <w:rFonts w:ascii="Arial" w:hAnsi="Arial" w:cs="Arial"/>
          <w:bCs/>
        </w:rPr>
        <w:t> </w:t>
      </w:r>
      <w:r w:rsidRPr="003D6340">
        <w:rPr>
          <w:rFonts w:ascii="Arial" w:hAnsi="Arial" w:cs="Arial"/>
          <w:bCs/>
        </w:rPr>
        <w:t>2.2 do SWZ) – jeżeli dotyczy. 6.5. zobowiązanie podmiotów trzecich, na których zasoby powołuje się wykonawca (załącznik nr 5 do SWZ) lub inny podmiotowy środek dowodowy potwierdzający, że wykonawca realizując zamówienie, będzie dysponował niezbędnymi zasobami tych podmiotów wraz z oświadczeniem podmiotu udostępniającego o</w:t>
      </w:r>
      <w:r>
        <w:rPr>
          <w:rFonts w:ascii="Arial" w:hAnsi="Arial" w:cs="Arial"/>
          <w:bCs/>
        </w:rPr>
        <w:t> </w:t>
      </w:r>
      <w:r w:rsidRPr="003D6340">
        <w:rPr>
          <w:rFonts w:ascii="Arial" w:hAnsi="Arial" w:cs="Arial"/>
          <w:bCs/>
        </w:rPr>
        <w:t>niepodleganiu wykluczeniu z postępowania oraz spełnianiu warunków udziału w</w:t>
      </w:r>
      <w:r>
        <w:rPr>
          <w:rFonts w:ascii="Arial" w:hAnsi="Arial" w:cs="Arial"/>
          <w:bCs/>
        </w:rPr>
        <w:t> </w:t>
      </w:r>
      <w:r w:rsidRPr="003D6340">
        <w:rPr>
          <w:rFonts w:ascii="Arial" w:hAnsi="Arial" w:cs="Arial"/>
          <w:bCs/>
        </w:rPr>
        <w:t>postępowaniu (JEDZ); 6.6. dokument potwierdzający wniesienie wadium. W przypadku, gdy wadium wnoszone jest w innej formie niż pieniądz (tzn. w postaci gwarancji lub poręczenia), wymagane jest załączenie oryginalnego dokumentu gwarancji/poręczenie w</w:t>
      </w:r>
      <w:r>
        <w:rPr>
          <w:rFonts w:ascii="Arial" w:hAnsi="Arial" w:cs="Arial"/>
          <w:bCs/>
        </w:rPr>
        <w:t> </w:t>
      </w:r>
      <w:r w:rsidRPr="003D6340">
        <w:rPr>
          <w:rFonts w:ascii="Arial" w:hAnsi="Arial" w:cs="Arial"/>
          <w:bCs/>
        </w:rPr>
        <w:t>postaci elektronicznej za pośrednictwem platformy z zastrzeżeniem, że dokument będzie opatrzony kwalifikowanym podpisem elektronicznym przez gwaranta/poręczyciela, tj.</w:t>
      </w:r>
      <w:r>
        <w:rPr>
          <w:rFonts w:ascii="Arial" w:hAnsi="Arial" w:cs="Arial"/>
          <w:bCs/>
        </w:rPr>
        <w:t> </w:t>
      </w:r>
      <w:r w:rsidRPr="003D6340">
        <w:rPr>
          <w:rFonts w:ascii="Arial" w:hAnsi="Arial" w:cs="Arial"/>
          <w:bCs/>
        </w:rPr>
        <w:t>wystawcę gwarancji/poręczenia. 6.7. dokumenty potwierdzające umocowanie do reprezentacji wykonawcy, w tym pełnomocnictwo ustanowione do reprezentowania wykonawcy, także wykonawców wspólnie ubiegających się o udzielenie zamówienia publicznego. 6.8. oświadczenie wykonawców wspólnie ubiegających się o udzielenie zamówienia publicznego dotyczące usług wykonywanych przez poszczególnych wykonawców (składane w trybie art. 117 ust. 4 ustawy Pzp) (załącznik nr 7 do SWZ).</w:t>
      </w:r>
    </w:p>
    <w:p w:rsidR="003D6340" w:rsidRDefault="00CB5246" w:rsidP="00B32966">
      <w:pPr>
        <w:pStyle w:val="Akapitzlist"/>
        <w:numPr>
          <w:ilvl w:val="0"/>
          <w:numId w:val="43"/>
        </w:numPr>
        <w:spacing w:after="0" w:line="276" w:lineRule="auto"/>
        <w:jc w:val="both"/>
        <w:rPr>
          <w:rFonts w:ascii="Arial" w:hAnsi="Arial" w:cs="Arial"/>
          <w:bCs/>
        </w:rPr>
      </w:pPr>
      <w:r w:rsidRPr="00B32966">
        <w:rPr>
          <w:rFonts w:ascii="Arial" w:hAnsi="Arial" w:cs="Arial"/>
          <w:bCs/>
        </w:rPr>
        <w:t>W sekcji 5.1.9 Kryteria kwalifikacji uzupełniono postanowienia zgodnie z SWZ w części dotyczącej "Ubezpieczenia od odpowiedzialności cywilnej z tytułu ryzyka zawodowego" i</w:t>
      </w:r>
      <w:r w:rsidR="003D6340">
        <w:rPr>
          <w:rFonts w:ascii="Arial" w:hAnsi="Arial" w:cs="Arial"/>
          <w:bCs/>
        </w:rPr>
        <w:t> </w:t>
      </w:r>
      <w:r w:rsidRPr="00B32966">
        <w:rPr>
          <w:rFonts w:ascii="Arial" w:hAnsi="Arial" w:cs="Arial"/>
          <w:bCs/>
        </w:rPr>
        <w:t>nadano im brzmienie: "Zamawiający uzna, że Wykonawca znajduje się w sytuacji ekonomicznej i/lub finansowej zapewniającej należyte wykonanie zamówienia, jeżeli Wykonawca wykaże, że: b) jest ubezpieczony od odpowiedzialności cywilnej w zakresie prowadzonej działalności związanej z przedmiotem zamówienia na sumę gwarancyjną nie niższą niż 1.000.000,00 zł (słownie: jeden milion 00/100) Przez działalność związaną z</w:t>
      </w:r>
      <w:r w:rsidR="003D6340">
        <w:rPr>
          <w:rFonts w:ascii="Arial" w:hAnsi="Arial" w:cs="Arial"/>
          <w:bCs/>
        </w:rPr>
        <w:t> p</w:t>
      </w:r>
      <w:r w:rsidRPr="00B32966">
        <w:rPr>
          <w:rFonts w:ascii="Arial" w:hAnsi="Arial" w:cs="Arial"/>
          <w:bCs/>
        </w:rPr>
        <w:t xml:space="preserve">rzedmiotem zamówienia zamawiający rozumie działalność w dziedzinie co najmniej gospodarowania, transportu i odbioru odpadów. W przypadku składania oferty wspólnej ww. warunek mogą spełnić wszyscy wykonawcy łącznie, tj. dopuszcza się sumowanie potencjałów wykonawców." </w:t>
      </w:r>
    </w:p>
    <w:p w:rsidR="003D6340" w:rsidRDefault="00CB5246" w:rsidP="00B32966">
      <w:pPr>
        <w:pStyle w:val="Akapitzlist"/>
        <w:numPr>
          <w:ilvl w:val="0"/>
          <w:numId w:val="43"/>
        </w:numPr>
        <w:spacing w:after="0" w:line="276" w:lineRule="auto"/>
        <w:jc w:val="both"/>
        <w:rPr>
          <w:rFonts w:ascii="Arial" w:hAnsi="Arial" w:cs="Arial"/>
          <w:bCs/>
        </w:rPr>
      </w:pPr>
      <w:r w:rsidRPr="00B32966">
        <w:rPr>
          <w:rFonts w:ascii="Arial" w:hAnsi="Arial" w:cs="Arial"/>
          <w:bCs/>
        </w:rPr>
        <w:t>W sekcji 5.1.10 Kryteria udzielania zamówienia poprawiono omyłkę pisarską we wzorze i</w:t>
      </w:r>
      <w:r w:rsidR="00C4732A">
        <w:rPr>
          <w:rFonts w:ascii="Arial" w:hAnsi="Arial" w:cs="Arial"/>
          <w:bCs/>
        </w:rPr>
        <w:t> </w:t>
      </w:r>
      <w:r w:rsidRPr="00B32966">
        <w:rPr>
          <w:rFonts w:ascii="Arial" w:hAnsi="Arial" w:cs="Arial"/>
          <w:bCs/>
        </w:rPr>
        <w:t>wpisano prawidłową wartość procentową: "Pc= (Cmin/Cp) x 100 pkt x 70%"</w:t>
      </w:r>
    </w:p>
    <w:p w:rsidR="00977463" w:rsidRPr="00B32966" w:rsidRDefault="00CB5246" w:rsidP="00B32966">
      <w:pPr>
        <w:pStyle w:val="Akapitzlist"/>
        <w:numPr>
          <w:ilvl w:val="0"/>
          <w:numId w:val="43"/>
        </w:numPr>
        <w:spacing w:after="0" w:line="276" w:lineRule="auto"/>
        <w:jc w:val="both"/>
        <w:rPr>
          <w:rFonts w:ascii="Arial" w:hAnsi="Arial" w:cs="Arial"/>
          <w:bCs/>
        </w:rPr>
      </w:pPr>
      <w:r w:rsidRPr="00B32966">
        <w:rPr>
          <w:rFonts w:ascii="Arial" w:hAnsi="Arial" w:cs="Arial"/>
          <w:bCs/>
        </w:rPr>
        <w:t>W sekcji 5.1.12 Warunki udzielenia zamówienia w części "Zasady finansowe" poprawiono zapisy na te zawarte w SWZ i nadano im brzmienie: "4. Zamawiający zobowiązuje się zapłacić Wykonawcy wynagrodzenie za faktycznie wykonanie usługi w ramach realizacji umowy zgodnie ze stawką jednostkową. 5. Stawka jednostkowa wykazana przez Wykonawcę obowiązują w okresie trwania Umowy i nie będą podlegały zmianie, za wyjątkiem sytuacji określonych w Umowie. 6. Cenę szacunkową należy określić przy zachowaniu następujących założeń: 1) zakres usługi, który jest podstawą do określenia tej ceny musi być zgodny z</w:t>
      </w:r>
      <w:r w:rsidR="00C4732A">
        <w:rPr>
          <w:rFonts w:ascii="Arial" w:hAnsi="Arial" w:cs="Arial"/>
          <w:bCs/>
        </w:rPr>
        <w:t> </w:t>
      </w:r>
      <w:r w:rsidRPr="00B32966">
        <w:rPr>
          <w:rFonts w:ascii="Arial" w:hAnsi="Arial" w:cs="Arial"/>
          <w:bCs/>
        </w:rPr>
        <w:t xml:space="preserve">opisem przedmiotu zamówienia stanowiącym załącznik nr 6.1. 2) całkowita cena szacunkowa w ramach zamówienia podstawowego powinna być określona jako iloczyn szacunkowej ilości odpadów komunalnych wskazanych przez Zamawiającego w tabeli nr 2 znajdującej się w OPZ oraz wskazane 3) całkowita cena szacunkowa w ramach zamówienia objętego prawem opcji powinna być określona jako iloczyn szacunkowej ilości </w:t>
      </w:r>
      <w:r w:rsidRPr="00B32966">
        <w:rPr>
          <w:rFonts w:ascii="Arial" w:hAnsi="Arial" w:cs="Arial"/>
          <w:bCs/>
        </w:rPr>
        <w:lastRenderedPageBreak/>
        <w:t>odpadów komunalnych wskazanych przez Zamawiającego w tabeli nr 2a znajdującej się w OPZ oraz wskazanej w pkt 1 oferty ryczałtowej stawki"</w:t>
      </w:r>
    </w:p>
    <w:p w:rsidR="00977463" w:rsidRPr="005645D9" w:rsidRDefault="00977463" w:rsidP="00A012A1">
      <w:pPr>
        <w:spacing w:after="0" w:line="276" w:lineRule="auto"/>
        <w:jc w:val="both"/>
        <w:rPr>
          <w:rFonts w:ascii="Arial" w:hAnsi="Arial" w:cs="Arial"/>
          <w:bCs/>
        </w:rPr>
      </w:pPr>
    </w:p>
    <w:p w:rsidR="00977463" w:rsidRPr="00043D10" w:rsidRDefault="00043D10" w:rsidP="00043D10">
      <w:pPr>
        <w:spacing w:after="0" w:line="276" w:lineRule="auto"/>
        <w:ind w:firstLine="76"/>
        <w:jc w:val="both"/>
        <w:rPr>
          <w:rFonts w:ascii="Arial" w:hAnsi="Arial" w:cs="Arial"/>
          <w:bCs/>
        </w:rPr>
      </w:pPr>
      <w:r>
        <w:rPr>
          <w:rFonts w:ascii="Arial" w:hAnsi="Arial" w:cs="Arial"/>
          <w:bCs/>
        </w:rPr>
        <w:t xml:space="preserve">Powyższe zmiany </w:t>
      </w:r>
      <w:r w:rsidR="00977463" w:rsidRPr="005645D9">
        <w:rPr>
          <w:rFonts w:ascii="Arial" w:hAnsi="Arial" w:cs="Arial"/>
          <w:bCs/>
        </w:rPr>
        <w:t>należy uwzględnić przy sp</w:t>
      </w:r>
      <w:r>
        <w:rPr>
          <w:rFonts w:ascii="Arial" w:hAnsi="Arial" w:cs="Arial"/>
          <w:bCs/>
        </w:rPr>
        <w:t>orządzaniu oferty i załączników.</w:t>
      </w:r>
    </w:p>
    <w:p w:rsidR="00C4075D" w:rsidRPr="005645D9" w:rsidRDefault="00C4075D" w:rsidP="00A012A1">
      <w:pPr>
        <w:spacing w:after="0" w:line="276" w:lineRule="auto"/>
        <w:jc w:val="both"/>
        <w:rPr>
          <w:rFonts w:ascii="Arial" w:hAnsi="Arial" w:cs="Arial"/>
          <w:bCs/>
        </w:rPr>
      </w:pPr>
    </w:p>
    <w:p w:rsidR="00D3494C" w:rsidRDefault="00E268F8" w:rsidP="00E268F8">
      <w:pPr>
        <w:pStyle w:val="Akapitzlist"/>
        <w:numPr>
          <w:ilvl w:val="0"/>
          <w:numId w:val="44"/>
        </w:numPr>
        <w:spacing w:after="0" w:line="276" w:lineRule="auto"/>
        <w:rPr>
          <w:rFonts w:ascii="Arial" w:hAnsi="Arial" w:cs="Arial"/>
          <w:bCs/>
        </w:rPr>
      </w:pPr>
      <w:r w:rsidRPr="00E268F8">
        <w:rPr>
          <w:rFonts w:ascii="Arial" w:hAnsi="Arial" w:cs="Arial"/>
          <w:bCs/>
        </w:rPr>
        <w:t>Zmienia się § 10</w:t>
      </w:r>
      <w:r>
        <w:rPr>
          <w:rFonts w:ascii="Arial" w:hAnsi="Arial" w:cs="Arial"/>
          <w:bCs/>
        </w:rPr>
        <w:t xml:space="preserve"> ust. 1 Projektu umowy (załącznik nr 6 do SWZ) i otrzymuje on brzmienie:</w:t>
      </w:r>
    </w:p>
    <w:p w:rsidR="001E3A81" w:rsidRDefault="001E3A81" w:rsidP="001E3A81">
      <w:pPr>
        <w:pStyle w:val="Akapitzlist"/>
        <w:spacing w:after="0" w:line="276" w:lineRule="auto"/>
        <w:ind w:left="436"/>
        <w:rPr>
          <w:rFonts w:ascii="Arial" w:hAnsi="Arial" w:cs="Arial"/>
          <w:bCs/>
        </w:rPr>
      </w:pPr>
      <w:bookmarkStart w:id="0" w:name="_GoBack"/>
      <w:bookmarkEnd w:id="0"/>
    </w:p>
    <w:p w:rsidR="00E268F8" w:rsidRPr="00E268F8" w:rsidRDefault="00E268F8" w:rsidP="00E268F8">
      <w:pPr>
        <w:pStyle w:val="Akapitzlist"/>
        <w:spacing w:after="0" w:line="276" w:lineRule="auto"/>
        <w:ind w:left="436"/>
        <w:rPr>
          <w:rFonts w:ascii="Arial" w:hAnsi="Arial" w:cs="Arial"/>
          <w:bCs/>
        </w:rPr>
      </w:pPr>
      <w:r>
        <w:rPr>
          <w:rFonts w:ascii="Arial" w:hAnsi="Arial" w:cs="Arial"/>
          <w:bCs/>
        </w:rPr>
        <w:t>„</w:t>
      </w:r>
      <w:r w:rsidRPr="00E268F8">
        <w:rPr>
          <w:rFonts w:ascii="Arial" w:hAnsi="Arial" w:cs="Arial"/>
          <w:bCs/>
        </w:rPr>
        <w:t>1.</w:t>
      </w:r>
      <w:r w:rsidRPr="00E268F8">
        <w:rPr>
          <w:rFonts w:ascii="Arial" w:hAnsi="Arial" w:cs="Arial"/>
          <w:bCs/>
        </w:rPr>
        <w:tab/>
        <w:t>Za wykonanie przedmiotu Umowy za maksymalny okres jej obowiązywania (suma wynagrodzenia za świadczenie usług w ramach zamówienia podstawowego oraz za świadczenie usług w ramach maksymalnego okresu Prawa opcji) strony ustalają szacunkową wartość wynagrodzenia, w wysokości ……………… zł brutto, w tym VAT wg obowiązującej stawki, co daje wynagrodzenie netto ………………. (słownie złotych: ……………………………………………. …../100).</w:t>
      </w:r>
    </w:p>
    <w:p w:rsidR="00E268F8" w:rsidRPr="00E268F8" w:rsidRDefault="00E268F8" w:rsidP="00E268F8">
      <w:pPr>
        <w:pStyle w:val="Akapitzlist"/>
        <w:spacing w:after="0" w:line="276" w:lineRule="auto"/>
        <w:ind w:left="436"/>
        <w:rPr>
          <w:rFonts w:ascii="Arial" w:hAnsi="Arial" w:cs="Arial"/>
          <w:bCs/>
        </w:rPr>
      </w:pPr>
      <w:r w:rsidRPr="00E268F8">
        <w:rPr>
          <w:rFonts w:ascii="Arial" w:hAnsi="Arial" w:cs="Arial"/>
          <w:bCs/>
        </w:rPr>
        <w:t>Maksymalne wynagrodzenie Wykonawcy, o którym mowa powyżej stanowi sumę szacunkowych wynagrodzenie Wykonawcy za podstawowy okres umowy i za kolejne 12 miesięcy prawa opcji:</w:t>
      </w:r>
    </w:p>
    <w:p w:rsidR="00E268F8" w:rsidRPr="00E268F8" w:rsidRDefault="00E268F8" w:rsidP="00E268F8">
      <w:pPr>
        <w:pStyle w:val="Akapitzlist"/>
        <w:spacing w:after="0" w:line="276" w:lineRule="auto"/>
        <w:ind w:left="436"/>
        <w:rPr>
          <w:rFonts w:ascii="Arial" w:hAnsi="Arial" w:cs="Arial"/>
          <w:bCs/>
        </w:rPr>
      </w:pPr>
      <w:r w:rsidRPr="00E268F8">
        <w:rPr>
          <w:rFonts w:ascii="Arial" w:hAnsi="Arial" w:cs="Arial"/>
          <w:bCs/>
        </w:rPr>
        <w:t></w:t>
      </w:r>
      <w:r w:rsidRPr="00E268F8">
        <w:rPr>
          <w:rFonts w:ascii="Arial" w:hAnsi="Arial" w:cs="Arial"/>
          <w:bCs/>
        </w:rPr>
        <w:tab/>
        <w:t>szacunkowe wynagrodzenie Wykonawcy za podstawowy okres umowy wynosi: …………………… zł brutto (słownie: ……………………..00/100 złotych netto) w tym VAT wg obowiązującej stawki, co daje wynagrodzenie …………….. zł netto (słownie: ……………………. 00/100 złotych);</w:t>
      </w:r>
    </w:p>
    <w:p w:rsidR="00E268F8" w:rsidRPr="00E268F8" w:rsidRDefault="00E268F8" w:rsidP="00E268F8">
      <w:pPr>
        <w:pStyle w:val="Akapitzlist"/>
        <w:spacing w:after="0" w:line="276" w:lineRule="auto"/>
        <w:ind w:left="436"/>
        <w:rPr>
          <w:rFonts w:ascii="Arial" w:hAnsi="Arial" w:cs="Arial"/>
          <w:bCs/>
        </w:rPr>
      </w:pPr>
      <w:r w:rsidRPr="00E268F8">
        <w:rPr>
          <w:rFonts w:ascii="Arial" w:hAnsi="Arial" w:cs="Arial"/>
          <w:bCs/>
        </w:rPr>
        <w:t></w:t>
      </w:r>
      <w:r w:rsidRPr="00E268F8">
        <w:rPr>
          <w:rFonts w:ascii="Arial" w:hAnsi="Arial" w:cs="Arial"/>
          <w:bCs/>
        </w:rPr>
        <w:tab/>
        <w:t>szacunkowe wynagrodzenie za kolejne 12 miesięcy prawa opcji wynosi: …………………… zł brutto (słownie: ……………………..00/100 złotych netto) w tym VAT wg obowiązującej stawki, co daje wynagrodzenie …………….. zł netto (słownie: ……………………. 00/100 złotych).</w:t>
      </w:r>
      <w:r>
        <w:rPr>
          <w:rFonts w:ascii="Arial" w:hAnsi="Arial" w:cs="Arial"/>
          <w:bCs/>
        </w:rPr>
        <w:t>”</w:t>
      </w:r>
    </w:p>
    <w:p w:rsidR="00BA5BE5" w:rsidRPr="00643B5B" w:rsidRDefault="00BA5BE5" w:rsidP="00A012A1">
      <w:pPr>
        <w:spacing w:after="0" w:line="276" w:lineRule="auto"/>
        <w:jc w:val="both"/>
        <w:rPr>
          <w:rFonts w:ascii="Times New Roman" w:hAnsi="Times New Roman" w:cs="Times New Roman"/>
          <w:bCs/>
          <w:sz w:val="24"/>
          <w:szCs w:val="24"/>
        </w:rPr>
      </w:pPr>
    </w:p>
    <w:sectPr w:rsidR="00BA5BE5" w:rsidRPr="00643B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C4A" w:rsidRDefault="00217C4A" w:rsidP="008747B4">
      <w:pPr>
        <w:spacing w:after="0" w:line="240" w:lineRule="auto"/>
      </w:pPr>
      <w:r>
        <w:separator/>
      </w:r>
    </w:p>
  </w:endnote>
  <w:endnote w:type="continuationSeparator" w:id="0">
    <w:p w:rsidR="00217C4A" w:rsidRDefault="00217C4A" w:rsidP="0087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C4A" w:rsidRDefault="00217C4A" w:rsidP="008747B4">
      <w:pPr>
        <w:spacing w:after="0" w:line="240" w:lineRule="auto"/>
      </w:pPr>
      <w:r>
        <w:separator/>
      </w:r>
    </w:p>
  </w:footnote>
  <w:footnote w:type="continuationSeparator" w:id="0">
    <w:p w:rsidR="00217C4A" w:rsidRDefault="00217C4A" w:rsidP="00874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1F9B"/>
    <w:multiLevelType w:val="hybridMultilevel"/>
    <w:tmpl w:val="EDA8D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4F37FC"/>
    <w:multiLevelType w:val="hybridMultilevel"/>
    <w:tmpl w:val="038427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14233A"/>
    <w:multiLevelType w:val="hybridMultilevel"/>
    <w:tmpl w:val="4DB0C736"/>
    <w:lvl w:ilvl="0" w:tplc="D514EAA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DB0D07"/>
    <w:multiLevelType w:val="hybridMultilevel"/>
    <w:tmpl w:val="374A608A"/>
    <w:lvl w:ilvl="0" w:tplc="3FCE13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3684375"/>
    <w:multiLevelType w:val="hybridMultilevel"/>
    <w:tmpl w:val="4F38B0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094417"/>
    <w:multiLevelType w:val="hybridMultilevel"/>
    <w:tmpl w:val="C90EB3A0"/>
    <w:lvl w:ilvl="0" w:tplc="DD98ACCE">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6" w15:restartNumberingAfterBreak="0">
    <w:nsid w:val="1A3346B3"/>
    <w:multiLevelType w:val="hybridMultilevel"/>
    <w:tmpl w:val="1AE8AA7E"/>
    <w:lvl w:ilvl="0" w:tplc="BF10819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D9E6E95"/>
    <w:multiLevelType w:val="hybridMultilevel"/>
    <w:tmpl w:val="8AFC8290"/>
    <w:lvl w:ilvl="0" w:tplc="6346DFA8">
      <w:start w:val="1"/>
      <w:numFmt w:val="decimal"/>
      <w:lvlText w:val="%1."/>
      <w:lvlJc w:val="left"/>
      <w:pPr>
        <w:ind w:left="720" w:hanging="360"/>
      </w:pPr>
      <w:rPr>
        <w:b w:val="0"/>
      </w:rPr>
    </w:lvl>
    <w:lvl w:ilvl="1" w:tplc="07EEAB12">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7C2AB1"/>
    <w:multiLevelType w:val="hybridMultilevel"/>
    <w:tmpl w:val="36501F58"/>
    <w:lvl w:ilvl="0" w:tplc="15C22C9E">
      <w:start w:val="1"/>
      <w:numFmt w:val="decimal"/>
      <w:lvlText w:val="%1."/>
      <w:lvlJc w:val="left"/>
      <w:pPr>
        <w:ind w:left="1095" w:hanging="360"/>
      </w:pPr>
      <w:rPr>
        <w:rFonts w:hint="default"/>
      </w:r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9" w15:restartNumberingAfterBreak="0">
    <w:nsid w:val="1FF357EA"/>
    <w:multiLevelType w:val="multilevel"/>
    <w:tmpl w:val="CC6E4058"/>
    <w:lvl w:ilvl="0">
      <w:start w:val="2"/>
      <w:numFmt w:val="decimal"/>
      <w:lvlText w:val="%1."/>
      <w:lvlJc w:val="left"/>
      <w:pPr>
        <w:ind w:left="540" w:hanging="540"/>
      </w:pPr>
    </w:lvl>
    <w:lvl w:ilvl="1">
      <w:start w:val="2"/>
      <w:numFmt w:val="decimal"/>
      <w:lvlText w:val="%1.%2."/>
      <w:lvlJc w:val="left"/>
      <w:pPr>
        <w:ind w:left="1004" w:hanging="720"/>
      </w:pPr>
    </w:lvl>
    <w:lvl w:ilvl="2">
      <w:start w:val="2"/>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072" w:hanging="1800"/>
      </w:pPr>
    </w:lvl>
  </w:abstractNum>
  <w:abstractNum w:abstractNumId="10" w15:restartNumberingAfterBreak="0">
    <w:nsid w:val="21724DAE"/>
    <w:multiLevelType w:val="hybridMultilevel"/>
    <w:tmpl w:val="6D78FA80"/>
    <w:lvl w:ilvl="0" w:tplc="07DA8194">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1" w15:restartNumberingAfterBreak="0">
    <w:nsid w:val="28160C20"/>
    <w:multiLevelType w:val="hybridMultilevel"/>
    <w:tmpl w:val="B254B534"/>
    <w:lvl w:ilvl="0" w:tplc="0415000F">
      <w:start w:val="1"/>
      <w:numFmt w:val="decimal"/>
      <w:lvlText w:val="%1."/>
      <w:lvlJc w:val="left"/>
      <w:pPr>
        <w:ind w:left="720" w:hanging="360"/>
      </w:pPr>
    </w:lvl>
    <w:lvl w:ilvl="1" w:tplc="04150019">
      <w:start w:val="1"/>
      <w:numFmt w:val="lowerLetter"/>
      <w:lvlText w:val="%2."/>
      <w:lvlJc w:val="left"/>
      <w:pPr>
        <w:ind w:left="163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9A20E9"/>
    <w:multiLevelType w:val="hybridMultilevel"/>
    <w:tmpl w:val="B254B534"/>
    <w:lvl w:ilvl="0" w:tplc="0415000F">
      <w:start w:val="1"/>
      <w:numFmt w:val="decimal"/>
      <w:lvlText w:val="%1."/>
      <w:lvlJc w:val="left"/>
      <w:pPr>
        <w:ind w:left="720" w:hanging="360"/>
      </w:pPr>
    </w:lvl>
    <w:lvl w:ilvl="1" w:tplc="04150019">
      <w:start w:val="1"/>
      <w:numFmt w:val="lowerLetter"/>
      <w:lvlText w:val="%2."/>
      <w:lvlJc w:val="left"/>
      <w:pPr>
        <w:ind w:left="163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64755F"/>
    <w:multiLevelType w:val="hybridMultilevel"/>
    <w:tmpl w:val="F4727CC8"/>
    <w:lvl w:ilvl="0" w:tplc="AEE4F854">
      <w:start w:val="1"/>
      <w:numFmt w:val="decimal"/>
      <w:lvlText w:val="%1."/>
      <w:lvlJc w:val="left"/>
      <w:pPr>
        <w:ind w:left="1353" w:hanging="360"/>
      </w:pPr>
      <w:rPr>
        <w:rFonts w:ascii="Arial" w:eastAsiaTheme="minorHAnsi" w:hAnsi="Arial" w:cs="Arial"/>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 w15:restartNumberingAfterBreak="0">
    <w:nsid w:val="3B061EBC"/>
    <w:multiLevelType w:val="hybridMultilevel"/>
    <w:tmpl w:val="8742629E"/>
    <w:lvl w:ilvl="0" w:tplc="04150017">
      <w:start w:val="1"/>
      <w:numFmt w:val="lowerLetter"/>
      <w:lvlText w:val="%1)"/>
      <w:lvlJc w:val="left"/>
      <w:pPr>
        <w:ind w:left="796"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5" w15:restartNumberingAfterBreak="0">
    <w:nsid w:val="403D378B"/>
    <w:multiLevelType w:val="multilevel"/>
    <w:tmpl w:val="EE12E46A"/>
    <w:lvl w:ilvl="0">
      <w:start w:val="14"/>
      <w:numFmt w:val="none"/>
      <w:lvlText w:val="2"/>
      <w:lvlJc w:val="left"/>
      <w:pPr>
        <w:tabs>
          <w:tab w:val="num" w:pos="720"/>
        </w:tabs>
        <w:ind w:left="720" w:hanging="360"/>
      </w:pPr>
    </w:lvl>
    <w:lvl w:ilvl="1">
      <w:start w:val="1"/>
      <w:numFmt w:val="decimal"/>
      <w:lvlText w:val="%12.%2"/>
      <w:lvlJc w:val="left"/>
      <w:pPr>
        <w:tabs>
          <w:tab w:val="num" w:pos="928"/>
        </w:tabs>
        <w:ind w:left="928" w:hanging="360"/>
      </w:pPr>
      <w:rPr>
        <w:b w:val="0"/>
        <w:color w:val="auto"/>
      </w:rPr>
    </w:lvl>
    <w:lvl w:ilvl="2">
      <w:start w:val="1"/>
      <w:numFmt w:val="decimal"/>
      <w:lvlText w:val="%12.%2.%3"/>
      <w:lvlJc w:val="left"/>
      <w:pPr>
        <w:tabs>
          <w:tab w:val="num" w:pos="2160"/>
        </w:tabs>
        <w:ind w:left="2160" w:hanging="720"/>
      </w:pPr>
    </w:lvl>
    <w:lvl w:ilvl="3">
      <w:start w:val="1"/>
      <w:numFmt w:val="none"/>
      <w:lvlText w:val="2.1.1.1"/>
      <w:lvlJc w:val="left"/>
      <w:pPr>
        <w:tabs>
          <w:tab w:val="num" w:pos="2700"/>
        </w:tabs>
        <w:ind w:left="2700" w:hanging="720"/>
      </w:pPr>
    </w:lvl>
    <w:lvl w:ilvl="4">
      <w:start w:val="1"/>
      <w:numFmt w:val="none"/>
      <w:lvlText w:val="2.1.1.1.1"/>
      <w:lvlJc w:val="left"/>
      <w:pPr>
        <w:tabs>
          <w:tab w:val="num" w:pos="3600"/>
        </w:tabs>
        <w:ind w:left="3600" w:hanging="1080"/>
      </w:pPr>
    </w:lvl>
    <w:lvl w:ilvl="5">
      <w:start w:val="1"/>
      <w:numFmt w:val="none"/>
      <w:lvlText w:val="2.1.1.1.1.1"/>
      <w:lvlJc w:val="left"/>
      <w:pPr>
        <w:tabs>
          <w:tab w:val="num" w:pos="4140"/>
        </w:tabs>
        <w:ind w:left="4140" w:hanging="1080"/>
      </w:pPr>
    </w:lvl>
    <w:lvl w:ilvl="6">
      <w:start w:val="1"/>
      <w:numFmt w:val="decimal"/>
      <w:lvlText w:val="%12.1.1.1.1.1.1"/>
      <w:lvlJc w:val="left"/>
      <w:pPr>
        <w:tabs>
          <w:tab w:val="num" w:pos="5040"/>
        </w:tabs>
        <w:ind w:left="5040" w:hanging="1440"/>
      </w:pPr>
    </w:lvl>
    <w:lvl w:ilvl="7">
      <w:start w:val="1"/>
      <w:numFmt w:val="decimal"/>
      <w:lvlText w:val="%12.1.1.1.1.1.1.1"/>
      <w:lvlJc w:val="left"/>
      <w:pPr>
        <w:tabs>
          <w:tab w:val="num" w:pos="5580"/>
        </w:tabs>
        <w:ind w:left="5580" w:hanging="1440"/>
      </w:pPr>
    </w:lvl>
    <w:lvl w:ilvl="8">
      <w:start w:val="1"/>
      <w:numFmt w:val="decimal"/>
      <w:lvlText w:val="%12.%2.%3.%4%7.%8.%9.1.1.1"/>
      <w:lvlJc w:val="left"/>
      <w:pPr>
        <w:tabs>
          <w:tab w:val="num" w:pos="6480"/>
        </w:tabs>
        <w:ind w:left="6480" w:hanging="1800"/>
      </w:pPr>
    </w:lvl>
  </w:abstractNum>
  <w:abstractNum w:abstractNumId="16" w15:restartNumberingAfterBreak="0">
    <w:nsid w:val="4C04039C"/>
    <w:multiLevelType w:val="hybridMultilevel"/>
    <w:tmpl w:val="564AA542"/>
    <w:lvl w:ilvl="0" w:tplc="20A6F91C">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7" w15:restartNumberingAfterBreak="0">
    <w:nsid w:val="4C9C5281"/>
    <w:multiLevelType w:val="hybridMultilevel"/>
    <w:tmpl w:val="CC127AB8"/>
    <w:lvl w:ilvl="0" w:tplc="8A929204">
      <w:start w:val="1"/>
      <w:numFmt w:val="upperRoman"/>
      <w:lvlText w:val="%1."/>
      <w:lvlJc w:val="left"/>
      <w:pPr>
        <w:ind w:left="436" w:hanging="720"/>
      </w:pPr>
      <w:rPr>
        <w:rFonts w:ascii="Arial" w:hAnsi="Arial" w:cs="Arial" w:hint="default"/>
        <w:sz w:val="22"/>
        <w:szCs w:val="22"/>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8" w15:restartNumberingAfterBreak="0">
    <w:nsid w:val="54004C7D"/>
    <w:multiLevelType w:val="hybridMultilevel"/>
    <w:tmpl w:val="A484CFFC"/>
    <w:lvl w:ilvl="0" w:tplc="853252C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44F2E86"/>
    <w:multiLevelType w:val="hybridMultilevel"/>
    <w:tmpl w:val="341094BE"/>
    <w:lvl w:ilvl="0" w:tplc="E31E8D9C">
      <w:start w:val="3"/>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565E1979"/>
    <w:multiLevelType w:val="hybridMultilevel"/>
    <w:tmpl w:val="0F4E5E2C"/>
    <w:lvl w:ilvl="0" w:tplc="C0DE7B6A">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1" w15:restartNumberingAfterBreak="0">
    <w:nsid w:val="595A2721"/>
    <w:multiLevelType w:val="hybridMultilevel"/>
    <w:tmpl w:val="5982651E"/>
    <w:lvl w:ilvl="0" w:tplc="04150017">
      <w:start w:val="2"/>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BCE2BEF"/>
    <w:multiLevelType w:val="hybridMultilevel"/>
    <w:tmpl w:val="E1D65E78"/>
    <w:lvl w:ilvl="0" w:tplc="0CCEB9F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EB1829"/>
    <w:multiLevelType w:val="hybridMultilevel"/>
    <w:tmpl w:val="3E4070B4"/>
    <w:lvl w:ilvl="0" w:tplc="FB523B1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E035D50"/>
    <w:multiLevelType w:val="hybridMultilevel"/>
    <w:tmpl w:val="8D9E6C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FB60BAC"/>
    <w:multiLevelType w:val="hybridMultilevel"/>
    <w:tmpl w:val="024ECC50"/>
    <w:lvl w:ilvl="0" w:tplc="AEE4F854">
      <w:start w:val="1"/>
      <w:numFmt w:val="decimal"/>
      <w:lvlText w:val="%1."/>
      <w:lvlJc w:val="left"/>
      <w:pPr>
        <w:ind w:left="1353" w:hanging="360"/>
      </w:pPr>
      <w:rPr>
        <w:rFonts w:ascii="Arial" w:eastAsiaTheme="minorHAnsi" w:hAnsi="Arial" w:cs="Arial"/>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15:restartNumberingAfterBreak="0">
    <w:nsid w:val="600201B0"/>
    <w:multiLevelType w:val="multilevel"/>
    <w:tmpl w:val="C178BADA"/>
    <w:lvl w:ilvl="0">
      <w:start w:val="1"/>
      <w:numFmt w:val="decimal"/>
      <w:lvlText w:val="%1."/>
      <w:lvlJc w:val="left"/>
      <w:pPr>
        <w:ind w:left="360" w:hanging="360"/>
      </w:pPr>
      <w:rPr>
        <w:rFonts w:ascii="Arial" w:eastAsia="Times New Roman"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F77E5E"/>
    <w:multiLevelType w:val="hybridMultilevel"/>
    <w:tmpl w:val="9796EC2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812782"/>
    <w:multiLevelType w:val="hybridMultilevel"/>
    <w:tmpl w:val="DBD4F620"/>
    <w:lvl w:ilvl="0" w:tplc="7B68D0B8">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9" w15:restartNumberingAfterBreak="0">
    <w:nsid w:val="694245DF"/>
    <w:multiLevelType w:val="hybridMultilevel"/>
    <w:tmpl w:val="9800A4A8"/>
    <w:lvl w:ilvl="0" w:tplc="04150017">
      <w:start w:val="2"/>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364A034A">
      <w:start w:val="1"/>
      <w:numFmt w:val="decimal"/>
      <w:lvlText w:val="%4."/>
      <w:lvlJc w:val="left"/>
      <w:pPr>
        <w:ind w:left="2880" w:hanging="360"/>
      </w:pPr>
      <w:rPr>
        <w:rFonts w:ascii="Arial" w:hAnsi="Arial" w:cs="Arial" w:hint="default"/>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B70085C"/>
    <w:multiLevelType w:val="hybridMultilevel"/>
    <w:tmpl w:val="7B1EA5F2"/>
    <w:lvl w:ilvl="0" w:tplc="D78E10A8">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2" w15:restartNumberingAfterBreak="0">
    <w:nsid w:val="72FE45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35F58E5"/>
    <w:multiLevelType w:val="multilevel"/>
    <w:tmpl w:val="06CAE6B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4996234"/>
    <w:multiLevelType w:val="hybridMultilevel"/>
    <w:tmpl w:val="484AB31A"/>
    <w:lvl w:ilvl="0" w:tplc="434E9E32">
      <w:start w:val="6"/>
      <w:numFmt w:val="bullet"/>
      <w:lvlText w:val=""/>
      <w:lvlJc w:val="left"/>
      <w:pPr>
        <w:ind w:left="1648" w:hanging="360"/>
      </w:pPr>
      <w:rPr>
        <w:rFonts w:ascii="Symbol" w:eastAsia="Times New Roman" w:hAnsi="Symbol" w:cs="Times New Roman"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35" w15:restartNumberingAfterBreak="0">
    <w:nsid w:val="77723414"/>
    <w:multiLevelType w:val="hybridMultilevel"/>
    <w:tmpl w:val="F5C8B336"/>
    <w:lvl w:ilvl="0" w:tplc="E9C27C46">
      <w:start w:val="1"/>
      <w:numFmt w:val="upperRoman"/>
      <w:lvlText w:val="%1."/>
      <w:lvlJc w:val="left"/>
      <w:pPr>
        <w:ind w:left="1785" w:hanging="72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6" w15:restartNumberingAfterBreak="0">
    <w:nsid w:val="7A184D90"/>
    <w:multiLevelType w:val="multilevel"/>
    <w:tmpl w:val="8EACFE1C"/>
    <w:lvl w:ilvl="0">
      <w:start w:val="2"/>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7A7409F0"/>
    <w:multiLevelType w:val="hybridMultilevel"/>
    <w:tmpl w:val="31666BE4"/>
    <w:lvl w:ilvl="0" w:tplc="04150001">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38" w15:restartNumberingAfterBreak="0">
    <w:nsid w:val="7B2D3A09"/>
    <w:multiLevelType w:val="hybridMultilevel"/>
    <w:tmpl w:val="554E14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B5B2AFE"/>
    <w:multiLevelType w:val="hybridMultilevel"/>
    <w:tmpl w:val="5BD69F8E"/>
    <w:lvl w:ilvl="0" w:tplc="B9A80F48">
      <w:start w:val="3"/>
      <w:numFmt w:val="upperRoman"/>
      <w:lvlText w:val="%1."/>
      <w:lvlJc w:val="left"/>
      <w:pPr>
        <w:ind w:left="862" w:hanging="72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15:restartNumberingAfterBreak="0">
    <w:nsid w:val="7C470F3A"/>
    <w:multiLevelType w:val="hybridMultilevel"/>
    <w:tmpl w:val="B254B534"/>
    <w:lvl w:ilvl="0" w:tplc="0415000F">
      <w:start w:val="1"/>
      <w:numFmt w:val="decimal"/>
      <w:lvlText w:val="%1."/>
      <w:lvlJc w:val="left"/>
      <w:pPr>
        <w:ind w:left="720" w:hanging="360"/>
      </w:pPr>
    </w:lvl>
    <w:lvl w:ilvl="1" w:tplc="04150019">
      <w:start w:val="1"/>
      <w:numFmt w:val="lowerLetter"/>
      <w:lvlText w:val="%2."/>
      <w:lvlJc w:val="left"/>
      <w:pPr>
        <w:ind w:left="163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3"/>
  </w:num>
  <w:num w:numId="9">
    <w:abstractNumId w:val="23"/>
  </w:num>
  <w:num w:numId="10">
    <w:abstractNumId w:val="7"/>
  </w:num>
  <w:num w:numId="11">
    <w:abstractNumId w:val="6"/>
  </w:num>
  <w:num w:numId="12">
    <w:abstractNumId w:val="18"/>
  </w:num>
  <w:num w:numId="13">
    <w:abstractNumId w:val="8"/>
  </w:num>
  <w:num w:numId="14">
    <w:abstractNumId w:val="28"/>
  </w:num>
  <w:num w:numId="15">
    <w:abstractNumId w:val="31"/>
  </w:num>
  <w:num w:numId="16">
    <w:abstractNumId w:val="0"/>
  </w:num>
  <w:num w:numId="17">
    <w:abstractNumId w:val="35"/>
  </w:num>
  <w:num w:numId="18">
    <w:abstractNumId w:val="22"/>
  </w:num>
  <w:num w:numId="19">
    <w:abstractNumId w:val="13"/>
  </w:num>
  <w:num w:numId="20">
    <w:abstractNumId w:val="25"/>
  </w:num>
  <w:num w:numId="21">
    <w:abstractNumId w:val="16"/>
  </w:num>
  <w:num w:numId="22">
    <w:abstractNumId w:val="39"/>
  </w:num>
  <w:num w:numId="23">
    <w:abstractNumId w:val="26"/>
  </w:num>
  <w:num w:numId="24">
    <w:abstractNumId w:val="1"/>
  </w:num>
  <w:num w:numId="25">
    <w:abstractNumId w:val="32"/>
  </w:num>
  <w:num w:numId="26">
    <w:abstractNumId w:val="29"/>
  </w:num>
  <w:num w:numId="27">
    <w:abstractNumId w:val="37"/>
  </w:num>
  <w:num w:numId="2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1"/>
  </w:num>
  <w:num w:numId="34">
    <w:abstractNumId w:val="4"/>
  </w:num>
  <w:num w:numId="35">
    <w:abstractNumId w:val="34"/>
  </w:num>
  <w:num w:numId="36">
    <w:abstractNumId w:val="33"/>
  </w:num>
  <w:num w:numId="37">
    <w:abstractNumId w:val="10"/>
  </w:num>
  <w:num w:numId="38">
    <w:abstractNumId w:val="5"/>
  </w:num>
  <w:num w:numId="39">
    <w:abstractNumId w:val="14"/>
  </w:num>
  <w:num w:numId="43">
    <w:abstractNumId w:val="20"/>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C43"/>
    <w:rsid w:val="000130B6"/>
    <w:rsid w:val="00040A16"/>
    <w:rsid w:val="00043D10"/>
    <w:rsid w:val="00045792"/>
    <w:rsid w:val="000627CE"/>
    <w:rsid w:val="0006394A"/>
    <w:rsid w:val="00073D49"/>
    <w:rsid w:val="000761FC"/>
    <w:rsid w:val="00080954"/>
    <w:rsid w:val="0008395D"/>
    <w:rsid w:val="00095391"/>
    <w:rsid w:val="000B5755"/>
    <w:rsid w:val="000C1F4D"/>
    <w:rsid w:val="000C575C"/>
    <w:rsid w:val="000D206C"/>
    <w:rsid w:val="000E28AD"/>
    <w:rsid w:val="000E4F50"/>
    <w:rsid w:val="000E6197"/>
    <w:rsid w:val="000F25DD"/>
    <w:rsid w:val="000F30ED"/>
    <w:rsid w:val="0010326D"/>
    <w:rsid w:val="001125D8"/>
    <w:rsid w:val="00122113"/>
    <w:rsid w:val="001313BC"/>
    <w:rsid w:val="00133A79"/>
    <w:rsid w:val="00141E37"/>
    <w:rsid w:val="001508AA"/>
    <w:rsid w:val="00151869"/>
    <w:rsid w:val="00151EE6"/>
    <w:rsid w:val="001526C0"/>
    <w:rsid w:val="001576BB"/>
    <w:rsid w:val="001577F6"/>
    <w:rsid w:val="00171D5B"/>
    <w:rsid w:val="00174A49"/>
    <w:rsid w:val="001753DE"/>
    <w:rsid w:val="001847E9"/>
    <w:rsid w:val="00190386"/>
    <w:rsid w:val="00190836"/>
    <w:rsid w:val="001959F8"/>
    <w:rsid w:val="00196308"/>
    <w:rsid w:val="001A0ABD"/>
    <w:rsid w:val="001A0F29"/>
    <w:rsid w:val="001A3D09"/>
    <w:rsid w:val="001C6652"/>
    <w:rsid w:val="001E10D1"/>
    <w:rsid w:val="001E3A81"/>
    <w:rsid w:val="00203343"/>
    <w:rsid w:val="00206839"/>
    <w:rsid w:val="00211B99"/>
    <w:rsid w:val="00212C2B"/>
    <w:rsid w:val="00217C4A"/>
    <w:rsid w:val="002354EE"/>
    <w:rsid w:val="002429E8"/>
    <w:rsid w:val="0025332B"/>
    <w:rsid w:val="002903FD"/>
    <w:rsid w:val="002A0063"/>
    <w:rsid w:val="002C2B8E"/>
    <w:rsid w:val="002D1B43"/>
    <w:rsid w:val="002D2DCF"/>
    <w:rsid w:val="002E3A16"/>
    <w:rsid w:val="002E3A9D"/>
    <w:rsid w:val="002F394C"/>
    <w:rsid w:val="002F5617"/>
    <w:rsid w:val="00303796"/>
    <w:rsid w:val="0030634C"/>
    <w:rsid w:val="00315EF0"/>
    <w:rsid w:val="003226DE"/>
    <w:rsid w:val="003235D3"/>
    <w:rsid w:val="0032607C"/>
    <w:rsid w:val="00333809"/>
    <w:rsid w:val="00353511"/>
    <w:rsid w:val="00355802"/>
    <w:rsid w:val="00360DA6"/>
    <w:rsid w:val="00367E97"/>
    <w:rsid w:val="003768CD"/>
    <w:rsid w:val="003916BE"/>
    <w:rsid w:val="003926C1"/>
    <w:rsid w:val="00396E88"/>
    <w:rsid w:val="003A20FF"/>
    <w:rsid w:val="003B4F88"/>
    <w:rsid w:val="003B65A6"/>
    <w:rsid w:val="003D6340"/>
    <w:rsid w:val="003E3AD4"/>
    <w:rsid w:val="004013AB"/>
    <w:rsid w:val="00402EED"/>
    <w:rsid w:val="00404B58"/>
    <w:rsid w:val="00414DB3"/>
    <w:rsid w:val="0041769E"/>
    <w:rsid w:val="00423349"/>
    <w:rsid w:val="0042748A"/>
    <w:rsid w:val="00437C5A"/>
    <w:rsid w:val="0044470A"/>
    <w:rsid w:val="00455001"/>
    <w:rsid w:val="004559F6"/>
    <w:rsid w:val="004624E3"/>
    <w:rsid w:val="00462551"/>
    <w:rsid w:val="004716E1"/>
    <w:rsid w:val="00472E1E"/>
    <w:rsid w:val="00474C91"/>
    <w:rsid w:val="00490133"/>
    <w:rsid w:val="004A2563"/>
    <w:rsid w:val="004B0140"/>
    <w:rsid w:val="004C24DB"/>
    <w:rsid w:val="004D3003"/>
    <w:rsid w:val="004E631B"/>
    <w:rsid w:val="0050770B"/>
    <w:rsid w:val="00520699"/>
    <w:rsid w:val="00523617"/>
    <w:rsid w:val="00551142"/>
    <w:rsid w:val="00551966"/>
    <w:rsid w:val="00560433"/>
    <w:rsid w:val="005645D9"/>
    <w:rsid w:val="0056485A"/>
    <w:rsid w:val="00570D4D"/>
    <w:rsid w:val="0057236B"/>
    <w:rsid w:val="005827A1"/>
    <w:rsid w:val="0058352F"/>
    <w:rsid w:val="005A7AD2"/>
    <w:rsid w:val="005B5669"/>
    <w:rsid w:val="005C0517"/>
    <w:rsid w:val="005E37A5"/>
    <w:rsid w:val="005F1413"/>
    <w:rsid w:val="005F5FF4"/>
    <w:rsid w:val="0060123B"/>
    <w:rsid w:val="0060166C"/>
    <w:rsid w:val="00601C43"/>
    <w:rsid w:val="00602764"/>
    <w:rsid w:val="006053E2"/>
    <w:rsid w:val="00633BA6"/>
    <w:rsid w:val="00643B5B"/>
    <w:rsid w:val="0064594F"/>
    <w:rsid w:val="00654B08"/>
    <w:rsid w:val="006559FE"/>
    <w:rsid w:val="00662B9F"/>
    <w:rsid w:val="006672B4"/>
    <w:rsid w:val="00676DA0"/>
    <w:rsid w:val="00677C1D"/>
    <w:rsid w:val="00680358"/>
    <w:rsid w:val="006818C8"/>
    <w:rsid w:val="006833F1"/>
    <w:rsid w:val="00684CC7"/>
    <w:rsid w:val="006877B4"/>
    <w:rsid w:val="006A4BB7"/>
    <w:rsid w:val="006B34D8"/>
    <w:rsid w:val="006B605C"/>
    <w:rsid w:val="006B6EA1"/>
    <w:rsid w:val="006C121E"/>
    <w:rsid w:val="006C170F"/>
    <w:rsid w:val="006C42F8"/>
    <w:rsid w:val="006C5508"/>
    <w:rsid w:val="006C7348"/>
    <w:rsid w:val="006E684C"/>
    <w:rsid w:val="00702561"/>
    <w:rsid w:val="007034FE"/>
    <w:rsid w:val="00715916"/>
    <w:rsid w:val="00723080"/>
    <w:rsid w:val="00731F0F"/>
    <w:rsid w:val="00745AFF"/>
    <w:rsid w:val="00754419"/>
    <w:rsid w:val="00770F5A"/>
    <w:rsid w:val="00780456"/>
    <w:rsid w:val="0079379E"/>
    <w:rsid w:val="00794930"/>
    <w:rsid w:val="007A6057"/>
    <w:rsid w:val="007A6D79"/>
    <w:rsid w:val="007B0214"/>
    <w:rsid w:val="007C59A8"/>
    <w:rsid w:val="007C64A8"/>
    <w:rsid w:val="007C69E3"/>
    <w:rsid w:val="00813553"/>
    <w:rsid w:val="00824092"/>
    <w:rsid w:val="008265A2"/>
    <w:rsid w:val="008336C0"/>
    <w:rsid w:val="00871DD3"/>
    <w:rsid w:val="008747B4"/>
    <w:rsid w:val="00876D41"/>
    <w:rsid w:val="008A014B"/>
    <w:rsid w:val="008A751E"/>
    <w:rsid w:val="008B1655"/>
    <w:rsid w:val="008B5E57"/>
    <w:rsid w:val="008B606E"/>
    <w:rsid w:val="008C6100"/>
    <w:rsid w:val="008F2EB7"/>
    <w:rsid w:val="008F75AE"/>
    <w:rsid w:val="0090458E"/>
    <w:rsid w:val="009046AC"/>
    <w:rsid w:val="00904DDE"/>
    <w:rsid w:val="009227B8"/>
    <w:rsid w:val="00951E6A"/>
    <w:rsid w:val="00952631"/>
    <w:rsid w:val="009528E7"/>
    <w:rsid w:val="009552EE"/>
    <w:rsid w:val="00960665"/>
    <w:rsid w:val="00963DDC"/>
    <w:rsid w:val="00977463"/>
    <w:rsid w:val="00984ADB"/>
    <w:rsid w:val="00993B38"/>
    <w:rsid w:val="009B32E6"/>
    <w:rsid w:val="009C39B1"/>
    <w:rsid w:val="009E2A2D"/>
    <w:rsid w:val="009E482C"/>
    <w:rsid w:val="009F7695"/>
    <w:rsid w:val="00A012A1"/>
    <w:rsid w:val="00A10BF5"/>
    <w:rsid w:val="00A12BF7"/>
    <w:rsid w:val="00A1608E"/>
    <w:rsid w:val="00A23D1E"/>
    <w:rsid w:val="00A27DDF"/>
    <w:rsid w:val="00A571B8"/>
    <w:rsid w:val="00A6111C"/>
    <w:rsid w:val="00A6737B"/>
    <w:rsid w:val="00A761CD"/>
    <w:rsid w:val="00A8129E"/>
    <w:rsid w:val="00A831AA"/>
    <w:rsid w:val="00A94B94"/>
    <w:rsid w:val="00A94B96"/>
    <w:rsid w:val="00A95C89"/>
    <w:rsid w:val="00AA1830"/>
    <w:rsid w:val="00AA3F87"/>
    <w:rsid w:val="00AA6231"/>
    <w:rsid w:val="00AB1625"/>
    <w:rsid w:val="00AB49FA"/>
    <w:rsid w:val="00AB4CFA"/>
    <w:rsid w:val="00AC26AD"/>
    <w:rsid w:val="00AC4683"/>
    <w:rsid w:val="00B07CA4"/>
    <w:rsid w:val="00B10B87"/>
    <w:rsid w:val="00B2300C"/>
    <w:rsid w:val="00B26BD9"/>
    <w:rsid w:val="00B32966"/>
    <w:rsid w:val="00B34195"/>
    <w:rsid w:val="00B365C7"/>
    <w:rsid w:val="00B4293B"/>
    <w:rsid w:val="00B522B2"/>
    <w:rsid w:val="00B646C4"/>
    <w:rsid w:val="00B653AC"/>
    <w:rsid w:val="00B914CA"/>
    <w:rsid w:val="00BA5BE5"/>
    <w:rsid w:val="00BB017B"/>
    <w:rsid w:val="00BD4CD5"/>
    <w:rsid w:val="00BD5913"/>
    <w:rsid w:val="00BE1CD6"/>
    <w:rsid w:val="00BE226E"/>
    <w:rsid w:val="00BE6287"/>
    <w:rsid w:val="00BF157A"/>
    <w:rsid w:val="00C00687"/>
    <w:rsid w:val="00C027BF"/>
    <w:rsid w:val="00C03749"/>
    <w:rsid w:val="00C047E6"/>
    <w:rsid w:val="00C07F0C"/>
    <w:rsid w:val="00C1283B"/>
    <w:rsid w:val="00C12AC0"/>
    <w:rsid w:val="00C1318A"/>
    <w:rsid w:val="00C21EF5"/>
    <w:rsid w:val="00C25A69"/>
    <w:rsid w:val="00C27FFD"/>
    <w:rsid w:val="00C4075D"/>
    <w:rsid w:val="00C41225"/>
    <w:rsid w:val="00C4732A"/>
    <w:rsid w:val="00C50438"/>
    <w:rsid w:val="00C7018D"/>
    <w:rsid w:val="00C842E0"/>
    <w:rsid w:val="00CB1BA4"/>
    <w:rsid w:val="00CB2E7A"/>
    <w:rsid w:val="00CB5062"/>
    <w:rsid w:val="00CB5246"/>
    <w:rsid w:val="00CE2A51"/>
    <w:rsid w:val="00CF034D"/>
    <w:rsid w:val="00CF6BBD"/>
    <w:rsid w:val="00D00F96"/>
    <w:rsid w:val="00D02676"/>
    <w:rsid w:val="00D12179"/>
    <w:rsid w:val="00D12659"/>
    <w:rsid w:val="00D13247"/>
    <w:rsid w:val="00D21DC4"/>
    <w:rsid w:val="00D3494C"/>
    <w:rsid w:val="00D37824"/>
    <w:rsid w:val="00D449BB"/>
    <w:rsid w:val="00D60261"/>
    <w:rsid w:val="00D63763"/>
    <w:rsid w:val="00D90C8E"/>
    <w:rsid w:val="00DD69B0"/>
    <w:rsid w:val="00DD6BC1"/>
    <w:rsid w:val="00DE0E21"/>
    <w:rsid w:val="00DE454C"/>
    <w:rsid w:val="00DF365D"/>
    <w:rsid w:val="00DF451E"/>
    <w:rsid w:val="00DF5BC9"/>
    <w:rsid w:val="00E01A2A"/>
    <w:rsid w:val="00E04D2C"/>
    <w:rsid w:val="00E14832"/>
    <w:rsid w:val="00E268F8"/>
    <w:rsid w:val="00E3183E"/>
    <w:rsid w:val="00E350FF"/>
    <w:rsid w:val="00E362BD"/>
    <w:rsid w:val="00E54C01"/>
    <w:rsid w:val="00E558BA"/>
    <w:rsid w:val="00E63102"/>
    <w:rsid w:val="00E7762A"/>
    <w:rsid w:val="00E845B9"/>
    <w:rsid w:val="00E85167"/>
    <w:rsid w:val="00E900BE"/>
    <w:rsid w:val="00E91327"/>
    <w:rsid w:val="00E91AF9"/>
    <w:rsid w:val="00E93E3B"/>
    <w:rsid w:val="00EA305E"/>
    <w:rsid w:val="00EA6ECC"/>
    <w:rsid w:val="00EA792C"/>
    <w:rsid w:val="00EB118B"/>
    <w:rsid w:val="00ED2ACE"/>
    <w:rsid w:val="00ED33A3"/>
    <w:rsid w:val="00EE0E09"/>
    <w:rsid w:val="00EE3B7C"/>
    <w:rsid w:val="00EF573F"/>
    <w:rsid w:val="00EF67E4"/>
    <w:rsid w:val="00EF7AB1"/>
    <w:rsid w:val="00F11D0B"/>
    <w:rsid w:val="00F157FF"/>
    <w:rsid w:val="00F26099"/>
    <w:rsid w:val="00F31C95"/>
    <w:rsid w:val="00F34AB8"/>
    <w:rsid w:val="00F36831"/>
    <w:rsid w:val="00F37FC3"/>
    <w:rsid w:val="00F42C31"/>
    <w:rsid w:val="00F61496"/>
    <w:rsid w:val="00F727D9"/>
    <w:rsid w:val="00F8547E"/>
    <w:rsid w:val="00F87E60"/>
    <w:rsid w:val="00F92603"/>
    <w:rsid w:val="00FA1224"/>
    <w:rsid w:val="00FA4E8E"/>
    <w:rsid w:val="00FB4F86"/>
    <w:rsid w:val="00FD16B7"/>
    <w:rsid w:val="00FF3F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76F6C3B"/>
  <w15:docId w15:val="{584AD15D-99FC-458C-9601-C8C0A612F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31C95"/>
  </w:style>
  <w:style w:type="paragraph" w:styleId="Nagwek1">
    <w:name w:val="heading 1"/>
    <w:basedOn w:val="Normalny"/>
    <w:next w:val="Normalny"/>
    <w:link w:val="Nagwek1Znak"/>
    <w:uiPriority w:val="9"/>
    <w:qFormat/>
    <w:rsid w:val="00F34AB8"/>
    <w:pPr>
      <w:keepNext/>
      <w:ind w:left="709"/>
      <w:jc w:val="both"/>
      <w:outlineLvl w:val="0"/>
    </w:pPr>
    <w:rPr>
      <w:rFonts w:ascii="Times New Roman" w:hAnsi="Times New Roman" w:cs="Times New Roman"/>
      <w:b/>
      <w:sz w:val="24"/>
      <w:szCs w:val="24"/>
    </w:rPr>
  </w:style>
  <w:style w:type="paragraph" w:styleId="Nagwek2">
    <w:name w:val="heading 2"/>
    <w:basedOn w:val="Normalny"/>
    <w:next w:val="Normalny"/>
    <w:link w:val="Nagwek2Znak"/>
    <w:uiPriority w:val="9"/>
    <w:unhideWhenUsed/>
    <w:qFormat/>
    <w:rsid w:val="007034FE"/>
    <w:pPr>
      <w:keepNext/>
      <w:ind w:left="851" w:hanging="851"/>
      <w:outlineLvl w:val="1"/>
    </w:pPr>
    <w:rPr>
      <w:rFonts w:ascii="Times New Roman" w:hAnsi="Times New Roman" w:cs="Times New Roman"/>
      <w:b/>
      <w:sz w:val="24"/>
      <w:szCs w:val="24"/>
    </w:rPr>
  </w:style>
  <w:style w:type="paragraph" w:styleId="Nagwek3">
    <w:name w:val="heading 3"/>
    <w:basedOn w:val="Normalny"/>
    <w:next w:val="Normalny"/>
    <w:link w:val="Nagwek3Znak"/>
    <w:uiPriority w:val="9"/>
    <w:unhideWhenUsed/>
    <w:qFormat/>
    <w:rsid w:val="007C59A8"/>
    <w:pPr>
      <w:keepNext/>
      <w:spacing w:after="0"/>
      <w:ind w:left="720" w:hanging="360"/>
      <w:jc w:val="both"/>
      <w:outlineLvl w:val="2"/>
    </w:pPr>
    <w:rPr>
      <w:rFonts w:ascii="Times New Roman" w:hAnsi="Times New Roman" w:cs="Times New Roman"/>
      <w:b/>
      <w:bCs/>
      <w:sz w:val="24"/>
      <w:szCs w:val="24"/>
    </w:rPr>
  </w:style>
  <w:style w:type="paragraph" w:styleId="Nagwek4">
    <w:name w:val="heading 4"/>
    <w:basedOn w:val="Normalny"/>
    <w:next w:val="Normalny"/>
    <w:link w:val="Nagwek4Znak"/>
    <w:uiPriority w:val="9"/>
    <w:unhideWhenUsed/>
    <w:qFormat/>
    <w:rsid w:val="00CB1BA4"/>
    <w:pPr>
      <w:keepNext/>
      <w:outlineLvl w:val="3"/>
    </w:pPr>
    <w:rPr>
      <w:rFonts w:ascii="Times New Roman" w:hAnsi="Times New Roman" w:cs="Times New Roman"/>
      <w:b/>
      <w:sz w:val="24"/>
      <w:szCs w:val="24"/>
    </w:rPr>
  </w:style>
  <w:style w:type="paragraph" w:styleId="Nagwek5">
    <w:name w:val="heading 5"/>
    <w:basedOn w:val="Normalny"/>
    <w:next w:val="Normalny"/>
    <w:link w:val="Nagwek5Znak"/>
    <w:uiPriority w:val="9"/>
    <w:unhideWhenUsed/>
    <w:qFormat/>
    <w:rsid w:val="002D2DCF"/>
    <w:pPr>
      <w:keepNext/>
      <w:outlineLvl w:val="4"/>
    </w:pPr>
    <w:rPr>
      <w:rFonts w:ascii="Times New Roman" w:hAnsi="Times New Roman"/>
      <w:b/>
      <w:color w:val="000000" w:themeColor="text1"/>
    </w:rPr>
  </w:style>
  <w:style w:type="paragraph" w:styleId="Nagwek6">
    <w:name w:val="heading 6"/>
    <w:basedOn w:val="Normalny"/>
    <w:next w:val="Normalny"/>
    <w:link w:val="Nagwek6Znak"/>
    <w:uiPriority w:val="9"/>
    <w:unhideWhenUsed/>
    <w:qFormat/>
    <w:rsid w:val="002D2DCF"/>
    <w:pPr>
      <w:keepNext/>
      <w:outlineLvl w:val="5"/>
    </w:pPr>
    <w:rPr>
      <w:rFonts w:ascii="Times New Roman" w:hAnsi="Times New Roman"/>
      <w:b/>
      <w:color w:val="000000" w:themeColor="text1"/>
      <w:sz w:val="24"/>
      <w:szCs w:val="24"/>
    </w:rPr>
  </w:style>
  <w:style w:type="paragraph" w:styleId="Nagwek7">
    <w:name w:val="heading 7"/>
    <w:basedOn w:val="Normalny"/>
    <w:next w:val="Normalny"/>
    <w:link w:val="Nagwek7Znak"/>
    <w:uiPriority w:val="9"/>
    <w:unhideWhenUsed/>
    <w:qFormat/>
    <w:rsid w:val="00C7018D"/>
    <w:pPr>
      <w:keepNext/>
      <w:ind w:left="709"/>
      <w:outlineLvl w:val="6"/>
    </w:pPr>
    <w:rPr>
      <w:rFonts w:ascii="Times New Roman" w:hAnsi="Times New Roman" w:cs="Times New Roman"/>
      <w:b/>
      <w:bCs/>
      <w:sz w:val="24"/>
      <w:szCs w:val="24"/>
    </w:rPr>
  </w:style>
  <w:style w:type="paragraph" w:styleId="Nagwek8">
    <w:name w:val="heading 8"/>
    <w:basedOn w:val="Normalny"/>
    <w:next w:val="Normalny"/>
    <w:link w:val="Nagwek8Znak"/>
    <w:uiPriority w:val="9"/>
    <w:unhideWhenUsed/>
    <w:qFormat/>
    <w:rsid w:val="00E900BE"/>
    <w:pPr>
      <w:keepNext/>
      <w:ind w:left="709" w:hanging="709"/>
      <w:outlineLvl w:val="7"/>
    </w:pPr>
    <w:rPr>
      <w:rFonts w:ascii="Times New Roman" w:hAnsi="Times New Roman" w:cs="Times New Roman"/>
      <w:b/>
      <w:sz w:val="24"/>
      <w:szCs w:val="24"/>
    </w:rPr>
  </w:style>
  <w:style w:type="paragraph" w:styleId="Nagwek9">
    <w:name w:val="heading 9"/>
    <w:basedOn w:val="Normalny"/>
    <w:next w:val="Normalny"/>
    <w:link w:val="Nagwek9Znak"/>
    <w:uiPriority w:val="9"/>
    <w:unhideWhenUsed/>
    <w:qFormat/>
    <w:rsid w:val="003926C1"/>
    <w:pPr>
      <w:keepNext/>
      <w:ind w:left="360"/>
      <w:jc w:val="both"/>
      <w:outlineLvl w:val="8"/>
    </w:pPr>
    <w:rPr>
      <w:rFonts w:ascii="Times New Roman" w:hAnsi="Times New Roman" w:cs="Times New Roman"/>
      <w:b/>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Podsis rysunku,Akapit z listą numerowaną,Preambuła,L1,Numerowanie,CW_Lista,Normal,Akapit z listą3,Akapit z listą31,Wypunktowanie,List Paragraph,Normal2,Adresat stanowisko,sw tekst,2 heading,A_wyliczenie,K-P_odwolanie"/>
    <w:basedOn w:val="Normalny"/>
    <w:link w:val="AkapitzlistZnak"/>
    <w:uiPriority w:val="34"/>
    <w:qFormat/>
    <w:rsid w:val="009528E7"/>
    <w:pPr>
      <w:ind w:left="720"/>
      <w:contextualSpacing/>
    </w:pPr>
  </w:style>
  <w:style w:type="paragraph" w:styleId="Tekstpodstawowywcity">
    <w:name w:val="Body Text Indent"/>
    <w:basedOn w:val="Normalny"/>
    <w:link w:val="TekstpodstawowywcityZnak"/>
    <w:uiPriority w:val="99"/>
    <w:unhideWhenUsed/>
    <w:rsid w:val="00F34AB8"/>
    <w:pPr>
      <w:ind w:left="709" w:hanging="349"/>
      <w:jc w:val="both"/>
    </w:pPr>
    <w:rPr>
      <w:rFonts w:ascii="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F34AB8"/>
    <w:rPr>
      <w:rFonts w:ascii="Times New Roman" w:hAnsi="Times New Roman" w:cs="Times New Roman"/>
      <w:sz w:val="24"/>
      <w:szCs w:val="24"/>
    </w:rPr>
  </w:style>
  <w:style w:type="character" w:customStyle="1" w:styleId="Nagwek1Znak">
    <w:name w:val="Nagłówek 1 Znak"/>
    <w:basedOn w:val="Domylnaczcionkaakapitu"/>
    <w:link w:val="Nagwek1"/>
    <w:uiPriority w:val="9"/>
    <w:rsid w:val="00F34AB8"/>
    <w:rPr>
      <w:rFonts w:ascii="Times New Roman" w:hAnsi="Times New Roman" w:cs="Times New Roman"/>
      <w:b/>
      <w:sz w:val="24"/>
      <w:szCs w:val="24"/>
    </w:rPr>
  </w:style>
  <w:style w:type="paragraph" w:styleId="Tekstpodstawowywcity2">
    <w:name w:val="Body Text Indent 2"/>
    <w:basedOn w:val="Normalny"/>
    <w:link w:val="Tekstpodstawowywcity2Znak"/>
    <w:uiPriority w:val="99"/>
    <w:unhideWhenUsed/>
    <w:rsid w:val="000F30ED"/>
    <w:pPr>
      <w:ind w:left="851" w:hanging="851"/>
    </w:pPr>
    <w:rPr>
      <w:rFonts w:ascii="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rsid w:val="000F30ED"/>
    <w:rPr>
      <w:rFonts w:ascii="Times New Roman" w:hAnsi="Times New Roman" w:cs="Times New Roman"/>
      <w:sz w:val="24"/>
      <w:szCs w:val="24"/>
    </w:rPr>
  </w:style>
  <w:style w:type="character" w:customStyle="1" w:styleId="Nagwek2Znak">
    <w:name w:val="Nagłówek 2 Znak"/>
    <w:basedOn w:val="Domylnaczcionkaakapitu"/>
    <w:link w:val="Nagwek2"/>
    <w:uiPriority w:val="9"/>
    <w:rsid w:val="007034FE"/>
    <w:rPr>
      <w:rFonts w:ascii="Times New Roman" w:hAnsi="Times New Roman" w:cs="Times New Roman"/>
      <w:b/>
      <w:sz w:val="24"/>
      <w:szCs w:val="24"/>
    </w:rPr>
  </w:style>
  <w:style w:type="character" w:customStyle="1" w:styleId="Nagwek3Znak">
    <w:name w:val="Nagłówek 3 Znak"/>
    <w:basedOn w:val="Domylnaczcionkaakapitu"/>
    <w:link w:val="Nagwek3"/>
    <w:uiPriority w:val="9"/>
    <w:rsid w:val="007C59A8"/>
    <w:rPr>
      <w:rFonts w:ascii="Times New Roman" w:hAnsi="Times New Roman" w:cs="Times New Roman"/>
      <w:b/>
      <w:bCs/>
      <w:sz w:val="24"/>
      <w:szCs w:val="24"/>
    </w:rPr>
  </w:style>
  <w:style w:type="paragraph" w:styleId="Tekstpodstawowywcity3">
    <w:name w:val="Body Text Indent 3"/>
    <w:basedOn w:val="Normalny"/>
    <w:link w:val="Tekstpodstawowywcity3Znak"/>
    <w:uiPriority w:val="99"/>
    <w:unhideWhenUsed/>
    <w:rsid w:val="006B34D8"/>
    <w:pPr>
      <w:spacing w:after="0"/>
      <w:ind w:left="851" w:hanging="633"/>
    </w:pPr>
    <w:rPr>
      <w:rFonts w:ascii="Times New Roman" w:hAnsi="Times New Roman" w:cs="Times New Roman"/>
      <w:bCs/>
      <w:sz w:val="24"/>
      <w:szCs w:val="24"/>
    </w:rPr>
  </w:style>
  <w:style w:type="character" w:customStyle="1" w:styleId="Tekstpodstawowywcity3Znak">
    <w:name w:val="Tekst podstawowy wcięty 3 Znak"/>
    <w:basedOn w:val="Domylnaczcionkaakapitu"/>
    <w:link w:val="Tekstpodstawowywcity3"/>
    <w:uiPriority w:val="99"/>
    <w:rsid w:val="006B34D8"/>
    <w:rPr>
      <w:rFonts w:ascii="Times New Roman" w:hAnsi="Times New Roman" w:cs="Times New Roman"/>
      <w:bCs/>
      <w:sz w:val="24"/>
      <w:szCs w:val="24"/>
    </w:rPr>
  </w:style>
  <w:style w:type="character" w:customStyle="1" w:styleId="Nagwek4Znak">
    <w:name w:val="Nagłówek 4 Znak"/>
    <w:basedOn w:val="Domylnaczcionkaakapitu"/>
    <w:link w:val="Nagwek4"/>
    <w:uiPriority w:val="9"/>
    <w:rsid w:val="00CB1BA4"/>
    <w:rPr>
      <w:rFonts w:ascii="Times New Roman" w:hAnsi="Times New Roman" w:cs="Times New Roman"/>
      <w:b/>
      <w:sz w:val="24"/>
      <w:szCs w:val="24"/>
    </w:rPr>
  </w:style>
  <w:style w:type="character" w:customStyle="1" w:styleId="AkapitzlistZnak">
    <w:name w:val="Akapit z listą Znak"/>
    <w:aliases w:val="normalny tekst Znak,Podsis rysunku Znak,Akapit z listą numerowaną Znak,Preambuła Znak,L1 Znak,Numerowanie Znak,CW_Lista Znak,Normal Znak,Akapit z listą3 Znak,Akapit z listą31 Znak,Wypunktowanie Znak,List Paragraph Znak,Normal2 Znak"/>
    <w:link w:val="Akapitzlist"/>
    <w:uiPriority w:val="34"/>
    <w:locked/>
    <w:rsid w:val="00203343"/>
  </w:style>
  <w:style w:type="character" w:customStyle="1" w:styleId="Nagwek5Znak">
    <w:name w:val="Nagłówek 5 Znak"/>
    <w:basedOn w:val="Domylnaczcionkaakapitu"/>
    <w:link w:val="Nagwek5"/>
    <w:uiPriority w:val="9"/>
    <w:rsid w:val="002D2DCF"/>
    <w:rPr>
      <w:rFonts w:ascii="Times New Roman" w:hAnsi="Times New Roman"/>
      <w:b/>
      <w:color w:val="000000" w:themeColor="text1"/>
    </w:rPr>
  </w:style>
  <w:style w:type="character" w:customStyle="1" w:styleId="Nagwek6Znak">
    <w:name w:val="Nagłówek 6 Znak"/>
    <w:basedOn w:val="Domylnaczcionkaakapitu"/>
    <w:link w:val="Nagwek6"/>
    <w:uiPriority w:val="9"/>
    <w:rsid w:val="002D2DCF"/>
    <w:rPr>
      <w:rFonts w:ascii="Times New Roman" w:hAnsi="Times New Roman"/>
      <w:b/>
      <w:color w:val="000000" w:themeColor="text1"/>
      <w:sz w:val="24"/>
      <w:szCs w:val="24"/>
    </w:rPr>
  </w:style>
  <w:style w:type="character" w:customStyle="1" w:styleId="Nagwek7Znak">
    <w:name w:val="Nagłówek 7 Znak"/>
    <w:basedOn w:val="Domylnaczcionkaakapitu"/>
    <w:link w:val="Nagwek7"/>
    <w:uiPriority w:val="9"/>
    <w:rsid w:val="00C7018D"/>
    <w:rPr>
      <w:rFonts w:ascii="Times New Roman" w:hAnsi="Times New Roman" w:cs="Times New Roman"/>
      <w:b/>
      <w:bCs/>
      <w:sz w:val="24"/>
      <w:szCs w:val="24"/>
    </w:rPr>
  </w:style>
  <w:style w:type="character" w:customStyle="1" w:styleId="Nagwek8Znak">
    <w:name w:val="Nagłówek 8 Znak"/>
    <w:basedOn w:val="Domylnaczcionkaakapitu"/>
    <w:link w:val="Nagwek8"/>
    <w:uiPriority w:val="9"/>
    <w:rsid w:val="00E900BE"/>
    <w:rPr>
      <w:rFonts w:ascii="Times New Roman" w:hAnsi="Times New Roman" w:cs="Times New Roman"/>
      <w:b/>
      <w:sz w:val="24"/>
      <w:szCs w:val="24"/>
    </w:rPr>
  </w:style>
  <w:style w:type="paragraph" w:styleId="Tekstpodstawowy">
    <w:name w:val="Body Text"/>
    <w:basedOn w:val="Normalny"/>
    <w:link w:val="TekstpodstawowyZnak"/>
    <w:uiPriority w:val="99"/>
    <w:unhideWhenUsed/>
    <w:rsid w:val="00A94B94"/>
    <w:rPr>
      <w:rFonts w:ascii="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A94B94"/>
    <w:rPr>
      <w:rFonts w:ascii="Times New Roman" w:hAnsi="Times New Roman" w:cs="Times New Roman"/>
      <w:sz w:val="24"/>
      <w:szCs w:val="24"/>
    </w:rPr>
  </w:style>
  <w:style w:type="character" w:customStyle="1" w:styleId="Nagwek9Znak">
    <w:name w:val="Nagłówek 9 Znak"/>
    <w:basedOn w:val="Domylnaczcionkaakapitu"/>
    <w:link w:val="Nagwek9"/>
    <w:uiPriority w:val="9"/>
    <w:rsid w:val="003926C1"/>
    <w:rPr>
      <w:rFonts w:ascii="Times New Roman" w:hAnsi="Times New Roman" w:cs="Times New Roman"/>
      <w:b/>
      <w:sz w:val="24"/>
      <w:szCs w:val="24"/>
    </w:rPr>
  </w:style>
  <w:style w:type="paragraph" w:styleId="Tekstpodstawowy2">
    <w:name w:val="Body Text 2"/>
    <w:basedOn w:val="Normalny"/>
    <w:link w:val="Tekstpodstawowy2Znak"/>
    <w:uiPriority w:val="99"/>
    <w:unhideWhenUsed/>
    <w:rsid w:val="001A3D09"/>
    <w:pPr>
      <w:spacing w:after="60" w:line="276" w:lineRule="auto"/>
      <w:jc w:val="both"/>
    </w:pPr>
    <w:rPr>
      <w:rFonts w:cstheme="minorHAnsi"/>
    </w:rPr>
  </w:style>
  <w:style w:type="character" w:customStyle="1" w:styleId="Tekstpodstawowy2Znak">
    <w:name w:val="Tekst podstawowy 2 Znak"/>
    <w:basedOn w:val="Domylnaczcionkaakapitu"/>
    <w:link w:val="Tekstpodstawowy2"/>
    <w:uiPriority w:val="99"/>
    <w:rsid w:val="001A3D09"/>
    <w:rPr>
      <w:rFonts w:cstheme="minorHAnsi"/>
    </w:rPr>
  </w:style>
  <w:style w:type="paragraph" w:styleId="Nagwek">
    <w:name w:val="header"/>
    <w:basedOn w:val="Normalny"/>
    <w:link w:val="NagwekZnak"/>
    <w:uiPriority w:val="99"/>
    <w:unhideWhenUsed/>
    <w:rsid w:val="008747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47B4"/>
  </w:style>
  <w:style w:type="paragraph" w:styleId="Stopka">
    <w:name w:val="footer"/>
    <w:basedOn w:val="Normalny"/>
    <w:link w:val="StopkaZnak"/>
    <w:uiPriority w:val="99"/>
    <w:unhideWhenUsed/>
    <w:rsid w:val="008747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47B4"/>
  </w:style>
  <w:style w:type="paragraph" w:styleId="Tekstdymka">
    <w:name w:val="Balloon Text"/>
    <w:basedOn w:val="Normalny"/>
    <w:link w:val="TekstdymkaZnak"/>
    <w:uiPriority w:val="99"/>
    <w:semiHidden/>
    <w:unhideWhenUsed/>
    <w:rsid w:val="00CE2A5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E2A51"/>
    <w:rPr>
      <w:rFonts w:ascii="Segoe UI" w:hAnsi="Segoe UI" w:cs="Segoe UI"/>
      <w:sz w:val="18"/>
      <w:szCs w:val="18"/>
    </w:rPr>
  </w:style>
  <w:style w:type="character" w:styleId="Hipercze">
    <w:name w:val="Hyperlink"/>
    <w:basedOn w:val="Domylnaczcionkaakapitu"/>
    <w:uiPriority w:val="99"/>
    <w:unhideWhenUsed/>
    <w:rsid w:val="005645D9"/>
    <w:rPr>
      <w:color w:val="0563C1" w:themeColor="hyperlink"/>
      <w:u w:val="single"/>
    </w:rPr>
  </w:style>
  <w:style w:type="paragraph" w:styleId="Lista">
    <w:name w:val="List"/>
    <w:basedOn w:val="Normalny"/>
    <w:rsid w:val="00EA6ECC"/>
    <w:pPr>
      <w:overflowPunct w:val="0"/>
      <w:autoSpaceDE w:val="0"/>
      <w:autoSpaceDN w:val="0"/>
      <w:adjustRightInd w:val="0"/>
      <w:spacing w:line="252" w:lineRule="auto"/>
      <w:ind w:left="360" w:hanging="360"/>
      <w:jc w:val="both"/>
    </w:pPr>
    <w:rPr>
      <w:rFonts w:ascii="Arial" w:eastAsia="Times New Roman" w:hAnsi="Arial" w:cs="Times New Roman"/>
      <w:color w:val="00000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755047">
      <w:bodyDiv w:val="1"/>
      <w:marLeft w:val="0"/>
      <w:marRight w:val="0"/>
      <w:marTop w:val="0"/>
      <w:marBottom w:val="0"/>
      <w:divBdr>
        <w:top w:val="none" w:sz="0" w:space="0" w:color="auto"/>
        <w:left w:val="none" w:sz="0" w:space="0" w:color="auto"/>
        <w:bottom w:val="none" w:sz="0" w:space="0" w:color="auto"/>
        <w:right w:val="none" w:sz="0" w:space="0" w:color="auto"/>
      </w:divBdr>
    </w:div>
    <w:div w:id="1568564190">
      <w:bodyDiv w:val="1"/>
      <w:marLeft w:val="0"/>
      <w:marRight w:val="0"/>
      <w:marTop w:val="0"/>
      <w:marBottom w:val="0"/>
      <w:divBdr>
        <w:top w:val="none" w:sz="0" w:space="0" w:color="auto"/>
        <w:left w:val="none" w:sz="0" w:space="0" w:color="auto"/>
        <w:bottom w:val="none" w:sz="0" w:space="0" w:color="auto"/>
        <w:right w:val="none" w:sz="0" w:space="0" w:color="auto"/>
      </w:divBdr>
    </w:div>
    <w:div w:id="209643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810</TotalTime>
  <Pages>3</Pages>
  <Words>1405</Words>
  <Characters>8433</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Jackun</dc:creator>
  <cp:lastModifiedBy>Bimkiewicz Ewa</cp:lastModifiedBy>
  <cp:revision>237</cp:revision>
  <cp:lastPrinted>2024-07-03T05:38:00Z</cp:lastPrinted>
  <dcterms:created xsi:type="dcterms:W3CDTF">2021-02-23T11:42:00Z</dcterms:created>
  <dcterms:modified xsi:type="dcterms:W3CDTF">2024-12-16T12:57:00Z</dcterms:modified>
</cp:coreProperties>
</file>