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65" w:rsidRPr="00856E7B" w:rsidRDefault="00946065" w:rsidP="00946065">
      <w:pPr>
        <w:tabs>
          <w:tab w:val="left" w:pos="5670"/>
        </w:tabs>
        <w:autoSpaceDE w:val="0"/>
        <w:autoSpaceDN w:val="0"/>
        <w:spacing w:after="0"/>
        <w:jc w:val="center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        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946065" w:rsidRPr="00856E7B" w:rsidRDefault="00946065" w:rsidP="009460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946065" w:rsidRPr="00856E7B" w:rsidRDefault="00946065" w:rsidP="00946065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753207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47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/2021</w:t>
      </w:r>
    </w:p>
    <w:p w:rsidR="00946065" w:rsidRPr="00856E7B" w:rsidRDefault="00946065" w:rsidP="00946065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6065" w:rsidRPr="00856E7B" w:rsidRDefault="00946065" w:rsidP="00946065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946065" w:rsidRPr="00856E7B" w:rsidRDefault="00946065" w:rsidP="00946065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46065" w:rsidRPr="00856E7B" w:rsidRDefault="00946065" w:rsidP="009460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946065" w:rsidRPr="00856E7B" w:rsidRDefault="00946065" w:rsidP="00946065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856E7B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b/>
          <w:sz w:val="20"/>
          <w:szCs w:val="20"/>
        </w:rPr>
        <w:t xml:space="preserve">), </w:t>
      </w:r>
    </w:p>
    <w:p w:rsidR="00946065" w:rsidRPr="00856E7B" w:rsidRDefault="00946065" w:rsidP="00946065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946065" w:rsidRPr="00856E7B" w:rsidRDefault="00946065" w:rsidP="00946065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32169D" w:rsidRDefault="00946065" w:rsidP="0032169D">
      <w:pPr>
        <w:spacing w:after="0"/>
        <w:ind w:left="426"/>
        <w:jc w:val="both"/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32169D">
        <w:rPr>
          <w:rFonts w:ascii="Tahoma" w:eastAsia="Times New Roman" w:hAnsi="Tahoma" w:cs="Tahoma"/>
          <w:b/>
          <w:color w:val="0066FF"/>
          <w:lang w:eastAsia="pl-PL"/>
        </w:rPr>
        <w:t>Dostawa technicznych środków materiałowych do karabinków HK416</w:t>
      </w:r>
      <w:r w:rsidR="0032169D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dla JW. 4101 w Lublińcu</w:t>
      </w:r>
      <w:r w:rsidR="00753207">
        <w:rPr>
          <w:rFonts w:ascii="Tahoma" w:eastAsia="Times New Roman" w:hAnsi="Tahoma" w:cs="Tahoma"/>
          <w:b/>
          <w:color w:val="0066FF"/>
          <w:sz w:val="20"/>
          <w:szCs w:val="20"/>
          <w:lang w:eastAsia="pl-PL"/>
        </w:rPr>
        <w:t xml:space="preserve"> (2)</w:t>
      </w:r>
      <w:r w:rsidR="0032169D">
        <w:rPr>
          <w:rFonts w:ascii="Tahoma" w:eastAsia="Times New Roman" w:hAnsi="Tahoma" w:cs="Tahoma"/>
          <w:b/>
          <w:color w:val="000099"/>
          <w:sz w:val="20"/>
          <w:szCs w:val="20"/>
          <w:lang w:eastAsia="pl-PL"/>
        </w:rPr>
        <w:t xml:space="preserve"> </w:t>
      </w:r>
      <w:r w:rsidR="00753207">
        <w:rPr>
          <w:rFonts w:ascii="Tahoma" w:hAnsi="Tahoma" w:cs="Tahoma"/>
          <w:b/>
          <w:color w:val="0070C0"/>
          <w:sz w:val="20"/>
          <w:szCs w:val="20"/>
          <w:u w:val="single"/>
        </w:rPr>
        <w:t>(nr </w:t>
      </w:r>
      <w:proofErr w:type="spellStart"/>
      <w:r w:rsidR="00753207">
        <w:rPr>
          <w:rFonts w:ascii="Tahoma" w:hAnsi="Tahoma" w:cs="Tahoma"/>
          <w:b/>
          <w:color w:val="0070C0"/>
          <w:sz w:val="20"/>
          <w:szCs w:val="20"/>
          <w:u w:val="single"/>
        </w:rPr>
        <w:t>spr</w:t>
      </w:r>
      <w:proofErr w:type="spellEnd"/>
      <w:r w:rsidR="00753207">
        <w:rPr>
          <w:rFonts w:ascii="Tahoma" w:hAnsi="Tahoma" w:cs="Tahoma"/>
          <w:b/>
          <w:color w:val="0070C0"/>
          <w:sz w:val="20"/>
          <w:szCs w:val="20"/>
          <w:u w:val="single"/>
        </w:rPr>
        <w:t>. 47</w:t>
      </w:r>
      <w:bookmarkStart w:id="0" w:name="_GoBack"/>
      <w:bookmarkEnd w:id="0"/>
      <w:r w:rsidRPr="00946065">
        <w:rPr>
          <w:rFonts w:ascii="Tahoma" w:hAnsi="Tahoma" w:cs="Tahoma"/>
          <w:b/>
          <w:color w:val="0070C0"/>
          <w:sz w:val="20"/>
          <w:szCs w:val="20"/>
          <w:u w:val="single"/>
        </w:rPr>
        <w:t>/2021)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946065" w:rsidRPr="00856E7B" w:rsidRDefault="00946065" w:rsidP="00946065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nie podlegam wykluczeniu z postępowania na podstawie art. 108 ust. 1 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>.</w:t>
      </w:r>
    </w:p>
    <w:p w:rsidR="00946065" w:rsidRPr="00856E7B" w:rsidRDefault="00946065" w:rsidP="00946065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946065" w:rsidRPr="00856E7B" w:rsidRDefault="00946065" w:rsidP="0094606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</w:t>
      </w:r>
      <w:r w:rsidRPr="00856E7B">
        <w:rPr>
          <w:rFonts w:ascii="Tahoma" w:hAnsi="Tahoma" w:cs="Tahoma"/>
          <w:i/>
          <w:sz w:val="20"/>
          <w:szCs w:val="20"/>
        </w:rPr>
        <w:t xml:space="preserve">/podać mającą zastosowanie podstawę wykluczenia spośród wymienionych w art. 108 ust. 1 ustawy 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</w:t>
      </w:r>
      <w:proofErr w:type="spellStart"/>
      <w:r w:rsidRPr="00856E7B">
        <w:rPr>
          <w:rFonts w:ascii="Tahoma" w:hAnsi="Tahoma" w:cs="Tahoma"/>
          <w:sz w:val="20"/>
          <w:szCs w:val="20"/>
        </w:rPr>
        <w:t>Pzp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podjąłem następujące środki naprawcze: 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na którego/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zasoby powołuję się w niniejszym postępowaniu, </w:t>
      </w:r>
      <w:proofErr w:type="spellStart"/>
      <w:r w:rsidRPr="00856E7B">
        <w:rPr>
          <w:rFonts w:ascii="Tahoma" w:hAnsi="Tahoma" w:cs="Tahoma"/>
          <w:sz w:val="20"/>
          <w:szCs w:val="20"/>
        </w:rPr>
        <w:t>tj</w:t>
      </w:r>
      <w:proofErr w:type="spellEnd"/>
      <w:r w:rsidRPr="00856E7B">
        <w:rPr>
          <w:rFonts w:ascii="Tahoma" w:hAnsi="Tahoma" w:cs="Tahoma"/>
          <w:sz w:val="20"/>
          <w:szCs w:val="20"/>
        </w:rPr>
        <w:t>….……………………………………… ……….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 xml:space="preserve">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856E7B">
        <w:rPr>
          <w:rFonts w:ascii="Tahoma" w:hAnsi="Tahoma" w:cs="Tahoma"/>
          <w:sz w:val="20"/>
          <w:szCs w:val="20"/>
        </w:rPr>
        <w:t>tów</w:t>
      </w:r>
      <w:proofErr w:type="spellEnd"/>
      <w:r w:rsidRPr="00856E7B">
        <w:rPr>
          <w:rFonts w:ascii="Tahoma" w:hAnsi="Tahoma" w:cs="Tahoma"/>
          <w:sz w:val="20"/>
          <w:szCs w:val="20"/>
        </w:rPr>
        <w:t>, będącego/</w:t>
      </w:r>
      <w:proofErr w:type="spellStart"/>
      <w:r w:rsidRPr="00856E7B">
        <w:rPr>
          <w:rFonts w:ascii="Tahoma" w:hAnsi="Tahoma" w:cs="Tahoma"/>
          <w:sz w:val="20"/>
          <w:szCs w:val="20"/>
        </w:rPr>
        <w:t>ych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 podwykonawcą/</w:t>
      </w:r>
      <w:proofErr w:type="spellStart"/>
      <w:r w:rsidRPr="00856E7B">
        <w:rPr>
          <w:rFonts w:ascii="Tahoma" w:hAnsi="Tahoma" w:cs="Tahoma"/>
          <w:sz w:val="20"/>
          <w:szCs w:val="20"/>
        </w:rPr>
        <w:t>ami</w:t>
      </w:r>
      <w:proofErr w:type="spellEnd"/>
      <w:r w:rsidRPr="00856E7B">
        <w:rPr>
          <w:rFonts w:ascii="Tahoma" w:hAnsi="Tahoma" w:cs="Tahoma"/>
          <w:sz w:val="20"/>
          <w:szCs w:val="20"/>
        </w:rPr>
        <w:t xml:space="preserve">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</w:t>
      </w:r>
      <w:proofErr w:type="spellStart"/>
      <w:r w:rsidRPr="00856E7B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56E7B">
        <w:rPr>
          <w:rFonts w:ascii="Tahoma" w:hAnsi="Tahoma" w:cs="Tahoma"/>
          <w:i/>
          <w:sz w:val="20"/>
          <w:szCs w:val="20"/>
        </w:rPr>
        <w:t>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946065" w:rsidRPr="00856E7B" w:rsidRDefault="00946065" w:rsidP="00946065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946065" w:rsidRPr="00856E7B" w:rsidRDefault="00946065" w:rsidP="0094606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946065" w:rsidRDefault="00946065" w:rsidP="00946065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946065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5"/>
    <w:rsid w:val="0032169D"/>
    <w:rsid w:val="00523447"/>
    <w:rsid w:val="00753207"/>
    <w:rsid w:val="009351EF"/>
    <w:rsid w:val="00946065"/>
    <w:rsid w:val="00E3480D"/>
    <w:rsid w:val="00F0081B"/>
    <w:rsid w:val="00F4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B496"/>
  <w15:chartTrackingRefBased/>
  <w15:docId w15:val="{75FDE7CF-589A-4684-9195-8CB9558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0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065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2021-05-13T12:53:00Z</cp:lastPrinted>
  <dcterms:created xsi:type="dcterms:W3CDTF">2021-07-21T08:53:00Z</dcterms:created>
  <dcterms:modified xsi:type="dcterms:W3CDTF">2021-07-21T08:53:00Z</dcterms:modified>
</cp:coreProperties>
</file>