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3BF3" w14:textId="4A1323DF" w:rsidR="0080024D" w:rsidRDefault="00610B39" w:rsidP="0080024D">
      <w:pPr>
        <w:spacing w:before="0" w:after="120" w:line="240" w:lineRule="auto"/>
        <w:rPr>
          <w:sz w:val="24"/>
          <w:szCs w:val="24"/>
        </w:rPr>
      </w:pPr>
      <w:r w:rsidRPr="00610B39">
        <w:rPr>
          <w:sz w:val="24"/>
          <w:szCs w:val="24"/>
        </w:rPr>
        <w:t xml:space="preserve">PI.272. </w:t>
      </w:r>
      <w:r w:rsidR="00D45F62">
        <w:rPr>
          <w:sz w:val="24"/>
          <w:szCs w:val="24"/>
        </w:rPr>
        <w:t>6</w:t>
      </w:r>
      <w:r w:rsidRPr="00610B39">
        <w:rPr>
          <w:sz w:val="24"/>
          <w:szCs w:val="24"/>
        </w:rPr>
        <w:t xml:space="preserve"> .202</w:t>
      </w:r>
      <w:r w:rsidR="00D45F62">
        <w:rPr>
          <w:sz w:val="24"/>
          <w:szCs w:val="24"/>
        </w:rPr>
        <w:t>4</w:t>
      </w:r>
    </w:p>
    <w:p w14:paraId="51758569" w14:textId="6C1AC1CC" w:rsidR="00A8307E" w:rsidRDefault="00A8307E" w:rsidP="00A8307E">
      <w:pPr>
        <w:spacing w:before="0" w:after="120" w:line="240" w:lineRule="auto"/>
        <w:jc w:val="right"/>
        <w:rPr>
          <w:sz w:val="24"/>
          <w:szCs w:val="24"/>
        </w:rPr>
      </w:pPr>
      <w:r>
        <w:rPr>
          <w:sz w:val="24"/>
          <w:szCs w:val="24"/>
        </w:rPr>
        <w:t xml:space="preserve">Lwówek Śląski </w:t>
      </w:r>
      <w:r w:rsidR="00D45F62">
        <w:rPr>
          <w:sz w:val="24"/>
          <w:szCs w:val="24"/>
        </w:rPr>
        <w:t>23</w:t>
      </w:r>
      <w:r>
        <w:rPr>
          <w:sz w:val="24"/>
          <w:szCs w:val="24"/>
        </w:rPr>
        <w:t>.02.202</w:t>
      </w:r>
      <w:r w:rsidR="00D45F62">
        <w:rPr>
          <w:sz w:val="24"/>
          <w:szCs w:val="24"/>
        </w:rPr>
        <w:t>4</w:t>
      </w:r>
      <w:r>
        <w:rPr>
          <w:sz w:val="24"/>
          <w:szCs w:val="24"/>
        </w:rPr>
        <w:t xml:space="preserve"> roku </w:t>
      </w:r>
    </w:p>
    <w:p w14:paraId="248BE676" w14:textId="77777777" w:rsidR="0080024D" w:rsidRDefault="0080024D" w:rsidP="00A8307E">
      <w:pPr>
        <w:spacing w:before="0" w:after="120" w:line="240" w:lineRule="auto"/>
        <w:jc w:val="center"/>
        <w:rPr>
          <w:sz w:val="24"/>
          <w:szCs w:val="24"/>
        </w:rPr>
      </w:pPr>
    </w:p>
    <w:p w14:paraId="26150420" w14:textId="77777777" w:rsidR="00A8307E" w:rsidRDefault="00A8307E" w:rsidP="00A8307E">
      <w:pPr>
        <w:spacing w:before="0" w:after="120" w:line="240" w:lineRule="auto"/>
        <w:jc w:val="center"/>
        <w:rPr>
          <w:sz w:val="24"/>
          <w:szCs w:val="24"/>
        </w:rPr>
      </w:pPr>
      <w:r>
        <w:rPr>
          <w:sz w:val="24"/>
          <w:szCs w:val="24"/>
        </w:rPr>
        <w:t>ZAPYTANIE OFERTOWE</w:t>
      </w:r>
    </w:p>
    <w:p w14:paraId="0F4C0F80" w14:textId="5989ACC4" w:rsidR="00A8307E" w:rsidRDefault="00A8307E" w:rsidP="00A8307E">
      <w:pPr>
        <w:spacing w:before="0" w:after="120" w:line="240" w:lineRule="auto"/>
        <w:jc w:val="center"/>
        <w:rPr>
          <w:sz w:val="24"/>
          <w:szCs w:val="24"/>
        </w:rPr>
      </w:pPr>
      <w:r>
        <w:rPr>
          <w:sz w:val="24"/>
          <w:szCs w:val="24"/>
        </w:rPr>
        <w:t>NA DOSTAWĘ</w:t>
      </w:r>
    </w:p>
    <w:p w14:paraId="73FB6D1A" w14:textId="77777777" w:rsidR="00A8307E" w:rsidRDefault="00A8307E" w:rsidP="00A8307E">
      <w:pPr>
        <w:spacing w:before="0" w:after="120" w:line="240" w:lineRule="auto"/>
        <w:rPr>
          <w:sz w:val="24"/>
          <w:szCs w:val="24"/>
        </w:rPr>
      </w:pPr>
    </w:p>
    <w:p w14:paraId="0F9562DA" w14:textId="0E35BB50" w:rsidR="00A8307E" w:rsidRDefault="00A8307E" w:rsidP="00A8307E">
      <w:pPr>
        <w:spacing w:before="0" w:after="120" w:line="240" w:lineRule="auto"/>
        <w:rPr>
          <w:b/>
          <w:bCs/>
          <w:sz w:val="24"/>
          <w:szCs w:val="24"/>
        </w:rPr>
      </w:pPr>
      <w:r w:rsidRPr="00A8307E">
        <w:rPr>
          <w:sz w:val="24"/>
          <w:szCs w:val="24"/>
        </w:rPr>
        <w:t xml:space="preserve">Powiat Lwówecki zwraca się z prośbą o złożenie oferty w postępowaniu pn. </w:t>
      </w:r>
      <w:r w:rsidR="00ED036F">
        <w:rPr>
          <w:b/>
          <w:bCs/>
          <w:sz w:val="24"/>
          <w:szCs w:val="24"/>
        </w:rPr>
        <w:t xml:space="preserve">Przedłużenie licencji na oprogramowanie </w:t>
      </w:r>
      <w:proofErr w:type="spellStart"/>
      <w:r w:rsidR="00ED036F" w:rsidRPr="00ED036F">
        <w:rPr>
          <w:b/>
          <w:bCs/>
          <w:sz w:val="24"/>
          <w:szCs w:val="24"/>
        </w:rPr>
        <w:t>ESET</w:t>
      </w:r>
      <w:proofErr w:type="spellEnd"/>
      <w:r w:rsidR="00ED036F" w:rsidRPr="00ED036F">
        <w:rPr>
          <w:b/>
          <w:bCs/>
          <w:sz w:val="24"/>
          <w:szCs w:val="24"/>
        </w:rPr>
        <w:t xml:space="preserve"> </w:t>
      </w:r>
      <w:proofErr w:type="spellStart"/>
      <w:r w:rsidR="00ED036F" w:rsidRPr="00ED036F">
        <w:rPr>
          <w:b/>
          <w:bCs/>
          <w:sz w:val="24"/>
          <w:szCs w:val="24"/>
        </w:rPr>
        <w:t>PROTECT</w:t>
      </w:r>
      <w:proofErr w:type="spellEnd"/>
      <w:r w:rsidR="00ED036F" w:rsidRPr="00ED036F">
        <w:rPr>
          <w:b/>
          <w:bCs/>
          <w:sz w:val="24"/>
          <w:szCs w:val="24"/>
        </w:rPr>
        <w:t xml:space="preserve"> </w:t>
      </w:r>
      <w:r w:rsidR="00A138CB">
        <w:rPr>
          <w:b/>
          <w:bCs/>
          <w:sz w:val="24"/>
          <w:szCs w:val="24"/>
        </w:rPr>
        <w:t>na 10</w:t>
      </w:r>
      <w:r w:rsidR="00724C07">
        <w:rPr>
          <w:b/>
          <w:bCs/>
          <w:sz w:val="24"/>
          <w:szCs w:val="24"/>
        </w:rPr>
        <w:t>2</w:t>
      </w:r>
      <w:r w:rsidR="00A138CB">
        <w:rPr>
          <w:b/>
          <w:bCs/>
          <w:sz w:val="24"/>
          <w:szCs w:val="24"/>
        </w:rPr>
        <w:t xml:space="preserve"> stanowisk przez okres 3 lat. </w:t>
      </w:r>
    </w:p>
    <w:p w14:paraId="70FE07F4" w14:textId="77777777" w:rsidR="00A8307E" w:rsidRDefault="00A8307E" w:rsidP="00A8307E">
      <w:pPr>
        <w:spacing w:before="0" w:after="120" w:line="240" w:lineRule="auto"/>
        <w:rPr>
          <w:sz w:val="24"/>
          <w:szCs w:val="24"/>
        </w:rPr>
      </w:pPr>
    </w:p>
    <w:p w14:paraId="5C8415C6" w14:textId="63A61F17" w:rsidR="00A8307E" w:rsidRDefault="00A8307E" w:rsidP="00A8307E">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C64301">
        <w:rPr>
          <w:sz w:val="24"/>
          <w:szCs w:val="24"/>
        </w:rPr>
        <w:t>3</w:t>
      </w:r>
      <w:r w:rsidRPr="00A8307E">
        <w:rPr>
          <w:sz w:val="24"/>
          <w:szCs w:val="24"/>
        </w:rPr>
        <w:t xml:space="preserve"> r. poz. 1</w:t>
      </w:r>
      <w:r w:rsidR="00ED036F">
        <w:rPr>
          <w:sz w:val="24"/>
          <w:szCs w:val="24"/>
        </w:rPr>
        <w:t>605</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524429C4" w14:textId="77777777" w:rsidR="00A8307E" w:rsidRDefault="00A8307E" w:rsidP="00A8307E">
      <w:pPr>
        <w:spacing w:before="0" w:after="120" w:line="240" w:lineRule="auto"/>
        <w:rPr>
          <w:sz w:val="24"/>
          <w:szCs w:val="24"/>
        </w:rPr>
      </w:pPr>
    </w:p>
    <w:p w14:paraId="1C032011" w14:textId="77777777" w:rsidR="001865D8" w:rsidRPr="001865D8" w:rsidRDefault="001865D8" w:rsidP="008C456A">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3EF1FA2D" w14:textId="77777777" w:rsidR="001865D8" w:rsidRDefault="001865D8" w:rsidP="001865D8">
      <w:pPr>
        <w:pStyle w:val="Akapitzlist"/>
        <w:spacing w:before="0" w:after="120" w:line="240" w:lineRule="auto"/>
        <w:ind w:left="360"/>
        <w:rPr>
          <w:sz w:val="24"/>
          <w:szCs w:val="24"/>
        </w:rPr>
      </w:pPr>
      <w:r>
        <w:rPr>
          <w:sz w:val="24"/>
          <w:szCs w:val="24"/>
        </w:rPr>
        <w:t xml:space="preserve">Powiat Lwówecki </w:t>
      </w:r>
    </w:p>
    <w:p w14:paraId="64176D8E" w14:textId="77777777" w:rsidR="001865D8" w:rsidRDefault="001865D8" w:rsidP="001865D8">
      <w:pPr>
        <w:pStyle w:val="Akapitzlist"/>
        <w:spacing w:before="0" w:after="120" w:line="240" w:lineRule="auto"/>
        <w:ind w:left="360"/>
        <w:rPr>
          <w:sz w:val="24"/>
          <w:szCs w:val="24"/>
        </w:rPr>
      </w:pPr>
      <w:r>
        <w:rPr>
          <w:sz w:val="24"/>
          <w:szCs w:val="24"/>
        </w:rPr>
        <w:t>Ul. Szpitalna 4</w:t>
      </w:r>
    </w:p>
    <w:p w14:paraId="71D2DF49" w14:textId="77777777" w:rsidR="001865D8" w:rsidRDefault="001865D8" w:rsidP="001865D8">
      <w:pPr>
        <w:pStyle w:val="Akapitzlist"/>
        <w:spacing w:before="0" w:after="120" w:line="240" w:lineRule="auto"/>
        <w:ind w:left="360"/>
        <w:rPr>
          <w:sz w:val="24"/>
          <w:szCs w:val="24"/>
        </w:rPr>
      </w:pPr>
      <w:r>
        <w:rPr>
          <w:sz w:val="24"/>
          <w:szCs w:val="24"/>
        </w:rPr>
        <w:t xml:space="preserve">59-600 Lwówek Śląski </w:t>
      </w:r>
    </w:p>
    <w:p w14:paraId="41CCF9A4" w14:textId="77777777" w:rsidR="001865D8" w:rsidRDefault="001865D8" w:rsidP="001865D8">
      <w:pPr>
        <w:pStyle w:val="Akapitzlist"/>
        <w:spacing w:before="0" w:after="120" w:line="240" w:lineRule="auto"/>
        <w:ind w:left="360"/>
        <w:rPr>
          <w:sz w:val="24"/>
          <w:szCs w:val="24"/>
        </w:rPr>
      </w:pPr>
      <w:r>
        <w:rPr>
          <w:sz w:val="24"/>
          <w:szCs w:val="24"/>
        </w:rPr>
        <w:t xml:space="preserve">NIP 616 14 10 172 </w:t>
      </w:r>
    </w:p>
    <w:p w14:paraId="6F91E7CF" w14:textId="77777777" w:rsidR="001865D8" w:rsidRPr="001865D8" w:rsidRDefault="00000000" w:rsidP="001865D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4B76EB3B" w14:textId="77777777" w:rsidR="00A8307E" w:rsidRPr="00825302" w:rsidRDefault="00825302" w:rsidP="008C456A">
      <w:pPr>
        <w:pStyle w:val="Akapitzlist"/>
        <w:numPr>
          <w:ilvl w:val="0"/>
          <w:numId w:val="42"/>
        </w:numPr>
        <w:spacing w:before="0" w:after="120" w:line="240" w:lineRule="auto"/>
        <w:rPr>
          <w:sz w:val="24"/>
          <w:szCs w:val="24"/>
        </w:rPr>
      </w:pPr>
      <w:r w:rsidRPr="00825302">
        <w:rPr>
          <w:b/>
          <w:bCs/>
          <w:sz w:val="24"/>
          <w:szCs w:val="24"/>
        </w:rPr>
        <w:t>Opis przedmiotu zamówienia</w:t>
      </w:r>
    </w:p>
    <w:p w14:paraId="29B7CE8E" w14:textId="2ED2B6B4"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Zamówienie obejmuje </w:t>
      </w:r>
      <w:r w:rsidR="00ED036F">
        <w:rPr>
          <w:sz w:val="24"/>
          <w:szCs w:val="24"/>
        </w:rPr>
        <w:t xml:space="preserve">dostawę przedłużenia licencji na pakiet oprogramowania bezpieczeństwa </w:t>
      </w:r>
      <w:proofErr w:type="spellStart"/>
      <w:r w:rsidR="00A138CB" w:rsidRPr="00A138CB">
        <w:rPr>
          <w:sz w:val="24"/>
          <w:szCs w:val="24"/>
        </w:rPr>
        <w:t>ESET</w:t>
      </w:r>
      <w:proofErr w:type="spellEnd"/>
      <w:r w:rsidR="00A138CB" w:rsidRPr="00A138CB">
        <w:rPr>
          <w:sz w:val="24"/>
          <w:szCs w:val="24"/>
        </w:rPr>
        <w:t xml:space="preserve"> </w:t>
      </w:r>
      <w:proofErr w:type="spellStart"/>
      <w:r w:rsidR="00A138CB" w:rsidRPr="00A138CB">
        <w:rPr>
          <w:sz w:val="24"/>
          <w:szCs w:val="24"/>
        </w:rPr>
        <w:t>PROTECT</w:t>
      </w:r>
      <w:proofErr w:type="spellEnd"/>
      <w:r w:rsidR="00A138CB" w:rsidRPr="00A138CB">
        <w:rPr>
          <w:sz w:val="24"/>
          <w:szCs w:val="24"/>
        </w:rPr>
        <w:t xml:space="preserve"> </w:t>
      </w:r>
      <w:proofErr w:type="spellStart"/>
      <w:r w:rsidR="00A138CB" w:rsidRPr="00A138CB">
        <w:rPr>
          <w:sz w:val="24"/>
          <w:szCs w:val="24"/>
        </w:rPr>
        <w:t>Entry</w:t>
      </w:r>
      <w:proofErr w:type="spellEnd"/>
    </w:p>
    <w:p w14:paraId="7B7286DC" w14:textId="7E9246F9" w:rsidR="00A138CB" w:rsidRDefault="00A138CB" w:rsidP="00A138CB">
      <w:pPr>
        <w:pStyle w:val="Akapitzlist"/>
        <w:spacing w:before="0" w:after="120" w:line="240" w:lineRule="auto"/>
        <w:ind w:left="360"/>
        <w:rPr>
          <w:sz w:val="24"/>
          <w:szCs w:val="24"/>
        </w:rPr>
      </w:pPr>
      <w:r>
        <w:rPr>
          <w:sz w:val="24"/>
          <w:szCs w:val="24"/>
        </w:rPr>
        <w:t>Licencja ma obejmować ochronę min 10</w:t>
      </w:r>
      <w:r w:rsidR="00724C07">
        <w:rPr>
          <w:sz w:val="24"/>
          <w:szCs w:val="24"/>
        </w:rPr>
        <w:t xml:space="preserve">2 </w:t>
      </w:r>
      <w:r>
        <w:rPr>
          <w:sz w:val="24"/>
          <w:szCs w:val="24"/>
        </w:rPr>
        <w:t xml:space="preserve">stanowisk przez okres 3 lat od dnia </w:t>
      </w:r>
      <w:r w:rsidR="00724C07">
        <w:rPr>
          <w:sz w:val="24"/>
          <w:szCs w:val="24"/>
        </w:rPr>
        <w:t>wystawienia zlecenia realizacji</w:t>
      </w:r>
      <w:r w:rsidR="00C1657B">
        <w:rPr>
          <w:sz w:val="24"/>
          <w:szCs w:val="24"/>
        </w:rPr>
        <w:t>.</w:t>
      </w:r>
      <w:r>
        <w:rPr>
          <w:sz w:val="24"/>
          <w:szCs w:val="24"/>
        </w:rPr>
        <w:t xml:space="preserve"> </w:t>
      </w:r>
    </w:p>
    <w:p w14:paraId="1DBF333A" w14:textId="2588F948" w:rsidR="00C1657B" w:rsidRDefault="00C1657B" w:rsidP="00A138CB">
      <w:pPr>
        <w:pStyle w:val="Akapitzlist"/>
        <w:spacing w:before="0" w:after="120" w:line="240" w:lineRule="auto"/>
        <w:ind w:left="360"/>
        <w:rPr>
          <w:sz w:val="24"/>
          <w:szCs w:val="24"/>
        </w:rPr>
      </w:pPr>
      <w:r>
        <w:rPr>
          <w:sz w:val="24"/>
          <w:szCs w:val="24"/>
        </w:rPr>
        <w:t xml:space="preserve">Oprogramowanie powinno posiadać następujące cechy: </w:t>
      </w:r>
    </w:p>
    <w:p w14:paraId="3D2B245C" w14:textId="77777777" w:rsidR="00C1657B" w:rsidRPr="00C1657B" w:rsidRDefault="00C1657B" w:rsidP="00C1657B">
      <w:pPr>
        <w:keepNext/>
        <w:keepLines/>
        <w:spacing w:before="0" w:after="123" w:line="230" w:lineRule="exact"/>
        <w:outlineLvl w:val="0"/>
        <w:rPr>
          <w:rFonts w:ascii="Calibri" w:eastAsia="Times New Roman" w:hAnsi="Calibri" w:cs="Calibri"/>
          <w:b/>
          <w:bCs/>
          <w:sz w:val="23"/>
          <w:szCs w:val="23"/>
        </w:rPr>
      </w:pPr>
      <w:bookmarkStart w:id="0" w:name="bookmark1"/>
      <w:r w:rsidRPr="00C1657B">
        <w:rPr>
          <w:rFonts w:ascii="Calibri" w:eastAsia="Times New Roman" w:hAnsi="Calibri" w:cs="Calibri"/>
          <w:b/>
          <w:bCs/>
          <w:sz w:val="23"/>
          <w:szCs w:val="23"/>
        </w:rPr>
        <w:t>Administracja zdalna w chmurze</w:t>
      </w:r>
      <w:bookmarkEnd w:id="0"/>
    </w:p>
    <w:p w14:paraId="3B1EC3ED" w14:textId="77777777" w:rsidR="00C1657B" w:rsidRPr="00C1657B" w:rsidRDefault="00C1657B" w:rsidP="00C1657B">
      <w:pPr>
        <w:numPr>
          <w:ilvl w:val="0"/>
          <w:numId w:val="46"/>
        </w:numPr>
        <w:tabs>
          <w:tab w:val="left" w:pos="720"/>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być dostępne w chmurze producenta oprogramowania antywirusowego.</w:t>
      </w:r>
    </w:p>
    <w:p w14:paraId="264F2128" w14:textId="77777777" w:rsidR="00C1657B" w:rsidRPr="00C1657B" w:rsidRDefault="00C1657B" w:rsidP="00C1657B">
      <w:pPr>
        <w:numPr>
          <w:ilvl w:val="0"/>
          <w:numId w:val="46"/>
        </w:numPr>
        <w:tabs>
          <w:tab w:val="left" w:pos="725"/>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umożliwiać dostęp do konsoli centralnego zarządzania z poziomu interfejsu WWW.</w:t>
      </w:r>
    </w:p>
    <w:p w14:paraId="44B7CF00" w14:textId="77777777" w:rsidR="00C1657B" w:rsidRPr="00C1657B" w:rsidRDefault="00C1657B" w:rsidP="00C1657B">
      <w:pPr>
        <w:numPr>
          <w:ilvl w:val="0"/>
          <w:numId w:val="46"/>
        </w:numPr>
        <w:tabs>
          <w:tab w:val="left" w:pos="725"/>
        </w:tabs>
        <w:spacing w:before="0" w:after="0" w:line="293" w:lineRule="exact"/>
        <w:ind w:left="740" w:hanging="380"/>
        <w:rPr>
          <w:rFonts w:ascii="Calibri" w:eastAsia="Times New Roman" w:hAnsi="Calibri" w:cs="Calibri"/>
          <w:sz w:val="22"/>
          <w:szCs w:val="22"/>
        </w:rPr>
      </w:pPr>
      <w:r w:rsidRPr="00C1657B">
        <w:rPr>
          <w:rFonts w:ascii="Calibri" w:eastAsia="Times New Roman" w:hAnsi="Calibri" w:cs="Calibri"/>
          <w:sz w:val="22"/>
          <w:szCs w:val="22"/>
        </w:rPr>
        <w:t xml:space="preserve">Rozwiązanie musi być zabezpieczone za pośrednictwem protokołu </w:t>
      </w:r>
      <w:proofErr w:type="spellStart"/>
      <w:r w:rsidRPr="00C1657B">
        <w:rPr>
          <w:rFonts w:ascii="Calibri" w:eastAsia="Times New Roman" w:hAnsi="Calibri" w:cs="Calibri"/>
          <w:sz w:val="22"/>
          <w:szCs w:val="22"/>
        </w:rPr>
        <w:t>SSL</w:t>
      </w:r>
      <w:proofErr w:type="spellEnd"/>
      <w:r w:rsidRPr="00C1657B">
        <w:rPr>
          <w:rFonts w:ascii="Calibri" w:eastAsia="Times New Roman" w:hAnsi="Calibri" w:cs="Calibri"/>
          <w:sz w:val="22"/>
          <w:szCs w:val="22"/>
        </w:rPr>
        <w:t>.</w:t>
      </w:r>
    </w:p>
    <w:p w14:paraId="5A8D1A2D" w14:textId="77777777" w:rsidR="00C1657B" w:rsidRPr="00C1657B" w:rsidRDefault="00C1657B" w:rsidP="00C1657B">
      <w:pPr>
        <w:numPr>
          <w:ilvl w:val="0"/>
          <w:numId w:val="46"/>
        </w:numPr>
        <w:tabs>
          <w:tab w:val="left" w:pos="734"/>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posiadać mechanizm wykrywający sklonowane maszyny na podstawie unikatowego identyfikatora sprzętowego stacji.</w:t>
      </w:r>
    </w:p>
    <w:p w14:paraId="72320EC1" w14:textId="77777777" w:rsidR="00C1657B" w:rsidRPr="00C1657B" w:rsidRDefault="00C1657B" w:rsidP="00C1657B">
      <w:pPr>
        <w:numPr>
          <w:ilvl w:val="0"/>
          <w:numId w:val="46"/>
        </w:numPr>
        <w:tabs>
          <w:tab w:val="left" w:pos="730"/>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komunikacji agenta przy wykorzystaniu HTTP Proxy.</w:t>
      </w:r>
    </w:p>
    <w:p w14:paraId="056CFD39" w14:textId="77777777" w:rsidR="00C1657B" w:rsidRPr="00C1657B" w:rsidRDefault="00C1657B" w:rsidP="00C1657B">
      <w:pPr>
        <w:numPr>
          <w:ilvl w:val="0"/>
          <w:numId w:val="46"/>
        </w:numPr>
        <w:tabs>
          <w:tab w:val="left" w:pos="725"/>
        </w:tabs>
        <w:spacing w:before="0" w:after="0" w:line="293" w:lineRule="exact"/>
        <w:ind w:left="740" w:hanging="380"/>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zarządzania urządzeniami mobilnymi - MDM.</w:t>
      </w:r>
    </w:p>
    <w:p w14:paraId="413B37F8" w14:textId="77777777" w:rsidR="00C1657B" w:rsidRPr="00C1657B" w:rsidRDefault="00C1657B" w:rsidP="00C1657B">
      <w:pPr>
        <w:numPr>
          <w:ilvl w:val="0"/>
          <w:numId w:val="46"/>
        </w:numPr>
        <w:tabs>
          <w:tab w:val="left" w:pos="730"/>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wymuszenia dwufazowej autoryzacji podczas logowania do konsoli administracyjnej.</w:t>
      </w:r>
    </w:p>
    <w:p w14:paraId="17DEEAC8" w14:textId="77777777" w:rsidR="00C1657B" w:rsidRPr="00C1657B" w:rsidRDefault="00C1657B" w:rsidP="00C1657B">
      <w:pPr>
        <w:numPr>
          <w:ilvl w:val="0"/>
          <w:numId w:val="46"/>
        </w:numPr>
        <w:tabs>
          <w:tab w:val="left" w:pos="730"/>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lastRenderedPageBreak/>
        <w:t>Rozwiązanie musi posiadać możliwość dodania zestawu uprawnień dla użytkowników w oparciu co najmniej o funkcje zarządzania: politykami, raportowaniem, zarządzaniem licencjami, zadaniami administracyjnymi. Każda z funkcji musi posiadać możliwość wyboru uprawnienia: odczyt, użyj, zapisz oraz brak.</w:t>
      </w:r>
    </w:p>
    <w:p w14:paraId="5DE1AB49" w14:textId="77777777" w:rsidR="00C1657B" w:rsidRPr="00C1657B" w:rsidRDefault="00C1657B" w:rsidP="00C1657B">
      <w:pPr>
        <w:numPr>
          <w:ilvl w:val="0"/>
          <w:numId w:val="46"/>
        </w:numPr>
        <w:tabs>
          <w:tab w:val="left" w:pos="730"/>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posiadać minimum 80 szablonów raportów, przygotowanych przez producenta.</w:t>
      </w:r>
    </w:p>
    <w:p w14:paraId="3574E4F0" w14:textId="77777777" w:rsidR="00C1657B" w:rsidRPr="00C1657B" w:rsidRDefault="00C1657B" w:rsidP="00C1657B">
      <w:pPr>
        <w:numPr>
          <w:ilvl w:val="0"/>
          <w:numId w:val="46"/>
        </w:numPr>
        <w:tabs>
          <w:tab w:val="left" w:pos="720"/>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tworzenia grup statycznych i dynamicznych komputerów.</w:t>
      </w:r>
    </w:p>
    <w:p w14:paraId="607FA7B9" w14:textId="77777777" w:rsidR="00C1657B" w:rsidRPr="00C1657B" w:rsidRDefault="00C1657B" w:rsidP="00C1657B">
      <w:pPr>
        <w:numPr>
          <w:ilvl w:val="0"/>
          <w:numId w:val="46"/>
        </w:numPr>
        <w:tabs>
          <w:tab w:val="left" w:pos="710"/>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14:paraId="1C524A90" w14:textId="77777777" w:rsidR="00C1657B" w:rsidRPr="00C1657B" w:rsidRDefault="00C1657B" w:rsidP="00C1657B">
      <w:pPr>
        <w:numPr>
          <w:ilvl w:val="0"/>
          <w:numId w:val="46"/>
        </w:numPr>
        <w:tabs>
          <w:tab w:val="left" w:pos="720"/>
        </w:tabs>
        <w:spacing w:before="0" w:after="29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możliwość uruchomienia zadań automatycznie, przynajmniej z wyzwalaczem: wyrażenie </w:t>
      </w:r>
      <w:proofErr w:type="spellStart"/>
      <w:r w:rsidRPr="00C1657B">
        <w:rPr>
          <w:rFonts w:ascii="Calibri" w:eastAsia="Times New Roman" w:hAnsi="Calibri" w:cs="Calibri"/>
          <w:sz w:val="22"/>
          <w:szCs w:val="22"/>
        </w:rPr>
        <w:t>CRON</w:t>
      </w:r>
      <w:proofErr w:type="spellEnd"/>
      <w:r w:rsidRPr="00C1657B">
        <w:rPr>
          <w:rFonts w:ascii="Calibri" w:eastAsia="Times New Roman" w:hAnsi="Calibri" w:cs="Calibri"/>
          <w:sz w:val="22"/>
          <w:szCs w:val="22"/>
        </w:rPr>
        <w:t>, codziennie, cotygodniowo, comiesięcznie, corocznie, po wystąpieniu nowego zdarzenia oraz umieszczeniu agenta w grupie dynamicznej.</w:t>
      </w:r>
    </w:p>
    <w:p w14:paraId="1C032E70" w14:textId="77777777" w:rsidR="00C1657B" w:rsidRPr="00C1657B" w:rsidRDefault="00C1657B" w:rsidP="00C1657B">
      <w:pPr>
        <w:keepNext/>
        <w:keepLines/>
        <w:spacing w:before="0" w:after="371" w:line="230" w:lineRule="exact"/>
        <w:outlineLvl w:val="0"/>
        <w:rPr>
          <w:rFonts w:ascii="Calibri" w:eastAsia="Times New Roman" w:hAnsi="Calibri" w:cs="Calibri"/>
          <w:b/>
          <w:bCs/>
          <w:sz w:val="23"/>
          <w:szCs w:val="23"/>
        </w:rPr>
      </w:pPr>
      <w:bookmarkStart w:id="1" w:name="bookmark2"/>
      <w:r w:rsidRPr="00C1657B">
        <w:rPr>
          <w:rFonts w:ascii="Calibri" w:eastAsia="Times New Roman" w:hAnsi="Calibri" w:cs="Calibri"/>
          <w:b/>
          <w:bCs/>
          <w:sz w:val="23"/>
          <w:szCs w:val="23"/>
        </w:rPr>
        <w:t>Ochrona stacji roboczych</w:t>
      </w:r>
      <w:bookmarkEnd w:id="1"/>
    </w:p>
    <w:p w14:paraId="41193409" w14:textId="77777777" w:rsidR="00C1657B" w:rsidRPr="00C1657B" w:rsidRDefault="00C1657B" w:rsidP="00C1657B">
      <w:pPr>
        <w:numPr>
          <w:ilvl w:val="1"/>
          <w:numId w:val="46"/>
        </w:numPr>
        <w:tabs>
          <w:tab w:val="left" w:pos="797"/>
        </w:tabs>
        <w:spacing w:before="0" w:after="3" w:line="220" w:lineRule="exact"/>
        <w:ind w:left="740" w:hanging="380"/>
        <w:rPr>
          <w:rFonts w:ascii="Calibri" w:eastAsia="Times New Roman" w:hAnsi="Calibri" w:cs="Calibri"/>
          <w:sz w:val="22"/>
          <w:szCs w:val="22"/>
        </w:rPr>
      </w:pPr>
      <w:r w:rsidRPr="00C1657B">
        <w:rPr>
          <w:rFonts w:ascii="Calibri" w:eastAsia="Times New Roman" w:hAnsi="Calibri" w:cs="Calibri"/>
          <w:sz w:val="22"/>
          <w:szCs w:val="22"/>
        </w:rPr>
        <w:t>Rozwiązanie musi wspierać systemy operacyjne Windows (Windows 10/Windows 11).</w:t>
      </w:r>
    </w:p>
    <w:p w14:paraId="7EEE23B1" w14:textId="77777777" w:rsidR="00C1657B" w:rsidRPr="00C1657B" w:rsidRDefault="00C1657B" w:rsidP="00C1657B">
      <w:pPr>
        <w:numPr>
          <w:ilvl w:val="1"/>
          <w:numId w:val="46"/>
        </w:numPr>
        <w:tabs>
          <w:tab w:val="left" w:pos="802"/>
        </w:tabs>
        <w:spacing w:before="0" w:after="0" w:line="220" w:lineRule="exact"/>
        <w:ind w:left="740" w:hanging="380"/>
        <w:rPr>
          <w:rFonts w:ascii="Calibri" w:eastAsia="Times New Roman" w:hAnsi="Calibri" w:cs="Calibri"/>
          <w:sz w:val="22"/>
          <w:szCs w:val="22"/>
        </w:rPr>
      </w:pPr>
      <w:r w:rsidRPr="00C1657B">
        <w:rPr>
          <w:rFonts w:ascii="Calibri" w:eastAsia="Times New Roman" w:hAnsi="Calibri" w:cs="Calibri"/>
          <w:sz w:val="22"/>
          <w:szCs w:val="22"/>
        </w:rPr>
        <w:t>Rozwiązanie musi wspierać architekturę ARM64.</w:t>
      </w:r>
    </w:p>
    <w:p w14:paraId="10DC491F" w14:textId="77777777" w:rsidR="00C1657B" w:rsidRPr="00C1657B" w:rsidRDefault="00C1657B" w:rsidP="00C1657B">
      <w:pPr>
        <w:numPr>
          <w:ilvl w:val="1"/>
          <w:numId w:val="46"/>
        </w:numPr>
        <w:tabs>
          <w:tab w:val="left" w:pos="802"/>
        </w:tabs>
        <w:spacing w:before="0" w:after="56"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 xml:space="preserve">Rozwiązanie musi zapewniać wykrywanie i usuwanie niebezpiecznych aplikacji typu </w:t>
      </w:r>
      <w:proofErr w:type="spellStart"/>
      <w:r w:rsidRPr="00C1657B">
        <w:rPr>
          <w:rFonts w:ascii="Calibri" w:eastAsia="Times New Roman" w:hAnsi="Calibri" w:cs="Calibri"/>
          <w:sz w:val="22"/>
          <w:szCs w:val="22"/>
        </w:rPr>
        <w:t>adware</w:t>
      </w:r>
      <w:proofErr w:type="spellEnd"/>
      <w:r w:rsidRPr="00C1657B">
        <w:rPr>
          <w:rFonts w:ascii="Calibri" w:eastAsia="Times New Roman" w:hAnsi="Calibri" w:cs="Calibri"/>
          <w:sz w:val="22"/>
          <w:szCs w:val="22"/>
        </w:rPr>
        <w:t xml:space="preserve">, spyware, dialer, </w:t>
      </w:r>
      <w:proofErr w:type="spellStart"/>
      <w:r w:rsidRPr="00C1657B">
        <w:rPr>
          <w:rFonts w:ascii="Calibri" w:eastAsia="Times New Roman" w:hAnsi="Calibri" w:cs="Calibri"/>
          <w:sz w:val="22"/>
          <w:szCs w:val="22"/>
        </w:rPr>
        <w:t>phishing</w:t>
      </w:r>
      <w:proofErr w:type="spellEnd"/>
      <w:r w:rsidRPr="00C1657B">
        <w:rPr>
          <w:rFonts w:ascii="Calibri" w:eastAsia="Times New Roman" w:hAnsi="Calibri" w:cs="Calibri"/>
          <w:sz w:val="22"/>
          <w:szCs w:val="22"/>
        </w:rPr>
        <w:t xml:space="preserve">, narzędzi </w:t>
      </w:r>
      <w:proofErr w:type="spellStart"/>
      <w:r w:rsidRPr="00C1657B">
        <w:rPr>
          <w:rFonts w:ascii="Calibri" w:eastAsia="Times New Roman" w:hAnsi="Calibri" w:cs="Calibri"/>
          <w:sz w:val="22"/>
          <w:szCs w:val="22"/>
        </w:rPr>
        <w:t>hakerskich</w:t>
      </w:r>
      <w:proofErr w:type="spellEnd"/>
      <w:r w:rsidRPr="00C1657B">
        <w:rPr>
          <w:rFonts w:ascii="Calibri" w:eastAsia="Times New Roman" w:hAnsi="Calibri" w:cs="Calibri"/>
          <w:sz w:val="22"/>
          <w:szCs w:val="22"/>
        </w:rPr>
        <w:t xml:space="preserve">, </w:t>
      </w:r>
      <w:proofErr w:type="spellStart"/>
      <w:r w:rsidRPr="00C1657B">
        <w:rPr>
          <w:rFonts w:ascii="Calibri" w:eastAsia="Times New Roman" w:hAnsi="Calibri" w:cs="Calibri"/>
          <w:sz w:val="22"/>
          <w:szCs w:val="22"/>
        </w:rPr>
        <w:t>backdoor</w:t>
      </w:r>
      <w:proofErr w:type="spellEnd"/>
      <w:r w:rsidRPr="00C1657B">
        <w:rPr>
          <w:rFonts w:ascii="Calibri" w:eastAsia="Times New Roman" w:hAnsi="Calibri" w:cs="Calibri"/>
          <w:sz w:val="22"/>
          <w:szCs w:val="22"/>
        </w:rPr>
        <w:t>.</w:t>
      </w:r>
    </w:p>
    <w:p w14:paraId="6DEDDBA3" w14:textId="77777777" w:rsidR="00C1657B" w:rsidRPr="00C1657B" w:rsidRDefault="00C1657B" w:rsidP="00C1657B">
      <w:pPr>
        <w:numPr>
          <w:ilvl w:val="1"/>
          <w:numId w:val="46"/>
        </w:numPr>
        <w:tabs>
          <w:tab w:val="left" w:pos="811"/>
        </w:tabs>
        <w:spacing w:before="0" w:after="64" w:line="298"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wbudowaną technologię do ochrony przed </w:t>
      </w:r>
      <w:proofErr w:type="spellStart"/>
      <w:r w:rsidRPr="00C1657B">
        <w:rPr>
          <w:rFonts w:ascii="Calibri" w:eastAsia="Times New Roman" w:hAnsi="Calibri" w:cs="Calibri"/>
          <w:sz w:val="22"/>
          <w:szCs w:val="22"/>
        </w:rPr>
        <w:t>rootkitami</w:t>
      </w:r>
      <w:proofErr w:type="spellEnd"/>
      <w:r w:rsidRPr="00C1657B">
        <w:rPr>
          <w:rFonts w:ascii="Calibri" w:eastAsia="Times New Roman" w:hAnsi="Calibri" w:cs="Calibri"/>
          <w:sz w:val="22"/>
          <w:szCs w:val="22"/>
        </w:rPr>
        <w:t xml:space="preserve"> oraz podłączeniem komputera do sieci </w:t>
      </w:r>
      <w:proofErr w:type="spellStart"/>
      <w:r w:rsidRPr="00C1657B">
        <w:rPr>
          <w:rFonts w:ascii="Calibri" w:eastAsia="Times New Roman" w:hAnsi="Calibri" w:cs="Calibri"/>
          <w:sz w:val="22"/>
          <w:szCs w:val="22"/>
        </w:rPr>
        <w:t>botnet</w:t>
      </w:r>
      <w:proofErr w:type="spellEnd"/>
      <w:r w:rsidRPr="00C1657B">
        <w:rPr>
          <w:rFonts w:ascii="Calibri" w:eastAsia="Times New Roman" w:hAnsi="Calibri" w:cs="Calibri"/>
          <w:sz w:val="22"/>
          <w:szCs w:val="22"/>
        </w:rPr>
        <w:t>.</w:t>
      </w:r>
    </w:p>
    <w:p w14:paraId="590FF0F4" w14:textId="77777777" w:rsidR="00C1657B" w:rsidRPr="00C1657B" w:rsidRDefault="00C1657B" w:rsidP="00C1657B">
      <w:pPr>
        <w:numPr>
          <w:ilvl w:val="1"/>
          <w:numId w:val="46"/>
        </w:numPr>
        <w:tabs>
          <w:tab w:val="left" w:pos="806"/>
        </w:tabs>
        <w:spacing w:before="0" w:after="0" w:line="293" w:lineRule="exact"/>
        <w:ind w:left="740" w:right="120" w:hanging="380"/>
        <w:rPr>
          <w:rFonts w:ascii="Calibri" w:eastAsia="Times New Roman" w:hAnsi="Calibri" w:cs="Calibri"/>
          <w:sz w:val="22"/>
          <w:szCs w:val="22"/>
        </w:rPr>
      </w:pPr>
      <w:r w:rsidRPr="00C1657B">
        <w:rPr>
          <w:rFonts w:ascii="Calibri" w:eastAsia="Times New Roman" w:hAnsi="Calibri" w:cs="Calibri"/>
          <w:sz w:val="22"/>
          <w:szCs w:val="22"/>
        </w:rPr>
        <w:t>Rozwiązanie musi zapewniać wykrywanie potencjalnie niepożądanych, niebezpiecznych oraz podejrzanych aplikacji.</w:t>
      </w:r>
    </w:p>
    <w:p w14:paraId="539B9A7B" w14:textId="77777777" w:rsidR="00C1657B" w:rsidRPr="00C1657B" w:rsidRDefault="00C1657B" w:rsidP="00C1657B">
      <w:pPr>
        <w:numPr>
          <w:ilvl w:val="1"/>
          <w:numId w:val="46"/>
        </w:numPr>
        <w:tabs>
          <w:tab w:val="left" w:pos="442"/>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Rozwiązanie musi zapewniać skanowanie w czasie rzeczywistym otwieranych, zapisywanych i wykonywanych plików.</w:t>
      </w:r>
    </w:p>
    <w:p w14:paraId="1382325C" w14:textId="77777777" w:rsidR="00C1657B" w:rsidRPr="00C1657B" w:rsidRDefault="00C1657B" w:rsidP="00C1657B">
      <w:pPr>
        <w:numPr>
          <w:ilvl w:val="1"/>
          <w:numId w:val="46"/>
        </w:numPr>
        <w:tabs>
          <w:tab w:val="left" w:pos="446"/>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Rozwiązanie musi zapewniać skanowanie całego dysku, wybranych katalogów lub pojedynczych plików "na żądanie" lub według harmonogramu.</w:t>
      </w:r>
    </w:p>
    <w:p w14:paraId="04D2A674" w14:textId="77777777" w:rsidR="00C1657B" w:rsidRPr="00C1657B" w:rsidRDefault="00C1657B" w:rsidP="00C1657B">
      <w:pPr>
        <w:numPr>
          <w:ilvl w:val="1"/>
          <w:numId w:val="46"/>
        </w:numPr>
        <w:tabs>
          <w:tab w:val="left" w:pos="446"/>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Rozwiązanie musi zapewniać skanowanie plików spakowanych i skompresowanych oraz dysków sieciowych i dysków przenośnych.</w:t>
      </w:r>
    </w:p>
    <w:p w14:paraId="20485801" w14:textId="77777777" w:rsidR="00C1657B" w:rsidRPr="00C1657B" w:rsidRDefault="00C1657B" w:rsidP="00C1657B">
      <w:pPr>
        <w:numPr>
          <w:ilvl w:val="1"/>
          <w:numId w:val="46"/>
        </w:numPr>
        <w:tabs>
          <w:tab w:val="left" w:pos="446"/>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opcję umieszczenia na liście </w:t>
      </w:r>
      <w:proofErr w:type="spellStart"/>
      <w:r w:rsidRPr="00C1657B">
        <w:rPr>
          <w:rFonts w:ascii="Calibri" w:eastAsia="Times New Roman" w:hAnsi="Calibri" w:cs="Calibri"/>
          <w:sz w:val="22"/>
          <w:szCs w:val="22"/>
        </w:rPr>
        <w:t>wykluczeń</w:t>
      </w:r>
      <w:proofErr w:type="spellEnd"/>
      <w:r w:rsidRPr="00C1657B">
        <w:rPr>
          <w:rFonts w:ascii="Calibri" w:eastAsia="Times New Roman" w:hAnsi="Calibri" w:cs="Calibri"/>
          <w:sz w:val="22"/>
          <w:szCs w:val="22"/>
        </w:rPr>
        <w:t xml:space="preserve"> ze skanowania wybranych plików, katalogów lub plików na podstawie rozszerzenia, nazwy, sumy kontrolnej (SHA1) oraz lokalizacji pliku.</w:t>
      </w:r>
    </w:p>
    <w:p w14:paraId="1264EA1E" w14:textId="77777777" w:rsidR="00C1657B" w:rsidRPr="00C1657B" w:rsidRDefault="00C1657B" w:rsidP="00C1657B">
      <w:pPr>
        <w:numPr>
          <w:ilvl w:val="1"/>
          <w:numId w:val="46"/>
        </w:numPr>
        <w:tabs>
          <w:tab w:val="left" w:pos="437"/>
        </w:tabs>
        <w:spacing w:before="0" w:after="125" w:line="220" w:lineRule="exact"/>
        <w:ind w:left="440" w:hanging="44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integrować się z Intel </w:t>
      </w:r>
      <w:proofErr w:type="spellStart"/>
      <w:r w:rsidRPr="00C1657B">
        <w:rPr>
          <w:rFonts w:ascii="Calibri" w:eastAsia="Times New Roman" w:hAnsi="Calibri" w:cs="Calibri"/>
          <w:sz w:val="22"/>
          <w:szCs w:val="22"/>
        </w:rPr>
        <w:t>Threat</w:t>
      </w:r>
      <w:proofErr w:type="spellEnd"/>
      <w:r w:rsidRPr="00C1657B">
        <w:rPr>
          <w:rFonts w:ascii="Calibri" w:eastAsia="Times New Roman" w:hAnsi="Calibri" w:cs="Calibri"/>
          <w:sz w:val="22"/>
          <w:szCs w:val="22"/>
        </w:rPr>
        <w:t xml:space="preserve"> </w:t>
      </w:r>
      <w:proofErr w:type="spellStart"/>
      <w:r w:rsidRPr="00C1657B">
        <w:rPr>
          <w:rFonts w:ascii="Calibri" w:eastAsia="Times New Roman" w:hAnsi="Calibri" w:cs="Calibri"/>
          <w:sz w:val="22"/>
          <w:szCs w:val="22"/>
        </w:rPr>
        <w:t>Detection</w:t>
      </w:r>
      <w:proofErr w:type="spellEnd"/>
      <w:r w:rsidRPr="00C1657B">
        <w:rPr>
          <w:rFonts w:ascii="Calibri" w:eastAsia="Times New Roman" w:hAnsi="Calibri" w:cs="Calibri"/>
          <w:sz w:val="22"/>
          <w:szCs w:val="22"/>
        </w:rPr>
        <w:t xml:space="preserve"> Technology.</w:t>
      </w:r>
    </w:p>
    <w:p w14:paraId="44764CE0" w14:textId="77777777" w:rsidR="00C1657B" w:rsidRPr="00C1657B" w:rsidRDefault="00C1657B" w:rsidP="00C1657B">
      <w:pPr>
        <w:numPr>
          <w:ilvl w:val="1"/>
          <w:numId w:val="46"/>
        </w:numPr>
        <w:tabs>
          <w:tab w:val="left" w:pos="437"/>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zapewniać skanowanie i oczyszczanie poczty przychodzącej POP3 i </w:t>
      </w:r>
      <w:proofErr w:type="spellStart"/>
      <w:r w:rsidRPr="00C1657B">
        <w:rPr>
          <w:rFonts w:ascii="Calibri" w:eastAsia="Times New Roman" w:hAnsi="Calibri" w:cs="Calibri"/>
          <w:sz w:val="22"/>
          <w:szCs w:val="22"/>
        </w:rPr>
        <w:t>IMAP</w:t>
      </w:r>
      <w:proofErr w:type="spellEnd"/>
      <w:r w:rsidRPr="00C1657B">
        <w:rPr>
          <w:rFonts w:ascii="Calibri" w:eastAsia="Times New Roman" w:hAnsi="Calibri" w:cs="Calibri"/>
          <w:sz w:val="22"/>
          <w:szCs w:val="22"/>
        </w:rPr>
        <w:t xml:space="preserve"> „w locie" (w czasie rzeczywistym), zanim zostanie dostarczona do klienta pocztowego, zainstalowanego na stacji roboczej (niezależnie od konkretnego klienta pocztowego).</w:t>
      </w:r>
    </w:p>
    <w:p w14:paraId="09700E43" w14:textId="77777777" w:rsidR="00C1657B" w:rsidRPr="00C1657B" w:rsidRDefault="00C1657B" w:rsidP="00C1657B">
      <w:pPr>
        <w:numPr>
          <w:ilvl w:val="1"/>
          <w:numId w:val="46"/>
        </w:numPr>
        <w:tabs>
          <w:tab w:val="left" w:pos="437"/>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zapewniać skanowanie ruchu sieciowego wewnątrz szyfrowanych protokołów </w:t>
      </w:r>
      <w:proofErr w:type="spellStart"/>
      <w:r w:rsidRPr="00C1657B">
        <w:rPr>
          <w:rFonts w:ascii="Calibri" w:eastAsia="Times New Roman" w:hAnsi="Calibri" w:cs="Calibri"/>
          <w:sz w:val="22"/>
          <w:szCs w:val="22"/>
        </w:rPr>
        <w:t>HTTPS</w:t>
      </w:r>
      <w:proofErr w:type="spellEnd"/>
      <w:r w:rsidRPr="00C1657B">
        <w:rPr>
          <w:rFonts w:ascii="Calibri" w:eastAsia="Times New Roman" w:hAnsi="Calibri" w:cs="Calibri"/>
          <w:sz w:val="22"/>
          <w:szCs w:val="22"/>
        </w:rPr>
        <w:t xml:space="preserve">, POP3S, </w:t>
      </w:r>
      <w:proofErr w:type="spellStart"/>
      <w:r w:rsidRPr="00C1657B">
        <w:rPr>
          <w:rFonts w:ascii="Calibri" w:eastAsia="Times New Roman" w:hAnsi="Calibri" w:cs="Calibri"/>
          <w:sz w:val="22"/>
          <w:szCs w:val="22"/>
        </w:rPr>
        <w:t>IMAPS</w:t>
      </w:r>
      <w:proofErr w:type="spellEnd"/>
      <w:r w:rsidRPr="00C1657B">
        <w:rPr>
          <w:rFonts w:ascii="Calibri" w:eastAsia="Times New Roman" w:hAnsi="Calibri" w:cs="Calibri"/>
          <w:sz w:val="22"/>
          <w:szCs w:val="22"/>
        </w:rPr>
        <w:t>.</w:t>
      </w:r>
    </w:p>
    <w:p w14:paraId="2ADFCE7F" w14:textId="77777777" w:rsidR="00C1657B" w:rsidRPr="00C1657B" w:rsidRDefault="00C1657B" w:rsidP="00C1657B">
      <w:pPr>
        <w:numPr>
          <w:ilvl w:val="1"/>
          <w:numId w:val="46"/>
        </w:numPr>
        <w:tabs>
          <w:tab w:val="left" w:pos="437"/>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Rozwiązanie musi posiadać wbudowane dwa niezależne moduły heurystyczne - jeden wykorzystujący pasywne metody heurystyczne i drugi wykorzystujący aktywne metody heurystyczne oraz elementy sztucznej inteligencji. Musi istnieć możliwość wyboru, z jaką heurystyka ma odbywać się skanowanie - z użyciem jednej lub obu metod jednocześnie.</w:t>
      </w:r>
    </w:p>
    <w:p w14:paraId="6701B3C7" w14:textId="77777777" w:rsidR="00C1657B" w:rsidRPr="00C1657B" w:rsidRDefault="00C1657B" w:rsidP="00C1657B">
      <w:pPr>
        <w:numPr>
          <w:ilvl w:val="1"/>
          <w:numId w:val="46"/>
        </w:numPr>
        <w:tabs>
          <w:tab w:val="left" w:pos="437"/>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zapewniać blokowanie zewnętrznych nośników danych na stacji w tym przynajmniej: Pamięci masowych, optycznych pamięci masowych, pamięci masowych </w:t>
      </w:r>
      <w:proofErr w:type="spellStart"/>
      <w:r w:rsidRPr="00C1657B">
        <w:rPr>
          <w:rFonts w:ascii="Calibri" w:eastAsia="Times New Roman" w:hAnsi="Calibri" w:cs="Calibri"/>
          <w:sz w:val="22"/>
          <w:szCs w:val="22"/>
        </w:rPr>
        <w:t>Firewire</w:t>
      </w:r>
      <w:proofErr w:type="spellEnd"/>
      <w:r w:rsidRPr="00C1657B">
        <w:rPr>
          <w:rFonts w:ascii="Calibri" w:eastAsia="Times New Roman" w:hAnsi="Calibri" w:cs="Calibri"/>
          <w:sz w:val="22"/>
          <w:szCs w:val="22"/>
        </w:rPr>
        <w:t xml:space="preserve">, urządzeń do tworzenia obrazów, drukarek USB, urządzeń Bluetooth, czytników kart inteligentnych, modemów, portów </w:t>
      </w:r>
      <w:proofErr w:type="spellStart"/>
      <w:r w:rsidRPr="00C1657B">
        <w:rPr>
          <w:rFonts w:ascii="Calibri" w:eastAsia="Times New Roman" w:hAnsi="Calibri" w:cs="Calibri"/>
          <w:sz w:val="22"/>
          <w:szCs w:val="22"/>
        </w:rPr>
        <w:t>LPT</w:t>
      </w:r>
      <w:proofErr w:type="spellEnd"/>
      <w:r w:rsidRPr="00C1657B">
        <w:rPr>
          <w:rFonts w:ascii="Calibri" w:eastAsia="Times New Roman" w:hAnsi="Calibri" w:cs="Calibri"/>
          <w:sz w:val="22"/>
          <w:szCs w:val="22"/>
        </w:rPr>
        <w:t>/COM oraz urządzeń przenośnych.</w:t>
      </w:r>
    </w:p>
    <w:p w14:paraId="475ACABC" w14:textId="77777777" w:rsidR="00C1657B" w:rsidRPr="00C1657B" w:rsidRDefault="00C1657B" w:rsidP="00C1657B">
      <w:pPr>
        <w:numPr>
          <w:ilvl w:val="1"/>
          <w:numId w:val="46"/>
        </w:numPr>
        <w:tabs>
          <w:tab w:val="left" w:pos="437"/>
        </w:tabs>
        <w:spacing w:before="0" w:after="0" w:line="293" w:lineRule="exact"/>
        <w:ind w:left="440" w:right="20" w:hanging="44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funkcję blokowania nośników </w:t>
      </w:r>
      <w:proofErr w:type="gramStart"/>
      <w:r w:rsidRPr="00C1657B">
        <w:rPr>
          <w:rFonts w:ascii="Calibri" w:eastAsia="Times New Roman" w:hAnsi="Calibri" w:cs="Calibri"/>
          <w:sz w:val="22"/>
          <w:szCs w:val="22"/>
        </w:rPr>
        <w:t>wymiennych,</w:t>
      </w:r>
      <w:proofErr w:type="gramEnd"/>
      <w:r w:rsidRPr="00C1657B">
        <w:rPr>
          <w:rFonts w:ascii="Calibri" w:eastAsia="Times New Roman" w:hAnsi="Calibri" w:cs="Calibri"/>
          <w:sz w:val="22"/>
          <w:szCs w:val="22"/>
        </w:rPr>
        <w:t xml:space="preserve"> bądź grup urządzeń ma umożliwiać użytkownikowi tworzenie reguł dla podłączanych urządzeń minimum w oparciu o typ, numer seryjny, dostawcę lub model urządzenia.</w:t>
      </w:r>
    </w:p>
    <w:p w14:paraId="0120684A" w14:textId="77777777" w:rsidR="00C1657B" w:rsidRPr="00C1657B" w:rsidRDefault="00C1657B" w:rsidP="00C1657B">
      <w:pPr>
        <w:numPr>
          <w:ilvl w:val="1"/>
          <w:numId w:val="46"/>
        </w:numPr>
        <w:tabs>
          <w:tab w:val="left" w:pos="437"/>
        </w:tabs>
        <w:spacing w:before="0" w:after="65" w:line="220" w:lineRule="exact"/>
        <w:ind w:left="440" w:hanging="440"/>
        <w:jc w:val="both"/>
        <w:rPr>
          <w:rFonts w:ascii="Calibri" w:eastAsia="Times New Roman" w:hAnsi="Calibri" w:cs="Calibri"/>
          <w:sz w:val="22"/>
          <w:szCs w:val="22"/>
        </w:rPr>
      </w:pPr>
      <w:r w:rsidRPr="00C1657B">
        <w:rPr>
          <w:rFonts w:ascii="Calibri" w:eastAsia="Times New Roman" w:hAnsi="Calibri" w:cs="Calibri"/>
          <w:sz w:val="22"/>
          <w:szCs w:val="22"/>
        </w:rPr>
        <w:t xml:space="preserve">Moduł </w:t>
      </w:r>
      <w:proofErr w:type="spellStart"/>
      <w:r w:rsidRPr="00C1657B">
        <w:rPr>
          <w:rFonts w:ascii="Calibri" w:eastAsia="Times New Roman" w:hAnsi="Calibri" w:cs="Calibri"/>
          <w:sz w:val="22"/>
          <w:szCs w:val="22"/>
        </w:rPr>
        <w:t>HIPS</w:t>
      </w:r>
      <w:proofErr w:type="spellEnd"/>
      <w:r w:rsidRPr="00C1657B">
        <w:rPr>
          <w:rFonts w:ascii="Calibri" w:eastAsia="Times New Roman" w:hAnsi="Calibri" w:cs="Calibri"/>
          <w:sz w:val="22"/>
          <w:szCs w:val="22"/>
        </w:rPr>
        <w:t xml:space="preserve"> musi posiadać możliwość pracy w jednym z pięciu trybów:</w:t>
      </w:r>
    </w:p>
    <w:p w14:paraId="534D9821" w14:textId="77777777" w:rsidR="00C1657B" w:rsidRPr="00C1657B" w:rsidRDefault="00C1657B" w:rsidP="00C1657B">
      <w:pPr>
        <w:numPr>
          <w:ilvl w:val="0"/>
          <w:numId w:val="47"/>
        </w:numPr>
        <w:tabs>
          <w:tab w:val="left" w:pos="1155"/>
        </w:tabs>
        <w:spacing w:before="0" w:after="0" w:line="293" w:lineRule="exact"/>
        <w:ind w:left="1160" w:right="300"/>
        <w:rPr>
          <w:rFonts w:ascii="Calibri" w:eastAsia="Times New Roman" w:hAnsi="Calibri" w:cs="Calibri"/>
          <w:sz w:val="22"/>
          <w:szCs w:val="22"/>
        </w:rPr>
      </w:pPr>
      <w:r w:rsidRPr="00C1657B">
        <w:rPr>
          <w:rFonts w:ascii="Calibri" w:eastAsia="Times New Roman" w:hAnsi="Calibri" w:cs="Calibri"/>
          <w:sz w:val="22"/>
          <w:szCs w:val="22"/>
        </w:rPr>
        <w:t>tryb automatyczny z regułami, gdzie program automatycznie tworzy i wykorzystuje reguły wraz z możliwością wykorzystania reguł utworzonych przez użytkownika,</w:t>
      </w:r>
    </w:p>
    <w:p w14:paraId="62D1FB23" w14:textId="77777777" w:rsidR="00C1657B" w:rsidRPr="00C1657B" w:rsidRDefault="00C1657B" w:rsidP="00C1657B">
      <w:pPr>
        <w:numPr>
          <w:ilvl w:val="0"/>
          <w:numId w:val="47"/>
        </w:numPr>
        <w:tabs>
          <w:tab w:val="left" w:pos="1155"/>
        </w:tabs>
        <w:spacing w:before="0" w:after="0" w:line="293" w:lineRule="exact"/>
        <w:ind w:left="1160" w:right="560"/>
        <w:rPr>
          <w:rFonts w:ascii="Calibri" w:eastAsia="Times New Roman" w:hAnsi="Calibri" w:cs="Calibri"/>
          <w:sz w:val="22"/>
          <w:szCs w:val="22"/>
        </w:rPr>
      </w:pPr>
      <w:r w:rsidRPr="00C1657B">
        <w:rPr>
          <w:rFonts w:ascii="Calibri" w:eastAsia="Times New Roman" w:hAnsi="Calibri" w:cs="Calibri"/>
          <w:sz w:val="22"/>
          <w:szCs w:val="22"/>
        </w:rPr>
        <w:t>tryb interaktywny, w którym to rozwiązanie pyta użytkownika o akcję w przypadku wykrycia aktywności w systemie,</w:t>
      </w:r>
    </w:p>
    <w:p w14:paraId="2C9C4828" w14:textId="77777777" w:rsidR="00C1657B" w:rsidRPr="00C1657B" w:rsidRDefault="00C1657B" w:rsidP="00C1657B">
      <w:pPr>
        <w:numPr>
          <w:ilvl w:val="0"/>
          <w:numId w:val="47"/>
        </w:numPr>
        <w:tabs>
          <w:tab w:val="left" w:pos="1155"/>
        </w:tabs>
        <w:spacing w:before="0" w:after="0" w:line="298" w:lineRule="exact"/>
        <w:ind w:left="1160" w:right="300"/>
        <w:rPr>
          <w:rFonts w:ascii="Calibri" w:eastAsia="Times New Roman" w:hAnsi="Calibri" w:cs="Calibri"/>
          <w:sz w:val="22"/>
          <w:szCs w:val="22"/>
        </w:rPr>
      </w:pPr>
      <w:r w:rsidRPr="00C1657B">
        <w:rPr>
          <w:rFonts w:ascii="Calibri" w:eastAsia="Times New Roman" w:hAnsi="Calibri" w:cs="Calibri"/>
          <w:sz w:val="22"/>
          <w:szCs w:val="22"/>
        </w:rPr>
        <w:t>tryb oparty na regułach, gdzie zastosowanie mają jedynie reguły utworzone przez użytkownika,</w:t>
      </w:r>
    </w:p>
    <w:p w14:paraId="0288E33A" w14:textId="77777777" w:rsidR="00C1657B" w:rsidRPr="00C1657B" w:rsidRDefault="00C1657B" w:rsidP="00C1657B">
      <w:pPr>
        <w:numPr>
          <w:ilvl w:val="0"/>
          <w:numId w:val="47"/>
        </w:numPr>
        <w:tabs>
          <w:tab w:val="left" w:pos="1155"/>
        </w:tabs>
        <w:spacing w:before="0" w:after="0" w:line="293" w:lineRule="exact"/>
        <w:ind w:left="1160" w:right="300"/>
        <w:rPr>
          <w:rFonts w:ascii="Calibri" w:eastAsia="Times New Roman" w:hAnsi="Calibri" w:cs="Calibri"/>
          <w:sz w:val="22"/>
          <w:szCs w:val="22"/>
        </w:rPr>
      </w:pPr>
      <w:r w:rsidRPr="00C1657B">
        <w:rPr>
          <w:rFonts w:ascii="Calibri" w:eastAsia="Times New Roman" w:hAnsi="Calibri" w:cs="Calibri"/>
          <w:sz w:val="22"/>
          <w:szCs w:val="22"/>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14:paraId="5881E07D" w14:textId="77777777" w:rsidR="00C1657B" w:rsidRPr="00C1657B" w:rsidRDefault="00C1657B" w:rsidP="00C1657B">
      <w:pPr>
        <w:numPr>
          <w:ilvl w:val="0"/>
          <w:numId w:val="47"/>
        </w:numPr>
        <w:tabs>
          <w:tab w:val="left" w:pos="1155"/>
        </w:tabs>
        <w:spacing w:before="0" w:after="0" w:line="293" w:lineRule="exact"/>
        <w:ind w:left="1160" w:right="300"/>
        <w:rPr>
          <w:rFonts w:ascii="Calibri" w:eastAsia="Times New Roman" w:hAnsi="Calibri" w:cs="Calibri"/>
          <w:sz w:val="22"/>
          <w:szCs w:val="22"/>
        </w:rPr>
      </w:pPr>
      <w:r w:rsidRPr="00C1657B">
        <w:rPr>
          <w:rFonts w:ascii="Calibri" w:eastAsia="Times New Roman" w:hAnsi="Calibri" w:cs="Calibri"/>
          <w:sz w:val="22"/>
          <w:szCs w:val="22"/>
        </w:rPr>
        <w:t>tryb inteligentny, w którym rozwiązanie będzie powiadamiało wyłącznie o szczególnie podejrzanych zdarzeniach.</w:t>
      </w:r>
    </w:p>
    <w:p w14:paraId="098E1300" w14:textId="77777777" w:rsidR="00C1657B" w:rsidRPr="00C1657B" w:rsidRDefault="00C1657B" w:rsidP="00C1657B">
      <w:pPr>
        <w:numPr>
          <w:ilvl w:val="1"/>
          <w:numId w:val="47"/>
        </w:numPr>
        <w:tabs>
          <w:tab w:val="left" w:pos="457"/>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C1657B">
        <w:rPr>
          <w:rFonts w:ascii="Calibri" w:eastAsia="Times New Roman" w:hAnsi="Calibri" w:cs="Calibri"/>
          <w:sz w:val="22"/>
          <w:szCs w:val="22"/>
        </w:rPr>
        <w:t>hosts</w:t>
      </w:r>
      <w:proofErr w:type="spellEnd"/>
      <w:r w:rsidRPr="00C1657B">
        <w:rPr>
          <w:rFonts w:ascii="Calibri" w:eastAsia="Times New Roman" w:hAnsi="Calibri" w:cs="Calibri"/>
          <w:sz w:val="22"/>
          <w:szCs w:val="22"/>
        </w:rPr>
        <w:t>, sterowników.</w:t>
      </w:r>
    </w:p>
    <w:p w14:paraId="2A7BAD96" w14:textId="77777777" w:rsidR="00C1657B" w:rsidRPr="00C1657B" w:rsidRDefault="00C1657B" w:rsidP="00C1657B">
      <w:pPr>
        <w:numPr>
          <w:ilvl w:val="1"/>
          <w:numId w:val="47"/>
        </w:numPr>
        <w:tabs>
          <w:tab w:val="left" w:pos="457"/>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Funkcja, generująca taki log, ma posiadać przynajmniej 9 poziomów filtrowania wyników pod kątem tego, które z nich są podejrzane dla rozwiązania i mogą stanowić zagrożenie bezpieczeństwa.</w:t>
      </w:r>
    </w:p>
    <w:p w14:paraId="65BF0B03" w14:textId="77777777" w:rsidR="00C1657B" w:rsidRPr="00C1657B" w:rsidRDefault="00C1657B" w:rsidP="00C1657B">
      <w:pPr>
        <w:numPr>
          <w:ilvl w:val="1"/>
          <w:numId w:val="47"/>
        </w:numPr>
        <w:tabs>
          <w:tab w:val="left" w:pos="457"/>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Rozwiązanie musi posiadać automatyczną, inkrementacyjną aktualizację silnika detekcji.</w:t>
      </w:r>
    </w:p>
    <w:p w14:paraId="6D1662C8" w14:textId="77777777" w:rsidR="00C1657B" w:rsidRPr="00C1657B" w:rsidRDefault="00C1657B" w:rsidP="00C1657B">
      <w:pPr>
        <w:numPr>
          <w:ilvl w:val="1"/>
          <w:numId w:val="47"/>
        </w:numPr>
        <w:tabs>
          <w:tab w:val="left" w:pos="462"/>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tylko jeden proces uruchamiany w pamięci, z którego korzystają wszystkie funkcje systemu (antywirus, </w:t>
      </w:r>
      <w:proofErr w:type="spellStart"/>
      <w:r w:rsidRPr="00C1657B">
        <w:rPr>
          <w:rFonts w:ascii="Calibri" w:eastAsia="Times New Roman" w:hAnsi="Calibri" w:cs="Calibri"/>
          <w:sz w:val="22"/>
          <w:szCs w:val="22"/>
        </w:rPr>
        <w:t>antyspyware</w:t>
      </w:r>
      <w:proofErr w:type="spellEnd"/>
      <w:r w:rsidRPr="00C1657B">
        <w:rPr>
          <w:rFonts w:ascii="Calibri" w:eastAsia="Times New Roman" w:hAnsi="Calibri" w:cs="Calibri"/>
          <w:sz w:val="22"/>
          <w:szCs w:val="22"/>
        </w:rPr>
        <w:t>, metody heurystyczne).</w:t>
      </w:r>
    </w:p>
    <w:p w14:paraId="0ED873B1" w14:textId="77777777" w:rsidR="00C1657B" w:rsidRPr="00C1657B" w:rsidRDefault="00C1657B" w:rsidP="00C1657B">
      <w:pPr>
        <w:numPr>
          <w:ilvl w:val="1"/>
          <w:numId w:val="47"/>
        </w:numPr>
        <w:tabs>
          <w:tab w:val="left" w:pos="462"/>
        </w:tabs>
        <w:spacing w:before="0" w:after="0" w:line="293" w:lineRule="exact"/>
        <w:ind w:left="440" w:right="120" w:hanging="42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funkcjonalność skanera </w:t>
      </w:r>
      <w:proofErr w:type="spellStart"/>
      <w:r w:rsidRPr="00C1657B">
        <w:rPr>
          <w:rFonts w:ascii="Calibri" w:eastAsia="Times New Roman" w:hAnsi="Calibri" w:cs="Calibri"/>
          <w:sz w:val="22"/>
          <w:szCs w:val="22"/>
        </w:rPr>
        <w:t>UEFI</w:t>
      </w:r>
      <w:proofErr w:type="spellEnd"/>
      <w:r w:rsidRPr="00C1657B">
        <w:rPr>
          <w:rFonts w:ascii="Calibri" w:eastAsia="Times New Roman" w:hAnsi="Calibri" w:cs="Calibri"/>
          <w:sz w:val="22"/>
          <w:szCs w:val="22"/>
        </w:rPr>
        <w:t>, który chroni użytkownika poprzez wykrywanie i blokowanie zagrożeń, atakujących jeszcze przed uruchomieniem systemu operacyjnego.</w:t>
      </w:r>
    </w:p>
    <w:p w14:paraId="20DB0978" w14:textId="77777777" w:rsidR="00C1657B" w:rsidRPr="00C1657B" w:rsidRDefault="00C1657B" w:rsidP="00C1657B">
      <w:pPr>
        <w:numPr>
          <w:ilvl w:val="1"/>
          <w:numId w:val="47"/>
        </w:numPr>
        <w:tabs>
          <w:tab w:val="left" w:pos="462"/>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Rozwiązanie musi posiadać ochronę antyspamową dla programu pocztowego Microsoft Outlook.</w:t>
      </w:r>
    </w:p>
    <w:p w14:paraId="0E0714F7" w14:textId="77777777" w:rsidR="00C1657B" w:rsidRPr="00C1657B" w:rsidRDefault="00C1657B" w:rsidP="00C1657B">
      <w:pPr>
        <w:numPr>
          <w:ilvl w:val="1"/>
          <w:numId w:val="47"/>
        </w:numPr>
        <w:tabs>
          <w:tab w:val="left" w:pos="447"/>
        </w:tabs>
        <w:spacing w:before="0" w:after="0" w:line="298" w:lineRule="exact"/>
        <w:ind w:left="440" w:hanging="420"/>
        <w:rPr>
          <w:rFonts w:ascii="Calibri" w:eastAsia="Times New Roman" w:hAnsi="Calibri" w:cs="Calibri"/>
          <w:sz w:val="22"/>
          <w:szCs w:val="22"/>
        </w:rPr>
      </w:pPr>
      <w:r w:rsidRPr="00C1657B">
        <w:rPr>
          <w:rFonts w:ascii="Calibri" w:eastAsia="Times New Roman" w:hAnsi="Calibri" w:cs="Calibri"/>
          <w:sz w:val="22"/>
          <w:szCs w:val="22"/>
        </w:rPr>
        <w:t>Zapora osobista rozwiązania musi pracować w jednym z czterech trybów:</w:t>
      </w:r>
    </w:p>
    <w:p w14:paraId="40BC0F70" w14:textId="77777777" w:rsidR="00C1657B" w:rsidRPr="00C1657B" w:rsidRDefault="00C1657B" w:rsidP="00C1657B">
      <w:pPr>
        <w:numPr>
          <w:ilvl w:val="0"/>
          <w:numId w:val="47"/>
        </w:numPr>
        <w:tabs>
          <w:tab w:val="left" w:pos="1155"/>
        </w:tabs>
        <w:spacing w:before="0" w:after="0" w:line="298" w:lineRule="exact"/>
        <w:ind w:left="1160" w:right="120"/>
        <w:rPr>
          <w:rFonts w:ascii="Calibri" w:eastAsia="Times New Roman" w:hAnsi="Calibri" w:cs="Calibri"/>
          <w:sz w:val="22"/>
          <w:szCs w:val="22"/>
        </w:rPr>
      </w:pPr>
      <w:r w:rsidRPr="00C1657B">
        <w:rPr>
          <w:rFonts w:ascii="Calibri" w:eastAsia="Times New Roman" w:hAnsi="Calibri" w:cs="Calibri"/>
          <w:sz w:val="22"/>
          <w:szCs w:val="22"/>
        </w:rPr>
        <w:t>tryb automatyczny - rozwiązanie blokuje cały ruch przychodzący i zezwala tylko na połączenia wychodzące,</w:t>
      </w:r>
    </w:p>
    <w:p w14:paraId="09A90F03" w14:textId="77777777" w:rsidR="00C1657B" w:rsidRPr="00C1657B" w:rsidRDefault="00C1657B" w:rsidP="00C1657B">
      <w:pPr>
        <w:numPr>
          <w:ilvl w:val="0"/>
          <w:numId w:val="47"/>
        </w:numPr>
        <w:tabs>
          <w:tab w:val="left" w:pos="1155"/>
        </w:tabs>
        <w:spacing w:before="0" w:after="0" w:line="298" w:lineRule="exact"/>
        <w:ind w:left="1160" w:right="120"/>
        <w:rPr>
          <w:rFonts w:ascii="Calibri" w:eastAsia="Times New Roman" w:hAnsi="Calibri" w:cs="Calibri"/>
          <w:sz w:val="22"/>
          <w:szCs w:val="22"/>
        </w:rPr>
      </w:pPr>
      <w:r w:rsidRPr="00C1657B">
        <w:rPr>
          <w:rFonts w:ascii="Calibri" w:eastAsia="Times New Roman" w:hAnsi="Calibri" w:cs="Calibri"/>
          <w:sz w:val="22"/>
          <w:szCs w:val="22"/>
        </w:rPr>
        <w:t>tryb interaktywny - rozwiązanie pyta się o każde nowo nawiązywane połączenie,</w:t>
      </w:r>
    </w:p>
    <w:p w14:paraId="35B198F8" w14:textId="77777777" w:rsidR="00C1657B" w:rsidRPr="00C1657B" w:rsidRDefault="00C1657B" w:rsidP="00C1657B">
      <w:pPr>
        <w:numPr>
          <w:ilvl w:val="0"/>
          <w:numId w:val="47"/>
        </w:numPr>
        <w:tabs>
          <w:tab w:val="left" w:pos="1155"/>
        </w:tabs>
        <w:spacing w:before="0" w:after="0" w:line="298" w:lineRule="exact"/>
        <w:ind w:left="1160" w:right="420"/>
        <w:rPr>
          <w:rFonts w:ascii="Calibri" w:eastAsia="Times New Roman" w:hAnsi="Calibri" w:cs="Calibri"/>
          <w:sz w:val="22"/>
          <w:szCs w:val="22"/>
        </w:rPr>
      </w:pPr>
      <w:r w:rsidRPr="00C1657B">
        <w:rPr>
          <w:rFonts w:ascii="Calibri" w:eastAsia="Times New Roman" w:hAnsi="Calibri" w:cs="Calibri"/>
          <w:sz w:val="22"/>
          <w:szCs w:val="22"/>
        </w:rPr>
        <w:t>tryb oparty na regułach - rozwiązanie blokuje cały ruch przychodzący i wychodzący, zezwalając tylko na połączenia skonfigurowane przez administratora,</w:t>
      </w:r>
    </w:p>
    <w:p w14:paraId="79462261" w14:textId="77777777" w:rsidR="00C1657B" w:rsidRPr="00C1657B" w:rsidRDefault="00C1657B" w:rsidP="00C1657B">
      <w:pPr>
        <w:numPr>
          <w:ilvl w:val="0"/>
          <w:numId w:val="47"/>
        </w:numPr>
        <w:tabs>
          <w:tab w:val="left" w:pos="1155"/>
        </w:tabs>
        <w:spacing w:before="0" w:after="0" w:line="298" w:lineRule="exact"/>
        <w:ind w:left="1160" w:right="120"/>
        <w:rPr>
          <w:rFonts w:ascii="Calibri" w:eastAsia="Times New Roman" w:hAnsi="Calibri" w:cs="Calibri"/>
          <w:sz w:val="22"/>
          <w:szCs w:val="22"/>
        </w:rPr>
      </w:pPr>
      <w:r w:rsidRPr="00C1657B">
        <w:rPr>
          <w:rFonts w:ascii="Calibri" w:eastAsia="Times New Roman" w:hAnsi="Calibri" w:cs="Calibri"/>
          <w:sz w:val="22"/>
          <w:szCs w:val="22"/>
        </w:rPr>
        <w:t>tryb uczenia się - rozwiązanie automatycznie tworzy nowe reguły zezwalające na połączenia przychodzące i wychodzące. Administrator musi posiadać możliwość konfigurowania czasu działania trybu.</w:t>
      </w:r>
    </w:p>
    <w:p w14:paraId="12A1DD99" w14:textId="77777777" w:rsidR="00C1657B" w:rsidRPr="00C1657B" w:rsidRDefault="00C1657B" w:rsidP="00C1657B">
      <w:pPr>
        <w:numPr>
          <w:ilvl w:val="0"/>
          <w:numId w:val="48"/>
        </w:numPr>
        <w:tabs>
          <w:tab w:val="left" w:pos="462"/>
        </w:tabs>
        <w:spacing w:before="0" w:after="0" w:line="298" w:lineRule="exact"/>
        <w:ind w:left="440" w:hanging="420"/>
        <w:rPr>
          <w:rFonts w:ascii="Calibri" w:eastAsia="Times New Roman" w:hAnsi="Calibri" w:cs="Calibri"/>
          <w:sz w:val="22"/>
          <w:szCs w:val="22"/>
        </w:rPr>
      </w:pPr>
      <w:r w:rsidRPr="00C1657B">
        <w:rPr>
          <w:rFonts w:ascii="Calibri" w:eastAsia="Times New Roman" w:hAnsi="Calibri" w:cs="Calibri"/>
          <w:sz w:val="22"/>
          <w:szCs w:val="22"/>
        </w:rPr>
        <w:t>Rozwiązanie musi być wyposażona w moduł bezpiecznej przeglądarki.</w:t>
      </w:r>
    </w:p>
    <w:p w14:paraId="66BF01E2" w14:textId="77777777" w:rsidR="00C1657B" w:rsidRPr="00C1657B" w:rsidRDefault="00C1657B" w:rsidP="00C1657B">
      <w:pPr>
        <w:numPr>
          <w:ilvl w:val="0"/>
          <w:numId w:val="48"/>
        </w:numPr>
        <w:tabs>
          <w:tab w:val="left" w:pos="462"/>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Przeglądarka musi automatycznie szyfrować wszelkie dane wprowadzane przez Użytkownika.</w:t>
      </w:r>
    </w:p>
    <w:p w14:paraId="48B829FF" w14:textId="77777777" w:rsidR="00C1657B" w:rsidRPr="00C1657B" w:rsidRDefault="00C1657B" w:rsidP="00C1657B">
      <w:pPr>
        <w:numPr>
          <w:ilvl w:val="0"/>
          <w:numId w:val="48"/>
        </w:numPr>
        <w:tabs>
          <w:tab w:val="left" w:pos="462"/>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Praca w bezpiecznej przeglądarce musi być wyróżniona poprzez odpowiedni kolor ramki przeglądarki oraz informację na ramce przeglądarki.</w:t>
      </w:r>
    </w:p>
    <w:p w14:paraId="5C2FEEE1" w14:textId="77777777" w:rsidR="00C1657B" w:rsidRPr="00C1657B" w:rsidRDefault="00C1657B" w:rsidP="00C1657B">
      <w:pPr>
        <w:numPr>
          <w:ilvl w:val="0"/>
          <w:numId w:val="48"/>
        </w:numPr>
        <w:tabs>
          <w:tab w:val="left" w:pos="462"/>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Rozwiązanie musi być wyposażone w zintegrowany moduł kontroli dostępu do stron internetowych.</w:t>
      </w:r>
    </w:p>
    <w:p w14:paraId="35EC2660" w14:textId="77777777" w:rsidR="00C1657B" w:rsidRPr="00C1657B" w:rsidRDefault="00C1657B" w:rsidP="00C1657B">
      <w:pPr>
        <w:numPr>
          <w:ilvl w:val="0"/>
          <w:numId w:val="48"/>
        </w:numPr>
        <w:tabs>
          <w:tab w:val="left" w:pos="462"/>
        </w:tabs>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możliwość filtrowania adresów </w:t>
      </w:r>
      <w:proofErr w:type="spellStart"/>
      <w:r w:rsidRPr="00C1657B">
        <w:rPr>
          <w:rFonts w:ascii="Calibri" w:eastAsia="Times New Roman" w:hAnsi="Calibri" w:cs="Calibri"/>
          <w:sz w:val="22"/>
          <w:szCs w:val="22"/>
        </w:rPr>
        <w:t>URL</w:t>
      </w:r>
      <w:proofErr w:type="spellEnd"/>
      <w:r w:rsidRPr="00C1657B">
        <w:rPr>
          <w:rFonts w:ascii="Calibri" w:eastAsia="Times New Roman" w:hAnsi="Calibri" w:cs="Calibri"/>
          <w:sz w:val="22"/>
          <w:szCs w:val="22"/>
        </w:rPr>
        <w:t xml:space="preserve"> w oparciu o co najmniej 140 kategorii i podkategorii.</w:t>
      </w:r>
    </w:p>
    <w:p w14:paraId="3F88F549" w14:textId="77777777" w:rsidR="00C1657B" w:rsidRPr="00C1657B" w:rsidRDefault="00C1657B" w:rsidP="00C1657B">
      <w:pPr>
        <w:numPr>
          <w:ilvl w:val="0"/>
          <w:numId w:val="48"/>
        </w:numPr>
        <w:tabs>
          <w:tab w:val="left" w:pos="462"/>
        </w:tabs>
        <w:spacing w:before="0" w:after="0" w:line="293" w:lineRule="exact"/>
        <w:ind w:left="440" w:hanging="420"/>
        <w:rPr>
          <w:rFonts w:ascii="Calibri" w:eastAsia="Times New Roman" w:hAnsi="Calibri" w:cs="Calibri"/>
          <w:sz w:val="22"/>
          <w:szCs w:val="22"/>
        </w:rPr>
      </w:pPr>
      <w:r w:rsidRPr="00C1657B">
        <w:rPr>
          <w:rFonts w:ascii="Calibri" w:eastAsia="Times New Roman" w:hAnsi="Calibri" w:cs="Calibri"/>
          <w:sz w:val="22"/>
          <w:szCs w:val="22"/>
        </w:rPr>
        <w:t>Rozwiązanie musi zapewniać ochronę przed zagrożeniami 0-day.</w:t>
      </w:r>
    </w:p>
    <w:p w14:paraId="0436C525" w14:textId="77777777" w:rsidR="00C1657B" w:rsidRPr="00C1657B" w:rsidRDefault="00C1657B" w:rsidP="00C1657B">
      <w:pPr>
        <w:numPr>
          <w:ilvl w:val="0"/>
          <w:numId w:val="48"/>
        </w:numPr>
        <w:tabs>
          <w:tab w:val="left" w:pos="452"/>
        </w:tabs>
        <w:spacing w:before="0" w:after="470" w:line="293" w:lineRule="exact"/>
        <w:ind w:left="440" w:right="420" w:hanging="420"/>
        <w:jc w:val="both"/>
        <w:rPr>
          <w:rFonts w:ascii="Calibri" w:eastAsia="Times New Roman" w:hAnsi="Calibri" w:cs="Calibri"/>
          <w:sz w:val="22"/>
          <w:szCs w:val="22"/>
        </w:rPr>
      </w:pPr>
      <w:r w:rsidRPr="00C1657B">
        <w:rPr>
          <w:rFonts w:ascii="Calibri" w:eastAsia="Times New Roman" w:hAnsi="Calibri" w:cs="Calibri"/>
          <w:sz w:val="22"/>
          <w:szCs w:val="22"/>
        </w:rPr>
        <w:t>W przypadku stacji roboczych rozwiązanie musi posiadać możliwość wstrzymania uruchamiania pobieranych plików za pośrednictwem przeglądarek internetowych, klientów poczty e-mail, z nośników wymiennych oraz wyodrębnionych z archiwum.</w:t>
      </w:r>
    </w:p>
    <w:p w14:paraId="4435C4D4" w14:textId="77777777" w:rsidR="00C1657B" w:rsidRPr="00C1657B" w:rsidRDefault="00C1657B" w:rsidP="00C1657B">
      <w:pPr>
        <w:keepNext/>
        <w:keepLines/>
        <w:spacing w:before="0" w:after="123" w:line="230" w:lineRule="exact"/>
        <w:ind w:left="440" w:hanging="420"/>
        <w:outlineLvl w:val="0"/>
        <w:rPr>
          <w:rFonts w:ascii="Calibri" w:eastAsia="Times New Roman" w:hAnsi="Calibri" w:cs="Calibri"/>
          <w:b/>
          <w:bCs/>
          <w:sz w:val="23"/>
          <w:szCs w:val="23"/>
        </w:rPr>
      </w:pPr>
      <w:bookmarkStart w:id="2" w:name="bookmark3"/>
      <w:r w:rsidRPr="00C1657B">
        <w:rPr>
          <w:rFonts w:ascii="Calibri" w:eastAsia="Times New Roman" w:hAnsi="Calibri" w:cs="Calibri"/>
          <w:b/>
          <w:bCs/>
          <w:sz w:val="23"/>
          <w:szCs w:val="23"/>
        </w:rPr>
        <w:t>Ochrona serwera</w:t>
      </w:r>
      <w:bookmarkEnd w:id="2"/>
    </w:p>
    <w:p w14:paraId="5DCCCF2F" w14:textId="77777777" w:rsidR="00C1657B" w:rsidRPr="00C1657B" w:rsidRDefault="00C1657B" w:rsidP="00C1657B">
      <w:pPr>
        <w:spacing w:before="0" w:after="0" w:line="293" w:lineRule="exact"/>
        <w:ind w:left="440" w:right="120" w:hanging="420"/>
        <w:rPr>
          <w:rFonts w:ascii="Calibri" w:eastAsia="Times New Roman" w:hAnsi="Calibri" w:cs="Calibri"/>
          <w:sz w:val="22"/>
          <w:szCs w:val="22"/>
        </w:rPr>
      </w:pPr>
      <w:r w:rsidRPr="00C1657B">
        <w:rPr>
          <w:rFonts w:ascii="Calibri" w:eastAsia="Times New Roman" w:hAnsi="Calibri" w:cs="Calibri"/>
          <w:sz w:val="22"/>
          <w:szCs w:val="22"/>
        </w:rPr>
        <w:t xml:space="preserve">1. Rozwiązanie musi wspierać systemy Microsoft Windows Server 2012 i nowszych oraz Linux w tym co najmniej: </w:t>
      </w:r>
      <w:proofErr w:type="spellStart"/>
      <w:r w:rsidRPr="00C1657B">
        <w:rPr>
          <w:rFonts w:ascii="Calibri" w:eastAsia="Times New Roman" w:hAnsi="Calibri" w:cs="Calibri"/>
          <w:sz w:val="22"/>
          <w:szCs w:val="22"/>
        </w:rPr>
        <w:t>RedHat</w:t>
      </w:r>
      <w:proofErr w:type="spellEnd"/>
      <w:r w:rsidRPr="00C1657B">
        <w:rPr>
          <w:rFonts w:ascii="Calibri" w:eastAsia="Times New Roman" w:hAnsi="Calibri" w:cs="Calibri"/>
          <w:sz w:val="22"/>
          <w:szCs w:val="22"/>
        </w:rPr>
        <w:t xml:space="preserve"> Enterprise Linux (</w:t>
      </w:r>
      <w:proofErr w:type="spellStart"/>
      <w:r w:rsidRPr="00C1657B">
        <w:rPr>
          <w:rFonts w:ascii="Calibri" w:eastAsia="Times New Roman" w:hAnsi="Calibri" w:cs="Calibri"/>
          <w:sz w:val="22"/>
          <w:szCs w:val="22"/>
        </w:rPr>
        <w:t>RHEL</w:t>
      </w:r>
      <w:proofErr w:type="spellEnd"/>
      <w:r w:rsidRPr="00C1657B">
        <w:rPr>
          <w:rFonts w:ascii="Calibri" w:eastAsia="Times New Roman" w:hAnsi="Calibri" w:cs="Calibri"/>
          <w:sz w:val="22"/>
          <w:szCs w:val="22"/>
        </w:rPr>
        <w:t xml:space="preserve">) 7,8 i 9, </w:t>
      </w:r>
      <w:proofErr w:type="spellStart"/>
      <w:r w:rsidRPr="00C1657B">
        <w:rPr>
          <w:rFonts w:ascii="Calibri" w:eastAsia="Times New Roman" w:hAnsi="Calibri" w:cs="Calibri"/>
          <w:sz w:val="22"/>
          <w:szCs w:val="22"/>
        </w:rPr>
        <w:t>CentOS</w:t>
      </w:r>
      <w:proofErr w:type="spellEnd"/>
      <w:r w:rsidRPr="00C1657B">
        <w:rPr>
          <w:rFonts w:ascii="Calibri" w:eastAsia="Times New Roman" w:hAnsi="Calibri" w:cs="Calibri"/>
          <w:sz w:val="22"/>
          <w:szCs w:val="22"/>
        </w:rPr>
        <w:t xml:space="preserve"> 7, </w:t>
      </w:r>
      <w:proofErr w:type="spellStart"/>
      <w:r w:rsidRPr="00C1657B">
        <w:rPr>
          <w:rFonts w:ascii="Calibri" w:eastAsia="Times New Roman" w:hAnsi="Calibri" w:cs="Calibri"/>
          <w:sz w:val="22"/>
          <w:szCs w:val="22"/>
        </w:rPr>
        <w:t>Ubuntu</w:t>
      </w:r>
      <w:proofErr w:type="spellEnd"/>
    </w:p>
    <w:p w14:paraId="15351392" w14:textId="77777777" w:rsidR="00C1657B" w:rsidRPr="00C1657B" w:rsidRDefault="00C1657B" w:rsidP="00C1657B">
      <w:pPr>
        <w:spacing w:before="0" w:after="0"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 xml:space="preserve">Server 18.04 </w:t>
      </w:r>
      <w:proofErr w:type="spellStart"/>
      <w:r w:rsidRPr="00C1657B">
        <w:rPr>
          <w:rFonts w:ascii="Calibri" w:eastAsia="Times New Roman" w:hAnsi="Calibri" w:cs="Calibri"/>
          <w:sz w:val="22"/>
          <w:szCs w:val="22"/>
        </w:rPr>
        <w:t>LTS</w:t>
      </w:r>
      <w:proofErr w:type="spellEnd"/>
      <w:r w:rsidRPr="00C1657B">
        <w:rPr>
          <w:rFonts w:ascii="Calibri" w:eastAsia="Times New Roman" w:hAnsi="Calibri" w:cs="Calibri"/>
          <w:sz w:val="22"/>
          <w:szCs w:val="22"/>
        </w:rPr>
        <w:t xml:space="preserve"> i nowsze, </w:t>
      </w:r>
      <w:proofErr w:type="spellStart"/>
      <w:r w:rsidRPr="00C1657B">
        <w:rPr>
          <w:rFonts w:ascii="Calibri" w:eastAsia="Times New Roman" w:hAnsi="Calibri" w:cs="Calibri"/>
          <w:sz w:val="22"/>
          <w:szCs w:val="22"/>
        </w:rPr>
        <w:t>Debian</w:t>
      </w:r>
      <w:proofErr w:type="spellEnd"/>
      <w:r w:rsidRPr="00C1657B">
        <w:rPr>
          <w:rFonts w:ascii="Calibri" w:eastAsia="Times New Roman" w:hAnsi="Calibri" w:cs="Calibri"/>
          <w:sz w:val="22"/>
          <w:szCs w:val="22"/>
        </w:rPr>
        <w:t xml:space="preserve"> 10, </w:t>
      </w:r>
      <w:proofErr w:type="spellStart"/>
      <w:r w:rsidRPr="00C1657B">
        <w:rPr>
          <w:rFonts w:ascii="Calibri" w:eastAsia="Times New Roman" w:hAnsi="Calibri" w:cs="Calibri"/>
          <w:sz w:val="22"/>
          <w:szCs w:val="22"/>
        </w:rPr>
        <w:t>Debian</w:t>
      </w:r>
      <w:proofErr w:type="spellEnd"/>
      <w:r w:rsidRPr="00C1657B">
        <w:rPr>
          <w:rFonts w:ascii="Calibri" w:eastAsia="Times New Roman" w:hAnsi="Calibri" w:cs="Calibri"/>
          <w:sz w:val="22"/>
          <w:szCs w:val="22"/>
        </w:rPr>
        <w:t xml:space="preserve"> 11 i </w:t>
      </w:r>
      <w:proofErr w:type="spellStart"/>
      <w:r w:rsidRPr="00C1657B">
        <w:rPr>
          <w:rFonts w:ascii="Calibri" w:eastAsia="Times New Roman" w:hAnsi="Calibri" w:cs="Calibri"/>
          <w:sz w:val="22"/>
          <w:szCs w:val="22"/>
        </w:rPr>
        <w:t>Debian</w:t>
      </w:r>
      <w:proofErr w:type="spellEnd"/>
      <w:r w:rsidRPr="00C1657B">
        <w:rPr>
          <w:rFonts w:ascii="Calibri" w:eastAsia="Times New Roman" w:hAnsi="Calibri" w:cs="Calibri"/>
          <w:sz w:val="22"/>
          <w:szCs w:val="22"/>
        </w:rPr>
        <w:t xml:space="preserve"> 12, </w:t>
      </w:r>
      <w:proofErr w:type="spellStart"/>
      <w:r w:rsidRPr="00C1657B">
        <w:rPr>
          <w:rFonts w:ascii="Calibri" w:eastAsia="Times New Roman" w:hAnsi="Calibri" w:cs="Calibri"/>
          <w:sz w:val="22"/>
          <w:szCs w:val="22"/>
        </w:rPr>
        <w:t>SUSE</w:t>
      </w:r>
      <w:proofErr w:type="spellEnd"/>
      <w:r w:rsidRPr="00C1657B">
        <w:rPr>
          <w:rFonts w:ascii="Calibri" w:eastAsia="Times New Roman" w:hAnsi="Calibri" w:cs="Calibri"/>
          <w:sz w:val="22"/>
          <w:szCs w:val="22"/>
        </w:rPr>
        <w:t xml:space="preserve"> Linux Enterprise Server (</w:t>
      </w:r>
      <w:proofErr w:type="spellStart"/>
      <w:r w:rsidRPr="00C1657B">
        <w:rPr>
          <w:rFonts w:ascii="Calibri" w:eastAsia="Times New Roman" w:hAnsi="Calibri" w:cs="Calibri"/>
          <w:sz w:val="22"/>
          <w:szCs w:val="22"/>
        </w:rPr>
        <w:t>SLES</w:t>
      </w:r>
      <w:proofErr w:type="spellEnd"/>
      <w:r w:rsidRPr="00C1657B">
        <w:rPr>
          <w:rFonts w:ascii="Calibri" w:eastAsia="Times New Roman" w:hAnsi="Calibri" w:cs="Calibri"/>
          <w:sz w:val="22"/>
          <w:szCs w:val="22"/>
        </w:rPr>
        <w:t>) 15, Oracle Linux 8 oraz Amazon Linux.</w:t>
      </w:r>
    </w:p>
    <w:p w14:paraId="303C852F" w14:textId="77777777" w:rsidR="00C1657B" w:rsidRPr="00C1657B" w:rsidRDefault="00C1657B" w:rsidP="00C1657B">
      <w:pPr>
        <w:numPr>
          <w:ilvl w:val="1"/>
          <w:numId w:val="48"/>
        </w:numPr>
        <w:tabs>
          <w:tab w:val="left" w:pos="725"/>
        </w:tabs>
        <w:spacing w:before="0" w:after="0" w:line="293" w:lineRule="exact"/>
        <w:ind w:left="720" w:right="20"/>
        <w:jc w:val="both"/>
        <w:rPr>
          <w:rFonts w:ascii="Calibri" w:eastAsia="Times New Roman" w:hAnsi="Calibri" w:cs="Calibri"/>
          <w:sz w:val="22"/>
          <w:szCs w:val="22"/>
        </w:rPr>
      </w:pPr>
      <w:r w:rsidRPr="00C1657B">
        <w:rPr>
          <w:rFonts w:ascii="Calibri" w:eastAsia="Times New Roman" w:hAnsi="Calibri" w:cs="Calibri"/>
          <w:sz w:val="22"/>
          <w:szCs w:val="22"/>
        </w:rPr>
        <w:t>Rozwiązanie musi zapewniać ochronę przed wirusami, trojanami, robakami i innymi zagrożeniami.</w:t>
      </w:r>
    </w:p>
    <w:p w14:paraId="1CCE17F2" w14:textId="77777777" w:rsidR="00C1657B" w:rsidRPr="00C1657B" w:rsidRDefault="00C1657B" w:rsidP="00C1657B">
      <w:pPr>
        <w:numPr>
          <w:ilvl w:val="1"/>
          <w:numId w:val="48"/>
        </w:numPr>
        <w:tabs>
          <w:tab w:val="left" w:pos="725"/>
        </w:tabs>
        <w:spacing w:before="0" w:after="0"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 xml:space="preserve">Rozwiązanie musi zapewniać wykrywanie i usuwanie niebezpiecznych aplikacji typu </w:t>
      </w:r>
      <w:proofErr w:type="spellStart"/>
      <w:r w:rsidRPr="00C1657B">
        <w:rPr>
          <w:rFonts w:ascii="Calibri" w:eastAsia="Times New Roman" w:hAnsi="Calibri" w:cs="Calibri"/>
          <w:sz w:val="22"/>
          <w:szCs w:val="22"/>
        </w:rPr>
        <w:t>adware</w:t>
      </w:r>
      <w:proofErr w:type="spellEnd"/>
      <w:r w:rsidRPr="00C1657B">
        <w:rPr>
          <w:rFonts w:ascii="Calibri" w:eastAsia="Times New Roman" w:hAnsi="Calibri" w:cs="Calibri"/>
          <w:sz w:val="22"/>
          <w:szCs w:val="22"/>
        </w:rPr>
        <w:t xml:space="preserve">, spyware, dialer, </w:t>
      </w:r>
      <w:proofErr w:type="spellStart"/>
      <w:r w:rsidRPr="00C1657B">
        <w:rPr>
          <w:rFonts w:ascii="Calibri" w:eastAsia="Times New Roman" w:hAnsi="Calibri" w:cs="Calibri"/>
          <w:sz w:val="22"/>
          <w:szCs w:val="22"/>
        </w:rPr>
        <w:t>phishing</w:t>
      </w:r>
      <w:proofErr w:type="spellEnd"/>
      <w:r w:rsidRPr="00C1657B">
        <w:rPr>
          <w:rFonts w:ascii="Calibri" w:eastAsia="Times New Roman" w:hAnsi="Calibri" w:cs="Calibri"/>
          <w:sz w:val="22"/>
          <w:szCs w:val="22"/>
        </w:rPr>
        <w:t xml:space="preserve">, narzędzi </w:t>
      </w:r>
      <w:proofErr w:type="spellStart"/>
      <w:r w:rsidRPr="00C1657B">
        <w:rPr>
          <w:rFonts w:ascii="Calibri" w:eastAsia="Times New Roman" w:hAnsi="Calibri" w:cs="Calibri"/>
          <w:sz w:val="22"/>
          <w:szCs w:val="22"/>
        </w:rPr>
        <w:t>hakerskich</w:t>
      </w:r>
      <w:proofErr w:type="spellEnd"/>
      <w:r w:rsidRPr="00C1657B">
        <w:rPr>
          <w:rFonts w:ascii="Calibri" w:eastAsia="Times New Roman" w:hAnsi="Calibri" w:cs="Calibri"/>
          <w:sz w:val="22"/>
          <w:szCs w:val="22"/>
        </w:rPr>
        <w:t xml:space="preserve">, </w:t>
      </w:r>
      <w:proofErr w:type="spellStart"/>
      <w:r w:rsidRPr="00C1657B">
        <w:rPr>
          <w:rFonts w:ascii="Calibri" w:eastAsia="Times New Roman" w:hAnsi="Calibri" w:cs="Calibri"/>
          <w:sz w:val="22"/>
          <w:szCs w:val="22"/>
        </w:rPr>
        <w:t>backdoor</w:t>
      </w:r>
      <w:proofErr w:type="spellEnd"/>
      <w:r w:rsidRPr="00C1657B">
        <w:rPr>
          <w:rFonts w:ascii="Calibri" w:eastAsia="Times New Roman" w:hAnsi="Calibri" w:cs="Calibri"/>
          <w:sz w:val="22"/>
          <w:szCs w:val="22"/>
        </w:rPr>
        <w:t>.</w:t>
      </w:r>
    </w:p>
    <w:p w14:paraId="29795769" w14:textId="77777777" w:rsidR="00C1657B" w:rsidRPr="00C1657B" w:rsidRDefault="00C1657B" w:rsidP="00C1657B">
      <w:pPr>
        <w:numPr>
          <w:ilvl w:val="1"/>
          <w:numId w:val="48"/>
        </w:numPr>
        <w:tabs>
          <w:tab w:val="left" w:pos="734"/>
        </w:tabs>
        <w:spacing w:before="0" w:after="0" w:line="293" w:lineRule="exact"/>
        <w:ind w:left="720"/>
        <w:jc w:val="both"/>
        <w:rPr>
          <w:rFonts w:ascii="Calibri" w:eastAsia="Times New Roman" w:hAnsi="Calibri" w:cs="Calibri"/>
          <w:sz w:val="22"/>
          <w:szCs w:val="22"/>
        </w:rPr>
      </w:pPr>
      <w:r w:rsidRPr="00C1657B">
        <w:rPr>
          <w:rFonts w:ascii="Calibri" w:eastAsia="Times New Roman" w:hAnsi="Calibri" w:cs="Calibri"/>
          <w:sz w:val="22"/>
          <w:szCs w:val="22"/>
        </w:rPr>
        <w:t>Rozwiązanie musi zapewniać możliwość skanowania dysków sieciowych typu NAS.</w:t>
      </w:r>
    </w:p>
    <w:p w14:paraId="2F1B2F56" w14:textId="77777777" w:rsidR="00C1657B" w:rsidRPr="00C1657B" w:rsidRDefault="00C1657B" w:rsidP="00C1657B">
      <w:pPr>
        <w:numPr>
          <w:ilvl w:val="1"/>
          <w:numId w:val="48"/>
        </w:numPr>
        <w:tabs>
          <w:tab w:val="left" w:pos="730"/>
        </w:tabs>
        <w:spacing w:before="0" w:after="0" w:line="293" w:lineRule="exact"/>
        <w:ind w:left="720" w:right="20"/>
        <w:jc w:val="both"/>
        <w:rPr>
          <w:rFonts w:ascii="Calibri" w:eastAsia="Times New Roman" w:hAnsi="Calibri" w:cs="Calibri"/>
          <w:sz w:val="22"/>
          <w:szCs w:val="22"/>
        </w:rPr>
      </w:pPr>
      <w:r w:rsidRPr="00C1657B">
        <w:rPr>
          <w:rFonts w:ascii="Calibri" w:eastAsia="Times New Roman" w:hAnsi="Calibri" w:cs="Calibri"/>
          <w:sz w:val="22"/>
          <w:szCs w:val="22"/>
        </w:rPr>
        <w:t>Rozwiązanie musi posiadać wbudowane dwa niezależne moduły heurystyczne - jeden wykorzystujący pasywne metody heurystyczne i drugi wykorzystujący aktywne metody heurystyczne oraz elementy sztucznej inteligencji. Rozwiązanie musi istnieć możliwość wyboru, z jaką heurystyka ma odbywać się skanowanie - z użyciem jednej lub obu metod jednocześnie.</w:t>
      </w:r>
    </w:p>
    <w:p w14:paraId="40F3C810" w14:textId="77777777" w:rsidR="00C1657B" w:rsidRPr="00C1657B" w:rsidRDefault="00C1657B" w:rsidP="00C1657B">
      <w:pPr>
        <w:numPr>
          <w:ilvl w:val="1"/>
          <w:numId w:val="48"/>
        </w:numPr>
        <w:tabs>
          <w:tab w:val="left" w:pos="725"/>
        </w:tabs>
        <w:spacing w:before="0" w:after="0" w:line="293" w:lineRule="exact"/>
        <w:ind w:left="720" w:right="20"/>
        <w:jc w:val="both"/>
        <w:rPr>
          <w:rFonts w:ascii="Calibri" w:eastAsia="Times New Roman" w:hAnsi="Calibri" w:cs="Calibri"/>
          <w:sz w:val="22"/>
          <w:szCs w:val="22"/>
        </w:rPr>
      </w:pPr>
      <w:r w:rsidRPr="00C1657B">
        <w:rPr>
          <w:rFonts w:ascii="Calibri" w:eastAsia="Times New Roman" w:hAnsi="Calibri" w:cs="Calibri"/>
          <w:sz w:val="22"/>
          <w:szCs w:val="22"/>
        </w:rPr>
        <w:t>Rozwiązanie musi wspierać automatyczną, inkrementacyjną aktualizację silnika detekcji.</w:t>
      </w:r>
    </w:p>
    <w:p w14:paraId="634EF523" w14:textId="77777777" w:rsidR="00C1657B" w:rsidRPr="00C1657B" w:rsidRDefault="00C1657B" w:rsidP="00C1657B">
      <w:pPr>
        <w:numPr>
          <w:ilvl w:val="1"/>
          <w:numId w:val="48"/>
        </w:numPr>
        <w:tabs>
          <w:tab w:val="left" w:pos="730"/>
        </w:tabs>
        <w:spacing w:before="0" w:after="0" w:line="293" w:lineRule="exact"/>
        <w:ind w:left="720"/>
        <w:jc w:val="both"/>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wykluczania ze skanowania procesów.</w:t>
      </w:r>
    </w:p>
    <w:p w14:paraId="671F2C0F" w14:textId="77777777" w:rsidR="00C1657B" w:rsidRPr="00C1657B" w:rsidRDefault="00C1657B" w:rsidP="00C1657B">
      <w:pPr>
        <w:numPr>
          <w:ilvl w:val="1"/>
          <w:numId w:val="48"/>
        </w:numPr>
        <w:tabs>
          <w:tab w:val="left" w:pos="730"/>
        </w:tabs>
        <w:spacing w:before="0" w:after="240"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określenia typu podejrzanych plików, jakie będą przesyłane do producenta, w tym co najmniej pliki wykonywalne, archiwa, skrypty, dokumenty.</w:t>
      </w:r>
    </w:p>
    <w:p w14:paraId="31EA2E51" w14:textId="77777777" w:rsidR="00C1657B" w:rsidRPr="00C1657B" w:rsidRDefault="00C1657B" w:rsidP="00C1657B">
      <w:pPr>
        <w:spacing w:before="0" w:after="0" w:line="293" w:lineRule="exact"/>
        <w:rPr>
          <w:rFonts w:ascii="Calibri" w:eastAsia="Times New Roman" w:hAnsi="Calibri" w:cs="Calibri"/>
          <w:sz w:val="22"/>
          <w:szCs w:val="22"/>
        </w:rPr>
      </w:pPr>
      <w:r w:rsidRPr="00C1657B">
        <w:rPr>
          <w:rFonts w:ascii="Calibri" w:eastAsia="Times New Roman" w:hAnsi="Calibri" w:cs="Calibri"/>
          <w:sz w:val="22"/>
          <w:szCs w:val="22"/>
        </w:rPr>
        <w:t>Dodatkowe wymagania dla ochrony serwerów Windows:</w:t>
      </w:r>
    </w:p>
    <w:p w14:paraId="7FFF9E5B" w14:textId="77777777" w:rsidR="00C1657B" w:rsidRPr="00C1657B" w:rsidRDefault="00C1657B" w:rsidP="00C1657B">
      <w:pPr>
        <w:numPr>
          <w:ilvl w:val="1"/>
          <w:numId w:val="48"/>
        </w:numPr>
        <w:tabs>
          <w:tab w:val="left" w:pos="730"/>
        </w:tabs>
        <w:spacing w:before="0" w:after="0"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skanowania plików i folderów, znajdujących się w usłudze chmurowej OneDrive.</w:t>
      </w:r>
    </w:p>
    <w:p w14:paraId="0C6B0D76" w14:textId="77777777" w:rsidR="00C1657B" w:rsidRPr="00C1657B" w:rsidRDefault="00C1657B" w:rsidP="00C1657B">
      <w:pPr>
        <w:numPr>
          <w:ilvl w:val="1"/>
          <w:numId w:val="48"/>
        </w:numPr>
        <w:tabs>
          <w:tab w:val="left" w:pos="720"/>
        </w:tabs>
        <w:spacing w:before="0" w:after="0" w:line="293" w:lineRule="exact"/>
        <w:ind w:left="720" w:right="20"/>
        <w:jc w:val="both"/>
        <w:rPr>
          <w:rFonts w:ascii="Calibri" w:eastAsia="Times New Roman" w:hAnsi="Calibri" w:cs="Calibri"/>
          <w:sz w:val="22"/>
          <w:szCs w:val="22"/>
        </w:rPr>
      </w:pPr>
      <w:r w:rsidRPr="00C1657B">
        <w:rPr>
          <w:rFonts w:ascii="Calibri" w:eastAsia="Times New Roman" w:hAnsi="Calibri" w:cs="Calibri"/>
          <w:sz w:val="22"/>
          <w:szCs w:val="22"/>
        </w:rPr>
        <w:t>Rozwiązanie musi posiadać system zapobiegania włamaniom działający na hoście (</w:t>
      </w:r>
      <w:proofErr w:type="spellStart"/>
      <w:r w:rsidRPr="00C1657B">
        <w:rPr>
          <w:rFonts w:ascii="Calibri" w:eastAsia="Times New Roman" w:hAnsi="Calibri" w:cs="Calibri"/>
          <w:sz w:val="22"/>
          <w:szCs w:val="22"/>
        </w:rPr>
        <w:t>HIPS</w:t>
      </w:r>
      <w:proofErr w:type="spellEnd"/>
      <w:r w:rsidRPr="00C1657B">
        <w:rPr>
          <w:rFonts w:ascii="Calibri" w:eastAsia="Times New Roman" w:hAnsi="Calibri" w:cs="Calibri"/>
          <w:sz w:val="22"/>
          <w:szCs w:val="22"/>
        </w:rPr>
        <w:t>).</w:t>
      </w:r>
    </w:p>
    <w:p w14:paraId="01F019D9" w14:textId="77777777" w:rsidR="00C1657B" w:rsidRPr="00C1657B" w:rsidRDefault="00C1657B" w:rsidP="00C1657B">
      <w:pPr>
        <w:numPr>
          <w:ilvl w:val="1"/>
          <w:numId w:val="48"/>
        </w:numPr>
        <w:tabs>
          <w:tab w:val="left" w:pos="720"/>
        </w:tabs>
        <w:spacing w:before="0" w:after="0" w:line="293" w:lineRule="exact"/>
        <w:ind w:left="720"/>
        <w:jc w:val="both"/>
        <w:rPr>
          <w:rFonts w:ascii="Calibri" w:eastAsia="Times New Roman" w:hAnsi="Calibri" w:cs="Calibri"/>
          <w:sz w:val="22"/>
          <w:szCs w:val="22"/>
        </w:rPr>
      </w:pPr>
      <w:r w:rsidRPr="00C1657B">
        <w:rPr>
          <w:rFonts w:ascii="Calibri" w:eastAsia="Times New Roman" w:hAnsi="Calibri" w:cs="Calibri"/>
          <w:sz w:val="22"/>
          <w:szCs w:val="22"/>
        </w:rPr>
        <w:t>Rozwiązanie musi wspierać skanowanie magazynu Hyper-V.</w:t>
      </w:r>
    </w:p>
    <w:p w14:paraId="731C5339" w14:textId="77777777" w:rsidR="00C1657B" w:rsidRPr="00C1657B" w:rsidRDefault="00C1657B" w:rsidP="00C1657B">
      <w:pPr>
        <w:numPr>
          <w:ilvl w:val="1"/>
          <w:numId w:val="48"/>
        </w:numPr>
        <w:tabs>
          <w:tab w:val="left" w:pos="720"/>
        </w:tabs>
        <w:spacing w:before="0" w:after="0"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funkcjonalność skanera </w:t>
      </w:r>
      <w:proofErr w:type="spellStart"/>
      <w:r w:rsidRPr="00C1657B">
        <w:rPr>
          <w:rFonts w:ascii="Calibri" w:eastAsia="Times New Roman" w:hAnsi="Calibri" w:cs="Calibri"/>
          <w:sz w:val="22"/>
          <w:szCs w:val="22"/>
        </w:rPr>
        <w:t>UEFI</w:t>
      </w:r>
      <w:proofErr w:type="spellEnd"/>
      <w:r w:rsidRPr="00C1657B">
        <w:rPr>
          <w:rFonts w:ascii="Calibri" w:eastAsia="Times New Roman" w:hAnsi="Calibri" w:cs="Calibri"/>
          <w:sz w:val="22"/>
          <w:szCs w:val="22"/>
        </w:rPr>
        <w:t>, który chroni użytkownika poprzez wykrywanie i blokowanie zagrożeń, atakujących jeszcze przed uruchomieniem systemu operacyjnego.</w:t>
      </w:r>
    </w:p>
    <w:p w14:paraId="20B1B729" w14:textId="77777777" w:rsidR="00C1657B" w:rsidRPr="00C1657B" w:rsidRDefault="00C1657B" w:rsidP="00C1657B">
      <w:pPr>
        <w:numPr>
          <w:ilvl w:val="1"/>
          <w:numId w:val="48"/>
        </w:numPr>
        <w:tabs>
          <w:tab w:val="left" w:pos="720"/>
        </w:tabs>
        <w:spacing w:before="0" w:after="0" w:line="293" w:lineRule="exact"/>
        <w:ind w:left="720" w:right="2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zapewniać administratorowi blokowanie zewnętrznych nośników danych na stacji w tym przynajmniej: Pamięci masowych, optycznych pamięci masowych, pamięci masowych </w:t>
      </w:r>
      <w:proofErr w:type="spellStart"/>
      <w:r w:rsidRPr="00C1657B">
        <w:rPr>
          <w:rFonts w:ascii="Calibri" w:eastAsia="Times New Roman" w:hAnsi="Calibri" w:cs="Calibri"/>
          <w:sz w:val="22"/>
          <w:szCs w:val="22"/>
        </w:rPr>
        <w:t>Firewire</w:t>
      </w:r>
      <w:proofErr w:type="spellEnd"/>
      <w:r w:rsidRPr="00C1657B">
        <w:rPr>
          <w:rFonts w:ascii="Calibri" w:eastAsia="Times New Roman" w:hAnsi="Calibri" w:cs="Calibri"/>
          <w:sz w:val="22"/>
          <w:szCs w:val="22"/>
        </w:rPr>
        <w:t xml:space="preserve">, urządzeń do tworzenia obrazów, drukarek USB, urządzeń Bluetooth, czytników kart inteligentnych, modemów, portów </w:t>
      </w:r>
      <w:proofErr w:type="spellStart"/>
      <w:r w:rsidRPr="00C1657B">
        <w:rPr>
          <w:rFonts w:ascii="Calibri" w:eastAsia="Times New Roman" w:hAnsi="Calibri" w:cs="Calibri"/>
          <w:sz w:val="22"/>
          <w:szCs w:val="22"/>
        </w:rPr>
        <w:t>LPT</w:t>
      </w:r>
      <w:proofErr w:type="spellEnd"/>
      <w:r w:rsidRPr="00C1657B">
        <w:rPr>
          <w:rFonts w:ascii="Calibri" w:eastAsia="Times New Roman" w:hAnsi="Calibri" w:cs="Calibri"/>
          <w:sz w:val="22"/>
          <w:szCs w:val="22"/>
        </w:rPr>
        <w:t>/COM oraz urządzeń przenośnych.</w:t>
      </w:r>
    </w:p>
    <w:p w14:paraId="5CCC5744" w14:textId="77777777" w:rsidR="00C1657B" w:rsidRPr="00C1657B" w:rsidRDefault="00C1657B" w:rsidP="00C1657B">
      <w:pPr>
        <w:numPr>
          <w:ilvl w:val="1"/>
          <w:numId w:val="48"/>
        </w:numPr>
        <w:tabs>
          <w:tab w:val="left" w:pos="720"/>
        </w:tabs>
        <w:spacing w:before="0" w:after="0"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Rozwiązanie musi automatyczne wykrywać usługi zainstalowane na serwerze i tworzyć dla nich odpowiednie wyjątki.</w:t>
      </w:r>
    </w:p>
    <w:p w14:paraId="263CAE76" w14:textId="77777777" w:rsidR="00C1657B" w:rsidRPr="00C1657B" w:rsidRDefault="00C1657B" w:rsidP="00C1657B">
      <w:pPr>
        <w:numPr>
          <w:ilvl w:val="1"/>
          <w:numId w:val="48"/>
        </w:numPr>
        <w:tabs>
          <w:tab w:val="left" w:pos="720"/>
        </w:tabs>
        <w:spacing w:before="0" w:after="0" w:line="293" w:lineRule="exact"/>
        <w:ind w:left="720" w:right="20"/>
        <w:jc w:val="both"/>
        <w:rPr>
          <w:rFonts w:ascii="Calibri" w:eastAsia="Times New Roman" w:hAnsi="Calibri" w:cs="Calibri"/>
          <w:sz w:val="22"/>
          <w:szCs w:val="22"/>
        </w:rPr>
      </w:pPr>
      <w:r w:rsidRPr="00C1657B">
        <w:rPr>
          <w:rFonts w:ascii="Calibri" w:eastAsia="Times New Roman" w:hAnsi="Calibri" w:cs="Calibri"/>
          <w:sz w:val="22"/>
          <w:szCs w:val="22"/>
        </w:rPr>
        <w:t xml:space="preserve">Rozwiązanie musi posiadać wbudowany system </w:t>
      </w:r>
      <w:proofErr w:type="spellStart"/>
      <w:r w:rsidRPr="00C1657B">
        <w:rPr>
          <w:rFonts w:ascii="Calibri" w:eastAsia="Times New Roman" w:hAnsi="Calibri" w:cs="Calibri"/>
          <w:sz w:val="22"/>
          <w:szCs w:val="22"/>
        </w:rPr>
        <w:t>IDS</w:t>
      </w:r>
      <w:proofErr w:type="spellEnd"/>
      <w:r w:rsidRPr="00C1657B">
        <w:rPr>
          <w:rFonts w:ascii="Calibri" w:eastAsia="Times New Roman" w:hAnsi="Calibri" w:cs="Calibri"/>
          <w:sz w:val="22"/>
          <w:szCs w:val="22"/>
        </w:rPr>
        <w:t xml:space="preserve"> z detekcją prób ataków, anomalii w pracy sieci oraz wykrywaniem aktywności wirusów sieciowych.</w:t>
      </w:r>
    </w:p>
    <w:p w14:paraId="00FDA7C8" w14:textId="77777777" w:rsidR="00C1657B" w:rsidRPr="00C1657B" w:rsidRDefault="00C1657B" w:rsidP="00C1657B">
      <w:pPr>
        <w:numPr>
          <w:ilvl w:val="1"/>
          <w:numId w:val="48"/>
        </w:numPr>
        <w:tabs>
          <w:tab w:val="left" w:pos="720"/>
        </w:tabs>
        <w:spacing w:before="0" w:after="0"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 xml:space="preserve">Rozwiązanie musi zapewniać możliwość dodawania wyjątków dla systemu </w:t>
      </w:r>
      <w:proofErr w:type="spellStart"/>
      <w:r w:rsidRPr="00C1657B">
        <w:rPr>
          <w:rFonts w:ascii="Calibri" w:eastAsia="Times New Roman" w:hAnsi="Calibri" w:cs="Calibri"/>
          <w:sz w:val="22"/>
          <w:szCs w:val="22"/>
        </w:rPr>
        <w:t>IDS</w:t>
      </w:r>
      <w:proofErr w:type="spellEnd"/>
      <w:r w:rsidRPr="00C1657B">
        <w:rPr>
          <w:rFonts w:ascii="Calibri" w:eastAsia="Times New Roman" w:hAnsi="Calibri" w:cs="Calibri"/>
          <w:sz w:val="22"/>
          <w:szCs w:val="22"/>
        </w:rPr>
        <w:t>, co najmniej w oparciu o występujący alert, kierunek, aplikacje, czynność oraz adres IP.</w:t>
      </w:r>
    </w:p>
    <w:p w14:paraId="1E1A5F00" w14:textId="77777777" w:rsidR="00C1657B" w:rsidRPr="00C1657B" w:rsidRDefault="00C1657B" w:rsidP="00C1657B">
      <w:pPr>
        <w:numPr>
          <w:ilvl w:val="1"/>
          <w:numId w:val="48"/>
        </w:numPr>
        <w:tabs>
          <w:tab w:val="left" w:pos="720"/>
        </w:tabs>
        <w:spacing w:before="0" w:after="298" w:line="293" w:lineRule="exact"/>
        <w:ind w:left="720" w:right="320"/>
        <w:rPr>
          <w:rFonts w:ascii="Calibri" w:eastAsia="Times New Roman" w:hAnsi="Calibri" w:cs="Calibri"/>
          <w:sz w:val="22"/>
          <w:szCs w:val="22"/>
        </w:rPr>
      </w:pPr>
      <w:r w:rsidRPr="00C1657B">
        <w:rPr>
          <w:rFonts w:ascii="Calibri" w:eastAsia="Times New Roman" w:hAnsi="Calibri" w:cs="Calibri"/>
          <w:sz w:val="22"/>
          <w:szCs w:val="22"/>
        </w:rPr>
        <w:t>Rozwiązanie musi posiadać ochronę przed oprogramowaniem wymuszającym okup za pomocą dedykowanego modułu.</w:t>
      </w:r>
    </w:p>
    <w:p w14:paraId="74BB5771" w14:textId="77777777" w:rsidR="00C1657B" w:rsidRPr="00C1657B" w:rsidRDefault="00C1657B" w:rsidP="00C1657B">
      <w:pPr>
        <w:spacing w:before="0" w:after="0" w:line="220" w:lineRule="exact"/>
        <w:rPr>
          <w:rFonts w:ascii="Calibri" w:eastAsia="Times New Roman" w:hAnsi="Calibri" w:cs="Calibri"/>
          <w:sz w:val="22"/>
          <w:szCs w:val="22"/>
        </w:rPr>
      </w:pPr>
      <w:r w:rsidRPr="00C1657B">
        <w:rPr>
          <w:rFonts w:ascii="Calibri" w:eastAsia="Times New Roman" w:hAnsi="Calibri" w:cs="Calibri"/>
          <w:sz w:val="22"/>
          <w:szCs w:val="22"/>
        </w:rPr>
        <w:t>Dodatkowe wymagania dla ochrony serwerów Linux:</w:t>
      </w:r>
    </w:p>
    <w:p w14:paraId="52168A97" w14:textId="77777777" w:rsidR="00C1657B" w:rsidRPr="00C1657B" w:rsidRDefault="00C1657B" w:rsidP="00C1657B">
      <w:pPr>
        <w:numPr>
          <w:ilvl w:val="1"/>
          <w:numId w:val="48"/>
        </w:numPr>
        <w:tabs>
          <w:tab w:val="left" w:pos="720"/>
        </w:tabs>
        <w:spacing w:before="0" w:after="0" w:line="317" w:lineRule="exact"/>
        <w:ind w:left="720" w:right="320"/>
        <w:rPr>
          <w:rFonts w:ascii="Calibri" w:eastAsia="Times New Roman" w:hAnsi="Calibri" w:cs="Calibri"/>
          <w:sz w:val="22"/>
          <w:szCs w:val="22"/>
        </w:rPr>
      </w:pPr>
      <w:r w:rsidRPr="00C1657B">
        <w:rPr>
          <w:rFonts w:ascii="Calibri" w:eastAsia="Times New Roman" w:hAnsi="Calibri" w:cs="Calibri"/>
          <w:sz w:val="22"/>
          <w:szCs w:val="22"/>
        </w:rPr>
        <w:t>Rozwiązanie musi pozwalać, na uruchomienie lokalnej konsoli administracyjnej, działającej z poziomu przeglądarki internetowej.</w:t>
      </w:r>
    </w:p>
    <w:p w14:paraId="45CFA0BE" w14:textId="77777777" w:rsidR="00C1657B" w:rsidRPr="00C1657B" w:rsidRDefault="00C1657B" w:rsidP="00C1657B">
      <w:pPr>
        <w:numPr>
          <w:ilvl w:val="1"/>
          <w:numId w:val="48"/>
        </w:numPr>
        <w:tabs>
          <w:tab w:val="left" w:pos="720"/>
        </w:tabs>
        <w:spacing w:before="0" w:after="0" w:line="312" w:lineRule="exact"/>
        <w:ind w:left="720" w:right="220"/>
        <w:rPr>
          <w:rFonts w:ascii="Calibri" w:eastAsia="Times New Roman" w:hAnsi="Calibri" w:cs="Calibri"/>
          <w:sz w:val="22"/>
          <w:szCs w:val="22"/>
        </w:rPr>
      </w:pPr>
      <w:r w:rsidRPr="00C1657B">
        <w:rPr>
          <w:rFonts w:ascii="Calibri" w:eastAsia="Times New Roman" w:hAnsi="Calibri" w:cs="Calibri"/>
          <w:sz w:val="22"/>
          <w:szCs w:val="22"/>
        </w:rPr>
        <w:t>Lokalna konsola administracyjna nie może wymagać do swojej pracy, uruchomienia i instalacji dodatkowego rozwiązania w postaci usługi serwera Web.</w:t>
      </w:r>
    </w:p>
    <w:p w14:paraId="4956635A" w14:textId="77777777" w:rsidR="00C1657B" w:rsidRPr="00C1657B" w:rsidRDefault="00C1657B" w:rsidP="00C1657B">
      <w:pPr>
        <w:numPr>
          <w:ilvl w:val="1"/>
          <w:numId w:val="48"/>
        </w:numPr>
        <w:tabs>
          <w:tab w:val="left" w:pos="725"/>
        </w:tabs>
        <w:spacing w:before="0" w:after="0" w:line="312" w:lineRule="exact"/>
        <w:ind w:left="720" w:right="220"/>
        <w:rPr>
          <w:rFonts w:ascii="Calibri" w:eastAsia="Times New Roman" w:hAnsi="Calibri" w:cs="Calibri"/>
          <w:sz w:val="22"/>
          <w:szCs w:val="22"/>
        </w:rPr>
      </w:pPr>
      <w:r w:rsidRPr="00C1657B">
        <w:rPr>
          <w:rFonts w:ascii="Calibri" w:eastAsia="Times New Roman" w:hAnsi="Calibri" w:cs="Calibri"/>
          <w:sz w:val="22"/>
          <w:szCs w:val="22"/>
        </w:rPr>
        <w:t xml:space="preserve">Rozwiązanie, do celów skanowania plików na macierzach NAS / SAN, musi w pełni wspierać rozwiązanie Dell </w:t>
      </w:r>
      <w:proofErr w:type="spellStart"/>
      <w:r w:rsidRPr="00C1657B">
        <w:rPr>
          <w:rFonts w:ascii="Calibri" w:eastAsia="Times New Roman" w:hAnsi="Calibri" w:cs="Calibri"/>
          <w:sz w:val="22"/>
          <w:szCs w:val="22"/>
        </w:rPr>
        <w:t>EMC</w:t>
      </w:r>
      <w:proofErr w:type="spellEnd"/>
      <w:r w:rsidRPr="00C1657B">
        <w:rPr>
          <w:rFonts w:ascii="Calibri" w:eastAsia="Times New Roman" w:hAnsi="Calibri" w:cs="Calibri"/>
          <w:sz w:val="22"/>
          <w:szCs w:val="22"/>
        </w:rPr>
        <w:t xml:space="preserve"> </w:t>
      </w:r>
      <w:proofErr w:type="spellStart"/>
      <w:r w:rsidRPr="00C1657B">
        <w:rPr>
          <w:rFonts w:ascii="Calibri" w:eastAsia="Times New Roman" w:hAnsi="Calibri" w:cs="Calibri"/>
          <w:sz w:val="22"/>
          <w:szCs w:val="22"/>
        </w:rPr>
        <w:t>Isilon</w:t>
      </w:r>
      <w:proofErr w:type="spellEnd"/>
      <w:r w:rsidRPr="00C1657B">
        <w:rPr>
          <w:rFonts w:ascii="Calibri" w:eastAsia="Times New Roman" w:hAnsi="Calibri" w:cs="Calibri"/>
          <w:sz w:val="22"/>
          <w:szCs w:val="22"/>
        </w:rPr>
        <w:t>.</w:t>
      </w:r>
    </w:p>
    <w:p w14:paraId="122E54BB" w14:textId="77777777" w:rsidR="00C1657B" w:rsidRPr="00C1657B" w:rsidRDefault="00C1657B" w:rsidP="00C1657B">
      <w:pPr>
        <w:numPr>
          <w:ilvl w:val="1"/>
          <w:numId w:val="48"/>
        </w:numPr>
        <w:tabs>
          <w:tab w:val="left" w:pos="725"/>
        </w:tabs>
        <w:spacing w:before="0" w:after="426" w:line="312" w:lineRule="exact"/>
        <w:ind w:left="720" w:right="220"/>
        <w:rPr>
          <w:rFonts w:ascii="Calibri" w:eastAsia="Times New Roman" w:hAnsi="Calibri" w:cs="Calibri"/>
          <w:sz w:val="22"/>
          <w:szCs w:val="22"/>
        </w:rPr>
      </w:pPr>
      <w:r w:rsidRPr="00C1657B">
        <w:rPr>
          <w:rFonts w:ascii="Calibri" w:eastAsia="Times New Roman" w:hAnsi="Calibri" w:cs="Calibri"/>
          <w:sz w:val="22"/>
          <w:szCs w:val="22"/>
        </w:rPr>
        <w:t>Rozwiązanie musi działać w architekturze bazującej na technologii mikro-serwisów. Funkcjonalność ta musi zapewniać podwyższony poziom stabilności, w przypadku awarii jednego z komponentów rozwiązania, nie spowoduje to przerwania pracy całego procesu, a jedynie wymusi restart zawieszonego mikro-serwisu.</w:t>
      </w:r>
    </w:p>
    <w:p w14:paraId="16754607" w14:textId="77777777" w:rsidR="00C1657B" w:rsidRPr="00C1657B" w:rsidRDefault="00C1657B" w:rsidP="00C1657B">
      <w:pPr>
        <w:keepNext/>
        <w:keepLines/>
        <w:spacing w:before="0" w:after="243" w:line="230" w:lineRule="exact"/>
        <w:outlineLvl w:val="0"/>
        <w:rPr>
          <w:rFonts w:ascii="Calibri" w:eastAsia="Times New Roman" w:hAnsi="Calibri" w:cs="Calibri"/>
          <w:b/>
          <w:bCs/>
          <w:sz w:val="23"/>
          <w:szCs w:val="23"/>
        </w:rPr>
      </w:pPr>
      <w:bookmarkStart w:id="3" w:name="bookmark4"/>
      <w:r w:rsidRPr="00C1657B">
        <w:rPr>
          <w:rFonts w:ascii="Calibri" w:eastAsia="Times New Roman" w:hAnsi="Calibri" w:cs="Calibri"/>
          <w:b/>
          <w:bCs/>
          <w:sz w:val="23"/>
          <w:szCs w:val="23"/>
        </w:rPr>
        <w:t>Ochrona urządzeń mobilnych opartych o system Android</w:t>
      </w:r>
      <w:bookmarkEnd w:id="3"/>
    </w:p>
    <w:p w14:paraId="2C0C47F2" w14:textId="77777777" w:rsidR="00C1657B" w:rsidRPr="00C1657B" w:rsidRDefault="00C1657B" w:rsidP="00C1657B">
      <w:pPr>
        <w:numPr>
          <w:ilvl w:val="2"/>
          <w:numId w:val="48"/>
        </w:numPr>
        <w:tabs>
          <w:tab w:val="left" w:pos="720"/>
        </w:tabs>
        <w:spacing w:before="0" w:after="0" w:line="293" w:lineRule="exact"/>
        <w:ind w:left="720" w:right="220"/>
        <w:rPr>
          <w:rFonts w:ascii="Calibri" w:eastAsia="Times New Roman" w:hAnsi="Calibri" w:cs="Calibri"/>
          <w:sz w:val="22"/>
          <w:szCs w:val="22"/>
        </w:rPr>
      </w:pPr>
      <w:r w:rsidRPr="00C1657B">
        <w:rPr>
          <w:rFonts w:ascii="Calibri" w:eastAsia="Times New Roman" w:hAnsi="Calibri" w:cs="Calibri"/>
          <w:sz w:val="22"/>
          <w:szCs w:val="22"/>
        </w:rPr>
        <w:t>Rozwiązanie musi zapewniać skanowanie wszystkich typów plików, zarówno w pamięci wewnętrznej, jak i na karcie SD, bez względu na ich rozszerzenie.</w:t>
      </w:r>
    </w:p>
    <w:p w14:paraId="6E30DABD" w14:textId="77777777" w:rsidR="00C1657B" w:rsidRPr="00C1657B" w:rsidRDefault="00C1657B" w:rsidP="00C1657B">
      <w:pPr>
        <w:numPr>
          <w:ilvl w:val="2"/>
          <w:numId w:val="48"/>
        </w:numPr>
        <w:tabs>
          <w:tab w:val="left" w:pos="725"/>
        </w:tabs>
        <w:spacing w:before="0" w:after="0" w:line="293" w:lineRule="exact"/>
        <w:ind w:left="720" w:right="220"/>
        <w:rPr>
          <w:rFonts w:ascii="Calibri" w:eastAsia="Times New Roman" w:hAnsi="Calibri" w:cs="Calibri"/>
          <w:sz w:val="22"/>
          <w:szCs w:val="22"/>
        </w:rPr>
      </w:pPr>
      <w:r w:rsidRPr="00C1657B">
        <w:rPr>
          <w:rFonts w:ascii="Calibri" w:eastAsia="Times New Roman" w:hAnsi="Calibri" w:cs="Calibri"/>
          <w:sz w:val="22"/>
          <w:szCs w:val="22"/>
        </w:rPr>
        <w:t>Rozwiązanie musi zapewniać co najmniej 2 poziomy skanowania: inteligentne i dokładne.</w:t>
      </w:r>
    </w:p>
    <w:p w14:paraId="63447DF8" w14:textId="77777777" w:rsidR="00C1657B" w:rsidRPr="00C1657B" w:rsidRDefault="00C1657B" w:rsidP="00C1657B">
      <w:pPr>
        <w:numPr>
          <w:ilvl w:val="2"/>
          <w:numId w:val="48"/>
        </w:numPr>
        <w:tabs>
          <w:tab w:val="left" w:pos="725"/>
        </w:tabs>
        <w:spacing w:before="0" w:after="0" w:line="293" w:lineRule="exact"/>
        <w:ind w:left="720" w:right="1120"/>
        <w:jc w:val="both"/>
        <w:rPr>
          <w:rFonts w:ascii="Calibri" w:eastAsia="Times New Roman" w:hAnsi="Calibri" w:cs="Calibri"/>
          <w:sz w:val="22"/>
          <w:szCs w:val="22"/>
        </w:rPr>
      </w:pPr>
      <w:r w:rsidRPr="00C1657B">
        <w:rPr>
          <w:rFonts w:ascii="Calibri" w:eastAsia="Times New Roman" w:hAnsi="Calibri" w:cs="Calibri"/>
          <w:sz w:val="22"/>
          <w:szCs w:val="22"/>
        </w:rPr>
        <w:t>Rozwiązanie musi zapewniać automatyczne uruchamianie skanowania, gdy urządzenie jest w trybie bezczynności (w pełni naładowane i podłączone do ładowarki).</w:t>
      </w:r>
    </w:p>
    <w:p w14:paraId="55A16FEE" w14:textId="77777777" w:rsidR="00C1657B" w:rsidRPr="00C1657B" w:rsidRDefault="00C1657B" w:rsidP="00C1657B">
      <w:pPr>
        <w:numPr>
          <w:ilvl w:val="2"/>
          <w:numId w:val="48"/>
        </w:numPr>
        <w:tabs>
          <w:tab w:val="left" w:pos="734"/>
        </w:tabs>
        <w:spacing w:before="0" w:after="0" w:line="293" w:lineRule="exact"/>
        <w:ind w:left="720"/>
        <w:rPr>
          <w:rFonts w:ascii="Calibri" w:eastAsia="Times New Roman" w:hAnsi="Calibri" w:cs="Calibri"/>
          <w:sz w:val="22"/>
          <w:szCs w:val="22"/>
        </w:rPr>
      </w:pPr>
      <w:r w:rsidRPr="00C1657B">
        <w:rPr>
          <w:rFonts w:ascii="Calibri" w:eastAsia="Times New Roman" w:hAnsi="Calibri" w:cs="Calibri"/>
          <w:sz w:val="22"/>
          <w:szCs w:val="22"/>
        </w:rPr>
        <w:t>Rozwiązanie musi posiadać możliwość skonfigurowania zaufanej karty SIM.</w:t>
      </w:r>
    </w:p>
    <w:p w14:paraId="2D4FD953" w14:textId="77777777" w:rsidR="00C1657B" w:rsidRPr="00C1657B" w:rsidRDefault="00C1657B" w:rsidP="00C1657B">
      <w:pPr>
        <w:numPr>
          <w:ilvl w:val="2"/>
          <w:numId w:val="48"/>
        </w:numPr>
        <w:tabs>
          <w:tab w:val="left" w:pos="730"/>
        </w:tabs>
        <w:spacing w:before="0" w:after="0" w:line="293" w:lineRule="exact"/>
        <w:ind w:left="720" w:right="220"/>
        <w:rPr>
          <w:rFonts w:ascii="Calibri" w:eastAsia="Times New Roman" w:hAnsi="Calibri" w:cs="Calibri"/>
          <w:sz w:val="22"/>
          <w:szCs w:val="22"/>
        </w:rPr>
      </w:pPr>
      <w:r w:rsidRPr="00C1657B">
        <w:rPr>
          <w:rFonts w:ascii="Calibri" w:eastAsia="Times New Roman" w:hAnsi="Calibri" w:cs="Calibri"/>
          <w:sz w:val="22"/>
          <w:szCs w:val="22"/>
        </w:rPr>
        <w:t>Rozwiązanie musi zapewniać wysłanie na urządzenie komendy z konsoli centralnego zarządzania, która umożliwi:</w:t>
      </w:r>
    </w:p>
    <w:p w14:paraId="6B511326"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usunięcie zawartości urządzenia,</w:t>
      </w:r>
    </w:p>
    <w:p w14:paraId="20589C62" w14:textId="77777777" w:rsidR="00C1657B" w:rsidRPr="00C1657B" w:rsidRDefault="00C1657B" w:rsidP="00C1657B">
      <w:pPr>
        <w:numPr>
          <w:ilvl w:val="3"/>
          <w:numId w:val="48"/>
        </w:numPr>
        <w:tabs>
          <w:tab w:val="left" w:pos="144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przywrócenie urządzenie do ustawień fabrycznych,</w:t>
      </w:r>
    </w:p>
    <w:p w14:paraId="02740D95"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zablokowania urządzenia,</w:t>
      </w:r>
    </w:p>
    <w:p w14:paraId="3939C686"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uruchomienie sygnału dźwiękowego,</w:t>
      </w:r>
    </w:p>
    <w:p w14:paraId="7881E1C3"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 xml:space="preserve">lokalizację </w:t>
      </w:r>
      <w:proofErr w:type="spellStart"/>
      <w:r w:rsidRPr="00C1657B">
        <w:rPr>
          <w:rFonts w:ascii="Calibri" w:eastAsia="Times New Roman" w:hAnsi="Calibri" w:cs="Calibri"/>
          <w:sz w:val="22"/>
          <w:szCs w:val="22"/>
        </w:rPr>
        <w:t>GPS</w:t>
      </w:r>
      <w:proofErr w:type="spellEnd"/>
      <w:r w:rsidRPr="00C1657B">
        <w:rPr>
          <w:rFonts w:ascii="Calibri" w:eastAsia="Times New Roman" w:hAnsi="Calibri" w:cs="Calibri"/>
          <w:sz w:val="22"/>
          <w:szCs w:val="22"/>
        </w:rPr>
        <w:t>.</w:t>
      </w:r>
    </w:p>
    <w:p w14:paraId="29BEF9F1" w14:textId="77777777" w:rsidR="00C1657B" w:rsidRPr="00C1657B" w:rsidRDefault="00C1657B" w:rsidP="00C1657B">
      <w:pPr>
        <w:numPr>
          <w:ilvl w:val="2"/>
          <w:numId w:val="48"/>
        </w:numPr>
        <w:tabs>
          <w:tab w:val="left" w:pos="725"/>
        </w:tabs>
        <w:spacing w:before="0" w:after="0" w:line="293" w:lineRule="exact"/>
        <w:ind w:left="720" w:right="220"/>
        <w:rPr>
          <w:rFonts w:ascii="Calibri" w:eastAsia="Times New Roman" w:hAnsi="Calibri" w:cs="Calibri"/>
          <w:sz w:val="22"/>
          <w:szCs w:val="22"/>
        </w:rPr>
      </w:pPr>
      <w:r w:rsidRPr="00C1657B">
        <w:rPr>
          <w:rFonts w:ascii="Calibri" w:eastAsia="Times New Roman" w:hAnsi="Calibri" w:cs="Calibri"/>
          <w:sz w:val="22"/>
          <w:szCs w:val="22"/>
        </w:rPr>
        <w:t>Rozwiązanie musi zapewniać administratorowi podejrzenie listy zainstalowanych aplikacji.</w:t>
      </w:r>
    </w:p>
    <w:p w14:paraId="1E874F05" w14:textId="77777777" w:rsidR="00C1657B" w:rsidRPr="00C1657B" w:rsidRDefault="00C1657B" w:rsidP="00C1657B">
      <w:pPr>
        <w:numPr>
          <w:ilvl w:val="2"/>
          <w:numId w:val="48"/>
        </w:numPr>
        <w:tabs>
          <w:tab w:val="left" w:pos="730"/>
        </w:tabs>
        <w:spacing w:before="0" w:after="0" w:line="293" w:lineRule="exact"/>
        <w:ind w:left="720"/>
        <w:rPr>
          <w:rFonts w:ascii="Calibri" w:eastAsia="Times New Roman" w:hAnsi="Calibri" w:cs="Calibri"/>
          <w:sz w:val="22"/>
          <w:szCs w:val="22"/>
        </w:rPr>
      </w:pPr>
      <w:r w:rsidRPr="00C1657B">
        <w:rPr>
          <w:rFonts w:ascii="Calibri" w:eastAsia="Times New Roman" w:hAnsi="Calibri" w:cs="Calibri"/>
          <w:sz w:val="22"/>
          <w:szCs w:val="22"/>
        </w:rPr>
        <w:t>Rozwiązanie musi posiadać blokowanie aplikacji w oparciu o:</w:t>
      </w:r>
    </w:p>
    <w:p w14:paraId="47EF3CB2"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nazwę aplikacji,</w:t>
      </w:r>
    </w:p>
    <w:p w14:paraId="3FF85640" w14:textId="77777777" w:rsidR="00C1657B" w:rsidRPr="00C1657B" w:rsidRDefault="00C1657B" w:rsidP="00C1657B">
      <w:pPr>
        <w:numPr>
          <w:ilvl w:val="3"/>
          <w:numId w:val="48"/>
        </w:numPr>
        <w:tabs>
          <w:tab w:val="left" w:pos="144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nazwę pakietu,</w:t>
      </w:r>
    </w:p>
    <w:p w14:paraId="3511AA12"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kategorię sklepu Google Play,</w:t>
      </w:r>
    </w:p>
    <w:p w14:paraId="01B63FB2"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uprawnienia aplikacji,</w:t>
      </w:r>
    </w:p>
    <w:p w14:paraId="47B64A42" w14:textId="77777777" w:rsidR="00C1657B" w:rsidRPr="00C1657B" w:rsidRDefault="00C1657B" w:rsidP="00C1657B">
      <w:pPr>
        <w:numPr>
          <w:ilvl w:val="3"/>
          <w:numId w:val="48"/>
        </w:numPr>
        <w:tabs>
          <w:tab w:val="left" w:pos="1450"/>
        </w:tabs>
        <w:spacing w:before="0" w:after="0" w:line="293" w:lineRule="exact"/>
        <w:ind w:left="1080"/>
        <w:rPr>
          <w:rFonts w:ascii="Calibri" w:eastAsia="Times New Roman" w:hAnsi="Calibri" w:cs="Calibri"/>
          <w:sz w:val="22"/>
          <w:szCs w:val="22"/>
        </w:rPr>
      </w:pPr>
      <w:r w:rsidRPr="00C1657B">
        <w:rPr>
          <w:rFonts w:ascii="Calibri" w:eastAsia="Times New Roman" w:hAnsi="Calibri" w:cs="Calibri"/>
          <w:sz w:val="22"/>
          <w:szCs w:val="22"/>
        </w:rPr>
        <w:t>pochodzenie aplikacji z nieznanego źródła.</w:t>
      </w:r>
    </w:p>
    <w:p w14:paraId="52BDD2EE" w14:textId="77777777" w:rsidR="00C1657B" w:rsidRDefault="00C1657B" w:rsidP="00A138CB">
      <w:pPr>
        <w:pStyle w:val="Akapitzlist"/>
        <w:spacing w:before="0" w:after="120" w:line="240" w:lineRule="auto"/>
        <w:ind w:left="360"/>
        <w:rPr>
          <w:sz w:val="24"/>
          <w:szCs w:val="24"/>
        </w:rPr>
      </w:pPr>
    </w:p>
    <w:p w14:paraId="0B7BED77" w14:textId="512A2D29" w:rsidR="00332990" w:rsidRDefault="00332990" w:rsidP="008C456A">
      <w:pPr>
        <w:pStyle w:val="Akapitzlist"/>
        <w:numPr>
          <w:ilvl w:val="1"/>
          <w:numId w:val="42"/>
        </w:numPr>
        <w:spacing w:before="0" w:after="120" w:line="240" w:lineRule="auto"/>
        <w:ind w:left="360"/>
        <w:rPr>
          <w:sz w:val="24"/>
          <w:szCs w:val="24"/>
        </w:rPr>
      </w:pPr>
      <w:r>
        <w:rPr>
          <w:sz w:val="24"/>
          <w:szCs w:val="24"/>
        </w:rPr>
        <w:t>Miejsce dostawy</w:t>
      </w:r>
      <w:r w:rsidR="000D704A">
        <w:rPr>
          <w:sz w:val="24"/>
          <w:szCs w:val="24"/>
        </w:rPr>
        <w:t>:</w:t>
      </w:r>
    </w:p>
    <w:p w14:paraId="418F9FE8" w14:textId="278BBFD9" w:rsidR="00A138CB" w:rsidRPr="007469BB" w:rsidRDefault="000D704A" w:rsidP="00A138CB">
      <w:pPr>
        <w:pStyle w:val="Akapitzlist"/>
        <w:ind w:left="360"/>
        <w:rPr>
          <w:sz w:val="24"/>
          <w:szCs w:val="24"/>
        </w:rPr>
      </w:pPr>
      <w:r>
        <w:rPr>
          <w:sz w:val="24"/>
          <w:szCs w:val="24"/>
        </w:rPr>
        <w:t xml:space="preserve">Drogą elektroniczną na adres mailowy </w:t>
      </w:r>
      <w:hyperlink r:id="rId9" w:history="1">
        <w:r w:rsidRPr="00EC0A9A">
          <w:rPr>
            <w:rStyle w:val="Hipercze"/>
            <w:sz w:val="24"/>
            <w:szCs w:val="24"/>
          </w:rPr>
          <w:t>informatyk@powiatlwowecki.pl</w:t>
        </w:r>
      </w:hyperlink>
      <w:r>
        <w:rPr>
          <w:sz w:val="24"/>
          <w:szCs w:val="24"/>
        </w:rPr>
        <w:t xml:space="preserve"> </w:t>
      </w:r>
    </w:p>
    <w:p w14:paraId="509346FF" w14:textId="77777777" w:rsidR="00332990" w:rsidRPr="00F8013E" w:rsidRDefault="00332990" w:rsidP="008C456A">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3D178DC3" w14:textId="77777777" w:rsidR="00332990" w:rsidRDefault="00332990" w:rsidP="008C456A">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4BA6459C" w14:textId="77777777" w:rsidR="00DB4C34" w:rsidRPr="00DB4C34" w:rsidRDefault="00DB4C34" w:rsidP="008C456A">
      <w:pPr>
        <w:pStyle w:val="Akapitzlist"/>
        <w:numPr>
          <w:ilvl w:val="2"/>
          <w:numId w:val="42"/>
        </w:numPr>
        <w:spacing w:before="0" w:after="120" w:line="240" w:lineRule="auto"/>
        <w:ind w:left="360"/>
        <w:rPr>
          <w:sz w:val="24"/>
          <w:szCs w:val="24"/>
        </w:rPr>
      </w:pPr>
      <w:r w:rsidRPr="00DB4C34">
        <w:rPr>
          <w:sz w:val="24"/>
          <w:szCs w:val="24"/>
        </w:rPr>
        <w:t>O zamówienie mogą ubiegać się wszyscy wykonawcy nie podlegający wykluczeniu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4C94E5C"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9CFED58" w14:textId="77777777" w:rsidR="00DB4C34" w:rsidRP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D14593" w14:textId="77777777" w:rsidR="00DB4C34" w:rsidRDefault="00DB4C34" w:rsidP="008C456A">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F66F4F0"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3BCF818A" w14:textId="77777777" w:rsidR="002652F1" w:rsidRPr="002652F1" w:rsidRDefault="002652F1" w:rsidP="008C456A">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22A9699F" w14:textId="77777777" w:rsidR="00332990" w:rsidRDefault="002652F1" w:rsidP="008C456A">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5845AE1C" w14:textId="77777777" w:rsidR="002652F1" w:rsidRPr="002652F1" w:rsidRDefault="002652F1" w:rsidP="008C456A">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04354E9A" w14:textId="3131F74C" w:rsidR="002652F1" w:rsidRDefault="002652F1" w:rsidP="008C456A">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0C15290A" w14:textId="77777777" w:rsidR="00F8013E" w:rsidRDefault="00F8013E" w:rsidP="00C1657B">
      <w:pPr>
        <w:pStyle w:val="Akapitzlist"/>
        <w:spacing w:before="0" w:after="120" w:line="240" w:lineRule="auto"/>
        <w:ind w:left="360"/>
        <w:rPr>
          <w:sz w:val="24"/>
          <w:szCs w:val="24"/>
        </w:rPr>
      </w:pPr>
      <w:r w:rsidRPr="00F8013E">
        <w:rPr>
          <w:sz w:val="24"/>
          <w:szCs w:val="24"/>
        </w:rPr>
        <w:t>Zamawiający nie dopuszcza możliwości składania ofert częściowych.</w:t>
      </w:r>
    </w:p>
    <w:p w14:paraId="38F4F256" w14:textId="77777777" w:rsid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423D6DC9" w14:textId="77777777" w:rsidR="00C1657B"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Realizacja zamówienia </w:t>
      </w:r>
    </w:p>
    <w:p w14:paraId="28019A7F" w14:textId="5E05EA25" w:rsidR="00B55644" w:rsidRPr="00B55644" w:rsidRDefault="00C1657B" w:rsidP="00C1657B">
      <w:pPr>
        <w:pStyle w:val="Akapitzlist"/>
        <w:spacing w:before="0" w:after="120" w:line="240" w:lineRule="auto"/>
        <w:ind w:left="360"/>
        <w:rPr>
          <w:sz w:val="24"/>
          <w:szCs w:val="24"/>
        </w:rPr>
      </w:pPr>
      <w:r>
        <w:rPr>
          <w:sz w:val="24"/>
          <w:szCs w:val="24"/>
        </w:rPr>
        <w:t xml:space="preserve">Okres obowiązywania licencji </w:t>
      </w:r>
      <w:r w:rsidRPr="00C1657B">
        <w:rPr>
          <w:b/>
          <w:bCs/>
          <w:sz w:val="24"/>
          <w:szCs w:val="24"/>
        </w:rPr>
        <w:t xml:space="preserve">od </w:t>
      </w:r>
      <w:r w:rsidR="00724C07">
        <w:rPr>
          <w:b/>
          <w:bCs/>
          <w:sz w:val="24"/>
          <w:szCs w:val="24"/>
        </w:rPr>
        <w:t>wystawienia zlecenia realizacji przez okres 3 lat</w:t>
      </w:r>
      <w:r w:rsidRPr="00C1657B">
        <w:rPr>
          <w:b/>
          <w:bCs/>
          <w:sz w:val="24"/>
          <w:szCs w:val="24"/>
        </w:rPr>
        <w:t>.</w:t>
      </w:r>
      <w:r>
        <w:rPr>
          <w:sz w:val="24"/>
          <w:szCs w:val="24"/>
        </w:rPr>
        <w:t xml:space="preserve"> </w:t>
      </w:r>
    </w:p>
    <w:p w14:paraId="6090B807" w14:textId="77777777" w:rsidR="00B55644" w:rsidRPr="00B55644" w:rsidRDefault="00B55644" w:rsidP="008C456A">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2AF0BFBB"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dostawy, wraz z kosztami dostawy. </w:t>
      </w:r>
    </w:p>
    <w:p w14:paraId="70F844F1"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w:t>
      </w:r>
      <w:proofErr w:type="spellStart"/>
      <w:r w:rsidRPr="00B55644">
        <w:rPr>
          <w:sz w:val="24"/>
          <w:szCs w:val="24"/>
        </w:rPr>
        <w:t>t.j</w:t>
      </w:r>
      <w:proofErr w:type="spellEnd"/>
      <w:r w:rsidRPr="00B55644">
        <w:rPr>
          <w:sz w:val="24"/>
          <w:szCs w:val="24"/>
        </w:rPr>
        <w:t xml:space="preserve">.)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7F79D3D9"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7FC1273C"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300B2F4B"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38222BE2"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11FA5C90"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4CBDC386" w14:textId="77777777" w:rsidR="00B55644" w:rsidRPr="00B55644" w:rsidRDefault="00B55644" w:rsidP="008C456A">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2702C2E6" w14:textId="77777777" w:rsidR="00B55644"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2FFBB584"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666F5920" w14:textId="77777777" w:rsidR="000C6C6A" w:rsidRPr="000C6C6A" w:rsidRDefault="000C6C6A" w:rsidP="008C456A">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58BB081A" w14:textId="77777777" w:rsidR="000C6C6A" w:rsidRPr="000C6C6A" w:rsidRDefault="000C6C6A" w:rsidP="000C6C6A">
      <w:pPr>
        <w:pStyle w:val="Akapitzlist"/>
        <w:spacing w:before="0" w:after="120" w:line="240" w:lineRule="auto"/>
        <w:rPr>
          <w:sz w:val="24"/>
          <w:szCs w:val="24"/>
        </w:rPr>
      </w:pPr>
      <w:r w:rsidRPr="000C6C6A">
        <w:rPr>
          <w:sz w:val="24"/>
          <w:szCs w:val="24"/>
        </w:rPr>
        <w:t>W kryterium „cena” (</w:t>
      </w:r>
      <w:proofErr w:type="spellStart"/>
      <w:r w:rsidRPr="000C6C6A">
        <w:rPr>
          <w:sz w:val="24"/>
          <w:szCs w:val="24"/>
        </w:rPr>
        <w:t>Kc</w:t>
      </w:r>
      <w:proofErr w:type="spellEnd"/>
      <w:r w:rsidRPr="000C6C6A">
        <w:rPr>
          <w:sz w:val="24"/>
          <w:szCs w:val="24"/>
        </w:rPr>
        <w:t xml:space="preserve">) punkty będą przyznawane w następujący sposób zgodnie z formułą </w:t>
      </w:r>
    </w:p>
    <w:p w14:paraId="1A32A15E"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p>
    <w:p w14:paraId="23655769"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 x 100 pkt</w:t>
      </w:r>
    </w:p>
    <w:p w14:paraId="01D71CD5"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p>
    <w:p w14:paraId="3479C802" w14:textId="77777777" w:rsidR="000C6C6A" w:rsidRPr="000C6C6A" w:rsidRDefault="000C6C6A" w:rsidP="000C6C6A">
      <w:pPr>
        <w:pStyle w:val="Akapitzlist"/>
        <w:spacing w:before="0" w:after="120" w:line="240" w:lineRule="auto"/>
        <w:rPr>
          <w:sz w:val="24"/>
          <w:szCs w:val="24"/>
        </w:rPr>
      </w:pPr>
      <w:r w:rsidRPr="000C6C6A">
        <w:rPr>
          <w:sz w:val="24"/>
          <w:szCs w:val="24"/>
        </w:rPr>
        <w:t xml:space="preserve">gdzie: </w:t>
      </w:r>
    </w:p>
    <w:p w14:paraId="3EFACA26"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KCn</w:t>
      </w:r>
      <w:proofErr w:type="spellEnd"/>
      <w:r w:rsidRPr="000C6C6A">
        <w:rPr>
          <w:sz w:val="24"/>
          <w:szCs w:val="24"/>
        </w:rPr>
        <w:t xml:space="preserve"> – ilość punktów przyznana danej ofercie w kryterium „Cena” (n – numer oferty);</w:t>
      </w:r>
    </w:p>
    <w:p w14:paraId="3629E0FB"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Cmin</w:t>
      </w:r>
      <w:proofErr w:type="spellEnd"/>
      <w:r w:rsidRPr="000C6C6A">
        <w:rPr>
          <w:sz w:val="24"/>
          <w:szCs w:val="24"/>
        </w:rPr>
        <w:t xml:space="preserve"> – cena (brutto) oferty najniższej;</w:t>
      </w:r>
    </w:p>
    <w:p w14:paraId="7FA8DA77" w14:textId="77777777" w:rsidR="000C6C6A" w:rsidRPr="000C6C6A" w:rsidRDefault="000C6C6A" w:rsidP="000C6C6A">
      <w:pPr>
        <w:pStyle w:val="Akapitzlist"/>
        <w:spacing w:before="0" w:after="120" w:line="240" w:lineRule="auto"/>
        <w:rPr>
          <w:sz w:val="24"/>
          <w:szCs w:val="24"/>
        </w:rPr>
      </w:pPr>
      <w:proofErr w:type="spellStart"/>
      <w:r w:rsidRPr="000C6C6A">
        <w:rPr>
          <w:sz w:val="24"/>
          <w:szCs w:val="24"/>
        </w:rPr>
        <w:t>Cn</w:t>
      </w:r>
      <w:proofErr w:type="spellEnd"/>
      <w:r w:rsidRPr="000C6C6A">
        <w:rPr>
          <w:sz w:val="24"/>
          <w:szCs w:val="24"/>
        </w:rPr>
        <w:t xml:space="preserve"> – cena (brutto) oferty ocenianej (n – numer oferty)</w:t>
      </w:r>
    </w:p>
    <w:p w14:paraId="0BD20CE8" w14:textId="77777777" w:rsidR="000C6C6A" w:rsidRPr="000C6C6A" w:rsidRDefault="000C6C6A" w:rsidP="000C6C6A">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1445D58F" w14:textId="77777777" w:rsidR="000C6C6A" w:rsidRPr="000C6C6A" w:rsidRDefault="000C6C6A" w:rsidP="000C6C6A">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561E880B"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6C55F791"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39077342"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DDD6EEF" w14:textId="77777777" w:rsidR="000C6C6A" w:rsidRP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62F5BD5C" w14:textId="77777777" w:rsidR="000C6C6A" w:rsidRPr="000C6C6A" w:rsidRDefault="000C6C6A" w:rsidP="008C456A">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086E5A0D" w14:textId="77777777" w:rsidR="000C6C6A" w:rsidRDefault="000C6C6A" w:rsidP="008C456A">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0C816038" w14:textId="77777777" w:rsidR="000C6C6A" w:rsidRDefault="000C6C6A" w:rsidP="008C456A">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5A55005C" w14:textId="6720946D"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D86AF8" w:rsidRPr="00D86AF8">
        <w:rPr>
          <w:b/>
          <w:bCs/>
          <w:sz w:val="24"/>
          <w:szCs w:val="24"/>
        </w:rPr>
        <w:t>29.02.2024</w:t>
      </w:r>
      <w:r w:rsidRPr="00D86AF8">
        <w:rPr>
          <w:b/>
          <w:bCs/>
          <w:sz w:val="24"/>
          <w:szCs w:val="24"/>
        </w:rPr>
        <w:t xml:space="preserve"> r., godz. 11:00</w:t>
      </w:r>
      <w:r w:rsidRPr="000C6C6A">
        <w:rPr>
          <w:sz w:val="24"/>
          <w:szCs w:val="24"/>
        </w:rPr>
        <w:t>.</w:t>
      </w:r>
    </w:p>
    <w:p w14:paraId="09FBB639"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188A524C" w14:textId="77777777"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0D83D9D2" w14:textId="190D551E"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16480736" w14:textId="4069693B" w:rsidR="00E500CB" w:rsidRDefault="0022527D" w:rsidP="008C456A">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sidR="00D86AF8">
        <w:rPr>
          <w:b/>
          <w:bCs/>
          <w:sz w:val="24"/>
          <w:szCs w:val="24"/>
        </w:rPr>
        <w:t>1</w:t>
      </w:r>
      <w:r w:rsidRPr="0022527D">
        <w:rPr>
          <w:b/>
          <w:bCs/>
          <w:sz w:val="24"/>
          <w:szCs w:val="24"/>
        </w:rPr>
        <w:t xml:space="preserve"> do Zapytania Ofertowego</w:t>
      </w:r>
    </w:p>
    <w:p w14:paraId="644965C0" w14:textId="77777777" w:rsidR="000C6C6A" w:rsidRPr="000C6C6A" w:rsidRDefault="000C6C6A" w:rsidP="008C456A">
      <w:pPr>
        <w:pStyle w:val="Akapitzlist"/>
        <w:numPr>
          <w:ilvl w:val="2"/>
          <w:numId w:val="42"/>
        </w:numPr>
        <w:spacing w:before="0" w:after="120" w:line="240" w:lineRule="auto"/>
        <w:ind w:left="360"/>
        <w:rPr>
          <w:sz w:val="24"/>
          <w:szCs w:val="24"/>
        </w:rPr>
      </w:pPr>
      <w:r w:rsidRPr="000C6C6A">
        <w:rPr>
          <w:sz w:val="24"/>
          <w:szCs w:val="24"/>
        </w:rPr>
        <w:t xml:space="preserve">karty katalogowe oferowanych produktów, </w:t>
      </w:r>
    </w:p>
    <w:p w14:paraId="735D50DD" w14:textId="328AFCB4" w:rsidR="000C6C6A" w:rsidRPr="000C6C6A" w:rsidRDefault="000C6C6A" w:rsidP="008C456A">
      <w:pPr>
        <w:pStyle w:val="Akapitzlist"/>
        <w:numPr>
          <w:ilvl w:val="1"/>
          <w:numId w:val="42"/>
        </w:numPr>
        <w:spacing w:before="0" w:after="120" w:line="240" w:lineRule="auto"/>
        <w:ind w:left="360"/>
        <w:rPr>
          <w:sz w:val="24"/>
          <w:szCs w:val="24"/>
        </w:rPr>
      </w:pPr>
      <w:r w:rsidRPr="000C6C6A">
        <w:rPr>
          <w:sz w:val="24"/>
          <w:szCs w:val="24"/>
        </w:rPr>
        <w:t xml:space="preserve">Otwarcie ofert nastąpi w dniu </w:t>
      </w:r>
      <w:r w:rsidR="00D86AF8" w:rsidRPr="00D86AF8">
        <w:rPr>
          <w:b/>
          <w:bCs/>
          <w:sz w:val="24"/>
          <w:szCs w:val="24"/>
        </w:rPr>
        <w:t>29.02.2024</w:t>
      </w:r>
      <w:r w:rsidRPr="00D86AF8">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5DF42498" w14:textId="77777777" w:rsidR="000C6C6A" w:rsidRDefault="0022527D" w:rsidP="008C456A">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7A2CD43A"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24D69C53" w14:textId="4A38E461"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zamknięcia postępowania bez dokonania wyboru:</w:t>
      </w:r>
    </w:p>
    <w:p w14:paraId="5837DB51"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71E590FC"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0EF7F63B"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59ADF17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0114B594"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1286985B"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508F8744"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2D45277D"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5108B83B"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569096C2" w14:textId="77777777" w:rsidR="0022527D" w:rsidRPr="0022527D" w:rsidRDefault="0022527D" w:rsidP="008C456A">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03F47CD4"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5565772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3098FE77"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7866F943" w14:textId="77777777" w:rsidR="0022527D" w:rsidRPr="0022527D" w:rsidRDefault="0022527D" w:rsidP="008C456A">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21757DF9" w14:textId="77777777" w:rsidR="0022527D" w:rsidRDefault="0022527D" w:rsidP="008C456A">
      <w:pPr>
        <w:pStyle w:val="Akapitzlist"/>
        <w:numPr>
          <w:ilvl w:val="0"/>
          <w:numId w:val="42"/>
        </w:numPr>
        <w:spacing w:before="0" w:after="120" w:line="240" w:lineRule="auto"/>
        <w:rPr>
          <w:b/>
          <w:bCs/>
          <w:sz w:val="24"/>
          <w:szCs w:val="24"/>
        </w:rPr>
      </w:pPr>
      <w:r w:rsidRPr="0022527D">
        <w:rPr>
          <w:b/>
          <w:bCs/>
          <w:sz w:val="24"/>
          <w:szCs w:val="24"/>
        </w:rPr>
        <w:t>Wybór oferty:</w:t>
      </w:r>
    </w:p>
    <w:p w14:paraId="336E6C09"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2E33600D"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03F890D8" w14:textId="77777777" w:rsidR="0022527D" w:rsidRPr="0022527D" w:rsidRDefault="0022527D" w:rsidP="008C456A">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71D951D5" w14:textId="77777777" w:rsidR="00F8013E" w:rsidRPr="000C6C6A" w:rsidRDefault="00F950DD" w:rsidP="008C456A">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39254E64" w14:textId="699E37D4" w:rsidR="00F950DD" w:rsidRDefault="00F950DD" w:rsidP="008C456A">
      <w:pPr>
        <w:pStyle w:val="Akapitzlist"/>
        <w:numPr>
          <w:ilvl w:val="1"/>
          <w:numId w:val="42"/>
        </w:numPr>
        <w:spacing w:before="0" w:after="120" w:line="240" w:lineRule="auto"/>
        <w:ind w:left="360"/>
        <w:rPr>
          <w:sz w:val="24"/>
          <w:szCs w:val="24"/>
        </w:rPr>
      </w:pPr>
      <w:r>
        <w:rPr>
          <w:sz w:val="24"/>
          <w:szCs w:val="24"/>
        </w:rPr>
        <w:t xml:space="preserve">Zamawiający udzieli zamówienia wykonawcy na podstawie zlecenia przesłanego </w:t>
      </w:r>
      <w:r w:rsidR="00D86AF8">
        <w:rPr>
          <w:sz w:val="24"/>
          <w:szCs w:val="24"/>
        </w:rPr>
        <w:t xml:space="preserve">drogą elektroniczną. </w:t>
      </w:r>
    </w:p>
    <w:p w14:paraId="673D2F76" w14:textId="77777777" w:rsidR="00B55644" w:rsidRDefault="00B55644" w:rsidP="008C456A">
      <w:pPr>
        <w:pStyle w:val="Akapitzlist"/>
        <w:numPr>
          <w:ilvl w:val="1"/>
          <w:numId w:val="42"/>
        </w:numPr>
        <w:spacing w:before="0" w:after="120" w:line="240" w:lineRule="auto"/>
        <w:ind w:left="360"/>
        <w:rPr>
          <w:sz w:val="24"/>
          <w:szCs w:val="24"/>
        </w:rPr>
      </w:pPr>
      <w:r>
        <w:rPr>
          <w:sz w:val="24"/>
          <w:szCs w:val="24"/>
        </w:rPr>
        <w:t xml:space="preserve">Warunki realizacji zamówienia </w:t>
      </w:r>
    </w:p>
    <w:p w14:paraId="3152B99B" w14:textId="32BFFDE8" w:rsidR="00B55644" w:rsidRDefault="00B14ED6" w:rsidP="008C456A">
      <w:pPr>
        <w:pStyle w:val="Akapitzlist"/>
        <w:numPr>
          <w:ilvl w:val="2"/>
          <w:numId w:val="42"/>
        </w:numPr>
        <w:spacing w:before="0" w:after="120" w:line="240" w:lineRule="auto"/>
        <w:ind w:left="360"/>
        <w:rPr>
          <w:sz w:val="24"/>
          <w:szCs w:val="24"/>
        </w:rPr>
      </w:pPr>
      <w:r>
        <w:rPr>
          <w:sz w:val="24"/>
          <w:szCs w:val="24"/>
        </w:rPr>
        <w:t xml:space="preserve">Dostawa licencji w wersji elektronicznej na adres poczty elektronicznej </w:t>
      </w:r>
      <w:hyperlink r:id="rId10" w:history="1">
        <w:r w:rsidRPr="00EC0A9A">
          <w:rPr>
            <w:rStyle w:val="Hipercze"/>
            <w:sz w:val="24"/>
            <w:szCs w:val="24"/>
          </w:rPr>
          <w:t>informatyk@powiatlwowecki.pl</w:t>
        </w:r>
      </w:hyperlink>
      <w:r>
        <w:rPr>
          <w:sz w:val="24"/>
          <w:szCs w:val="24"/>
        </w:rPr>
        <w:t xml:space="preserve"> </w:t>
      </w:r>
    </w:p>
    <w:p w14:paraId="4DA72CD3" w14:textId="1CA45748" w:rsidR="00B55644" w:rsidRDefault="00B55644" w:rsidP="004F67EB">
      <w:pPr>
        <w:pStyle w:val="Akapitzlist"/>
        <w:numPr>
          <w:ilvl w:val="1"/>
          <w:numId w:val="42"/>
        </w:numPr>
        <w:spacing w:before="0" w:after="120" w:line="240" w:lineRule="auto"/>
        <w:ind w:left="360"/>
        <w:rPr>
          <w:sz w:val="24"/>
          <w:szCs w:val="24"/>
        </w:rPr>
      </w:pPr>
    </w:p>
    <w:p w14:paraId="216F795D" w14:textId="77777777" w:rsidR="00B55644"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Warunki płatności</w:t>
      </w:r>
    </w:p>
    <w:p w14:paraId="4C8FAF0A" w14:textId="47C9F755"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B14ED6" w:rsidRPr="00B14ED6">
        <w:rPr>
          <w:b/>
          <w:bCs/>
          <w:sz w:val="24"/>
          <w:szCs w:val="24"/>
        </w:rPr>
        <w:t xml:space="preserve">14 </w:t>
      </w:r>
      <w:r w:rsidRPr="00B14ED6">
        <w:rPr>
          <w:b/>
          <w:bCs/>
          <w:sz w:val="24"/>
          <w:szCs w:val="24"/>
        </w:rPr>
        <w:t>dni</w:t>
      </w:r>
      <w:r w:rsidRPr="004F67EB">
        <w:rPr>
          <w:sz w:val="24"/>
          <w:szCs w:val="24"/>
        </w:rPr>
        <w:t xml:space="preserve"> od daty otrzymania faktury VAT po zrealizowaniu zamówienia.</w:t>
      </w:r>
    </w:p>
    <w:p w14:paraId="7FE565B0" w14:textId="6DACF0E7" w:rsidR="00B14ED6" w:rsidRDefault="00B14ED6" w:rsidP="004F67EB">
      <w:pPr>
        <w:pStyle w:val="Akapitzlist"/>
        <w:numPr>
          <w:ilvl w:val="1"/>
          <w:numId w:val="42"/>
        </w:numPr>
        <w:spacing w:before="0" w:after="120" w:line="240" w:lineRule="auto"/>
        <w:ind w:left="360"/>
        <w:rPr>
          <w:sz w:val="24"/>
          <w:szCs w:val="24"/>
        </w:rPr>
      </w:pPr>
      <w:r>
        <w:rPr>
          <w:sz w:val="24"/>
          <w:szCs w:val="24"/>
        </w:rPr>
        <w:t xml:space="preserve">Dane do faktury </w:t>
      </w:r>
    </w:p>
    <w:p w14:paraId="676865F8" w14:textId="285D4171" w:rsidR="00B14ED6" w:rsidRDefault="00B14ED6" w:rsidP="00B14ED6">
      <w:pPr>
        <w:pStyle w:val="Akapitzlist"/>
        <w:spacing w:before="0" w:after="120" w:line="240" w:lineRule="auto"/>
        <w:ind w:left="360"/>
        <w:rPr>
          <w:sz w:val="24"/>
          <w:szCs w:val="24"/>
        </w:rPr>
      </w:pPr>
      <w:r>
        <w:rPr>
          <w:sz w:val="24"/>
          <w:szCs w:val="24"/>
        </w:rPr>
        <w:t xml:space="preserve">Powiat Lwówecki </w:t>
      </w:r>
    </w:p>
    <w:p w14:paraId="0993B690" w14:textId="77777777" w:rsidR="00B14ED6" w:rsidRDefault="00B14ED6" w:rsidP="00B14ED6">
      <w:pPr>
        <w:pStyle w:val="Akapitzlist"/>
        <w:spacing w:before="0" w:after="120" w:line="240" w:lineRule="auto"/>
        <w:ind w:left="360"/>
        <w:rPr>
          <w:sz w:val="24"/>
          <w:szCs w:val="24"/>
        </w:rPr>
      </w:pPr>
      <w:r>
        <w:rPr>
          <w:sz w:val="24"/>
          <w:szCs w:val="24"/>
        </w:rPr>
        <w:t xml:space="preserve">ul. Szpitalna 4 </w:t>
      </w:r>
    </w:p>
    <w:p w14:paraId="2B9B3836" w14:textId="26E5C3B3" w:rsidR="00B14ED6" w:rsidRDefault="00B14ED6" w:rsidP="00B14ED6">
      <w:pPr>
        <w:pStyle w:val="Akapitzlist"/>
        <w:spacing w:before="0" w:after="120" w:line="240" w:lineRule="auto"/>
        <w:ind w:left="360"/>
        <w:rPr>
          <w:sz w:val="24"/>
          <w:szCs w:val="24"/>
        </w:rPr>
      </w:pPr>
      <w:r>
        <w:rPr>
          <w:sz w:val="24"/>
          <w:szCs w:val="24"/>
        </w:rPr>
        <w:t xml:space="preserve">59-600 Lwówek </w:t>
      </w:r>
      <w:r w:rsidR="00067E49">
        <w:rPr>
          <w:sz w:val="24"/>
          <w:szCs w:val="24"/>
        </w:rPr>
        <w:t xml:space="preserve">Śląski </w:t>
      </w:r>
    </w:p>
    <w:p w14:paraId="7FE7E215" w14:textId="7832FAD0" w:rsidR="00067E49" w:rsidRDefault="00067E49" w:rsidP="00B14ED6">
      <w:pPr>
        <w:pStyle w:val="Akapitzlist"/>
        <w:spacing w:before="0" w:after="120" w:line="240" w:lineRule="auto"/>
        <w:ind w:left="360"/>
        <w:rPr>
          <w:sz w:val="24"/>
          <w:szCs w:val="24"/>
        </w:rPr>
      </w:pPr>
      <w:r>
        <w:rPr>
          <w:sz w:val="24"/>
          <w:szCs w:val="24"/>
        </w:rPr>
        <w:t>NIP 616 14 10 172</w:t>
      </w:r>
    </w:p>
    <w:p w14:paraId="3F3AECB2"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52974F3D" w14:textId="77777777" w:rsidR="004F67EB" w:rsidRDefault="004F67EB" w:rsidP="004F67EB">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11" w:history="1">
        <w:r w:rsidRPr="00073AC8">
          <w:rPr>
            <w:rStyle w:val="Hipercze"/>
            <w:sz w:val="24"/>
            <w:szCs w:val="24"/>
          </w:rPr>
          <w:t>m.mruk@powiatlwowecki.pl</w:t>
        </w:r>
      </w:hyperlink>
    </w:p>
    <w:p w14:paraId="11C7CA8E" w14:textId="77777777" w:rsidR="004F67EB" w:rsidRPr="004F67EB" w:rsidRDefault="004F67EB" w:rsidP="004F67EB">
      <w:pPr>
        <w:pStyle w:val="Akapitzlist"/>
        <w:numPr>
          <w:ilvl w:val="0"/>
          <w:numId w:val="42"/>
        </w:numPr>
        <w:spacing w:before="0" w:after="120" w:line="240" w:lineRule="auto"/>
        <w:rPr>
          <w:b/>
          <w:bCs/>
          <w:sz w:val="24"/>
          <w:szCs w:val="24"/>
        </w:rPr>
      </w:pPr>
      <w:r w:rsidRPr="004F67EB">
        <w:rPr>
          <w:b/>
          <w:bCs/>
          <w:sz w:val="24"/>
          <w:szCs w:val="24"/>
        </w:rPr>
        <w:t>Informacja dotycząca RODO</w:t>
      </w:r>
    </w:p>
    <w:p w14:paraId="38B25293" w14:textId="77777777" w:rsidR="004F67EB" w:rsidRPr="004F67EB" w:rsidRDefault="004F67EB" w:rsidP="004F67EB">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2C169297"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790285B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70D1B086"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376DF11A"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0FC745FE"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6AD4E90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04FD9861"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0FCB7012"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0A972A2D"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6439A656"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12AF0E9B" w14:textId="77777777" w:rsidR="004F67EB" w:rsidRPr="004F67EB" w:rsidRDefault="004F67EB" w:rsidP="004F67EB">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60D01039"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290B323A"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2D92948B"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6B59582F"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w:t>
      </w:r>
      <w:proofErr w:type="gramStart"/>
      <w:r w:rsidRPr="004F67EB">
        <w:rPr>
          <w:sz w:val="24"/>
          <w:szCs w:val="24"/>
        </w:rPr>
        <w:t>nie podania</w:t>
      </w:r>
      <w:proofErr w:type="gramEnd"/>
      <w:r w:rsidRPr="004F67EB">
        <w:rPr>
          <w:sz w:val="24"/>
          <w:szCs w:val="24"/>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5D98EC0C" w14:textId="77777777" w:rsidR="004F67EB" w:rsidRPr="004F67EB" w:rsidRDefault="004F67EB" w:rsidP="004F67EB">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4EA474A1" w14:textId="77777777" w:rsidR="004F67EB" w:rsidRDefault="004F67EB" w:rsidP="004F67EB">
      <w:pPr>
        <w:spacing w:before="0" w:after="120" w:line="240" w:lineRule="auto"/>
        <w:rPr>
          <w:sz w:val="24"/>
          <w:szCs w:val="24"/>
        </w:rPr>
      </w:pPr>
    </w:p>
    <w:p w14:paraId="161B3063" w14:textId="77777777" w:rsidR="004F67EB" w:rsidRDefault="004F67EB" w:rsidP="004F67EB">
      <w:pPr>
        <w:spacing w:before="0" w:after="120" w:line="240" w:lineRule="auto"/>
        <w:rPr>
          <w:sz w:val="24"/>
          <w:szCs w:val="24"/>
        </w:rPr>
      </w:pPr>
    </w:p>
    <w:p w14:paraId="2C1C0F05" w14:textId="77777777" w:rsidR="004F67EB" w:rsidRDefault="004F67EB" w:rsidP="004F67EB">
      <w:pPr>
        <w:spacing w:before="0" w:after="120" w:line="240" w:lineRule="auto"/>
        <w:ind w:left="5529"/>
        <w:jc w:val="center"/>
        <w:rPr>
          <w:sz w:val="24"/>
          <w:szCs w:val="24"/>
        </w:rPr>
      </w:pPr>
      <w:r>
        <w:rPr>
          <w:sz w:val="24"/>
          <w:szCs w:val="24"/>
        </w:rPr>
        <w:t>Zatwierdzam:</w:t>
      </w:r>
    </w:p>
    <w:p w14:paraId="4B79107A" w14:textId="77777777" w:rsidR="004F67EB" w:rsidRDefault="004F67EB" w:rsidP="004F67EB">
      <w:pPr>
        <w:spacing w:before="0" w:after="120" w:line="240" w:lineRule="auto"/>
        <w:ind w:left="5529"/>
        <w:jc w:val="center"/>
        <w:rPr>
          <w:sz w:val="24"/>
          <w:szCs w:val="24"/>
        </w:rPr>
      </w:pPr>
      <w:r>
        <w:rPr>
          <w:sz w:val="24"/>
          <w:szCs w:val="24"/>
        </w:rPr>
        <w:t>Starosta Lwówecki</w:t>
      </w:r>
    </w:p>
    <w:p w14:paraId="7E79F41B" w14:textId="77777777" w:rsidR="004F67EB" w:rsidRDefault="004F67EB" w:rsidP="004F67EB">
      <w:pPr>
        <w:spacing w:before="0" w:after="120" w:line="240" w:lineRule="auto"/>
        <w:ind w:left="5529"/>
        <w:jc w:val="center"/>
        <w:rPr>
          <w:sz w:val="24"/>
          <w:szCs w:val="24"/>
        </w:rPr>
      </w:pPr>
      <w:r>
        <w:rPr>
          <w:sz w:val="24"/>
          <w:szCs w:val="24"/>
        </w:rPr>
        <w:t>Daniel Koko</w:t>
      </w:r>
    </w:p>
    <w:p w14:paraId="27969D35" w14:textId="77777777" w:rsidR="004F67EB" w:rsidRDefault="004F67EB" w:rsidP="004F67EB">
      <w:pPr>
        <w:spacing w:before="0" w:after="120" w:line="240" w:lineRule="auto"/>
        <w:ind w:left="5529"/>
        <w:jc w:val="center"/>
        <w:rPr>
          <w:sz w:val="24"/>
          <w:szCs w:val="24"/>
        </w:rPr>
      </w:pPr>
      <w:r>
        <w:rPr>
          <w:sz w:val="24"/>
          <w:szCs w:val="24"/>
        </w:rPr>
        <w:t xml:space="preserve">/-/ </w:t>
      </w:r>
    </w:p>
    <w:p w14:paraId="5819B539" w14:textId="77777777" w:rsidR="004F67EB" w:rsidRDefault="004F67EB" w:rsidP="004F67EB">
      <w:pPr>
        <w:spacing w:before="0" w:after="120" w:line="240" w:lineRule="auto"/>
        <w:rPr>
          <w:sz w:val="24"/>
          <w:szCs w:val="24"/>
        </w:rPr>
      </w:pPr>
    </w:p>
    <w:p w14:paraId="6D4A23AC" w14:textId="77777777" w:rsidR="004F67EB" w:rsidRDefault="004F67EB">
      <w:pPr>
        <w:rPr>
          <w:sz w:val="24"/>
          <w:szCs w:val="24"/>
        </w:rPr>
      </w:pPr>
      <w:r>
        <w:rPr>
          <w:sz w:val="24"/>
          <w:szCs w:val="24"/>
        </w:rPr>
        <w:br w:type="page"/>
      </w:r>
    </w:p>
    <w:p w14:paraId="5508DC2E" w14:textId="0E89B879" w:rsidR="00610B39" w:rsidRDefault="00610B39" w:rsidP="00610B39">
      <w:pPr>
        <w:spacing w:before="0" w:after="120" w:line="240" w:lineRule="auto"/>
        <w:jc w:val="right"/>
        <w:rPr>
          <w:sz w:val="24"/>
          <w:szCs w:val="24"/>
        </w:rPr>
      </w:pPr>
      <w:r>
        <w:rPr>
          <w:sz w:val="24"/>
          <w:szCs w:val="24"/>
        </w:rPr>
        <w:t xml:space="preserve">Załącznik nr </w:t>
      </w:r>
      <w:r w:rsidR="00067E49">
        <w:rPr>
          <w:sz w:val="24"/>
          <w:szCs w:val="24"/>
        </w:rPr>
        <w:t>1</w:t>
      </w:r>
      <w:r>
        <w:rPr>
          <w:sz w:val="24"/>
          <w:szCs w:val="24"/>
        </w:rPr>
        <w:t xml:space="preserve"> do Zapytania Ofertowego </w:t>
      </w:r>
    </w:p>
    <w:p w14:paraId="4FF3BB42" w14:textId="5D669F01" w:rsidR="00610B39" w:rsidRDefault="00067E49" w:rsidP="00610B39">
      <w:pPr>
        <w:spacing w:before="0" w:after="120" w:line="240" w:lineRule="auto"/>
        <w:rPr>
          <w:sz w:val="24"/>
          <w:szCs w:val="24"/>
        </w:rPr>
      </w:pPr>
      <w:r w:rsidRPr="00067E49">
        <w:rPr>
          <w:sz w:val="24"/>
          <w:szCs w:val="24"/>
        </w:rPr>
        <w:t>PI.272. 6 .2024</w:t>
      </w:r>
    </w:p>
    <w:p w14:paraId="5463B80E" w14:textId="77777777" w:rsidR="00610B39" w:rsidRDefault="00610B39" w:rsidP="00610B39">
      <w:pPr>
        <w:spacing w:before="0" w:after="120" w:line="240" w:lineRule="auto"/>
        <w:rPr>
          <w:sz w:val="24"/>
          <w:szCs w:val="24"/>
        </w:rPr>
      </w:pPr>
    </w:p>
    <w:p w14:paraId="1098CC34" w14:textId="77777777" w:rsidR="00610B39" w:rsidRPr="00910652" w:rsidRDefault="00610B39" w:rsidP="00610B39">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50DE9592" w14:textId="5A8E5073" w:rsidR="00610B39" w:rsidRPr="00067E49" w:rsidRDefault="00610B39" w:rsidP="00610B39">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dla</w:t>
      </w:r>
      <w:r w:rsidR="00067E49" w:rsidRPr="00067E49">
        <w:rPr>
          <w:rFonts w:ascii="Calibri" w:eastAsia="Times New Roman" w:hAnsi="Calibri" w:cs="Calibri"/>
          <w:sz w:val="24"/>
          <w:szCs w:val="24"/>
          <w:lang w:eastAsia="en-US"/>
        </w:rPr>
        <w:t xml:space="preserve"> </w:t>
      </w:r>
      <w:r w:rsidR="00067E49" w:rsidRPr="00067E49">
        <w:rPr>
          <w:rFonts w:ascii="Calibri" w:eastAsia="Times New Roman" w:hAnsi="Calibri" w:cs="Calibri"/>
          <w:b/>
          <w:bCs/>
          <w:sz w:val="24"/>
          <w:szCs w:val="24"/>
          <w:lang w:eastAsia="en-US"/>
        </w:rPr>
        <w:t xml:space="preserve">Przedłużenie licencji na oprogramowanie </w:t>
      </w:r>
      <w:proofErr w:type="spellStart"/>
      <w:r w:rsidR="00067E49" w:rsidRPr="00067E49">
        <w:rPr>
          <w:rFonts w:ascii="Calibri" w:eastAsia="Times New Roman" w:hAnsi="Calibri" w:cs="Calibri"/>
          <w:b/>
          <w:bCs/>
          <w:sz w:val="24"/>
          <w:szCs w:val="24"/>
          <w:lang w:eastAsia="en-US"/>
        </w:rPr>
        <w:t>ESET</w:t>
      </w:r>
      <w:proofErr w:type="spellEnd"/>
      <w:r w:rsidR="00067E49" w:rsidRPr="00067E49">
        <w:rPr>
          <w:rFonts w:ascii="Calibri" w:eastAsia="Times New Roman" w:hAnsi="Calibri" w:cs="Calibri"/>
          <w:b/>
          <w:bCs/>
          <w:sz w:val="24"/>
          <w:szCs w:val="24"/>
          <w:lang w:eastAsia="en-US"/>
        </w:rPr>
        <w:t xml:space="preserve"> </w:t>
      </w:r>
      <w:proofErr w:type="spellStart"/>
      <w:r w:rsidR="00067E49" w:rsidRPr="00067E49">
        <w:rPr>
          <w:rFonts w:ascii="Calibri" w:eastAsia="Times New Roman" w:hAnsi="Calibri" w:cs="Calibri"/>
          <w:b/>
          <w:bCs/>
          <w:sz w:val="24"/>
          <w:szCs w:val="24"/>
          <w:lang w:eastAsia="en-US"/>
        </w:rPr>
        <w:t>PROTECT</w:t>
      </w:r>
      <w:proofErr w:type="spellEnd"/>
      <w:r w:rsidR="00067E49" w:rsidRPr="00067E49">
        <w:rPr>
          <w:rFonts w:ascii="Calibri" w:eastAsia="Times New Roman" w:hAnsi="Calibri" w:cs="Calibri"/>
          <w:b/>
          <w:bCs/>
          <w:sz w:val="24"/>
          <w:szCs w:val="24"/>
          <w:lang w:eastAsia="en-US"/>
        </w:rPr>
        <w:t xml:space="preserve"> na 102 stanowisk przez okres 3 lat.</w:t>
      </w:r>
    </w:p>
    <w:tbl>
      <w:tblPr>
        <w:tblStyle w:val="Tabela-Siatka1"/>
        <w:tblW w:w="0" w:type="auto"/>
        <w:tblLook w:val="04A0" w:firstRow="1" w:lastRow="0" w:firstColumn="1" w:lastColumn="0" w:noHBand="0" w:noVBand="1"/>
      </w:tblPr>
      <w:tblGrid>
        <w:gridCol w:w="9062"/>
      </w:tblGrid>
      <w:tr w:rsidR="00610B39" w:rsidRPr="00910652" w14:paraId="1D1AADAE" w14:textId="77777777" w:rsidTr="00A17238">
        <w:tc>
          <w:tcPr>
            <w:tcW w:w="9062" w:type="dxa"/>
          </w:tcPr>
          <w:p w14:paraId="061CE21A"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Nazwa Wykonawcy*</w:t>
            </w:r>
          </w:p>
        </w:tc>
      </w:tr>
      <w:tr w:rsidR="00610B39" w:rsidRPr="00910652" w14:paraId="58B64FD3" w14:textId="77777777" w:rsidTr="00A17238">
        <w:trPr>
          <w:trHeight w:val="863"/>
        </w:trPr>
        <w:tc>
          <w:tcPr>
            <w:tcW w:w="9062" w:type="dxa"/>
          </w:tcPr>
          <w:p w14:paraId="2385A276" w14:textId="77777777" w:rsidR="00610B39" w:rsidRPr="00910652" w:rsidRDefault="00610B39" w:rsidP="00954188">
            <w:pPr>
              <w:rPr>
                <w:rFonts w:ascii="Calibri" w:eastAsia="Times New Roman" w:hAnsi="Calibri" w:cs="Calibri"/>
                <w:sz w:val="24"/>
                <w:szCs w:val="24"/>
              </w:rPr>
            </w:pPr>
          </w:p>
        </w:tc>
      </w:tr>
      <w:tr w:rsidR="00610B39" w:rsidRPr="00910652" w14:paraId="44A2718A" w14:textId="77777777" w:rsidTr="00A17238">
        <w:tc>
          <w:tcPr>
            <w:tcW w:w="9062" w:type="dxa"/>
          </w:tcPr>
          <w:p w14:paraId="65212C04"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11BDB67C" w14:textId="77777777" w:rsidTr="00A17238">
        <w:trPr>
          <w:trHeight w:val="1096"/>
        </w:trPr>
        <w:tc>
          <w:tcPr>
            <w:tcW w:w="9062" w:type="dxa"/>
          </w:tcPr>
          <w:p w14:paraId="26EA9E0A" w14:textId="77777777" w:rsidR="00610B39" w:rsidRPr="00910652" w:rsidRDefault="00610B39" w:rsidP="00954188">
            <w:pPr>
              <w:rPr>
                <w:rFonts w:ascii="Calibri" w:eastAsia="Times New Roman" w:hAnsi="Calibri" w:cs="Calibri"/>
                <w:sz w:val="24"/>
                <w:szCs w:val="24"/>
              </w:rPr>
            </w:pPr>
          </w:p>
        </w:tc>
      </w:tr>
      <w:tr w:rsidR="00610B39" w:rsidRPr="00910652" w14:paraId="617194FF" w14:textId="77777777" w:rsidTr="00A17238">
        <w:tc>
          <w:tcPr>
            <w:tcW w:w="9062" w:type="dxa"/>
          </w:tcPr>
          <w:p w14:paraId="360E6626"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NIP, REGON, KRS*</w:t>
            </w:r>
          </w:p>
        </w:tc>
      </w:tr>
      <w:tr w:rsidR="00610B39" w:rsidRPr="00910652" w14:paraId="5C825B34" w14:textId="77777777" w:rsidTr="00A17238">
        <w:trPr>
          <w:trHeight w:val="960"/>
        </w:trPr>
        <w:tc>
          <w:tcPr>
            <w:tcW w:w="9062" w:type="dxa"/>
          </w:tcPr>
          <w:p w14:paraId="5D6DE8A1" w14:textId="77777777" w:rsidR="00610B39" w:rsidRPr="00910652" w:rsidRDefault="00610B39" w:rsidP="00954188">
            <w:pPr>
              <w:rPr>
                <w:rFonts w:ascii="Calibri" w:eastAsia="Times New Roman" w:hAnsi="Calibri" w:cs="Calibri"/>
                <w:sz w:val="24"/>
                <w:szCs w:val="24"/>
              </w:rPr>
            </w:pPr>
          </w:p>
        </w:tc>
      </w:tr>
      <w:tr w:rsidR="00610B39" w:rsidRPr="00910652" w14:paraId="470FF887" w14:textId="77777777" w:rsidTr="00A17238">
        <w:tc>
          <w:tcPr>
            <w:tcW w:w="9062" w:type="dxa"/>
          </w:tcPr>
          <w:p w14:paraId="0FF1B741"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nr tel., adres e-mail *</w:t>
            </w:r>
          </w:p>
        </w:tc>
      </w:tr>
      <w:tr w:rsidR="00610B39" w:rsidRPr="00910652" w14:paraId="7C738FC7" w14:textId="77777777" w:rsidTr="00A17238">
        <w:trPr>
          <w:trHeight w:val="954"/>
        </w:trPr>
        <w:tc>
          <w:tcPr>
            <w:tcW w:w="9062" w:type="dxa"/>
          </w:tcPr>
          <w:p w14:paraId="4ABE2A8F" w14:textId="77777777" w:rsidR="00610B39" w:rsidRPr="00910652" w:rsidRDefault="00610B39" w:rsidP="00954188">
            <w:pPr>
              <w:rPr>
                <w:rFonts w:ascii="Calibri" w:eastAsia="Times New Roman" w:hAnsi="Calibri" w:cs="Calibri"/>
                <w:sz w:val="24"/>
                <w:szCs w:val="24"/>
              </w:rPr>
            </w:pPr>
          </w:p>
        </w:tc>
      </w:tr>
      <w:tr w:rsidR="00610B39" w:rsidRPr="00910652" w14:paraId="0EFCF5E2" w14:textId="77777777" w:rsidTr="00A17238">
        <w:tc>
          <w:tcPr>
            <w:tcW w:w="9062" w:type="dxa"/>
          </w:tcPr>
          <w:p w14:paraId="785FD1B5"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67C86F81" w14:textId="77777777" w:rsidTr="00A17238">
        <w:tc>
          <w:tcPr>
            <w:tcW w:w="9062" w:type="dxa"/>
          </w:tcPr>
          <w:p w14:paraId="02433803" w14:textId="77777777" w:rsidR="00610B39" w:rsidRPr="00910652" w:rsidRDefault="00610B39" w:rsidP="00954188">
            <w:pPr>
              <w:rPr>
                <w:rFonts w:ascii="Calibri" w:eastAsia="Times New Roman" w:hAnsi="Calibri" w:cs="Calibri"/>
              </w:rPr>
            </w:pPr>
            <w:r w:rsidRPr="00910652">
              <w:rPr>
                <w:rFonts w:ascii="Calibri" w:eastAsia="Times New Roman" w:hAnsi="Calibri" w:cs="Calibri"/>
              </w:rPr>
              <w:t xml:space="preserve">OŚWIADCZAMY, że pełnomocnikiem Wykonawcy dla potrzeb niniejszego postępowania </w:t>
            </w:r>
            <w:proofErr w:type="gramStart"/>
            <w:r w:rsidRPr="00910652">
              <w:rPr>
                <w:rFonts w:ascii="Calibri" w:eastAsia="Times New Roman" w:hAnsi="Calibri" w:cs="Calibri"/>
              </w:rPr>
              <w:t>jest(</w:t>
            </w:r>
            <w:proofErr w:type="gramEnd"/>
            <w:r w:rsidRPr="00910652">
              <w:rPr>
                <w:rFonts w:ascii="Calibri" w:eastAsia="Times New Roman" w:hAnsi="Calibri" w:cs="Calibri"/>
              </w:rPr>
              <w:t>wypełniają jedynie Wykonawcy składający ofertę wspólną):</w:t>
            </w:r>
          </w:p>
        </w:tc>
      </w:tr>
      <w:tr w:rsidR="00610B39" w:rsidRPr="00910652" w14:paraId="0596ECB4" w14:textId="77777777" w:rsidTr="00A17238">
        <w:trPr>
          <w:trHeight w:val="521"/>
        </w:trPr>
        <w:tc>
          <w:tcPr>
            <w:tcW w:w="9062" w:type="dxa"/>
          </w:tcPr>
          <w:p w14:paraId="0F6A8C59" w14:textId="77777777" w:rsidR="00610B39" w:rsidRPr="00910652" w:rsidRDefault="00610B39" w:rsidP="00954188">
            <w:pPr>
              <w:rPr>
                <w:rFonts w:ascii="Calibri" w:eastAsia="Times New Roman" w:hAnsi="Calibri" w:cs="Calibri"/>
                <w:sz w:val="24"/>
                <w:szCs w:val="24"/>
              </w:rPr>
            </w:pPr>
          </w:p>
        </w:tc>
      </w:tr>
      <w:tr w:rsidR="00610B39" w:rsidRPr="00910652" w14:paraId="42B7DD58" w14:textId="77777777" w:rsidTr="00A17238">
        <w:tc>
          <w:tcPr>
            <w:tcW w:w="9062" w:type="dxa"/>
          </w:tcPr>
          <w:p w14:paraId="0A037BFA"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52299BA4" w14:textId="77777777" w:rsidTr="00A17238">
        <w:trPr>
          <w:trHeight w:val="683"/>
        </w:trPr>
        <w:tc>
          <w:tcPr>
            <w:tcW w:w="9062" w:type="dxa"/>
          </w:tcPr>
          <w:p w14:paraId="22B3434D" w14:textId="77777777" w:rsidR="00610B39" w:rsidRPr="00910652" w:rsidRDefault="00610B39" w:rsidP="00954188">
            <w:pPr>
              <w:rPr>
                <w:rFonts w:ascii="Calibri" w:eastAsia="Times New Roman" w:hAnsi="Calibri" w:cs="Calibri"/>
                <w:sz w:val="24"/>
                <w:szCs w:val="24"/>
              </w:rPr>
            </w:pPr>
          </w:p>
        </w:tc>
      </w:tr>
      <w:tr w:rsidR="00610B39" w:rsidRPr="00910652" w14:paraId="6647B7AB" w14:textId="77777777" w:rsidTr="00A17238">
        <w:trPr>
          <w:trHeight w:val="683"/>
        </w:trPr>
        <w:tc>
          <w:tcPr>
            <w:tcW w:w="9062" w:type="dxa"/>
          </w:tcPr>
          <w:p w14:paraId="2144C509" w14:textId="77777777" w:rsidR="00610B39" w:rsidRPr="00910652" w:rsidRDefault="00610B39" w:rsidP="0095418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685E0D4F"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7B318901"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3661EE7D"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66070674" w14:textId="77777777" w:rsidR="00610B39" w:rsidRPr="00910652" w:rsidRDefault="00610B39" w:rsidP="00610B39">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368F7033" w14:textId="31F5057D" w:rsidR="00610B39" w:rsidRPr="00910652" w:rsidRDefault="00610B39" w:rsidP="00610B39">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w:t>
      </w:r>
      <w:proofErr w:type="gramStart"/>
      <w:r w:rsidRPr="00910652">
        <w:rPr>
          <w:rFonts w:ascii="Calibri" w:eastAsia="Times New Roman" w:hAnsi="Calibri" w:cs="Calibri"/>
          <w:bCs/>
          <w:sz w:val="24"/>
          <w:szCs w:val="24"/>
          <w:lang w:eastAsia="en-US"/>
        </w:rPr>
        <w:t>…….</w:t>
      </w:r>
      <w:proofErr w:type="gramEnd"/>
      <w:r w:rsidRPr="00910652">
        <w:rPr>
          <w:rFonts w:ascii="Calibri" w:eastAsia="Times New Roman" w:hAnsi="Calibri" w:cs="Calibri"/>
          <w:bCs/>
          <w:sz w:val="24"/>
          <w:szCs w:val="24"/>
          <w:lang w:eastAsia="en-US"/>
        </w:rPr>
        <w:t xml:space="preserve">.…………………………………………………….....) łącznie z należnym podatkiem </w:t>
      </w:r>
      <w:r w:rsidR="00512BA2">
        <w:rPr>
          <w:rFonts w:ascii="Calibri" w:eastAsia="Times New Roman" w:hAnsi="Calibri" w:cs="Calibri"/>
          <w:bCs/>
          <w:sz w:val="24"/>
          <w:szCs w:val="24"/>
          <w:lang w:eastAsia="en-US"/>
        </w:rPr>
        <w:t xml:space="preserve">………… % </w:t>
      </w:r>
      <w:r w:rsidRPr="00910652">
        <w:rPr>
          <w:rFonts w:ascii="Calibri" w:eastAsia="Times New Roman" w:hAnsi="Calibri" w:cs="Calibri"/>
          <w:bCs/>
          <w:sz w:val="24"/>
          <w:szCs w:val="24"/>
          <w:lang w:eastAsia="en-US"/>
        </w:rPr>
        <w:t xml:space="preserve">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0"/>
        <w:gridCol w:w="2417"/>
        <w:gridCol w:w="1026"/>
        <w:gridCol w:w="1786"/>
        <w:gridCol w:w="1693"/>
        <w:gridCol w:w="1540"/>
      </w:tblGrid>
      <w:tr w:rsidR="00610B39" w:rsidRPr="00910652" w14:paraId="1BFD649E" w14:textId="77777777" w:rsidTr="00954188">
        <w:tc>
          <w:tcPr>
            <w:tcW w:w="603" w:type="dxa"/>
          </w:tcPr>
          <w:p w14:paraId="37D0291F"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14:paraId="47C666DF"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14:paraId="21656656"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14:paraId="4A13A53E"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14:paraId="6EB7179C"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14:paraId="01119E95" w14:textId="77777777" w:rsidR="00610B39" w:rsidRPr="00910652" w:rsidRDefault="00610B39" w:rsidP="00954188">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610B39" w:rsidRPr="00910652" w14:paraId="269EC4EF" w14:textId="77777777" w:rsidTr="00954188">
        <w:tc>
          <w:tcPr>
            <w:tcW w:w="603" w:type="dxa"/>
          </w:tcPr>
          <w:p w14:paraId="6309B480" w14:textId="1FE063B4" w:rsidR="00610B39" w:rsidRPr="002652FB" w:rsidRDefault="00512BA2" w:rsidP="00954188">
            <w:pPr>
              <w:spacing w:after="120"/>
              <w:rPr>
                <w:bCs/>
                <w:sz w:val="24"/>
                <w:szCs w:val="24"/>
              </w:rPr>
            </w:pPr>
            <w:r>
              <w:rPr>
                <w:bCs/>
                <w:sz w:val="24"/>
                <w:szCs w:val="24"/>
              </w:rPr>
              <w:t>1</w:t>
            </w:r>
          </w:p>
        </w:tc>
        <w:tc>
          <w:tcPr>
            <w:tcW w:w="2455" w:type="dxa"/>
            <w:tcBorders>
              <w:top w:val="nil"/>
              <w:left w:val="nil"/>
              <w:bottom w:val="nil"/>
              <w:right w:val="nil"/>
            </w:tcBorders>
            <w:shd w:val="clear" w:color="auto" w:fill="auto"/>
            <w:vAlign w:val="bottom"/>
          </w:tcPr>
          <w:p w14:paraId="065E7333" w14:textId="614BAB45" w:rsidR="00610B39" w:rsidRDefault="00512BA2" w:rsidP="00954188">
            <w:pPr>
              <w:rPr>
                <w:rFonts w:ascii="Calibri" w:hAnsi="Calibri" w:cs="Calibri"/>
                <w:color w:val="000000"/>
              </w:rPr>
            </w:pPr>
            <w:r>
              <w:rPr>
                <w:rFonts w:ascii="Calibri" w:hAnsi="Calibri" w:cs="Calibri"/>
                <w:color w:val="000000"/>
              </w:rPr>
              <w:t xml:space="preserve">Pakiet licencji zabezpieczeń </w:t>
            </w:r>
            <w:proofErr w:type="spellStart"/>
            <w:r>
              <w:rPr>
                <w:rFonts w:ascii="Calibri" w:hAnsi="Calibri" w:cs="Calibri"/>
                <w:color w:val="000000"/>
              </w:rPr>
              <w:t>ESET</w:t>
            </w:r>
            <w:proofErr w:type="spellEnd"/>
            <w:r>
              <w:rPr>
                <w:rFonts w:ascii="Calibri" w:hAnsi="Calibri" w:cs="Calibri"/>
                <w:color w:val="000000"/>
              </w:rPr>
              <w:t xml:space="preserve"> </w:t>
            </w:r>
          </w:p>
        </w:tc>
        <w:tc>
          <w:tcPr>
            <w:tcW w:w="951" w:type="dxa"/>
            <w:tcBorders>
              <w:top w:val="nil"/>
              <w:left w:val="single" w:sz="4" w:space="0" w:color="auto"/>
              <w:bottom w:val="nil"/>
              <w:right w:val="single" w:sz="4" w:space="0" w:color="auto"/>
            </w:tcBorders>
            <w:shd w:val="clear" w:color="auto" w:fill="auto"/>
          </w:tcPr>
          <w:p w14:paraId="70761B7B" w14:textId="570A82B8" w:rsidR="00610B39" w:rsidRDefault="00610B39" w:rsidP="00954188">
            <w:pPr>
              <w:rPr>
                <w:rFonts w:ascii="Calibri" w:hAnsi="Calibri" w:cs="Calibri"/>
                <w:color w:val="000000"/>
              </w:rPr>
            </w:pPr>
            <w:r>
              <w:rPr>
                <w:rFonts w:ascii="Calibri" w:hAnsi="Calibri" w:cs="Calibri"/>
                <w:color w:val="000000"/>
              </w:rPr>
              <w:t> </w:t>
            </w:r>
            <w:r w:rsidR="00067E49">
              <w:rPr>
                <w:rFonts w:ascii="Calibri" w:hAnsi="Calibri" w:cs="Calibri"/>
                <w:color w:val="000000"/>
              </w:rPr>
              <w:t>102</w:t>
            </w:r>
            <w:r w:rsidR="00344ABC">
              <w:rPr>
                <w:rFonts w:ascii="Calibri" w:hAnsi="Calibri" w:cs="Calibri"/>
                <w:color w:val="000000"/>
              </w:rPr>
              <w:t xml:space="preserve"> stanowisk</w:t>
            </w:r>
          </w:p>
        </w:tc>
        <w:tc>
          <w:tcPr>
            <w:tcW w:w="1797" w:type="dxa"/>
          </w:tcPr>
          <w:p w14:paraId="7E09211C" w14:textId="77777777" w:rsidR="00610B39" w:rsidRPr="00910652" w:rsidRDefault="00610B39" w:rsidP="00954188">
            <w:pPr>
              <w:rPr>
                <w:rFonts w:ascii="Calibri" w:eastAsia="Times New Roman" w:hAnsi="Calibri" w:cs="Times New Roman"/>
                <w:sz w:val="24"/>
                <w:szCs w:val="24"/>
              </w:rPr>
            </w:pPr>
          </w:p>
        </w:tc>
        <w:tc>
          <w:tcPr>
            <w:tcW w:w="1716" w:type="dxa"/>
          </w:tcPr>
          <w:p w14:paraId="3F4830E0" w14:textId="77777777" w:rsidR="00610B39" w:rsidRPr="00910652" w:rsidRDefault="00610B39" w:rsidP="00954188">
            <w:pPr>
              <w:rPr>
                <w:rFonts w:ascii="Calibri" w:eastAsia="Times New Roman" w:hAnsi="Calibri" w:cs="Times New Roman"/>
                <w:sz w:val="24"/>
                <w:szCs w:val="24"/>
              </w:rPr>
            </w:pPr>
          </w:p>
        </w:tc>
        <w:tc>
          <w:tcPr>
            <w:tcW w:w="1540" w:type="dxa"/>
          </w:tcPr>
          <w:p w14:paraId="4F87C509" w14:textId="77777777" w:rsidR="00610B39" w:rsidRPr="00910652" w:rsidRDefault="00610B39" w:rsidP="00954188">
            <w:pPr>
              <w:rPr>
                <w:rFonts w:ascii="Calibri" w:eastAsia="Times New Roman" w:hAnsi="Calibri" w:cs="Times New Roman"/>
                <w:sz w:val="24"/>
                <w:szCs w:val="24"/>
              </w:rPr>
            </w:pPr>
          </w:p>
        </w:tc>
      </w:tr>
    </w:tbl>
    <w:p w14:paraId="4A73BD10" w14:textId="77777777" w:rsidR="007A6AE2" w:rsidRDefault="007A6AE2" w:rsidP="00610B39">
      <w:pPr>
        <w:ind w:left="142"/>
        <w:contextualSpacing/>
        <w:rPr>
          <w:rFonts w:ascii="Calibri" w:eastAsia="Times New Roman" w:hAnsi="Calibri" w:cs="Times New Roman"/>
          <w:bCs/>
          <w:sz w:val="24"/>
          <w:szCs w:val="24"/>
          <w:lang w:eastAsia="en-US"/>
        </w:rPr>
      </w:pPr>
    </w:p>
    <w:p w14:paraId="3858BBD7" w14:textId="3A8A517A" w:rsidR="00512BA2" w:rsidRDefault="00344ABC" w:rsidP="00610B39">
      <w:pPr>
        <w:ind w:left="142"/>
        <w:contextualSpacing/>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 xml:space="preserve">Okres obowiązywania licencji 3 lat od przesłania </w:t>
      </w:r>
      <w:r w:rsidR="00A17238">
        <w:rPr>
          <w:rFonts w:ascii="Calibri" w:eastAsia="Times New Roman" w:hAnsi="Calibri" w:cs="Times New Roman"/>
          <w:bCs/>
          <w:sz w:val="24"/>
          <w:szCs w:val="24"/>
          <w:lang w:eastAsia="en-US"/>
        </w:rPr>
        <w:t>zlecenia.</w:t>
      </w:r>
    </w:p>
    <w:p w14:paraId="6DE48BB3" w14:textId="77777777" w:rsidR="00512BA2" w:rsidRPr="00910652" w:rsidRDefault="00512BA2" w:rsidP="00610B39">
      <w:pPr>
        <w:ind w:left="142"/>
        <w:contextualSpacing/>
        <w:rPr>
          <w:rFonts w:ascii="Calibri" w:eastAsia="Times New Roman" w:hAnsi="Calibri" w:cs="Times New Roman"/>
          <w:bCs/>
          <w:sz w:val="24"/>
          <w:szCs w:val="24"/>
          <w:lang w:eastAsia="en-US"/>
        </w:rPr>
      </w:pPr>
    </w:p>
    <w:p w14:paraId="5528E97A"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1D91BEEB" w14:textId="77777777"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7B560FCA" w14:textId="2A01F329" w:rsidR="00610B39" w:rsidRPr="00910652" w:rsidRDefault="00610B39" w:rsidP="00610B39">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w:t>
      </w:r>
      <w:r w:rsidR="00A17238">
        <w:rPr>
          <w:rFonts w:ascii="Calibri" w:eastAsia="Times New Roman" w:hAnsi="Calibri" w:cs="Times New Roman"/>
          <w:bCs/>
          <w:sz w:val="24"/>
          <w:szCs w:val="24"/>
          <w:lang w:eastAsia="en-US"/>
        </w:rPr>
        <w:t> </w:t>
      </w:r>
      <w:r w:rsidRPr="00910652">
        <w:rPr>
          <w:rFonts w:ascii="Calibri" w:eastAsia="Times New Roman" w:hAnsi="Calibri" w:cs="Times New Roman"/>
          <w:bCs/>
          <w:sz w:val="24"/>
          <w:szCs w:val="24"/>
          <w:lang w:val="ru-RU" w:eastAsia="en-US"/>
        </w:rPr>
        <w:t>prawdziwe.</w:t>
      </w:r>
      <w:r w:rsidRPr="00910652">
        <w:rPr>
          <w:rFonts w:ascii="Calibri" w:eastAsia="Times New Roman" w:hAnsi="Calibri" w:cs="Times New Roman"/>
          <w:bCs/>
          <w:sz w:val="24"/>
          <w:szCs w:val="24"/>
          <w:lang w:eastAsia="en-US"/>
        </w:rPr>
        <w:t xml:space="preserve"> </w:t>
      </w:r>
    </w:p>
    <w:p w14:paraId="2FA8B118" w14:textId="77777777" w:rsidR="00610B39" w:rsidRPr="00910652" w:rsidRDefault="00610B39" w:rsidP="00610B39">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proofErr w:type="spellStart"/>
      <w:r w:rsidRPr="00910652">
        <w:rPr>
          <w:rFonts w:ascii="Calibri" w:eastAsia="Times New Roman" w:hAnsi="Calibri" w:cs="Times New Roman"/>
          <w:b/>
          <w:bCs/>
          <w:sz w:val="24"/>
          <w:szCs w:val="24"/>
          <w:lang w:eastAsia="en-US"/>
        </w:rPr>
        <w:t>ie</w:t>
      </w:r>
      <w:proofErr w:type="spellEnd"/>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759EB12B"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3FFBB73"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45954A34" w14:textId="77777777" w:rsidTr="00954188">
        <w:trPr>
          <w:trHeight w:val="406"/>
        </w:trPr>
        <w:tc>
          <w:tcPr>
            <w:tcW w:w="8917" w:type="dxa"/>
            <w:vAlign w:val="center"/>
          </w:tcPr>
          <w:p w14:paraId="64C71C4B" w14:textId="77777777" w:rsidR="00610B39" w:rsidRPr="00910652" w:rsidRDefault="00610B39" w:rsidP="00954188">
            <w:pPr>
              <w:rPr>
                <w:rFonts w:ascii="Calibri" w:eastAsia="Times New Roman" w:hAnsi="Calibri" w:cs="Times New Roman"/>
                <w:sz w:val="24"/>
                <w:szCs w:val="24"/>
              </w:rPr>
            </w:pPr>
          </w:p>
        </w:tc>
      </w:tr>
    </w:tbl>
    <w:p w14:paraId="0B4C8862"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5AF47E4B" w14:textId="77777777" w:rsidTr="00954188">
        <w:trPr>
          <w:trHeight w:val="428"/>
        </w:trPr>
        <w:tc>
          <w:tcPr>
            <w:tcW w:w="8986" w:type="dxa"/>
            <w:vAlign w:val="center"/>
          </w:tcPr>
          <w:p w14:paraId="1218C2C3" w14:textId="77777777" w:rsidR="00610B39" w:rsidRPr="00910652" w:rsidRDefault="00610B39" w:rsidP="00954188">
            <w:pPr>
              <w:rPr>
                <w:rFonts w:ascii="Calibri" w:eastAsia="Times New Roman" w:hAnsi="Calibri" w:cs="Times New Roman"/>
                <w:sz w:val="24"/>
                <w:szCs w:val="24"/>
              </w:rPr>
            </w:pPr>
          </w:p>
        </w:tc>
      </w:tr>
    </w:tbl>
    <w:p w14:paraId="709DD9B6" w14:textId="77777777" w:rsidR="00610B39" w:rsidRPr="00910652" w:rsidRDefault="00610B39" w:rsidP="00610B39">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4D09C424" w14:textId="77777777" w:rsidTr="00954188">
        <w:trPr>
          <w:trHeight w:val="416"/>
        </w:trPr>
        <w:tc>
          <w:tcPr>
            <w:tcW w:w="8963" w:type="dxa"/>
            <w:vAlign w:val="center"/>
          </w:tcPr>
          <w:p w14:paraId="72B60C7B" w14:textId="77777777" w:rsidR="00610B39" w:rsidRPr="00910652" w:rsidRDefault="00610B39" w:rsidP="00954188">
            <w:pPr>
              <w:rPr>
                <w:rFonts w:ascii="Calibri" w:eastAsia="Times New Roman" w:hAnsi="Calibri" w:cs="Times New Roman"/>
                <w:sz w:val="24"/>
                <w:szCs w:val="24"/>
              </w:rPr>
            </w:pPr>
          </w:p>
        </w:tc>
      </w:tr>
    </w:tbl>
    <w:p w14:paraId="0AB683DB" w14:textId="77777777" w:rsidR="00610B39" w:rsidRPr="00910652" w:rsidRDefault="00610B39" w:rsidP="00610B39">
      <w:pPr>
        <w:rPr>
          <w:rFonts w:ascii="Calibri" w:eastAsia="Times New Roman" w:hAnsi="Calibri" w:cs="Times New Roman"/>
          <w:bCs/>
          <w:sz w:val="24"/>
          <w:szCs w:val="24"/>
          <w:lang w:eastAsia="en-US"/>
        </w:rPr>
      </w:pPr>
    </w:p>
    <w:p w14:paraId="16ED15D1" w14:textId="77777777" w:rsidR="00610B39" w:rsidRDefault="00610B39" w:rsidP="00610B39">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206AC1AD" w14:textId="77777777" w:rsidR="007A6AE2" w:rsidRPr="00910652" w:rsidRDefault="007A6AE2" w:rsidP="00610B39">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w:t>
      </w:r>
      <w:proofErr w:type="gramStart"/>
      <w:r>
        <w:rPr>
          <w:rFonts w:ascii="Calibri" w:eastAsia="Times New Roman" w:hAnsi="Calibri" w:cs="Times New Roman"/>
          <w:bCs/>
          <w:sz w:val="24"/>
          <w:szCs w:val="24"/>
          <w:lang w:eastAsia="en-US"/>
        </w:rPr>
        <w:t xml:space="preserve">na </w:t>
      </w:r>
      <w:proofErr w:type="spellStart"/>
      <w:r w:rsidRPr="007A6AE2">
        <w:rPr>
          <w:rFonts w:ascii="Calibri" w:eastAsia="Times New Roman" w:hAnsi="Calibri" w:cs="Times New Roman"/>
          <w:bCs/>
          <w:sz w:val="24"/>
          <w:szCs w:val="24"/>
          <w:lang w:eastAsia="en-US"/>
        </w:rPr>
        <w:t>na</w:t>
      </w:r>
      <w:proofErr w:type="spellEnd"/>
      <w:proofErr w:type="gramEnd"/>
      <w:r w:rsidRPr="007A6AE2">
        <w:rPr>
          <w:rFonts w:ascii="Calibri" w:eastAsia="Times New Roman" w:hAnsi="Calibri" w:cs="Times New Roman"/>
          <w:bCs/>
          <w:sz w:val="24"/>
          <w:szCs w:val="24"/>
          <w:lang w:eastAsia="en-US"/>
        </w:rPr>
        <w:t xml:space="preserve"> podstawie art. 7 ust 1 ustawy o szczególnych o rozwiązaniach w zakresie przeciwdziałania wspieraniu agresji na Ukrainę oraz służące ochronie bezpieczeństwa narodowego. (Dz. U. 2022, poz. 835)</w:t>
      </w:r>
    </w:p>
    <w:p w14:paraId="3A94E004" w14:textId="77777777" w:rsidR="00610B39" w:rsidRPr="00910652" w:rsidRDefault="00610B39" w:rsidP="00610B39">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7C62CEF1" w14:textId="77777777" w:rsidR="00610B39" w:rsidRPr="00910652" w:rsidRDefault="00610B39" w:rsidP="00610B39">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75A9FD6A" w14:textId="77777777" w:rsidR="00610B39" w:rsidRPr="00910652" w:rsidRDefault="00610B39" w:rsidP="00610B39">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156BD41B" w14:textId="77777777" w:rsidR="00610B39" w:rsidRPr="00910652" w:rsidRDefault="00610B39" w:rsidP="00610B39">
      <w:pPr>
        <w:rPr>
          <w:rFonts w:ascii="Calibri" w:eastAsia="Times New Roman" w:hAnsi="Calibri" w:cs="Times New Roman"/>
          <w:bCs/>
          <w:sz w:val="24"/>
          <w:szCs w:val="24"/>
          <w:lang w:val="ru-RU" w:eastAsia="en-US"/>
        </w:rPr>
      </w:pPr>
    </w:p>
    <w:p w14:paraId="64B4C861" w14:textId="77777777" w:rsidR="00610B39" w:rsidRPr="00910652" w:rsidRDefault="00610B39" w:rsidP="00610B39">
      <w:pPr>
        <w:rPr>
          <w:rFonts w:ascii="Calibri" w:eastAsia="Times New Roman" w:hAnsi="Calibri" w:cs="Times New Roman"/>
          <w:bCs/>
          <w:sz w:val="24"/>
          <w:szCs w:val="24"/>
          <w:lang w:val="ru-RU" w:eastAsia="en-US"/>
        </w:rPr>
      </w:pPr>
    </w:p>
    <w:p w14:paraId="06781067" w14:textId="77777777" w:rsidR="00610B39" w:rsidRPr="00910652" w:rsidRDefault="00610B39" w:rsidP="00610B39">
      <w:pPr>
        <w:rPr>
          <w:rFonts w:ascii="Calibri" w:eastAsia="Times New Roman" w:hAnsi="Calibri" w:cs="Times New Roman"/>
          <w:bCs/>
          <w:sz w:val="24"/>
          <w:szCs w:val="24"/>
          <w:lang w:val="ru-RU" w:eastAsia="en-US"/>
        </w:rPr>
      </w:pPr>
    </w:p>
    <w:p w14:paraId="4719E6C1" w14:textId="77777777" w:rsidR="00610B39" w:rsidRPr="00910652" w:rsidRDefault="00610B39" w:rsidP="00610B39">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47B661D0" w14:textId="77777777" w:rsidR="00610B39" w:rsidRPr="00910652" w:rsidRDefault="00610B39" w:rsidP="00610B39">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3AD35163" w14:textId="77777777" w:rsidR="007A6AE2" w:rsidRDefault="007A6AE2">
      <w:pPr>
        <w:rPr>
          <w:sz w:val="24"/>
          <w:szCs w:val="24"/>
        </w:rPr>
      </w:pPr>
      <w:r>
        <w:rPr>
          <w:sz w:val="24"/>
          <w:szCs w:val="24"/>
        </w:rPr>
        <w:br w:type="page"/>
      </w:r>
    </w:p>
    <w:sectPr w:rsidR="007A6AE2" w:rsidSect="00F76E3E">
      <w:headerReference w:type="default" r:id="rId12"/>
      <w:footerReference w:type="default" r:id="rId1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D674" w14:textId="77777777" w:rsidR="00F76E3E" w:rsidRDefault="00F76E3E">
      <w:r>
        <w:separator/>
      </w:r>
    </w:p>
  </w:endnote>
  <w:endnote w:type="continuationSeparator" w:id="0">
    <w:p w14:paraId="054551C1" w14:textId="77777777" w:rsidR="00F76E3E" w:rsidRDefault="00F7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F129F07"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186BBE5D"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7872C20F"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6DE4B26" wp14:editId="58F5C386">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7DD3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658BB63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3BD9D35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2E8E74E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A7FB" w14:textId="77777777" w:rsidR="00F76E3E" w:rsidRDefault="00F76E3E">
      <w:r>
        <w:separator/>
      </w:r>
    </w:p>
  </w:footnote>
  <w:footnote w:type="continuationSeparator" w:id="0">
    <w:p w14:paraId="0E103A34" w14:textId="77777777" w:rsidR="00F76E3E" w:rsidRDefault="00F7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0BA"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6D04A49" wp14:editId="4FBE955B">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749504B8"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13E30F4B" w14:textId="77777777" w:rsidR="00392657" w:rsidRPr="00963276" w:rsidRDefault="00392657" w:rsidP="00963276">
    <w:pPr>
      <w:pStyle w:val="Nagwek"/>
      <w:spacing w:before="0" w:after="0" w:line="240" w:lineRule="auto"/>
      <w:ind w:left="902"/>
      <w:jc w:val="center"/>
      <w:rPr>
        <w:rFonts w:cstheme="minorHAnsi"/>
        <w:b/>
        <w:color w:val="808080"/>
        <w:sz w:val="36"/>
      </w:rPr>
    </w:pPr>
  </w:p>
  <w:p w14:paraId="08CE5AE2"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5D749ECC" wp14:editId="5DFCD0AC">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648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FFFFFFF"/>
    <w:lvl w:ilvl="0">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0000003"/>
    <w:multiLevelType w:val="multilevel"/>
    <w:tmpl w:val="FFFFFFFF"/>
    <w:lvl w:ilvl="0">
      <w:start w:val="1"/>
      <w:numFmt w:val="bullet"/>
      <w:lvlText w:val="•"/>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1">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2">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3">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4">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5">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6">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7">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8">
      <w:start w:val="17"/>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000005"/>
    <w:multiLevelType w:val="multilevel"/>
    <w:tmpl w:val="FFFFFFFF"/>
    <w:lvl w:ilvl="0">
      <w:start w:val="24"/>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4">
      <w:start w:val="1"/>
      <w:numFmt w:val="lowerLetter"/>
      <w:lvlText w:val="%4."/>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5">
      <w:start w:val="1"/>
      <w:numFmt w:val="lowerLetter"/>
      <w:lvlText w:val="%4."/>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6">
      <w:start w:val="1"/>
      <w:numFmt w:val="lowerLetter"/>
      <w:lvlText w:val="%4."/>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7">
      <w:start w:val="1"/>
      <w:numFmt w:val="lowerLetter"/>
      <w:lvlText w:val="%4."/>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lvl w:ilvl="8">
      <w:start w:val="1"/>
      <w:numFmt w:val="lowerLetter"/>
      <w:lvlText w:val="%4."/>
      <w:lvlJc w:val="left"/>
      <w:pPr>
        <w:ind w:left="0" w:firstLine="0"/>
      </w:pPr>
      <w:rPr>
        <w:rFonts w:ascii="Calibri" w:hAnsi="Calibri" w:cs="Calibri"/>
        <w:b w:val="0"/>
        <w:bCs w:val="0"/>
        <w:i w:val="0"/>
        <w:iCs w:val="0"/>
        <w:smallCaps w:val="0"/>
        <w:strike w:val="0"/>
        <w:dstrike w:val="0"/>
        <w:color w:val="000000"/>
        <w:spacing w:val="0"/>
        <w:w w:val="100"/>
        <w:position w:val="0"/>
        <w:sz w:val="22"/>
        <w:szCs w:val="22"/>
        <w:u w:val="none"/>
        <w:effect w:val="none"/>
      </w:rPr>
    </w:lvl>
  </w:abstractNum>
  <w:abstractNum w:abstractNumId="4"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4"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2"/>
  </w:num>
  <w:num w:numId="2" w16cid:durableId="1348483996">
    <w:abstractNumId w:val="25"/>
  </w:num>
  <w:num w:numId="3" w16cid:durableId="3716757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0"/>
  </w:num>
  <w:num w:numId="6" w16cid:durableId="935133352">
    <w:abstractNumId w:val="23"/>
  </w:num>
  <w:num w:numId="7" w16cid:durableId="277414936">
    <w:abstractNumId w:val="20"/>
  </w:num>
  <w:num w:numId="8" w16cid:durableId="1952205326">
    <w:abstractNumId w:val="21"/>
  </w:num>
  <w:num w:numId="9" w16cid:durableId="1714190896">
    <w:abstractNumId w:val="29"/>
  </w:num>
  <w:num w:numId="10" w16cid:durableId="119106909">
    <w:abstractNumId w:val="19"/>
  </w:num>
  <w:num w:numId="11" w16cid:durableId="838816610">
    <w:abstractNumId w:val="26"/>
  </w:num>
  <w:num w:numId="12" w16cid:durableId="1983539019">
    <w:abstractNumId w:val="38"/>
  </w:num>
  <w:num w:numId="13" w16cid:durableId="874848330">
    <w:abstractNumId w:val="41"/>
  </w:num>
  <w:num w:numId="14" w16cid:durableId="1683050486">
    <w:abstractNumId w:val="27"/>
  </w:num>
  <w:num w:numId="15" w16cid:durableId="1688944921">
    <w:abstractNumId w:val="7"/>
  </w:num>
  <w:num w:numId="16" w16cid:durableId="454371223">
    <w:abstractNumId w:val="28"/>
  </w:num>
  <w:num w:numId="17" w16cid:durableId="1826779305">
    <w:abstractNumId w:val="11"/>
  </w:num>
  <w:num w:numId="18" w16cid:durableId="1905067152">
    <w:abstractNumId w:val="15"/>
  </w:num>
  <w:num w:numId="19" w16cid:durableId="1520583543">
    <w:abstractNumId w:val="17"/>
  </w:num>
  <w:num w:numId="20" w16cid:durableId="1209949744">
    <w:abstractNumId w:val="39"/>
  </w:num>
  <w:num w:numId="21" w16cid:durableId="450126002">
    <w:abstractNumId w:val="44"/>
  </w:num>
  <w:num w:numId="22" w16cid:durableId="206839135">
    <w:abstractNumId w:val="8"/>
  </w:num>
  <w:num w:numId="23" w16cid:durableId="347414350">
    <w:abstractNumId w:val="40"/>
  </w:num>
  <w:num w:numId="24" w16cid:durableId="66927735">
    <w:abstractNumId w:val="24"/>
  </w:num>
  <w:num w:numId="25" w16cid:durableId="1478836881">
    <w:abstractNumId w:val="31"/>
  </w:num>
  <w:num w:numId="26" w16cid:durableId="965089645">
    <w:abstractNumId w:val="12"/>
  </w:num>
  <w:num w:numId="27" w16cid:durableId="50428688">
    <w:abstractNumId w:val="35"/>
  </w:num>
  <w:num w:numId="28" w16cid:durableId="494302083">
    <w:abstractNumId w:val="33"/>
  </w:num>
  <w:num w:numId="29" w16cid:durableId="1584148580">
    <w:abstractNumId w:val="37"/>
  </w:num>
  <w:num w:numId="30" w16cid:durableId="1161580344">
    <w:abstractNumId w:val="43"/>
  </w:num>
  <w:num w:numId="31" w16cid:durableId="503978184">
    <w:abstractNumId w:val="4"/>
  </w:num>
  <w:num w:numId="32" w16cid:durableId="820275433">
    <w:abstractNumId w:val="34"/>
  </w:num>
  <w:num w:numId="33" w16cid:durableId="1116171999">
    <w:abstractNumId w:val="16"/>
  </w:num>
  <w:num w:numId="34" w16cid:durableId="714037288">
    <w:abstractNumId w:val="36"/>
  </w:num>
  <w:num w:numId="35" w16cid:durableId="1225870025">
    <w:abstractNumId w:val="10"/>
  </w:num>
  <w:num w:numId="36" w16cid:durableId="1705862397">
    <w:abstractNumId w:val="14"/>
  </w:num>
  <w:num w:numId="37" w16cid:durableId="13459647">
    <w:abstractNumId w:val="9"/>
  </w:num>
  <w:num w:numId="38" w16cid:durableId="1447386095">
    <w:abstractNumId w:val="45"/>
  </w:num>
  <w:num w:numId="39" w16cid:durableId="552617927">
    <w:abstractNumId w:val="32"/>
  </w:num>
  <w:num w:numId="40" w16cid:durableId="414596979">
    <w:abstractNumId w:val="5"/>
  </w:num>
  <w:num w:numId="41" w16cid:durableId="1025134481">
    <w:abstractNumId w:val="13"/>
  </w:num>
  <w:num w:numId="42" w16cid:durableId="1194612441">
    <w:abstractNumId w:val="6"/>
  </w:num>
  <w:num w:numId="43" w16cid:durableId="1197235336">
    <w:abstractNumId w:val="18"/>
  </w:num>
  <w:num w:numId="44" w16cid:durableId="164757779">
    <w:abstractNumId w:val="30"/>
  </w:num>
  <w:num w:numId="45" w16cid:durableId="1956057839">
    <w:abstractNumId w:val="22"/>
  </w:num>
  <w:num w:numId="46" w16cid:durableId="1072697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7107395">
    <w:abstractNumId w:val="2"/>
    <w:lvlOverride w:ilvl="0"/>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8" w16cid:durableId="742679442">
    <w:abstractNumId w:val="3"/>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62"/>
    <w:rsid w:val="00005148"/>
    <w:rsid w:val="00010445"/>
    <w:rsid w:val="00031D9C"/>
    <w:rsid w:val="000538AF"/>
    <w:rsid w:val="00064B3C"/>
    <w:rsid w:val="00067E49"/>
    <w:rsid w:val="000752F5"/>
    <w:rsid w:val="0008772D"/>
    <w:rsid w:val="000B0B91"/>
    <w:rsid w:val="000C6672"/>
    <w:rsid w:val="000C6C6A"/>
    <w:rsid w:val="000D35A0"/>
    <w:rsid w:val="000D704A"/>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7442"/>
    <w:rsid w:val="00301C47"/>
    <w:rsid w:val="00303124"/>
    <w:rsid w:val="003121FB"/>
    <w:rsid w:val="003151C7"/>
    <w:rsid w:val="00323A14"/>
    <w:rsid w:val="00332990"/>
    <w:rsid w:val="00334A61"/>
    <w:rsid w:val="00341626"/>
    <w:rsid w:val="00344ABC"/>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12BA2"/>
    <w:rsid w:val="00547424"/>
    <w:rsid w:val="0056713D"/>
    <w:rsid w:val="00571D2F"/>
    <w:rsid w:val="00574FD1"/>
    <w:rsid w:val="00585C26"/>
    <w:rsid w:val="005A4DD0"/>
    <w:rsid w:val="005B29A0"/>
    <w:rsid w:val="005C14DE"/>
    <w:rsid w:val="005C2977"/>
    <w:rsid w:val="005F3600"/>
    <w:rsid w:val="005F72D3"/>
    <w:rsid w:val="00600BD3"/>
    <w:rsid w:val="00610B39"/>
    <w:rsid w:val="0062634F"/>
    <w:rsid w:val="00631490"/>
    <w:rsid w:val="00664DFD"/>
    <w:rsid w:val="00665ABA"/>
    <w:rsid w:val="0067106B"/>
    <w:rsid w:val="00674A67"/>
    <w:rsid w:val="006A4478"/>
    <w:rsid w:val="006B11F6"/>
    <w:rsid w:val="006B60F0"/>
    <w:rsid w:val="006C2076"/>
    <w:rsid w:val="006C2CBC"/>
    <w:rsid w:val="006D06EF"/>
    <w:rsid w:val="006E719E"/>
    <w:rsid w:val="006E7B9A"/>
    <w:rsid w:val="00724C07"/>
    <w:rsid w:val="007469BB"/>
    <w:rsid w:val="0078472D"/>
    <w:rsid w:val="00791DD7"/>
    <w:rsid w:val="00792B53"/>
    <w:rsid w:val="007A6AE2"/>
    <w:rsid w:val="007A7D52"/>
    <w:rsid w:val="007E5EEC"/>
    <w:rsid w:val="007F745E"/>
    <w:rsid w:val="0080024D"/>
    <w:rsid w:val="008177BF"/>
    <w:rsid w:val="00821514"/>
    <w:rsid w:val="00825302"/>
    <w:rsid w:val="00825EEA"/>
    <w:rsid w:val="008350D3"/>
    <w:rsid w:val="0087299F"/>
    <w:rsid w:val="00880C87"/>
    <w:rsid w:val="0088559D"/>
    <w:rsid w:val="00887339"/>
    <w:rsid w:val="008931FF"/>
    <w:rsid w:val="00896A5B"/>
    <w:rsid w:val="008B0453"/>
    <w:rsid w:val="008B1F7A"/>
    <w:rsid w:val="008C456A"/>
    <w:rsid w:val="008C7C9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38CB"/>
    <w:rsid w:val="00A15071"/>
    <w:rsid w:val="00A153BD"/>
    <w:rsid w:val="00A1644B"/>
    <w:rsid w:val="00A17238"/>
    <w:rsid w:val="00A34EEB"/>
    <w:rsid w:val="00A413C9"/>
    <w:rsid w:val="00A5349C"/>
    <w:rsid w:val="00A60D30"/>
    <w:rsid w:val="00A64ACE"/>
    <w:rsid w:val="00A8307E"/>
    <w:rsid w:val="00A932CA"/>
    <w:rsid w:val="00AB3B4A"/>
    <w:rsid w:val="00AB74FC"/>
    <w:rsid w:val="00AC59CC"/>
    <w:rsid w:val="00AF5D23"/>
    <w:rsid w:val="00B14ED6"/>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1657B"/>
    <w:rsid w:val="00C27C36"/>
    <w:rsid w:val="00C509A9"/>
    <w:rsid w:val="00C530DA"/>
    <w:rsid w:val="00C5312D"/>
    <w:rsid w:val="00C64301"/>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45F62"/>
    <w:rsid w:val="00D508FD"/>
    <w:rsid w:val="00D56023"/>
    <w:rsid w:val="00D66EE7"/>
    <w:rsid w:val="00D82CB9"/>
    <w:rsid w:val="00D86AF8"/>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487C"/>
    <w:rsid w:val="00EB7351"/>
    <w:rsid w:val="00EC3FD3"/>
    <w:rsid w:val="00ED036F"/>
    <w:rsid w:val="00ED1A50"/>
    <w:rsid w:val="00EE7BFE"/>
    <w:rsid w:val="00F0775C"/>
    <w:rsid w:val="00F12EBE"/>
    <w:rsid w:val="00F20AC3"/>
    <w:rsid w:val="00F212DE"/>
    <w:rsid w:val="00F222C1"/>
    <w:rsid w:val="00F241DE"/>
    <w:rsid w:val="00F321D8"/>
    <w:rsid w:val="00F32BF6"/>
    <w:rsid w:val="00F36098"/>
    <w:rsid w:val="00F46E46"/>
    <w:rsid w:val="00F76E3E"/>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62DD0"/>
  <w15:docId w15:val="{D8FF1C29-E6CE-4632-B19C-0FEA5BB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505557233">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ruk@powiatlwowe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matyk@powiatlwowecki.pl" TargetMode="External"/><Relationship Id="rId4" Type="http://schemas.openxmlformats.org/officeDocument/2006/relationships/settings" Target="settings.xml"/><Relationship Id="rId9" Type="http://schemas.openxmlformats.org/officeDocument/2006/relationships/hyperlink" Target="mailto:informatyk@powiatlwowec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80</TotalTime>
  <Pages>15</Pages>
  <Words>4220</Words>
  <Characters>25325</Characters>
  <Application>Microsoft Office Word</Application>
  <DocSecurity>0</DocSecurity>
  <Lines>211</Lines>
  <Paragraphs>58</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Lwówek Śląski, dnia 12 lutego 2004 roku</vt:lpstr>
      <vt:lpstr>Administracja zdalna w chmurze</vt:lpstr>
      <vt:lpstr>Ochrona stacji roboczych</vt:lpstr>
      <vt:lpstr>Ochrona serwera</vt:lpstr>
      <vt:lpstr>Ochrona urządzeń mobilnych opartych o system Android</vt:lpstr>
    </vt:vector>
  </TitlesOfParts>
  <Company>1</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2</cp:revision>
  <cp:lastPrinted>2020-06-22T06:21:00Z</cp:lastPrinted>
  <dcterms:created xsi:type="dcterms:W3CDTF">2024-02-23T11:43:00Z</dcterms:created>
  <dcterms:modified xsi:type="dcterms:W3CDTF">2024-02-23T13:09:00Z</dcterms:modified>
</cp:coreProperties>
</file>