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2FAA1577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DC5A50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7BE701B9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7E5751" w:rsidRPr="007E5751">
        <w:rPr>
          <w:rFonts w:cstheme="minorHAnsi"/>
          <w:b/>
        </w:rPr>
        <w:t xml:space="preserve">Dostawa z wniesieniem i uruchomieniem </w:t>
      </w:r>
      <w:r w:rsidR="00DC5A50">
        <w:rPr>
          <w:rFonts w:cstheme="minorHAnsi"/>
          <w:b/>
        </w:rPr>
        <w:t xml:space="preserve">2 szt. </w:t>
      </w:r>
      <w:r w:rsidR="007E5751" w:rsidRPr="007E5751">
        <w:rPr>
          <w:rFonts w:cstheme="minorHAnsi"/>
          <w:b/>
        </w:rPr>
        <w:t>zamrażarek niskotemperaturowych na potrzeby Wielkopolskiego Centrum Medycyny Cyfrowej wraz z przeszkoleniem personelu</w:t>
      </w:r>
      <w:r w:rsidR="004F71F7">
        <w:rPr>
          <w:rFonts w:cstheme="minorHAnsi"/>
          <w:b/>
          <w:bCs/>
        </w:rPr>
        <w:t>.</w:t>
      </w:r>
    </w:p>
    <w:p w14:paraId="75D0DB97" w14:textId="77777777" w:rsidR="00DC5A50" w:rsidRDefault="00DC5A50" w:rsidP="008E7AF9">
      <w:pPr>
        <w:spacing w:line="240" w:lineRule="auto"/>
        <w:jc w:val="both"/>
        <w:rPr>
          <w:rFonts w:cstheme="minorHAnsi"/>
          <w:b/>
          <w:bCs/>
        </w:rPr>
      </w:pPr>
    </w:p>
    <w:p w14:paraId="34CD7236" w14:textId="64E30F5A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560D9E2A" w14:textId="77777777" w:rsidR="00DC5A50" w:rsidRDefault="00DC5A50" w:rsidP="00D1045A">
      <w:pPr>
        <w:spacing w:after="0" w:line="240" w:lineRule="auto"/>
        <w:rPr>
          <w:rFonts w:cstheme="minorHAnsi"/>
          <w:b/>
          <w:u w:val="single"/>
        </w:rPr>
      </w:pPr>
    </w:p>
    <w:p w14:paraId="77816CB0" w14:textId="68851F46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051FD952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7E5751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7E5751" w:rsidRPr="005E2EC6" w14:paraId="067D1243" w14:textId="77777777" w:rsidTr="00784D5C">
        <w:trPr>
          <w:trHeight w:val="39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0275" w14:textId="03FE0E60" w:rsidR="007E5751" w:rsidRPr="007E5751" w:rsidRDefault="007E5751" w:rsidP="007E575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684" w14:textId="5D35EB44" w:rsidR="007E5751" w:rsidRPr="007E5751" w:rsidRDefault="007E5751" w:rsidP="007E5751">
            <w:pPr>
              <w:tabs>
                <w:tab w:val="left" w:pos="7680"/>
              </w:tabs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highlight w:val="lightGray"/>
              </w:rPr>
              <w:t>Wymagania ogólne</w:t>
            </w:r>
          </w:p>
        </w:tc>
      </w:tr>
      <w:tr w:rsidR="007E5751" w:rsidRPr="005E2EC6" w14:paraId="4D117CA3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7E5751" w:rsidRPr="005E2EC6" w:rsidRDefault="007E5751" w:rsidP="007E575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6469E46B" w:rsidR="007E5751" w:rsidRPr="000B48B1" w:rsidRDefault="007E5751" w:rsidP="007E57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Urządzenie nowe, nieużywane, </w:t>
            </w:r>
            <w:proofErr w:type="spellStart"/>
            <w:r>
              <w:rPr>
                <w:rFonts w:cstheme="minorHAnsi"/>
                <w:sz w:val="20"/>
              </w:rPr>
              <w:t>nierefabrykowane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7E5751" w:rsidRPr="005E2EC6" w:rsidRDefault="007E5751" w:rsidP="007E5751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7E5751" w:rsidRPr="005E2EC6" w:rsidRDefault="007E5751" w:rsidP="007E5751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7E5751" w:rsidRPr="005E2EC6" w14:paraId="5F1E7F9C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7E5751" w:rsidRPr="005E2EC6" w:rsidRDefault="007E5751" w:rsidP="007E575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7E15553F" w:rsidR="007E5751" w:rsidRPr="00EE3801" w:rsidRDefault="007E5751" w:rsidP="007E5751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 xml:space="preserve">Dokumentacja techniczna oraz instrukcja w języku polskim </w:t>
            </w:r>
            <w:r>
              <w:rPr>
                <w:rFonts w:cstheme="minorHAnsi"/>
                <w:sz w:val="20"/>
              </w:rPr>
              <w:t xml:space="preserve">oraz paszporty techniczne </w:t>
            </w:r>
            <w:r w:rsidRPr="008035E9">
              <w:rPr>
                <w:rFonts w:cstheme="minorHAnsi"/>
                <w:sz w:val="20"/>
              </w:rPr>
              <w:t>dostarczon</w:t>
            </w:r>
            <w:r>
              <w:rPr>
                <w:rFonts w:cstheme="minorHAnsi"/>
                <w:sz w:val="20"/>
              </w:rPr>
              <w:t>e</w:t>
            </w:r>
            <w:r w:rsidRPr="008035E9">
              <w:rPr>
                <w:rFonts w:cstheme="minorHAnsi"/>
                <w:sz w:val="20"/>
              </w:rPr>
              <w:t xml:space="preserve"> wraz z urządzeniem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7E5751" w:rsidRPr="005E2EC6" w:rsidRDefault="007E5751" w:rsidP="007E5751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7E5751" w:rsidRPr="005E2EC6" w:rsidRDefault="007E5751" w:rsidP="007E5751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7E5751" w:rsidRPr="005E2EC6" w14:paraId="2AB2B596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7E5751" w:rsidRPr="005E2EC6" w:rsidRDefault="007E5751" w:rsidP="007E575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723028D1" w:rsidR="007E5751" w:rsidRPr="00EE3801" w:rsidRDefault="007E5751" w:rsidP="007E5751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>Transport, wniesienie, instalacja, pierwsze uruchomienie oraz kalibracja i szkolenia z obsługi urządzeń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290D625C" w:rsidR="007E5751" w:rsidRPr="005E2EC6" w:rsidRDefault="007E5751" w:rsidP="007E5751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7E5751" w:rsidRPr="005E2EC6" w:rsidRDefault="007E5751" w:rsidP="007E5751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4F1B8D" w:rsidRPr="005E2EC6" w14:paraId="7442AB3D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16B" w14:textId="77777777" w:rsidR="004F1B8D" w:rsidRPr="005E2EC6" w:rsidRDefault="004F1B8D" w:rsidP="007E575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6B9" w14:textId="7B294F29" w:rsidR="004F1B8D" w:rsidRPr="00E13726" w:rsidRDefault="004F1B8D" w:rsidP="007E5751">
            <w:pPr>
              <w:spacing w:after="0" w:line="240" w:lineRule="auto"/>
              <w:rPr>
                <w:rFonts w:cstheme="minorHAnsi"/>
                <w:sz w:val="20"/>
              </w:rPr>
            </w:pPr>
            <w:r w:rsidRPr="00E13726">
              <w:rPr>
                <w:rFonts w:cstheme="minorHAnsi"/>
                <w:sz w:val="20"/>
              </w:rPr>
              <w:t xml:space="preserve">Integracja z systemem monitorowania </w:t>
            </w:r>
            <w:proofErr w:type="spellStart"/>
            <w:r w:rsidRPr="00E13726">
              <w:rPr>
                <w:rFonts w:cstheme="minorHAnsi"/>
                <w:sz w:val="20"/>
              </w:rPr>
              <w:t>Efento</w:t>
            </w:r>
            <w:proofErr w:type="spellEnd"/>
            <w:r w:rsidRPr="00E13726">
              <w:rPr>
                <w:rFonts w:cstheme="minorHAnsi"/>
                <w:sz w:val="20"/>
              </w:rPr>
              <w:t>, którym dysponuje Zamawiający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188" w14:textId="48AD6BB6" w:rsidR="004F1B8D" w:rsidRPr="005E2EC6" w:rsidRDefault="00811258" w:rsidP="007E5751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E94" w14:textId="77777777" w:rsidR="004F1B8D" w:rsidRPr="004F1B8D" w:rsidRDefault="004F1B8D" w:rsidP="007E5751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11258" w:rsidRPr="005E2EC6" w14:paraId="5783FDAA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015" w14:textId="77777777" w:rsidR="00811258" w:rsidRPr="005E2EC6" w:rsidRDefault="00811258" w:rsidP="007E5751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B46" w14:textId="528C9671" w:rsidR="00811258" w:rsidRPr="00E13726" w:rsidRDefault="00811258" w:rsidP="007E5751">
            <w:pPr>
              <w:spacing w:after="0" w:line="240" w:lineRule="auto"/>
              <w:rPr>
                <w:rFonts w:cstheme="minorHAnsi"/>
                <w:sz w:val="20"/>
              </w:rPr>
            </w:pPr>
            <w:r w:rsidRPr="00E13726">
              <w:rPr>
                <w:rFonts w:cstheme="minorHAnsi"/>
                <w:sz w:val="20"/>
              </w:rPr>
              <w:t>Zamawiający wymaga, aby ze względów organizacyjnych i serwisowych zamrażarka typ A i B pochodziły od jednego producenta.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781" w14:textId="36EB82EB" w:rsidR="00811258" w:rsidRDefault="00811258" w:rsidP="007E5751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6037" w14:textId="77777777" w:rsidR="00811258" w:rsidRPr="004F1B8D" w:rsidRDefault="00811258" w:rsidP="007E5751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E5751" w:rsidRPr="005E2EC6" w14:paraId="422DF8BF" w14:textId="77777777" w:rsidTr="00784D5C">
        <w:trPr>
          <w:trHeight w:val="45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21037036" w:rsidR="007E5751" w:rsidRPr="007E5751" w:rsidRDefault="007E5751" w:rsidP="007E5751">
            <w:pPr>
              <w:pStyle w:val="Akapitzlist"/>
              <w:numPr>
                <w:ilvl w:val="0"/>
                <w:numId w:val="44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1F74336F" w:rsidR="007E5751" w:rsidRPr="007E5751" w:rsidRDefault="007E5751" w:rsidP="007E5751">
            <w:pPr>
              <w:tabs>
                <w:tab w:val="left" w:pos="7680"/>
              </w:tabs>
              <w:spacing w:after="0" w:line="240" w:lineRule="auto"/>
              <w:rPr>
                <w:rFonts w:cstheme="minorHAnsi"/>
                <w:b/>
                <w:color w:val="000000"/>
                <w:highlight w:val="lightGray"/>
              </w:rPr>
            </w:pPr>
            <w:r w:rsidRPr="007E5751">
              <w:rPr>
                <w:rFonts w:cstheme="minorHAnsi"/>
                <w:b/>
                <w:sz w:val="20"/>
                <w:highlight w:val="lightGray"/>
              </w:rPr>
              <w:t>Zamrażarka niskotemperaturowa typ A - 1 sztuka</w:t>
            </w:r>
          </w:p>
        </w:tc>
      </w:tr>
      <w:tr w:rsidR="00D5267C" w:rsidRPr="005E2EC6" w14:paraId="227D0049" w14:textId="77777777" w:rsidTr="00D5267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D5267C" w:rsidRPr="0009124A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640DCA88" w:rsidR="00D5267C" w:rsidRPr="00D5267C" w:rsidRDefault="00D5267C" w:rsidP="00D526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267C">
              <w:rPr>
                <w:rFonts w:cstheme="minorHAnsi"/>
                <w:sz w:val="20"/>
                <w:szCs w:val="20"/>
              </w:rPr>
              <w:t>Wykonanie zamrażarki - pionowe (szafowe).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76308176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018A5531" w14:textId="77777777" w:rsidTr="00D5267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D5267C" w:rsidRPr="0009124A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65E" w14:textId="09F78E23" w:rsidR="00D5267C" w:rsidRPr="00D5267C" w:rsidRDefault="00D5267C" w:rsidP="00D526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267C">
              <w:rPr>
                <w:rFonts w:cstheme="minorHAnsi"/>
                <w:sz w:val="20"/>
                <w:szCs w:val="20"/>
              </w:rPr>
              <w:t xml:space="preserve">Pojemność użytkowa komory: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D5267C">
              <w:rPr>
                <w:rFonts w:cstheme="minorHAnsi"/>
                <w:sz w:val="20"/>
                <w:szCs w:val="20"/>
              </w:rPr>
              <w:t>72</w:t>
            </w:r>
            <w:r w:rsidR="00661D9B">
              <w:rPr>
                <w:rFonts w:cstheme="minorHAnsi"/>
                <w:sz w:val="20"/>
                <w:szCs w:val="20"/>
              </w:rPr>
              <w:t>8</w:t>
            </w:r>
            <w:r w:rsidRPr="00D5267C">
              <w:rPr>
                <w:rFonts w:cstheme="minorHAnsi"/>
                <w:sz w:val="20"/>
                <w:szCs w:val="20"/>
              </w:rPr>
              <w:t xml:space="preserve"> litrów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47A90EE7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5D1A7F56" w14:textId="77777777" w:rsidTr="00D5267C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12391234" w:rsidR="00D5267C" w:rsidRPr="00D5267C" w:rsidRDefault="00D5267C" w:rsidP="00D526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5267C">
              <w:rPr>
                <w:rFonts w:cstheme="minorHAnsi"/>
                <w:sz w:val="20"/>
                <w:szCs w:val="20"/>
              </w:rPr>
              <w:t xml:space="preserve">Zakres kontroli temperatury </w:t>
            </w:r>
            <w:r>
              <w:rPr>
                <w:rFonts w:cstheme="minorHAnsi"/>
                <w:sz w:val="20"/>
                <w:szCs w:val="20"/>
              </w:rPr>
              <w:t xml:space="preserve">co najmniej </w:t>
            </w:r>
            <w:r w:rsidRPr="00D5267C">
              <w:rPr>
                <w:rFonts w:cstheme="minorHAnsi"/>
                <w:sz w:val="20"/>
                <w:szCs w:val="20"/>
              </w:rPr>
              <w:t>-50°C do -86°C.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1D259F1B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748D79C2" w14:textId="77777777" w:rsidTr="00D5267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190826E4" w:rsidR="00D5267C" w:rsidRPr="00D5267C" w:rsidRDefault="00D5267C" w:rsidP="00D526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5267C">
              <w:rPr>
                <w:rFonts w:cstheme="minorHAnsi"/>
                <w:sz w:val="20"/>
                <w:szCs w:val="20"/>
              </w:rPr>
              <w:t xml:space="preserve">Pomiar i regulacja temperatury z dokładnością </w:t>
            </w:r>
            <w:r w:rsidR="00F95D63">
              <w:rPr>
                <w:rFonts w:cstheme="minorHAnsi"/>
                <w:sz w:val="20"/>
                <w:szCs w:val="20"/>
              </w:rPr>
              <w:t xml:space="preserve">co najmniej </w:t>
            </w:r>
            <w:r w:rsidRPr="00D5267C">
              <w:rPr>
                <w:rFonts w:cstheme="minorHAnsi"/>
                <w:sz w:val="20"/>
                <w:szCs w:val="20"/>
              </w:rPr>
              <w:t xml:space="preserve">+/- 1°C. 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4717E753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2F858E7C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0A7E4E80" w:rsidR="00D5267C" w:rsidRPr="00D5267C" w:rsidRDefault="00D5267C" w:rsidP="00D526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267C">
              <w:rPr>
                <w:rFonts w:cstheme="minorHAnsi"/>
                <w:sz w:val="20"/>
                <w:szCs w:val="20"/>
              </w:rPr>
              <w:t>Maksymalne wymiary zewnętrzne: 10</w:t>
            </w:r>
            <w:r w:rsidR="00DF0981">
              <w:rPr>
                <w:rFonts w:cstheme="minorHAnsi"/>
                <w:sz w:val="20"/>
                <w:szCs w:val="20"/>
              </w:rPr>
              <w:t>5</w:t>
            </w:r>
            <w:r w:rsidRPr="00D5267C">
              <w:rPr>
                <w:rFonts w:cstheme="minorHAnsi"/>
                <w:sz w:val="20"/>
                <w:szCs w:val="20"/>
              </w:rPr>
              <w:t xml:space="preserve">0 x </w:t>
            </w:r>
            <w:r w:rsidR="00DF0981">
              <w:rPr>
                <w:rFonts w:cstheme="minorHAnsi"/>
                <w:sz w:val="20"/>
                <w:szCs w:val="20"/>
              </w:rPr>
              <w:t>900</w:t>
            </w:r>
            <w:r w:rsidRPr="00D5267C">
              <w:rPr>
                <w:rFonts w:cstheme="minorHAnsi"/>
                <w:sz w:val="20"/>
                <w:szCs w:val="20"/>
              </w:rPr>
              <w:t xml:space="preserve"> x </w:t>
            </w:r>
            <w:r>
              <w:rPr>
                <w:rFonts w:cstheme="minorHAnsi"/>
                <w:sz w:val="20"/>
                <w:szCs w:val="20"/>
              </w:rPr>
              <w:t>2000</w:t>
            </w:r>
            <w:r w:rsidRPr="00D5267C">
              <w:rPr>
                <w:rFonts w:cstheme="minorHAnsi"/>
                <w:sz w:val="20"/>
                <w:szCs w:val="20"/>
              </w:rPr>
              <w:t xml:space="preserve"> mm (szer. x gł. x wys.)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40A727F7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DF0981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29A96389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195A49E8" w:rsidR="00D5267C" w:rsidRPr="00D5267C" w:rsidRDefault="00D5267C" w:rsidP="00D526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267C">
              <w:rPr>
                <w:rFonts w:cstheme="minorHAnsi"/>
                <w:sz w:val="20"/>
                <w:szCs w:val="20"/>
              </w:rPr>
              <w:t>Wnętrze ze stali pokrytej łatwo zmywalną, gładką powłoką w kolorze białym.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0035DBF2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031D6994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127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A726" w14:textId="1061330E" w:rsidR="00D5267C" w:rsidRPr="00D5267C" w:rsidRDefault="00D5267C" w:rsidP="00D526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267C">
              <w:rPr>
                <w:rFonts w:cstheme="minorHAnsi"/>
                <w:sz w:val="20"/>
                <w:szCs w:val="20"/>
              </w:rPr>
              <w:t>Drzwi zewnętrzne zamykane mechanicznie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635" w14:textId="43F73928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89B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76DD8115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3A0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234" w14:textId="4CB73903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Drzwi zewnętrzne zamykane na klucz (zamek wbudowany w uchwyt drzwi).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689" w14:textId="48D6B478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E9A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67BEA42E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70211A6C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Możliwość wymiany uszczelki drzwi zewnętrznych bez użycia narzędzi.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4F6D6FD8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0FD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AEA" w14:textId="2A3D134C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System zapobiegający przysysanie drzwi zewnętrznych, wykorzystujący dwa porty wyrównywania ciśnienia (automatyczny i ręczny).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4E8" w14:textId="47A1BC5F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036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341F7410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658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8DA" w14:textId="786B532A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Dodatkowe, izolowane drzwi wewnętrzne (2 szt.) z możliwością łatwego demontażu bez użycia narzędzi, w celu np. oczyszczenia okolic zawiasów.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D8" w14:textId="52441666" w:rsidR="00D5267C" w:rsidRPr="005E2EC6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B30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5743D681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B776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057" w14:textId="48626725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Drzwi wewnętrzne z zamknięciem mechanicznym (np. w postaci zatrzasku) zapewniającym prawidłowy docisk uszczelek.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4577" w14:textId="1FA94D5C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A98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70507BCA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8D5F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72A5" w14:textId="021BDE12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Izolacja termiczna – próżniowa z rdzeniem z włókna szklanego.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49A" w14:textId="3D098389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DEC8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4E92FC71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556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1EFB" w14:textId="4C35D5FA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Grubość warstwy izolacyjnej: </w:t>
            </w:r>
            <w:r w:rsidR="00C83AB3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D5267C">
              <w:rPr>
                <w:rFonts w:asciiTheme="minorHAnsi" w:hAnsiTheme="minorHAnsi" w:cstheme="minorHAnsi"/>
                <w:sz w:val="20"/>
              </w:rPr>
              <w:t xml:space="preserve">80 mm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5BBF" w14:textId="0E13500B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C83AB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A30D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14C6E464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8A35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FE9" w14:textId="7A8CB3CD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B642B">
              <w:rPr>
                <w:rFonts w:asciiTheme="minorHAnsi" w:hAnsiTheme="minorHAnsi" w:cstheme="minorHAnsi"/>
                <w:sz w:val="20"/>
              </w:rPr>
              <w:t>Podstawa wyposażona w kółka ułatwiające relokację urządzenia.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A88B" w14:textId="18F63490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721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1F123DCF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7AC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1868" w14:textId="0EBCA488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Dwa oddzielne układy kompresorów – w przypadku awarii jednego z kompresorów drugi podtrzymuje temperaturę -70°C do czasu przyjazdu serwisu lub interwencji </w:t>
            </w:r>
            <w:r w:rsidR="00C83AB3">
              <w:rPr>
                <w:rFonts w:asciiTheme="minorHAnsi" w:hAnsiTheme="minorHAnsi" w:cstheme="minorHAnsi"/>
                <w:sz w:val="20"/>
              </w:rPr>
              <w:t>u</w:t>
            </w:r>
            <w:r w:rsidRPr="00D5267C">
              <w:rPr>
                <w:rFonts w:asciiTheme="minorHAnsi" w:hAnsiTheme="minorHAnsi" w:cstheme="minorHAnsi"/>
                <w:sz w:val="20"/>
              </w:rPr>
              <w:t>żytkownika.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2D16" w14:textId="384B3DFF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6FF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69581F7B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4D7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2FDF" w14:textId="3DE367AF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Dwa tryby pracy kompresorów. Tryb normalny i tryb ekonomiczny, zapewniający zmniejszenie zużycia energii, przy jednoczesnym zachowaniu jednorodnej i stabilnej temperatury w komorze chłodzenia  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49D7" w14:textId="399636A1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00E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2B11C054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F0D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808" w14:textId="580D8241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Naturalne węglowodorowe czynniki chłodnicze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7A5F" w14:textId="52BA93E8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296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2FEBFAAC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058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EA4C" w14:textId="32536B24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Możliwość pracy przy ekstremalnych warunkach zewnętrznych tj. w pomieszczeniu nieklimatyzowanym o temp. do </w:t>
            </w:r>
            <w:r w:rsidR="00107C2E"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D5267C">
              <w:rPr>
                <w:rFonts w:asciiTheme="minorHAnsi" w:hAnsiTheme="minorHAnsi" w:cstheme="minorHAnsi"/>
                <w:sz w:val="20"/>
              </w:rPr>
              <w:t>+35° 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6A4" w14:textId="5AC907D1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409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65319BCC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E59F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FED3" w14:textId="656F0B07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Sterownik mikroprocesorowy z funkcją rejestracji temperatury, stanów otwarcia drzwi oraz stanów alarmowych. Wbudowany w panel sterowania port USB umożliwiający przesłanie zarejestrowanych danych na pamięć pendrive.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402" w14:textId="6D3DC347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2C6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1784E50A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688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E9C" w14:textId="2D2913CB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Panel sterowania z kolorowym, dotykowym wyświetlaczem LCD o rozdzielczości </w:t>
            </w:r>
            <w:r w:rsidR="00107C2E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D5267C">
              <w:rPr>
                <w:rFonts w:asciiTheme="minorHAnsi" w:hAnsiTheme="minorHAnsi" w:cstheme="minorHAnsi"/>
                <w:sz w:val="20"/>
              </w:rPr>
              <w:t>WVGA.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9EC" w14:textId="75795946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5DD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6B9D4241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F225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581" w14:textId="0C9BECBF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Wyświetlane komunikaty tekstowe podawane w języku </w:t>
            </w:r>
            <w:r w:rsidR="00661D9B">
              <w:rPr>
                <w:rFonts w:asciiTheme="minorHAnsi" w:hAnsiTheme="minorHAnsi" w:cstheme="minorHAnsi"/>
                <w:sz w:val="20"/>
              </w:rPr>
              <w:t>polskim</w:t>
            </w:r>
            <w:r w:rsidR="00E13726">
              <w:rPr>
                <w:rFonts w:asciiTheme="minorHAnsi" w:hAnsiTheme="minorHAnsi" w:cstheme="minorHAnsi"/>
                <w:sz w:val="20"/>
              </w:rPr>
              <w:t>. Dopuszczalny jest język angielski pod warunkiem wyjaśnienia komunikatów w instrukcji w języku polskim.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7B51" w14:textId="4B62D494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A05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2565646F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CF87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AA2" w14:textId="77777777" w:rsid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Wizualna i akustyczna sygnalizacja stanów alarmowych:</w:t>
            </w:r>
          </w:p>
          <w:p w14:paraId="1253A370" w14:textId="3018AE49" w:rsidR="00C83AB3" w:rsidRDefault="00C83AB3" w:rsidP="00C83AB3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zbyt wysokiej i zbyt niskiej temperatury (z możliwością regulacji temperatury granicznej w zakresie </w:t>
            </w:r>
            <w:r w:rsidR="00107C2E"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D5267C">
              <w:rPr>
                <w:rFonts w:asciiTheme="minorHAnsi" w:hAnsiTheme="minorHAnsi" w:cstheme="minorHAnsi"/>
                <w:sz w:val="20"/>
              </w:rPr>
              <w:t xml:space="preserve">od ±5°C do ±20°C oraz opóźnienia w zakresie </w:t>
            </w:r>
            <w:r w:rsidR="00107C2E"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D5267C">
              <w:rPr>
                <w:rFonts w:asciiTheme="minorHAnsi" w:hAnsiTheme="minorHAnsi" w:cstheme="minorHAnsi"/>
                <w:sz w:val="20"/>
              </w:rPr>
              <w:t>od 0 do 15 minut)</w:t>
            </w:r>
          </w:p>
          <w:p w14:paraId="7AA4DC83" w14:textId="77777777" w:rsidR="00C83AB3" w:rsidRDefault="00C83AB3" w:rsidP="00C83AB3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zaniku napięcia (podtrzymywany bateryjnie)</w:t>
            </w:r>
          </w:p>
          <w:p w14:paraId="5E8A4868" w14:textId="57E6C3A5" w:rsidR="00C83AB3" w:rsidRPr="00D5267C" w:rsidRDefault="00C83AB3" w:rsidP="00C83AB3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niedomknięcia drzwi (z opóźnieniem czasowym regulowanym w zakresie </w:t>
            </w:r>
            <w:r w:rsidR="00107C2E"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D5267C">
              <w:rPr>
                <w:rFonts w:asciiTheme="minorHAnsi" w:hAnsiTheme="minorHAnsi" w:cstheme="minorHAnsi"/>
                <w:sz w:val="20"/>
              </w:rPr>
              <w:t xml:space="preserve">od 0 do 15 </w:t>
            </w:r>
            <w:r w:rsidR="00107C2E" w:rsidRPr="00D5267C">
              <w:rPr>
                <w:rFonts w:asciiTheme="minorHAnsi" w:hAnsiTheme="minorHAnsi" w:cstheme="minorHAnsi"/>
                <w:sz w:val="20"/>
              </w:rPr>
              <w:t>minut</w:t>
            </w:r>
            <w:r w:rsidRPr="00D5267C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99DD" w14:textId="29821F3D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BC8E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449F6ED7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1D0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DF0" w14:textId="10422EFB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 xml:space="preserve">Możliwość ręcznego wyciszenia alarmu akustycznego na ustalony czas (regulacja czasu w zakresie </w:t>
            </w:r>
            <w:r w:rsidR="00107C2E">
              <w:rPr>
                <w:rFonts w:asciiTheme="minorHAnsi" w:hAnsiTheme="minorHAnsi" w:cstheme="minorHAnsi"/>
                <w:sz w:val="20"/>
              </w:rPr>
              <w:t xml:space="preserve">przynajmniej </w:t>
            </w:r>
            <w:r w:rsidRPr="00D5267C">
              <w:rPr>
                <w:rFonts w:asciiTheme="minorHAnsi" w:hAnsiTheme="minorHAnsi" w:cstheme="minorHAnsi"/>
                <w:sz w:val="20"/>
              </w:rPr>
              <w:t>od 1 do 99 minut).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972D" w14:textId="67AA6FDC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5DE8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60901186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E6DF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230" w14:textId="1691A3AB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Automatyczna diagnostyka usterek. Komunikaty ostrzegające o konieczności wymiany komponentów zużywalnych, nieprawidłowej temperaturze otoczenia, przeciążeniu układu chłodzenia.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7F40" w14:textId="10924AD4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3B5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4BA558AF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2CA9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112F" w14:textId="6C409815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Zabezpieczenie przed zmianą nastawionych parametrów przy pomocy hasła.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FDFB" w14:textId="574D5CD0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7215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4F45E30E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1E4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1A35" w14:textId="051749FB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Zamrażarka wykonana w technologii bez-filtrowej – brak konieczności czyszczenia filtra skraplacza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00C" w14:textId="4DEE8170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D2AB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3BB60918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102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301" w14:textId="6FAF19A9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Trzy półki perforowane</w:t>
            </w:r>
            <w:r w:rsidR="00800D0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0D05" w:rsidRPr="00800D05">
              <w:rPr>
                <w:rFonts w:asciiTheme="minorHAnsi" w:hAnsiTheme="minorHAnsi" w:cstheme="minorHAnsi"/>
                <w:sz w:val="20"/>
              </w:rPr>
              <w:t>lub półki jednolite bez perforacji</w:t>
            </w:r>
            <w:bookmarkStart w:id="0" w:name="_GoBack"/>
            <w:bookmarkEnd w:id="0"/>
            <w:r w:rsidRPr="00D5267C">
              <w:rPr>
                <w:rFonts w:asciiTheme="minorHAnsi" w:hAnsiTheme="minorHAnsi" w:cstheme="minorHAnsi"/>
                <w:sz w:val="20"/>
              </w:rPr>
              <w:t xml:space="preserve">, wykonane ze stali nierdzewnej. Maksymalne obciążenie jednej półki wynosi </w:t>
            </w:r>
            <w:r w:rsidR="00C83AB3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D5267C">
              <w:rPr>
                <w:rFonts w:asciiTheme="minorHAnsi" w:hAnsiTheme="minorHAnsi" w:cstheme="minorHAnsi"/>
                <w:sz w:val="20"/>
              </w:rPr>
              <w:t xml:space="preserve">50 kg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48C8" w14:textId="696C5177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C83AB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FC12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4FE3321F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3F7D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672B" w14:textId="19809CD5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13726">
              <w:rPr>
                <w:rFonts w:asciiTheme="minorHAnsi" w:hAnsiTheme="minorHAnsi" w:cstheme="minorHAnsi"/>
                <w:sz w:val="20"/>
              </w:rPr>
              <w:t>Fabrycznie wykonane trzy porty kablowe o średnicy 17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9E69" w14:textId="5D7A2658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80E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64762B5B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22CF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635F" w14:textId="2D7D5BF4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5267C">
              <w:rPr>
                <w:rFonts w:asciiTheme="minorHAnsi" w:hAnsiTheme="minorHAnsi" w:cstheme="minorHAnsi"/>
                <w:sz w:val="20"/>
              </w:rPr>
              <w:t>Na wyposażeniu zamrażarki: oryginalne stelaże producenta zamrażarki, wykonane ze stali nierdzewnej w ilości 12 szt. (50% wypełnienia), każdy mieszczący 24 pudełka kriogeniczne o wysokości 2 cali</w:t>
            </w:r>
            <w:r w:rsidR="00661D9B">
              <w:rPr>
                <w:rFonts w:asciiTheme="minorHAnsi" w:hAnsiTheme="minorHAnsi" w:cstheme="minorHAnsi"/>
                <w:sz w:val="20"/>
              </w:rPr>
              <w:t xml:space="preserve"> ze względu posiadane przez Zamawiającego akcesoria (</w:t>
            </w:r>
            <w:proofErr w:type="spellStart"/>
            <w:r w:rsidR="00661D9B">
              <w:rPr>
                <w:rFonts w:asciiTheme="minorHAnsi" w:hAnsiTheme="minorHAnsi" w:cstheme="minorHAnsi"/>
                <w:sz w:val="20"/>
              </w:rPr>
              <w:t>kriopudełka</w:t>
            </w:r>
            <w:proofErr w:type="spellEnd"/>
            <w:r w:rsidR="008B642B">
              <w:rPr>
                <w:rFonts w:asciiTheme="minorHAnsi" w:hAnsiTheme="minorHAnsi" w:cstheme="minorHAnsi"/>
                <w:sz w:val="20"/>
              </w:rPr>
              <w:t xml:space="preserve"> 10cm x 10cm</w:t>
            </w:r>
            <w:r w:rsidR="00661D9B">
              <w:rPr>
                <w:rFonts w:asciiTheme="minorHAnsi" w:hAnsiTheme="minorHAnsi" w:cstheme="minorHAnsi"/>
                <w:sz w:val="20"/>
              </w:rPr>
              <w:t>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1D3C" w14:textId="321DF601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BF4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5267C" w:rsidRPr="005E2EC6" w14:paraId="73009E22" w14:textId="77777777" w:rsidTr="00D5267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424" w14:textId="77777777" w:rsidR="00D5267C" w:rsidRPr="005E2EC6" w:rsidRDefault="00D5267C" w:rsidP="00D5267C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519" w14:textId="76624C36" w:rsidR="00D5267C" w:rsidRPr="00D5267C" w:rsidRDefault="00D5267C" w:rsidP="00D526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5267C">
              <w:rPr>
                <w:rFonts w:asciiTheme="minorHAnsi" w:hAnsiTheme="minorHAnsi" w:cstheme="minorHAnsi"/>
                <w:sz w:val="20"/>
              </w:rPr>
              <w:t>Bezpotencjałowe</w:t>
            </w:r>
            <w:proofErr w:type="spellEnd"/>
            <w:r w:rsidRPr="00D5267C">
              <w:rPr>
                <w:rFonts w:asciiTheme="minorHAnsi" w:hAnsiTheme="minorHAnsi" w:cstheme="minorHAnsi"/>
                <w:sz w:val="20"/>
              </w:rPr>
              <w:t xml:space="preserve"> styki alarmowe NO/NC dla centralnych systemów monitorowania.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221" w14:textId="42735DC1" w:rsidR="00D5267C" w:rsidRDefault="00D5267C" w:rsidP="00D5267C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C648" w14:textId="77777777" w:rsidR="00D5267C" w:rsidRPr="005E2EC6" w:rsidRDefault="00D5267C" w:rsidP="00D5267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83AB3" w:rsidRPr="005E2EC6" w14:paraId="0B53DABD" w14:textId="77777777" w:rsidTr="00C83AB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B063" w14:textId="77777777" w:rsidR="00C83AB3" w:rsidRPr="005E2EC6" w:rsidRDefault="00C83AB3" w:rsidP="00C83AB3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8249" w14:textId="0C698F02" w:rsidR="00C83AB3" w:rsidRPr="00C83AB3" w:rsidRDefault="00C83AB3" w:rsidP="00C83AB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C83AB3">
              <w:rPr>
                <w:rFonts w:asciiTheme="minorHAnsi" w:hAnsiTheme="minorHAnsi" w:cstheme="minorHAnsi"/>
                <w:sz w:val="20"/>
              </w:rPr>
              <w:t xml:space="preserve">Zasilanie 230V/50Hz + zabezpieczenie przepięciowe w postaci listwy z co najmniej </w:t>
            </w:r>
            <w:r w:rsidR="00E13726">
              <w:rPr>
                <w:rFonts w:asciiTheme="minorHAnsi" w:hAnsiTheme="minorHAnsi" w:cstheme="minorHAnsi"/>
                <w:sz w:val="20"/>
              </w:rPr>
              <w:t>pięcioma</w:t>
            </w:r>
            <w:r w:rsidRPr="00C83AB3">
              <w:rPr>
                <w:rFonts w:asciiTheme="minorHAnsi" w:hAnsiTheme="minorHAnsi" w:cstheme="minorHAnsi"/>
                <w:sz w:val="20"/>
              </w:rPr>
              <w:t xml:space="preserve"> gniazdami elektrycznymi i własnym wyłącznikiem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E677" w14:textId="2EF0477E" w:rsidR="00C83AB3" w:rsidRDefault="00C83AB3" w:rsidP="00C83AB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22B2" w14:textId="77777777" w:rsidR="00C83AB3" w:rsidRPr="005E2EC6" w:rsidRDefault="00C83AB3" w:rsidP="00C83AB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83AB3" w:rsidRPr="005E2EC6" w14:paraId="67D599CF" w14:textId="77777777" w:rsidTr="00C83AB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2A09" w14:textId="77777777" w:rsidR="00C83AB3" w:rsidRPr="005E2EC6" w:rsidRDefault="00C83AB3" w:rsidP="00C83AB3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76D5" w14:textId="11796377" w:rsidR="00C83AB3" w:rsidRPr="00C83AB3" w:rsidRDefault="00C83AB3" w:rsidP="00C83AB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C83AB3">
              <w:rPr>
                <w:rFonts w:asciiTheme="minorHAnsi" w:hAnsiTheme="minorHAnsi" w:cstheme="minorHAnsi"/>
                <w:sz w:val="20"/>
              </w:rPr>
              <w:t xml:space="preserve">Głośność: </w:t>
            </w:r>
            <w:r>
              <w:rPr>
                <w:rFonts w:asciiTheme="minorHAnsi" w:hAnsiTheme="minorHAnsi" w:cstheme="minorHAnsi"/>
                <w:sz w:val="20"/>
              </w:rPr>
              <w:t xml:space="preserve">max. </w:t>
            </w:r>
            <w:r w:rsidRPr="00C83AB3">
              <w:rPr>
                <w:rFonts w:asciiTheme="minorHAnsi" w:hAnsiTheme="minorHAnsi" w:cstheme="minorHAnsi"/>
                <w:sz w:val="20"/>
              </w:rPr>
              <w:t xml:space="preserve">52 </w:t>
            </w:r>
            <w:proofErr w:type="spellStart"/>
            <w:r w:rsidRPr="00C83AB3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A1DE" w14:textId="19F99AEB" w:rsidR="00C83AB3" w:rsidRDefault="00C83AB3" w:rsidP="00C83AB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62184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AF59" w14:textId="77777777" w:rsidR="00C83AB3" w:rsidRPr="005E2EC6" w:rsidRDefault="00C83AB3" w:rsidP="00C83AB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A1F8A" w:rsidRPr="005E2EC6" w14:paraId="6A26E1E3" w14:textId="77777777" w:rsidTr="00C83AB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D52F" w14:textId="77777777" w:rsidR="00DA1F8A" w:rsidRPr="005E2EC6" w:rsidRDefault="00DA1F8A" w:rsidP="00C83AB3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923" w14:textId="01018018" w:rsidR="00DA1F8A" w:rsidRPr="00C83AB3" w:rsidRDefault="00DA1F8A" w:rsidP="00C83AB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DA1F8A">
              <w:rPr>
                <w:rFonts w:asciiTheme="minorHAnsi" w:hAnsiTheme="minorHAnsi" w:cstheme="minorHAnsi"/>
                <w:sz w:val="20"/>
              </w:rPr>
              <w:t>obowe zużycie energii przy nastawieniu - 86</w:t>
            </w:r>
            <w:r>
              <w:rPr>
                <w:rFonts w:ascii="Calibri" w:hAnsi="Calibri" w:cs="Calibri"/>
                <w:sz w:val="20"/>
              </w:rPr>
              <w:t>°</w:t>
            </w:r>
            <w:r w:rsidRPr="00DA1F8A">
              <w:rPr>
                <w:rFonts w:asciiTheme="minorHAnsi" w:hAnsiTheme="minorHAnsi" w:cstheme="minorHAnsi"/>
                <w:sz w:val="20"/>
              </w:rPr>
              <w:t>C i temperaturze otoczenia + 23</w:t>
            </w:r>
            <w:r>
              <w:rPr>
                <w:rFonts w:ascii="Calibri" w:hAnsi="Calibri" w:cs="Calibri"/>
                <w:sz w:val="20"/>
              </w:rPr>
              <w:t>°</w:t>
            </w:r>
            <w:r w:rsidRPr="00DA1F8A">
              <w:rPr>
                <w:rFonts w:asciiTheme="minorHAnsi" w:hAnsiTheme="minorHAnsi" w:cstheme="minorHAnsi"/>
                <w:sz w:val="20"/>
              </w:rPr>
              <w:t>C tj. w klimatyzowanym laboratorium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A1F8A">
              <w:rPr>
                <w:rFonts w:asciiTheme="minorHAnsi" w:hAnsiTheme="minorHAnsi" w:cstheme="minorHAnsi"/>
                <w:sz w:val="20"/>
              </w:rPr>
              <w:t>-  nie wyższe niż 17 kWh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8E1F" w14:textId="0F59DAFE" w:rsidR="00DA1F8A" w:rsidRDefault="00DA1F8A" w:rsidP="00C83AB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FCE6" w14:textId="77777777" w:rsidR="00DA1F8A" w:rsidRPr="005E2EC6" w:rsidRDefault="00DA1F8A" w:rsidP="00C83AB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83AB3" w:rsidRPr="005E2EC6" w14:paraId="5A65A688" w14:textId="77777777" w:rsidTr="00C83AB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225" w14:textId="77777777" w:rsidR="00C83AB3" w:rsidRPr="005E2EC6" w:rsidRDefault="00C83AB3" w:rsidP="00C83AB3">
            <w:pPr>
              <w:pStyle w:val="Akapitzlist"/>
              <w:numPr>
                <w:ilvl w:val="0"/>
                <w:numId w:val="4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D00" w14:textId="59730797" w:rsidR="00C83AB3" w:rsidRPr="00C83AB3" w:rsidRDefault="00C83AB3" w:rsidP="00C83AB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C83AB3">
              <w:rPr>
                <w:rFonts w:asciiTheme="minorHAnsi" w:hAnsiTheme="minorHAnsi" w:cstheme="minorHAnsi"/>
                <w:sz w:val="20"/>
              </w:rPr>
              <w:t xml:space="preserve">Masa pustego urządzenia </w:t>
            </w:r>
            <w:r>
              <w:rPr>
                <w:rFonts w:asciiTheme="minorHAnsi" w:hAnsiTheme="minorHAnsi" w:cstheme="minorHAnsi"/>
                <w:sz w:val="20"/>
              </w:rPr>
              <w:t xml:space="preserve">max. </w:t>
            </w:r>
            <w:r w:rsidRPr="00C83AB3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30</w:t>
            </w:r>
            <w:r w:rsidRPr="00C83AB3">
              <w:rPr>
                <w:rFonts w:asciiTheme="minorHAnsi" w:hAnsiTheme="minorHAnsi" w:cstheme="minorHAnsi"/>
                <w:sz w:val="20"/>
              </w:rPr>
              <w:t xml:space="preserve"> 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E62" w14:textId="5462224C" w:rsidR="00C83AB3" w:rsidRDefault="00C83AB3" w:rsidP="00C83AB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62184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715" w14:textId="77777777" w:rsidR="00C83AB3" w:rsidRPr="005E2EC6" w:rsidRDefault="00C83AB3" w:rsidP="00C83AB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11258" w:rsidRPr="005E2EC6" w14:paraId="6D38A3C6" w14:textId="77777777" w:rsidTr="00811258">
        <w:trPr>
          <w:trHeight w:val="40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0BD" w14:textId="5924E6B3" w:rsidR="00811258" w:rsidRPr="00811258" w:rsidRDefault="00811258" w:rsidP="00811258">
            <w:pPr>
              <w:pStyle w:val="Akapitzlist"/>
              <w:numPr>
                <w:ilvl w:val="0"/>
                <w:numId w:val="44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9009" w14:textId="6326D1A0" w:rsidR="00811258" w:rsidRPr="005E2EC6" w:rsidRDefault="00811258" w:rsidP="00811258">
            <w:pPr>
              <w:spacing w:after="0" w:line="240" w:lineRule="auto"/>
              <w:rPr>
                <w:rFonts w:cstheme="minorHAnsi"/>
                <w:snapToGrid w:val="0"/>
              </w:rPr>
            </w:pPr>
            <w:r w:rsidRPr="007E5751">
              <w:rPr>
                <w:rFonts w:cstheme="minorHAnsi"/>
                <w:b/>
                <w:sz w:val="20"/>
                <w:highlight w:val="lightGray"/>
              </w:rPr>
              <w:t xml:space="preserve">Zamrażarka niskotemperaturowa typ </w:t>
            </w:r>
            <w:r>
              <w:rPr>
                <w:rFonts w:cstheme="minorHAnsi"/>
                <w:b/>
                <w:sz w:val="20"/>
                <w:highlight w:val="lightGray"/>
              </w:rPr>
              <w:t>B</w:t>
            </w:r>
            <w:r w:rsidRPr="007E5751">
              <w:rPr>
                <w:rFonts w:cstheme="minorHAnsi"/>
                <w:b/>
                <w:sz w:val="20"/>
                <w:highlight w:val="lightGray"/>
              </w:rPr>
              <w:t xml:space="preserve"> - </w:t>
            </w:r>
            <w:r>
              <w:rPr>
                <w:rFonts w:cstheme="minorHAnsi"/>
                <w:b/>
                <w:sz w:val="20"/>
                <w:highlight w:val="lightGray"/>
              </w:rPr>
              <w:t>1</w:t>
            </w:r>
            <w:r w:rsidRPr="007E5751">
              <w:rPr>
                <w:rFonts w:cstheme="minorHAnsi"/>
                <w:b/>
                <w:sz w:val="20"/>
                <w:highlight w:val="lightGray"/>
              </w:rPr>
              <w:t xml:space="preserve"> sztuka</w:t>
            </w:r>
          </w:p>
        </w:tc>
      </w:tr>
      <w:tr w:rsidR="00621843" w:rsidRPr="005E2EC6" w14:paraId="09488F34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509" w14:textId="50A50AE6" w:rsidR="00621843" w:rsidRPr="00811258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394" w14:textId="0A9B1017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Konstrukcja zamrażarki pozioma (skrzyniowa)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219B" w14:textId="380664FC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CCE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432335D7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82B1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6219" w14:textId="44D1312A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 xml:space="preserve">Zakres ustawiania i kontrolowania temperatury: </w:t>
            </w:r>
            <w:r w:rsidR="008160EC"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621843">
              <w:rPr>
                <w:rFonts w:asciiTheme="minorHAnsi" w:hAnsiTheme="minorHAnsi" w:cstheme="minorHAnsi"/>
                <w:sz w:val="20"/>
              </w:rPr>
              <w:t>od -125°C do -150°C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07C" w14:textId="69FAB700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8160EC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D3C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15E85604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0F92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54C4" w14:textId="12285478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Dokładność regulacji temperatury</w:t>
            </w:r>
            <w:r w:rsidR="00F95D63">
              <w:rPr>
                <w:rFonts w:asciiTheme="minorHAnsi" w:hAnsiTheme="minorHAnsi" w:cstheme="minorHAnsi"/>
                <w:sz w:val="20"/>
              </w:rPr>
              <w:t xml:space="preserve"> co najmniej</w:t>
            </w:r>
            <w:r w:rsidRPr="00621843">
              <w:rPr>
                <w:rFonts w:asciiTheme="minorHAnsi" w:hAnsiTheme="minorHAnsi" w:cstheme="minorHAnsi"/>
                <w:sz w:val="20"/>
              </w:rPr>
              <w:t xml:space="preserve"> ±1°C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F70" w14:textId="1CAB9F82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1C88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2C04C49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3FBD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EF1" w14:textId="6FCE8C27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 xml:space="preserve">Pojemność użytkowa: </w:t>
            </w:r>
            <w:r w:rsidR="00F95D63"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621843">
              <w:rPr>
                <w:rFonts w:asciiTheme="minorHAnsi" w:hAnsiTheme="minorHAnsi" w:cstheme="minorHAnsi"/>
                <w:sz w:val="20"/>
              </w:rPr>
              <w:t>23</w:t>
            </w:r>
            <w:r w:rsidR="00F95D63">
              <w:rPr>
                <w:rFonts w:asciiTheme="minorHAnsi" w:hAnsiTheme="minorHAnsi" w:cstheme="minorHAnsi"/>
                <w:sz w:val="20"/>
              </w:rPr>
              <w:t>0</w:t>
            </w:r>
            <w:r w:rsidRPr="00621843">
              <w:rPr>
                <w:rFonts w:asciiTheme="minorHAnsi" w:hAnsiTheme="minorHAnsi" w:cstheme="minorHAnsi"/>
                <w:sz w:val="20"/>
              </w:rPr>
              <w:t xml:space="preserve"> litrów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2FC1" w14:textId="65616557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CE8A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346E8E1F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A8F2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1F03" w14:textId="54821A62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Drzwi zewnętrzne zamrażarki zamykane na klucz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7A6C" w14:textId="5014EEF0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43F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570B18C6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C796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AE0" w14:textId="1E3AF659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Dodatkowe pokrywy wewnętrzne – co najmniej 2 sztuki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94DC" w14:textId="00AEAB6A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7B89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6A086DD3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2D7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6C6E" w14:textId="649C9DD8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Wymiary zewnętrzne (S x G x W): nie większe niż 1730 x 7</w:t>
            </w:r>
            <w:r w:rsidR="00F95D63">
              <w:rPr>
                <w:rFonts w:asciiTheme="minorHAnsi" w:hAnsiTheme="minorHAnsi" w:cstheme="minorHAnsi"/>
                <w:sz w:val="20"/>
              </w:rPr>
              <w:t>70</w:t>
            </w:r>
            <w:r w:rsidRPr="00621843">
              <w:rPr>
                <w:rFonts w:asciiTheme="minorHAnsi" w:hAnsiTheme="minorHAnsi" w:cstheme="minorHAnsi"/>
                <w:sz w:val="20"/>
              </w:rPr>
              <w:t xml:space="preserve"> x 1010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8836" w14:textId="54D7E333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47B2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E05D9CE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C127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B887" w14:textId="2BA21F05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Izolacja technologia w technologii próżniowej z rdzeniem włókna szklanego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F833" w14:textId="1A634D10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783F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1CEE6FCC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1D53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C91A" w14:textId="058CD7DD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Wnętrze zamrażarki wykonane z aluminium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BD05" w14:textId="6E901D26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2BD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02F87148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C17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53D" w14:textId="44887064" w:rsidR="00621843" w:rsidRPr="008B642B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B642B">
              <w:rPr>
                <w:rFonts w:asciiTheme="minorHAnsi" w:hAnsiTheme="minorHAnsi" w:cstheme="minorHAnsi"/>
                <w:sz w:val="20"/>
              </w:rPr>
              <w:t xml:space="preserve">Kółka samonastawne </w:t>
            </w:r>
            <w:r w:rsidR="008B642B" w:rsidRPr="008B642B">
              <w:rPr>
                <w:rFonts w:asciiTheme="minorHAnsi" w:hAnsiTheme="minorHAnsi" w:cstheme="minorHAnsi"/>
                <w:sz w:val="20"/>
              </w:rPr>
              <w:t>- zamrażarka mobilna.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88D" w14:textId="29BB3FCE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FCC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0BAC3B8E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9F8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DC7" w14:textId="08135BC8" w:rsidR="00621843" w:rsidRPr="00DA1F8A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DA1F8A">
              <w:rPr>
                <w:rFonts w:asciiTheme="minorHAnsi" w:hAnsiTheme="minorHAnsi" w:cstheme="minorHAnsi"/>
                <w:sz w:val="20"/>
              </w:rPr>
              <w:t>System chłodzenia dwukompresorowy, kaskadowy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4FC" w14:textId="0F8B8533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9281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6B880308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8D48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C04D" w14:textId="55E6343D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Sterownik mikroprocesorowy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5D7" w14:textId="68EF6981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377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4A9D432D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B51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A27D" w14:textId="5AFE687A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Panel sterowania z wyświetlaczem tekstowym LCD i klawiaturą numeryczną</w:t>
            </w:r>
            <w:r w:rsidR="00784D5C">
              <w:rPr>
                <w:rFonts w:asciiTheme="minorHAnsi" w:hAnsiTheme="minorHAnsi" w:cstheme="minorHAnsi"/>
                <w:sz w:val="20"/>
              </w:rPr>
              <w:t xml:space="preserve"> lub wyświetlaczem dotykowym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ADD" w14:textId="43AF7139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7E0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40CC8E4B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4B9D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125" w14:textId="67F50AC4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Sygnalizacja stanów alarmowych: zbyt wysokiej i zbyt niskiej temperatury, niedomknięcia drzwi, zaniku napięcia, zanieczyszczenia filtra skraplacza, nieprawidłowej temperatury otoczenia, zbyt niskiego napięcia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3DA" w14:textId="3C977F1C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BF7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49122EB7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6AB7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C5EC" w14:textId="3EAAE42F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Automatyczna diagnostyka usterek i powiadamianie o konieczności wymiany komponentów zużywalnych.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79A" w14:textId="1AF42220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2C2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CA96095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ADC5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52B5" w14:textId="3D00B6E4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Elektroniczna blokada klawiatury na hasło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236" w14:textId="22CDEE02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8DE4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4371F247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F499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A86" w14:textId="040C8302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 xml:space="preserve">Maksymalna waga urządzenia </w:t>
            </w:r>
            <w:r w:rsidR="00F95D63">
              <w:rPr>
                <w:rFonts w:asciiTheme="minorHAnsi" w:hAnsiTheme="minorHAnsi" w:cstheme="minorHAnsi"/>
                <w:sz w:val="20"/>
              </w:rPr>
              <w:t xml:space="preserve">(pustego) </w:t>
            </w:r>
            <w:r w:rsidRPr="00621843">
              <w:rPr>
                <w:rFonts w:asciiTheme="minorHAnsi" w:hAnsiTheme="minorHAnsi" w:cstheme="minorHAnsi"/>
                <w:sz w:val="20"/>
              </w:rPr>
              <w:t>nie większa niż 3</w:t>
            </w:r>
            <w:r w:rsidR="00F95D63">
              <w:rPr>
                <w:rFonts w:asciiTheme="minorHAnsi" w:hAnsiTheme="minorHAnsi" w:cstheme="minorHAnsi"/>
                <w:sz w:val="20"/>
              </w:rPr>
              <w:t>20</w:t>
            </w:r>
            <w:r w:rsidRPr="00621843">
              <w:rPr>
                <w:rFonts w:asciiTheme="minorHAnsi" w:hAnsiTheme="minorHAnsi" w:cstheme="minorHAnsi"/>
                <w:sz w:val="20"/>
              </w:rPr>
              <w:t xml:space="preserve"> 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6176" w14:textId="21A0AC7B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9FD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9D01150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62E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76DC" w14:textId="2B13538E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Zasilanie zamrażarki jednofazowe 230V, 50Hz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88BA" w14:textId="4DDF9BC8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0E5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BD64305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F603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9F64" w14:textId="0AFE364B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 xml:space="preserve">Na wyposażeniu zamrażarki: oryginalne pionowe stelaże producenta zamrażarki, wykonane ze stali nierdzewnej w ilości 15 szt., każdy mieszczący 10 pudełek kriogenicznych </w:t>
            </w:r>
            <w:r w:rsidR="008B642B">
              <w:rPr>
                <w:rFonts w:asciiTheme="minorHAnsi" w:hAnsiTheme="minorHAnsi" w:cstheme="minorHAnsi"/>
                <w:sz w:val="20"/>
              </w:rPr>
              <w:t xml:space="preserve">10x10cm </w:t>
            </w:r>
            <w:r w:rsidRPr="00621843">
              <w:rPr>
                <w:rFonts w:asciiTheme="minorHAnsi" w:hAnsiTheme="minorHAnsi" w:cstheme="minorHAnsi"/>
                <w:sz w:val="20"/>
              </w:rPr>
              <w:t xml:space="preserve">o </w:t>
            </w:r>
            <w:r w:rsidRPr="00DA1F8A">
              <w:rPr>
                <w:rFonts w:asciiTheme="minorHAnsi" w:hAnsiTheme="minorHAnsi" w:cstheme="minorHAnsi"/>
                <w:sz w:val="20"/>
              </w:rPr>
              <w:t>wysokości 2 cali</w:t>
            </w:r>
            <w:r w:rsidR="00DA1F8A">
              <w:rPr>
                <w:rFonts w:asciiTheme="minorHAnsi" w:hAnsiTheme="minorHAnsi" w:cstheme="minorHAnsi"/>
                <w:sz w:val="20"/>
              </w:rPr>
              <w:t>, którymi dysponuje Zamawiający.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920D" w14:textId="166831AF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493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828C96B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90D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C22" w14:textId="079AB4C7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DA1F8A">
              <w:rPr>
                <w:rFonts w:asciiTheme="minorHAnsi" w:hAnsiTheme="minorHAnsi" w:cstheme="minorHAnsi"/>
                <w:sz w:val="20"/>
              </w:rPr>
              <w:t>Fabrycznie wykonany port kablowy o średnicy nie mniejszej niż 40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7F9" w14:textId="3646BAE0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EA36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E03D7DA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FED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538E" w14:textId="5515EF2A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 xml:space="preserve">Poziom emitowanego hałasu nieprzekraczający 51 </w:t>
            </w:r>
            <w:proofErr w:type="spellStart"/>
            <w:r w:rsidRPr="00621843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3D2F" w14:textId="3600A67E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2AB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7717A648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4CAB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65E" w14:textId="4584F2ED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Dobowe zużycie energii przy nastawie -150⁰C i temperaturze otoczenia do +23⁰C tj. w klimatyzowanym laboratorium – nie wyższe niż 35 kWh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C91" w14:textId="32F3818C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E43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4A56CBC8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EF02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C770" w14:textId="186851AE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>W wyposażeniu zintegrowany z zamrażarką, pochodzący od jej producenta system awaryjnego podtrzymywania temperatury ciekłym azotem oraz źródło ciekłego azotu w postaci zbiornika wysokociśnieniowego o pojemności co najmniej 240 litrów, średnicy zbiornika maksymalnie 660 mm. Zbiornik nie może powodować wyższych strat ciekłego azotu niż 1,4% na dobę.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DE" w14:textId="0E0780A5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F95D63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D3DF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40BFCBA1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32B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A74" w14:textId="16D1C5F2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 xml:space="preserve">Sterownik z funkcją archiwizacji parametrów pracy i możliwością ich podglądu na wyświetlaczu (z okresu </w:t>
            </w:r>
            <w:r w:rsidR="00784D5C">
              <w:rPr>
                <w:rFonts w:asciiTheme="minorHAnsi" w:hAnsiTheme="minorHAnsi" w:cstheme="minorHAnsi"/>
                <w:sz w:val="20"/>
              </w:rPr>
              <w:t xml:space="preserve">przynajmniej </w:t>
            </w:r>
            <w:r w:rsidRPr="00621843">
              <w:rPr>
                <w:rFonts w:asciiTheme="minorHAnsi" w:hAnsiTheme="minorHAnsi" w:cstheme="minorHAnsi"/>
                <w:sz w:val="20"/>
              </w:rPr>
              <w:t xml:space="preserve">do 10 tygodni wstecz przy interwale pomiarowym </w:t>
            </w:r>
            <w:r w:rsidR="00F95D63">
              <w:rPr>
                <w:rFonts w:asciiTheme="minorHAnsi" w:hAnsiTheme="minorHAnsi" w:cstheme="minorHAnsi"/>
                <w:sz w:val="20"/>
              </w:rPr>
              <w:t xml:space="preserve">przynajmniej </w:t>
            </w:r>
            <w:r w:rsidRPr="00621843">
              <w:rPr>
                <w:rFonts w:asciiTheme="minorHAnsi" w:hAnsiTheme="minorHAnsi" w:cstheme="minorHAnsi"/>
                <w:sz w:val="20"/>
              </w:rPr>
              <w:t>30 min.)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DF9A" w14:textId="2DF6AF72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7E9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21843" w:rsidRPr="005E2EC6" w14:paraId="674B8DC0" w14:textId="77777777" w:rsidTr="0062184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A4C0" w14:textId="77777777" w:rsidR="00621843" w:rsidRPr="005E2EC6" w:rsidRDefault="00621843" w:rsidP="00621843">
            <w:pPr>
              <w:pStyle w:val="Akapitzlist"/>
              <w:numPr>
                <w:ilvl w:val="0"/>
                <w:numId w:val="4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1325" w14:textId="54C58097" w:rsidR="00621843" w:rsidRPr="00621843" w:rsidRDefault="00621843" w:rsidP="0062184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621843">
              <w:rPr>
                <w:rFonts w:asciiTheme="minorHAnsi" w:hAnsiTheme="minorHAnsi" w:cstheme="minorHAnsi"/>
                <w:sz w:val="20"/>
              </w:rPr>
              <w:t xml:space="preserve">Zasilanie 230V/50Hz + zabezpieczenie przepięciowe w postaci listwy z co najmniej </w:t>
            </w:r>
            <w:r w:rsidR="00DA1F8A">
              <w:rPr>
                <w:rFonts w:asciiTheme="minorHAnsi" w:hAnsiTheme="minorHAnsi" w:cstheme="minorHAnsi"/>
                <w:sz w:val="20"/>
              </w:rPr>
              <w:t>pięcioma</w:t>
            </w:r>
            <w:r w:rsidRPr="00621843">
              <w:rPr>
                <w:rFonts w:asciiTheme="minorHAnsi" w:hAnsiTheme="minorHAnsi" w:cstheme="minorHAnsi"/>
                <w:sz w:val="20"/>
              </w:rPr>
              <w:t xml:space="preserve"> gniazdami elektrycznymi i własnym wyłącznikiem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188" w14:textId="6BB57EE1" w:rsidR="00621843" w:rsidRDefault="00621843" w:rsidP="0062184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EC7" w14:textId="77777777" w:rsidR="00621843" w:rsidRPr="005E2EC6" w:rsidRDefault="00621843" w:rsidP="0062184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4A30205D" w14:textId="77777777" w:rsidR="00DC5A50" w:rsidRDefault="00DC5A50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</w:p>
    <w:p w14:paraId="164CC338" w14:textId="77777777" w:rsidR="00DC5A50" w:rsidRDefault="00DC5A50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</w:p>
    <w:p w14:paraId="428F3104" w14:textId="77777777" w:rsidR="00DC5A50" w:rsidRDefault="00DC5A50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</w:p>
    <w:p w14:paraId="5387932B" w14:textId="77777777" w:rsidR="00DC5A50" w:rsidRPr="00BE0796" w:rsidRDefault="00DC5A50" w:rsidP="00DC5A50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1325A8B9" w14:textId="77777777" w:rsidR="00DC5A50" w:rsidRPr="00CF7275" w:rsidRDefault="00DC5A50" w:rsidP="00DC5A50">
      <w:pPr>
        <w:tabs>
          <w:tab w:val="left" w:pos="5245"/>
        </w:tabs>
        <w:spacing w:after="120" w:line="276" w:lineRule="auto"/>
        <w:ind w:left="9639" w:hanging="141"/>
        <w:rPr>
          <w:rFonts w:ascii="Arial Narrow" w:eastAsia="Times New Roman" w:hAnsi="Arial Narrow" w:cs="Times New Roman"/>
          <w:color w:val="FF0000"/>
          <w:lang w:eastAsia="pl-PL"/>
        </w:rPr>
      </w:pPr>
      <w:bookmarkStart w:id="1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1"/>
    <w:p w14:paraId="26C67B5A" w14:textId="77777777" w:rsidR="00DC5A50" w:rsidRPr="00BE0796" w:rsidRDefault="00DC5A50" w:rsidP="00DC5A50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1613553" w14:textId="3BD41DCA" w:rsidR="009F0B0F" w:rsidRPr="006F3E6D" w:rsidRDefault="009F0B0F" w:rsidP="00DC5A50">
      <w:pPr>
        <w:spacing w:after="0" w:line="240" w:lineRule="auto"/>
        <w:ind w:left="4248"/>
        <w:jc w:val="center"/>
        <w:rPr>
          <w:rFonts w:cstheme="minorHAnsi"/>
        </w:rPr>
      </w:pP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74D17A4"/>
    <w:multiLevelType w:val="hybridMultilevel"/>
    <w:tmpl w:val="4C721140"/>
    <w:lvl w:ilvl="0" w:tplc="023E6D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1B8"/>
    <w:multiLevelType w:val="hybridMultilevel"/>
    <w:tmpl w:val="806E83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91B01"/>
    <w:multiLevelType w:val="hybridMultilevel"/>
    <w:tmpl w:val="9DBCCE74"/>
    <w:lvl w:ilvl="0" w:tplc="B7EEDCD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4C6219A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8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7"/>
  </w:num>
  <w:num w:numId="3">
    <w:abstractNumId w:val="37"/>
  </w:num>
  <w:num w:numId="4">
    <w:abstractNumId w:val="10"/>
  </w:num>
  <w:num w:numId="5">
    <w:abstractNumId w:val="21"/>
  </w:num>
  <w:num w:numId="6">
    <w:abstractNumId w:val="19"/>
  </w:num>
  <w:num w:numId="7">
    <w:abstractNumId w:val="15"/>
  </w:num>
  <w:num w:numId="8">
    <w:abstractNumId w:val="38"/>
  </w:num>
  <w:num w:numId="9">
    <w:abstractNumId w:val="13"/>
  </w:num>
  <w:num w:numId="10">
    <w:abstractNumId w:val="8"/>
  </w:num>
  <w:num w:numId="11">
    <w:abstractNumId w:val="36"/>
  </w:num>
  <w:num w:numId="12">
    <w:abstractNumId w:val="45"/>
  </w:num>
  <w:num w:numId="13">
    <w:abstractNumId w:val="30"/>
  </w:num>
  <w:num w:numId="14">
    <w:abstractNumId w:val="42"/>
  </w:num>
  <w:num w:numId="15">
    <w:abstractNumId w:val="25"/>
  </w:num>
  <w:num w:numId="16">
    <w:abstractNumId w:val="14"/>
  </w:num>
  <w:num w:numId="17">
    <w:abstractNumId w:val="23"/>
  </w:num>
  <w:num w:numId="18">
    <w:abstractNumId w:val="39"/>
  </w:num>
  <w:num w:numId="19">
    <w:abstractNumId w:val="2"/>
  </w:num>
  <w:num w:numId="20">
    <w:abstractNumId w:val="4"/>
  </w:num>
  <w:num w:numId="21">
    <w:abstractNumId w:val="43"/>
  </w:num>
  <w:num w:numId="22">
    <w:abstractNumId w:val="28"/>
  </w:num>
  <w:num w:numId="23">
    <w:abstractNumId w:val="44"/>
  </w:num>
  <w:num w:numId="24">
    <w:abstractNumId w:val="17"/>
  </w:num>
  <w:num w:numId="25">
    <w:abstractNumId w:val="35"/>
  </w:num>
  <w:num w:numId="26">
    <w:abstractNumId w:val="32"/>
  </w:num>
  <w:num w:numId="27">
    <w:abstractNumId w:val="34"/>
  </w:num>
  <w:num w:numId="28">
    <w:abstractNumId w:val="24"/>
  </w:num>
  <w:num w:numId="29">
    <w:abstractNumId w:val="9"/>
  </w:num>
  <w:num w:numId="30">
    <w:abstractNumId w:val="1"/>
  </w:num>
  <w:num w:numId="31">
    <w:abstractNumId w:val="12"/>
  </w:num>
  <w:num w:numId="32">
    <w:abstractNumId w:val="18"/>
  </w:num>
  <w:num w:numId="33">
    <w:abstractNumId w:val="41"/>
  </w:num>
  <w:num w:numId="34">
    <w:abstractNumId w:val="40"/>
  </w:num>
  <w:num w:numId="35">
    <w:abstractNumId w:val="20"/>
  </w:num>
  <w:num w:numId="36">
    <w:abstractNumId w:val="0"/>
  </w:num>
  <w:num w:numId="37">
    <w:abstractNumId w:val="11"/>
  </w:num>
  <w:num w:numId="38">
    <w:abstractNumId w:val="31"/>
  </w:num>
  <w:num w:numId="39">
    <w:abstractNumId w:val="6"/>
  </w:num>
  <w:num w:numId="40">
    <w:abstractNumId w:val="33"/>
  </w:num>
  <w:num w:numId="41">
    <w:abstractNumId w:val="26"/>
  </w:num>
  <w:num w:numId="42">
    <w:abstractNumId w:val="16"/>
  </w:num>
  <w:num w:numId="43">
    <w:abstractNumId w:val="27"/>
  </w:num>
  <w:num w:numId="44">
    <w:abstractNumId w:val="22"/>
  </w:num>
  <w:num w:numId="45">
    <w:abstractNumId w:val="29"/>
  </w:num>
  <w:num w:numId="46">
    <w:abstractNumId w:val="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3603"/>
    <w:rsid w:val="00041B8B"/>
    <w:rsid w:val="00077F42"/>
    <w:rsid w:val="0009124A"/>
    <w:rsid w:val="000B48B1"/>
    <w:rsid w:val="00107C2E"/>
    <w:rsid w:val="001335A0"/>
    <w:rsid w:val="0015288F"/>
    <w:rsid w:val="001C60D4"/>
    <w:rsid w:val="002B180C"/>
    <w:rsid w:val="002D7FC1"/>
    <w:rsid w:val="002F7AED"/>
    <w:rsid w:val="00326474"/>
    <w:rsid w:val="00380D28"/>
    <w:rsid w:val="003D2249"/>
    <w:rsid w:val="003E2400"/>
    <w:rsid w:val="003E6AED"/>
    <w:rsid w:val="003E793D"/>
    <w:rsid w:val="00412331"/>
    <w:rsid w:val="004269DE"/>
    <w:rsid w:val="00457161"/>
    <w:rsid w:val="004838A4"/>
    <w:rsid w:val="004F1B8D"/>
    <w:rsid w:val="004F71F7"/>
    <w:rsid w:val="0057279C"/>
    <w:rsid w:val="00577111"/>
    <w:rsid w:val="005E2EC6"/>
    <w:rsid w:val="00621843"/>
    <w:rsid w:val="00622E86"/>
    <w:rsid w:val="00660BBE"/>
    <w:rsid w:val="00661D9B"/>
    <w:rsid w:val="006628CF"/>
    <w:rsid w:val="006D43A0"/>
    <w:rsid w:val="006F3E6D"/>
    <w:rsid w:val="00723998"/>
    <w:rsid w:val="00752A23"/>
    <w:rsid w:val="00777396"/>
    <w:rsid w:val="00784D5C"/>
    <w:rsid w:val="007C7F71"/>
    <w:rsid w:val="007E5751"/>
    <w:rsid w:val="00800D05"/>
    <w:rsid w:val="008035E9"/>
    <w:rsid w:val="00811258"/>
    <w:rsid w:val="008160EC"/>
    <w:rsid w:val="00836BDB"/>
    <w:rsid w:val="008473D7"/>
    <w:rsid w:val="00886990"/>
    <w:rsid w:val="008A0BBE"/>
    <w:rsid w:val="008B48A9"/>
    <w:rsid w:val="008B642B"/>
    <w:rsid w:val="008C672A"/>
    <w:rsid w:val="008D2DF3"/>
    <w:rsid w:val="008D3A02"/>
    <w:rsid w:val="008E7AF9"/>
    <w:rsid w:val="00902F22"/>
    <w:rsid w:val="00955E65"/>
    <w:rsid w:val="00965DCF"/>
    <w:rsid w:val="009746CC"/>
    <w:rsid w:val="009F0B0F"/>
    <w:rsid w:val="00A70A7D"/>
    <w:rsid w:val="00A81D80"/>
    <w:rsid w:val="00AB53CC"/>
    <w:rsid w:val="00AF1C45"/>
    <w:rsid w:val="00B34331"/>
    <w:rsid w:val="00B35B3C"/>
    <w:rsid w:val="00B92B35"/>
    <w:rsid w:val="00BB5116"/>
    <w:rsid w:val="00BC7FDD"/>
    <w:rsid w:val="00BF364B"/>
    <w:rsid w:val="00C06145"/>
    <w:rsid w:val="00C20E61"/>
    <w:rsid w:val="00C47E83"/>
    <w:rsid w:val="00C83AB3"/>
    <w:rsid w:val="00CD342A"/>
    <w:rsid w:val="00CE5189"/>
    <w:rsid w:val="00CF7DBC"/>
    <w:rsid w:val="00D04058"/>
    <w:rsid w:val="00D1045A"/>
    <w:rsid w:val="00D31340"/>
    <w:rsid w:val="00D34364"/>
    <w:rsid w:val="00D5267C"/>
    <w:rsid w:val="00D6220C"/>
    <w:rsid w:val="00D764A4"/>
    <w:rsid w:val="00DA1F8A"/>
    <w:rsid w:val="00DC5A50"/>
    <w:rsid w:val="00DE3145"/>
    <w:rsid w:val="00DF0981"/>
    <w:rsid w:val="00DF5625"/>
    <w:rsid w:val="00E04C0B"/>
    <w:rsid w:val="00E13726"/>
    <w:rsid w:val="00E15330"/>
    <w:rsid w:val="00E154F3"/>
    <w:rsid w:val="00E5532C"/>
    <w:rsid w:val="00E7198D"/>
    <w:rsid w:val="00EE3801"/>
    <w:rsid w:val="00F339F6"/>
    <w:rsid w:val="00F55134"/>
    <w:rsid w:val="00F6299C"/>
    <w:rsid w:val="00F64B4C"/>
    <w:rsid w:val="00F86FA0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cd7143a7a7072a71edd3bd965f1d7ebf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14406e91f050a623c5a716bb28690ef6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40B2-8D15-4108-9343-F8886EB672D3}">
  <ds:schemaRefs>
    <ds:schemaRef ds:uri="8d7f34ec-9741-4b79-a27d-5e7851a777a5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c2bcd6b-1cfb-4024-b694-1e96efe8257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142E4-065E-4306-9635-A5F74C36A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76771-B656-48A6-B4CD-E8889E63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2</cp:revision>
  <cp:lastPrinted>2023-07-14T07:03:00Z</cp:lastPrinted>
  <dcterms:created xsi:type="dcterms:W3CDTF">2024-03-18T12:23:00Z</dcterms:created>
  <dcterms:modified xsi:type="dcterms:W3CDTF">2024-03-18T12:23:00Z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