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nr </w:t>
      </w:r>
      <w:r w:rsidR="00F325A4" w:rsidRPr="00F325A4">
        <w:rPr>
          <w:b/>
          <w:sz w:val="24"/>
          <w:szCs w:val="24"/>
        </w:rPr>
        <w:t>RRG.271.1</w:t>
      </w:r>
      <w:r w:rsidR="00F555A1">
        <w:rPr>
          <w:b/>
          <w:sz w:val="24"/>
          <w:szCs w:val="24"/>
        </w:rPr>
        <w:t>5</w:t>
      </w:r>
      <w:r w:rsidR="00F325A4" w:rsidRPr="00F325A4">
        <w:rPr>
          <w:b/>
          <w:sz w:val="24"/>
          <w:szCs w:val="24"/>
        </w:rPr>
        <w:t>.2023.2.A</w:t>
      </w:r>
      <w:r w:rsidR="00F555A1">
        <w:rPr>
          <w:b/>
          <w:sz w:val="24"/>
          <w:szCs w:val="24"/>
        </w:rPr>
        <w:t>S</w:t>
      </w:r>
    </w:p>
    <w:p w:rsidR="00DB3D5A" w:rsidRPr="00F325A4" w:rsidRDefault="00DB3D5A">
      <w:pPr>
        <w:jc w:val="both"/>
        <w:rPr>
          <w:b/>
          <w:sz w:val="24"/>
          <w:szCs w:val="24"/>
        </w:rPr>
      </w:pP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zawarta w dniu ………...…….. r. pomiędzy:</w:t>
      </w: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Pana Marka Jasudowicza – Wójta Gminy Giżycko,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a …………………………………………...</w:t>
      </w:r>
      <w:r w:rsidRPr="00F325A4">
        <w:rPr>
          <w:b/>
          <w:bCs/>
          <w:sz w:val="24"/>
          <w:szCs w:val="24"/>
        </w:rPr>
        <w:t xml:space="preserve"> </w:t>
      </w:r>
      <w:r w:rsidRPr="00F325A4">
        <w:rPr>
          <w:sz w:val="24"/>
          <w:szCs w:val="24"/>
        </w:rPr>
        <w:t>zwanym dalej Wykonawcą, reprezentowany przez Pana/Panią …………………………………………. .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:rsidR="00DB3D5A" w:rsidRPr="00F325A4" w:rsidRDefault="00000000">
      <w:pPr>
        <w:ind w:left="360" w:hanging="360"/>
        <w:jc w:val="both"/>
        <w:rPr>
          <w:sz w:val="24"/>
          <w:szCs w:val="24"/>
        </w:rPr>
      </w:pPr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nazwą:  </w:t>
      </w:r>
      <w:r w:rsidRPr="00F325A4">
        <w:rPr>
          <w:b/>
          <w:sz w:val="24"/>
          <w:szCs w:val="24"/>
        </w:rPr>
        <w:t xml:space="preserve"> </w:t>
      </w:r>
      <w:r w:rsidR="00F325A4" w:rsidRPr="00F325A4">
        <w:rPr>
          <w:b/>
          <w:bCs/>
          <w:sz w:val="24"/>
          <w:szCs w:val="24"/>
        </w:rPr>
        <w:t>Budowa ogrodzenia na ciągu pieszo-rowerowym z punktem widokowym w m. Wilkasy</w:t>
      </w:r>
    </w:p>
    <w:p w:rsidR="00DB3D5A" w:rsidRPr="00F325A4" w:rsidRDefault="00DB3D5A">
      <w:pPr>
        <w:ind w:left="360" w:hanging="360"/>
        <w:jc w:val="both"/>
        <w:rPr>
          <w:sz w:val="24"/>
          <w:szCs w:val="24"/>
        </w:rPr>
      </w:pPr>
    </w:p>
    <w:p w:rsidR="00F325A4" w:rsidRPr="00F325A4" w:rsidRDefault="00F325A4" w:rsidP="00F325A4">
      <w:pPr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F325A4">
        <w:rPr>
          <w:sz w:val="24"/>
          <w:szCs w:val="24"/>
        </w:rPr>
        <w:t>wykonanie ogrodzenia panelowego o całkowitej długości 75 m i wysokości ok. 1,3 m, rodzaj ogrodzenia panelowego: pełne,</w:t>
      </w:r>
    </w:p>
    <w:p w:rsidR="001A0A59" w:rsidRPr="001A0A59" w:rsidRDefault="00F325A4" w:rsidP="001A0A59">
      <w:pPr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F325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AB2709" wp14:editId="290542E9">
            <wp:simplePos x="0" y="0"/>
            <wp:positionH relativeFrom="column">
              <wp:posOffset>109855</wp:posOffset>
            </wp:positionH>
            <wp:positionV relativeFrom="paragraph">
              <wp:posOffset>537210</wp:posOffset>
            </wp:positionV>
            <wp:extent cx="5753100" cy="3048000"/>
            <wp:effectExtent l="0" t="0" r="0" b="0"/>
            <wp:wrapSquare wrapText="bothSides"/>
            <wp:docPr id="964204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25A4">
        <w:rPr>
          <w:sz w:val="24"/>
          <w:szCs w:val="24"/>
        </w:rPr>
        <w:t>zakup i montaż wypełnienia do barierki olsztyńskiej – 24 sztuki, wymiary podane na rys. 1,</w:t>
      </w:r>
    </w:p>
    <w:p w:rsidR="00F325A4" w:rsidRDefault="00F325A4" w:rsidP="00F325A4">
      <w:pPr>
        <w:ind w:left="720"/>
        <w:jc w:val="center"/>
        <w:rPr>
          <w:sz w:val="24"/>
          <w:szCs w:val="24"/>
        </w:rPr>
      </w:pPr>
      <w:r w:rsidRPr="00F325A4">
        <w:rPr>
          <w:sz w:val="24"/>
          <w:szCs w:val="24"/>
        </w:rPr>
        <w:t>Rys. 1 Wypełnienie do barierki olsztyńskiej</w:t>
      </w:r>
    </w:p>
    <w:p w:rsidR="001A0A59" w:rsidRDefault="001A0A59" w:rsidP="00F325A4">
      <w:pPr>
        <w:ind w:left="720"/>
        <w:jc w:val="center"/>
        <w:rPr>
          <w:sz w:val="24"/>
          <w:szCs w:val="24"/>
        </w:rPr>
      </w:pPr>
    </w:p>
    <w:p w:rsidR="001A0A59" w:rsidRPr="001A0A59" w:rsidRDefault="001A0A59" w:rsidP="001A0A59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zdemontowane wypełnienia puste barierek należy zutylizować,</w:t>
      </w:r>
    </w:p>
    <w:p w:rsidR="00F325A4" w:rsidRPr="00F325A4" w:rsidRDefault="00F325A4" w:rsidP="00F325A4">
      <w:pPr>
        <w:pStyle w:val="Akapitzlist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 w:rsidRPr="00F325A4">
        <w:rPr>
          <w:sz w:val="24"/>
          <w:szCs w:val="24"/>
        </w:rPr>
        <w:t>inne, dodatkowe ustalenia z zamawiającym.</w:t>
      </w:r>
    </w:p>
    <w:p w:rsidR="00DB3D5A" w:rsidRPr="00F325A4" w:rsidRDefault="00DB3D5A">
      <w:pPr>
        <w:ind w:left="720"/>
        <w:jc w:val="both"/>
        <w:rPr>
          <w:sz w:val="24"/>
          <w:szCs w:val="24"/>
        </w:rPr>
      </w:pPr>
    </w:p>
    <w:p w:rsidR="00DB3D5A" w:rsidRPr="00F325A4" w:rsidRDefault="0000000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3.</w:t>
      </w:r>
      <w:r w:rsidRPr="00F325A4">
        <w:rPr>
          <w:sz w:val="24"/>
          <w:szCs w:val="24"/>
        </w:rPr>
        <w:t xml:space="preserve"> </w:t>
      </w:r>
      <w:r w:rsidRPr="00F325A4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Pr="00F325A4">
        <w:rPr>
          <w:spacing w:val="-7"/>
          <w:sz w:val="24"/>
          <w:szCs w:val="24"/>
        </w:rPr>
        <w:t>przedmiotem</w:t>
      </w:r>
      <w:r w:rsidRPr="00F325A4">
        <w:rPr>
          <w:spacing w:val="-16"/>
          <w:sz w:val="24"/>
          <w:szCs w:val="24"/>
        </w:rPr>
        <w:t xml:space="preserve"> </w:t>
      </w:r>
      <w:r w:rsidRPr="00F325A4">
        <w:rPr>
          <w:spacing w:val="-7"/>
          <w:sz w:val="24"/>
          <w:szCs w:val="24"/>
        </w:rPr>
        <w:t xml:space="preserve">niniejszej umowy, </w:t>
      </w:r>
      <w:r w:rsidRPr="00F325A4">
        <w:rPr>
          <w:spacing w:val="-3"/>
          <w:sz w:val="24"/>
          <w:szCs w:val="24"/>
        </w:rPr>
        <w:t xml:space="preserve">zgodnie z </w:t>
      </w:r>
      <w:r w:rsidRPr="00F325A4">
        <w:rPr>
          <w:spacing w:val="-7"/>
          <w:sz w:val="24"/>
          <w:szCs w:val="24"/>
        </w:rPr>
        <w:t xml:space="preserve">złożona ofertą, we własnym zakresie i na własny koszt oraz zgodnie z </w:t>
      </w:r>
      <w:r w:rsidRPr="00F325A4">
        <w:rPr>
          <w:spacing w:val="-3"/>
          <w:sz w:val="24"/>
          <w:szCs w:val="24"/>
        </w:rPr>
        <w:t xml:space="preserve">treścią niniejszej umowy, zasadami wiedzy technicznej i sztuki </w:t>
      </w:r>
      <w:r w:rsidRPr="00F325A4">
        <w:rPr>
          <w:sz w:val="24"/>
          <w:szCs w:val="24"/>
        </w:rPr>
        <w:t xml:space="preserve">budowlanej oraz </w:t>
      </w:r>
      <w:r w:rsidRPr="00F325A4">
        <w:rPr>
          <w:sz w:val="24"/>
          <w:szCs w:val="24"/>
        </w:rPr>
        <w:lastRenderedPageBreak/>
        <w:t>właściwymi przepisami prawa.</w:t>
      </w:r>
    </w:p>
    <w:p w:rsidR="00F325A4" w:rsidRPr="00F325A4" w:rsidRDefault="00F325A4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z w:val="24"/>
          <w:szCs w:val="24"/>
        </w:rPr>
      </w:pPr>
    </w:p>
    <w:p w:rsidR="00F325A4" w:rsidRPr="00F325A4" w:rsidRDefault="00F325A4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z w:val="24"/>
          <w:szCs w:val="24"/>
        </w:rPr>
      </w:pPr>
    </w:p>
    <w:p w:rsidR="00DB3D5A" w:rsidRPr="00F325A4" w:rsidRDefault="0000000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ind w:left="284" w:hanging="284"/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</w:t>
      </w:r>
      <w:r w:rsidRPr="00F325A4"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:rsidR="00DB3D5A" w:rsidRPr="00F325A4" w:rsidRDefault="00DB3D5A">
      <w:pPr>
        <w:jc w:val="both"/>
        <w:rPr>
          <w:b/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§2</w:t>
      </w:r>
    </w:p>
    <w:p w:rsidR="00DB3D5A" w:rsidRPr="00F325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Termin wykonania i oddania Zamawiającemu przedmiotu umowy określonego w §1  ustala się </w:t>
      </w:r>
      <w:r w:rsidRPr="00F325A4">
        <w:rPr>
          <w:b/>
          <w:sz w:val="24"/>
          <w:szCs w:val="24"/>
        </w:rPr>
        <w:t>do dnia 3</w:t>
      </w:r>
      <w:r w:rsidR="00F555A1">
        <w:rPr>
          <w:b/>
          <w:sz w:val="24"/>
          <w:szCs w:val="24"/>
        </w:rPr>
        <w:t>1</w:t>
      </w:r>
      <w:r w:rsidRPr="00F325A4">
        <w:rPr>
          <w:b/>
          <w:sz w:val="24"/>
          <w:szCs w:val="24"/>
        </w:rPr>
        <w:t xml:space="preserve"> </w:t>
      </w:r>
      <w:r w:rsidR="00F555A1">
        <w:rPr>
          <w:b/>
          <w:sz w:val="24"/>
          <w:szCs w:val="24"/>
        </w:rPr>
        <w:t>października</w:t>
      </w:r>
      <w:r w:rsidRPr="00F325A4">
        <w:rPr>
          <w:b/>
          <w:sz w:val="24"/>
          <w:szCs w:val="24"/>
        </w:rPr>
        <w:t xml:space="preserve"> 2023 r.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§3</w:t>
      </w:r>
    </w:p>
    <w:p w:rsidR="00DB3D5A" w:rsidRPr="00F325A4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z w:val="24"/>
          <w:szCs w:val="24"/>
        </w:rPr>
      </w:pPr>
      <w:r w:rsidRPr="00F325A4">
        <w:rPr>
          <w:iCs/>
          <w:sz w:val="24"/>
          <w:szCs w:val="24"/>
        </w:rPr>
        <w:t>W imieniu</w:t>
      </w:r>
      <w:r w:rsidRPr="00F325A4">
        <w:rPr>
          <w:i/>
          <w:iCs/>
          <w:sz w:val="24"/>
          <w:szCs w:val="24"/>
        </w:rPr>
        <w:t xml:space="preserve"> „Wykonawcy" z „Zamawiającym" </w:t>
      </w:r>
      <w:r w:rsidRPr="00F325A4">
        <w:rPr>
          <w:iCs/>
          <w:sz w:val="24"/>
          <w:szCs w:val="24"/>
        </w:rPr>
        <w:t>kontaktować się będzie w</w:t>
      </w:r>
      <w:r w:rsidRPr="00F325A4">
        <w:rPr>
          <w:i/>
          <w:iCs/>
          <w:sz w:val="24"/>
          <w:szCs w:val="24"/>
        </w:rPr>
        <w:t xml:space="preserve"> </w:t>
      </w:r>
      <w:r w:rsidRPr="00F325A4">
        <w:rPr>
          <w:sz w:val="24"/>
          <w:szCs w:val="24"/>
        </w:rPr>
        <w:t>sprawach realizacji umowy …………………………………………………………………………… .</w:t>
      </w:r>
    </w:p>
    <w:p w:rsidR="00DB3D5A" w:rsidRPr="00F325A4" w:rsidRDefault="0000000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z w:val="24"/>
          <w:szCs w:val="24"/>
        </w:rPr>
      </w:pPr>
      <w:r w:rsidRPr="00F325A4">
        <w:rPr>
          <w:i/>
          <w:iCs/>
          <w:sz w:val="24"/>
          <w:szCs w:val="24"/>
        </w:rPr>
        <w:t xml:space="preserve">„Zamawiający" </w:t>
      </w:r>
      <w:r w:rsidRPr="00F325A4">
        <w:rPr>
          <w:sz w:val="24"/>
          <w:szCs w:val="24"/>
        </w:rPr>
        <w:t>wyznacza Panią Annę Szymaniuk jako koordynatora prac w zakresie realizacji obowiązków umownych.</w:t>
      </w: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br/>
        <w:t>§4</w:t>
      </w:r>
    </w:p>
    <w:p w:rsidR="00DB3D5A" w:rsidRPr="00F325A4" w:rsidRDefault="0000000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500"/>
        </w:tabs>
        <w:spacing w:line="252" w:lineRule="exact"/>
        <w:ind w:left="426" w:hanging="421"/>
        <w:jc w:val="both"/>
        <w:rPr>
          <w:sz w:val="24"/>
          <w:szCs w:val="24"/>
        </w:rPr>
      </w:pPr>
      <w:r w:rsidRPr="00F325A4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F325A4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:rsidR="00DB3D5A" w:rsidRPr="00F325A4" w:rsidRDefault="0000000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360" w:right="70" w:hanging="360"/>
        <w:jc w:val="both"/>
        <w:rPr>
          <w:sz w:val="24"/>
          <w:szCs w:val="24"/>
        </w:rPr>
      </w:pPr>
      <w:r w:rsidRPr="00F325A4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F325A4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F325A4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:rsidR="00DB3D5A" w:rsidRPr="00F325A4" w:rsidRDefault="00000000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4500"/>
        </w:tabs>
        <w:spacing w:line="252" w:lineRule="exact"/>
        <w:ind w:left="5"/>
        <w:jc w:val="both"/>
        <w:rPr>
          <w:sz w:val="24"/>
          <w:szCs w:val="24"/>
        </w:rPr>
      </w:pPr>
      <w:r w:rsidRPr="00F325A4">
        <w:rPr>
          <w:color w:val="000000"/>
          <w:spacing w:val="-4"/>
          <w:sz w:val="24"/>
          <w:szCs w:val="24"/>
        </w:rPr>
        <w:t xml:space="preserve">  Do obowiązków Wykonawcy w zakresie realizacji należą również:</w:t>
      </w:r>
    </w:p>
    <w:p w:rsidR="00DB3D5A" w:rsidRPr="00F325A4" w:rsidRDefault="00000000">
      <w:pPr>
        <w:widowControl w:val="0"/>
        <w:numPr>
          <w:ilvl w:val="0"/>
          <w:numId w:val="23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sz w:val="24"/>
          <w:szCs w:val="24"/>
        </w:rPr>
      </w:pPr>
      <w:r w:rsidRPr="00F325A4">
        <w:rPr>
          <w:color w:val="000000"/>
          <w:spacing w:val="-4"/>
          <w:sz w:val="24"/>
          <w:szCs w:val="24"/>
        </w:rPr>
        <w:t xml:space="preserve">  organizacja i zagospodarowanie miejsca realizacji przedmiotu umowy wraz z zapleczem,</w:t>
      </w:r>
    </w:p>
    <w:p w:rsidR="00DB3D5A" w:rsidRPr="00F325A4" w:rsidRDefault="00000000">
      <w:pPr>
        <w:widowControl w:val="0"/>
        <w:numPr>
          <w:ilvl w:val="0"/>
          <w:numId w:val="24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sz w:val="24"/>
          <w:szCs w:val="24"/>
        </w:rPr>
      </w:pPr>
      <w:r w:rsidRPr="00F325A4">
        <w:rPr>
          <w:color w:val="000000"/>
          <w:spacing w:val="-4"/>
          <w:sz w:val="24"/>
          <w:szCs w:val="24"/>
        </w:rPr>
        <w:t xml:space="preserve">  zabezpieczenie miejsc, w których prowadzone będą prace przed dostępem osób trzecich,</w:t>
      </w:r>
    </w:p>
    <w:p w:rsidR="00DB3D5A" w:rsidRPr="00F325A4" w:rsidRDefault="0000000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spacing w:line="252" w:lineRule="exact"/>
        <w:ind w:left="720" w:right="374" w:hanging="360"/>
        <w:jc w:val="both"/>
        <w:rPr>
          <w:sz w:val="24"/>
          <w:szCs w:val="24"/>
        </w:rPr>
      </w:pPr>
      <w:r w:rsidRPr="00F325A4"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 w:rsidRPr="00F325A4">
        <w:rPr>
          <w:color w:val="000000"/>
          <w:spacing w:val="-3"/>
          <w:sz w:val="24"/>
          <w:szCs w:val="24"/>
        </w:rPr>
        <w:softHyphen/>
      </w:r>
      <w:r w:rsidRPr="00F325A4">
        <w:rPr>
          <w:color w:val="000000"/>
          <w:sz w:val="24"/>
          <w:szCs w:val="24"/>
        </w:rPr>
        <w:t>nych do tego celu miejscach,</w:t>
      </w:r>
    </w:p>
    <w:p w:rsidR="00DB3D5A" w:rsidRPr="00F325A4" w:rsidRDefault="00000000">
      <w:pPr>
        <w:widowControl w:val="0"/>
        <w:numPr>
          <w:ilvl w:val="0"/>
          <w:numId w:val="26"/>
        </w:numPr>
        <w:shd w:val="clear" w:color="auto" w:fill="FFFFFF"/>
        <w:tabs>
          <w:tab w:val="left" w:pos="449"/>
        </w:tabs>
        <w:spacing w:line="252" w:lineRule="exact"/>
        <w:ind w:left="229" w:firstLine="131"/>
        <w:jc w:val="both"/>
        <w:rPr>
          <w:sz w:val="24"/>
          <w:szCs w:val="24"/>
        </w:rPr>
      </w:pPr>
      <w:r w:rsidRPr="00F325A4">
        <w:rPr>
          <w:color w:val="000000"/>
          <w:spacing w:val="-2"/>
          <w:sz w:val="24"/>
          <w:szCs w:val="24"/>
        </w:rPr>
        <w:t xml:space="preserve">  uporządkowanie terenu po wykonaniu robót.</w:t>
      </w:r>
    </w:p>
    <w:p w:rsidR="00DB3D5A" w:rsidRPr="00F325A4" w:rsidRDefault="00000000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  <w:rPr>
          <w:sz w:val="24"/>
          <w:szCs w:val="24"/>
        </w:rPr>
      </w:pPr>
      <w:r w:rsidRPr="00F325A4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F325A4">
        <w:rPr>
          <w:color w:val="000000"/>
          <w:sz w:val="24"/>
          <w:szCs w:val="24"/>
        </w:rPr>
        <w:t>w działalności objętej przedmiotem niniejszej umowy.</w:t>
      </w:r>
    </w:p>
    <w:p w:rsidR="00DB3D5A" w:rsidRPr="00F325A4" w:rsidRDefault="0000000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pacing w:line="252" w:lineRule="exact"/>
        <w:ind w:left="360" w:right="-110" w:hanging="360"/>
        <w:jc w:val="both"/>
        <w:rPr>
          <w:sz w:val="24"/>
          <w:szCs w:val="24"/>
        </w:rPr>
      </w:pPr>
      <w:r w:rsidRPr="00F325A4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F325A4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F325A4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F325A4">
        <w:rPr>
          <w:color w:val="000000"/>
          <w:spacing w:val="-5"/>
          <w:sz w:val="24"/>
          <w:szCs w:val="24"/>
        </w:rPr>
        <w:br/>
        <w:t>i przeciwpożaro</w:t>
      </w:r>
      <w:r w:rsidRPr="00F325A4">
        <w:rPr>
          <w:color w:val="000000"/>
          <w:sz w:val="24"/>
          <w:szCs w:val="24"/>
        </w:rPr>
        <w:t>wych w miejscu realizacji robót.</w:t>
      </w:r>
    </w:p>
    <w:p w:rsidR="00DB3D5A" w:rsidRPr="00F325A4" w:rsidRDefault="00DB3D5A">
      <w:pPr>
        <w:jc w:val="both"/>
        <w:rPr>
          <w:b/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§5</w:t>
      </w:r>
    </w:p>
    <w:p w:rsidR="00DB3D5A" w:rsidRPr="00F325A4" w:rsidRDefault="00000000">
      <w:pPr>
        <w:numPr>
          <w:ilvl w:val="0"/>
          <w:numId w:val="29"/>
        </w:numPr>
        <w:tabs>
          <w:tab w:val="clear" w:pos="720"/>
          <w:tab w:val="left" w:pos="374"/>
        </w:tabs>
        <w:ind w:left="374"/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Wykonawca zobowiązany jest zgłosić Zamawiającemu zakończenie robót i gotowość </w:t>
      </w:r>
      <w:r w:rsidRPr="00F325A4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F325A4">
        <w:rPr>
          <w:color w:val="000000"/>
          <w:spacing w:val="-1"/>
          <w:sz w:val="24"/>
          <w:szCs w:val="24"/>
        </w:rPr>
        <w:t xml:space="preserve"> Warunkiem skutecznego </w:t>
      </w:r>
      <w:r w:rsidRPr="00F325A4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:rsidR="00DB3D5A" w:rsidRPr="00F325A4" w:rsidRDefault="00000000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pacing w:line="267" w:lineRule="exact"/>
        <w:ind w:left="360" w:right="38"/>
        <w:jc w:val="both"/>
        <w:rPr>
          <w:sz w:val="24"/>
          <w:szCs w:val="24"/>
        </w:rPr>
      </w:pPr>
      <w:r w:rsidRPr="00F325A4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F325A4">
        <w:rPr>
          <w:color w:val="000000"/>
          <w:spacing w:val="-1"/>
          <w:sz w:val="24"/>
          <w:szCs w:val="24"/>
        </w:rPr>
        <w:t>Zamawiającemu</w:t>
      </w:r>
      <w:r w:rsidRPr="00F325A4">
        <w:rPr>
          <w:color w:val="000000"/>
          <w:sz w:val="24"/>
          <w:szCs w:val="24"/>
        </w:rPr>
        <w:t>: atesty, certyfikaty, gwarancje.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§6</w:t>
      </w:r>
    </w:p>
    <w:p w:rsidR="00DB3D5A" w:rsidRPr="00F325A4" w:rsidRDefault="00000000">
      <w:pPr>
        <w:ind w:left="284" w:hanging="284"/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1. Za realizację zamówienia Zamawiający zapłaci Wykonawcy wynagrodzenie, zgodnie ze złożoną ofertą: </w:t>
      </w:r>
      <w:r w:rsidRPr="00F325A4">
        <w:rPr>
          <w:b/>
          <w:bCs/>
          <w:sz w:val="24"/>
          <w:szCs w:val="24"/>
        </w:rPr>
        <w:t>……………………………………………………….</w:t>
      </w:r>
      <w:r w:rsidRPr="00F325A4">
        <w:rPr>
          <w:b/>
          <w:sz w:val="24"/>
          <w:szCs w:val="24"/>
        </w:rPr>
        <w:t xml:space="preserve"> zł brutto, (słownie: …………………………………….. 0/100 złotych brutto).</w:t>
      </w:r>
    </w:p>
    <w:p w:rsidR="00DB3D5A" w:rsidRPr="00F325A4" w:rsidRDefault="00DB3D5A">
      <w:pPr>
        <w:ind w:left="284" w:hanging="284"/>
        <w:jc w:val="both"/>
        <w:rPr>
          <w:b/>
          <w:sz w:val="24"/>
          <w:szCs w:val="24"/>
        </w:rPr>
      </w:pP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lastRenderedPageBreak/>
        <w:t xml:space="preserve">2. Podstawą zapłaty wynagrodzenia Wykonawcy za wykonanie przedmiotu umowy w ramach realizacji poszczególnych zadań, jest potwierdzony przez strony protokół odbioru. 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3. Termin zapłaty 30 dni, od daty otrzymania prawidłowo sporządzonej faktury wystawionej po podpisaniu protokołu. 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>4. Płatności Zamawiający dokona przelewem na konto Wykonawcy.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>5. Fakturę należy wystawić na Zamawiającego, tj.: Gmina Giżycko, ul. Mickiewicza 33, 11-500 Giżycko,  NIP 8451981949.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>6. Za dzień zapłaty uznaje się dzień obciążenia rachunku Zamawiającego.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>7. Zamawiający oświadcza, że stosuje mechanizm podzielonej płatności (split payment).</w:t>
      </w:r>
    </w:p>
    <w:p w:rsidR="00DB3D5A" w:rsidRPr="00F325A4" w:rsidRDefault="00000000">
      <w:pPr>
        <w:ind w:left="284" w:hanging="284"/>
        <w:contextualSpacing/>
        <w:jc w:val="both"/>
        <w:rPr>
          <w:sz w:val="24"/>
          <w:szCs w:val="24"/>
        </w:rPr>
      </w:pPr>
      <w:r w:rsidRPr="00F325A4">
        <w:rPr>
          <w:sz w:val="24"/>
          <w:szCs w:val="24"/>
        </w:rPr>
        <w:t>8. Wykonawca oświadcza, że wskazany przez niego rachunek bankowy do zapłaty należności wskazany w fakturze jest rachunkiem bankowym zgłoszonym we właściwym Urzędzie Skarbowym jako rozliczeniowy.</w:t>
      </w:r>
    </w:p>
    <w:p w:rsidR="00DB3D5A" w:rsidRPr="00F325A4" w:rsidRDefault="00DB3D5A">
      <w:pPr>
        <w:jc w:val="both"/>
        <w:rPr>
          <w:b/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§7</w:t>
      </w:r>
    </w:p>
    <w:p w:rsidR="00DB3D5A" w:rsidRPr="00F325A4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Wykonawca udziela Zamawiającemu rękojmi i gwarancji na okres 24 miesiący na wykonany przedmiot umowy, licząc od daty potwierdzenia odbioru końcowego.</w:t>
      </w:r>
    </w:p>
    <w:p w:rsidR="00DB3D5A" w:rsidRPr="00F325A4" w:rsidRDefault="00DB3D5A">
      <w:pPr>
        <w:jc w:val="both"/>
        <w:rPr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§8</w:t>
      </w:r>
    </w:p>
    <w:p w:rsidR="00DB3D5A" w:rsidRPr="00F325A4" w:rsidRDefault="00000000">
      <w:pPr>
        <w:numPr>
          <w:ilvl w:val="0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Wykonawca zapłaci Zamawiającemu karę umowna: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 opóźnienie w usunięciu wad i usterek stwierdzonych przy odbiorze częściowym, końcowym lub ostatecznym przedmiotu umowy oraz w okresie rękojmi i gwarancji </w:t>
      </w:r>
      <w:r w:rsidRPr="00F325A4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 rozwiązanie umowy ze skutkiem natychmiastowym, w wysokości 10% wynagrodzenia brutto określonego w § 6 ust. 1 umowy,</w:t>
      </w:r>
    </w:p>
    <w:p w:rsidR="00DB3D5A" w:rsidRPr="00F325A4" w:rsidRDefault="00DB3D5A">
      <w:pPr>
        <w:ind w:left="792"/>
        <w:jc w:val="both"/>
        <w:rPr>
          <w:b/>
          <w:sz w:val="24"/>
          <w:szCs w:val="24"/>
        </w:rPr>
      </w:pPr>
    </w:p>
    <w:p w:rsidR="00DB3D5A" w:rsidRPr="00F325A4" w:rsidRDefault="00000000">
      <w:pPr>
        <w:numPr>
          <w:ilvl w:val="0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Zamawiający zapłaci Wykonawcy karę umowną: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 zwłokę w przeprowadzeniu odbioru końcowego w wysokości 0,2% wynagrodzenia brutto określonego w § 6 ust.1 umowy, za każdy dzień zwłoki licząc od następnego dnia po terminie, w którym odbiór miał być zakończony;</w:t>
      </w:r>
    </w:p>
    <w:p w:rsidR="00DB3D5A" w:rsidRPr="00F325A4" w:rsidRDefault="00000000">
      <w:pPr>
        <w:numPr>
          <w:ilvl w:val="1"/>
          <w:numId w:val="4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za opóźnienie w zapłacie wynagrodzenia – odsetki ustawowe.</w:t>
      </w:r>
    </w:p>
    <w:p w:rsidR="00DB3D5A" w:rsidRPr="00F325A4" w:rsidRDefault="00DB3D5A">
      <w:pPr>
        <w:ind w:left="792"/>
        <w:jc w:val="both"/>
        <w:rPr>
          <w:sz w:val="24"/>
          <w:szCs w:val="24"/>
        </w:rPr>
      </w:pP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Postanowienia końcowe</w:t>
      </w:r>
    </w:p>
    <w:p w:rsidR="00DB3D5A" w:rsidRPr="00F325A4" w:rsidRDefault="00000000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§9</w:t>
      </w:r>
    </w:p>
    <w:p w:rsidR="00DB3D5A" w:rsidRPr="00F325A4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W sprawach nieuregulowanych niniejszą umową mają zastosowanie przepisy Kodeksu cywilnego.</w:t>
      </w:r>
    </w:p>
    <w:p w:rsidR="00DB3D5A" w:rsidRPr="00F325A4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:rsidR="00DB3D5A" w:rsidRPr="00F325A4" w:rsidRDefault="00DB3D5A">
      <w:pPr>
        <w:jc w:val="both"/>
        <w:rPr>
          <w:b/>
          <w:sz w:val="24"/>
          <w:szCs w:val="24"/>
        </w:rPr>
      </w:pPr>
    </w:p>
    <w:p w:rsidR="00DB3D5A" w:rsidRPr="00F325A4" w:rsidRDefault="00000000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:rsidR="00DB3D5A" w:rsidRPr="00F325A4" w:rsidRDefault="00DB3D5A">
      <w:pPr>
        <w:jc w:val="both"/>
        <w:rPr>
          <w:sz w:val="24"/>
          <w:szCs w:val="24"/>
        </w:rPr>
      </w:pPr>
    </w:p>
    <w:sectPr w:rsidR="00DB3D5A" w:rsidRPr="00F325A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8C"/>
    <w:multiLevelType w:val="multilevel"/>
    <w:tmpl w:val="CD8892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93B38"/>
    <w:multiLevelType w:val="multilevel"/>
    <w:tmpl w:val="E2A4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9672C4A"/>
    <w:multiLevelType w:val="multilevel"/>
    <w:tmpl w:val="AB4C0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60E28EA"/>
    <w:multiLevelType w:val="multilevel"/>
    <w:tmpl w:val="98DCD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B11454"/>
    <w:multiLevelType w:val="multilevel"/>
    <w:tmpl w:val="FDD8FDB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4D4835"/>
    <w:multiLevelType w:val="hybridMultilevel"/>
    <w:tmpl w:val="DCA408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937298E"/>
    <w:multiLevelType w:val="multilevel"/>
    <w:tmpl w:val="E5047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F6C5D4E"/>
    <w:multiLevelType w:val="multilevel"/>
    <w:tmpl w:val="AAF051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D44B66"/>
    <w:multiLevelType w:val="multilevel"/>
    <w:tmpl w:val="BD2CBA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39645C"/>
    <w:multiLevelType w:val="multilevel"/>
    <w:tmpl w:val="C38206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402ADF"/>
    <w:multiLevelType w:val="multilevel"/>
    <w:tmpl w:val="D2FCCE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D76A33"/>
    <w:multiLevelType w:val="multilevel"/>
    <w:tmpl w:val="DCA093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BC20443"/>
    <w:multiLevelType w:val="multilevel"/>
    <w:tmpl w:val="74D20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1B23B6"/>
    <w:multiLevelType w:val="multilevel"/>
    <w:tmpl w:val="9086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BDD6CD0"/>
    <w:multiLevelType w:val="multilevel"/>
    <w:tmpl w:val="809699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FB979C9"/>
    <w:multiLevelType w:val="multilevel"/>
    <w:tmpl w:val="96DE3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9314748"/>
    <w:multiLevelType w:val="multilevel"/>
    <w:tmpl w:val="BF1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B3EDD"/>
    <w:multiLevelType w:val="multilevel"/>
    <w:tmpl w:val="CADCEFF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1867278"/>
    <w:multiLevelType w:val="multilevel"/>
    <w:tmpl w:val="8F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D09B6"/>
    <w:multiLevelType w:val="multilevel"/>
    <w:tmpl w:val="903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0406531">
    <w:abstractNumId w:val="1"/>
  </w:num>
  <w:num w:numId="2" w16cid:durableId="532353311">
    <w:abstractNumId w:val="6"/>
  </w:num>
  <w:num w:numId="3" w16cid:durableId="737822264">
    <w:abstractNumId w:val="2"/>
  </w:num>
  <w:num w:numId="4" w16cid:durableId="1058892240">
    <w:abstractNumId w:val="11"/>
  </w:num>
  <w:num w:numId="5" w16cid:durableId="661352848">
    <w:abstractNumId w:val="15"/>
  </w:num>
  <w:num w:numId="6" w16cid:durableId="1072234860">
    <w:abstractNumId w:val="0"/>
  </w:num>
  <w:num w:numId="7" w16cid:durableId="1585996875">
    <w:abstractNumId w:val="10"/>
  </w:num>
  <w:num w:numId="8" w16cid:durableId="306277542">
    <w:abstractNumId w:val="12"/>
  </w:num>
  <w:num w:numId="9" w16cid:durableId="285545164">
    <w:abstractNumId w:val="3"/>
  </w:num>
  <w:num w:numId="10" w16cid:durableId="318995852">
    <w:abstractNumId w:val="18"/>
  </w:num>
  <w:num w:numId="11" w16cid:durableId="76219879">
    <w:abstractNumId w:val="14"/>
  </w:num>
  <w:num w:numId="12" w16cid:durableId="1269235873">
    <w:abstractNumId w:val="8"/>
  </w:num>
  <w:num w:numId="13" w16cid:durableId="1048607769">
    <w:abstractNumId w:val="7"/>
  </w:num>
  <w:num w:numId="14" w16cid:durableId="1797672675">
    <w:abstractNumId w:val="9"/>
  </w:num>
  <w:num w:numId="15" w16cid:durableId="565991169">
    <w:abstractNumId w:val="4"/>
  </w:num>
  <w:num w:numId="16" w16cid:durableId="188186060">
    <w:abstractNumId w:val="17"/>
  </w:num>
  <w:num w:numId="17" w16cid:durableId="798377645">
    <w:abstractNumId w:val="19"/>
  </w:num>
  <w:num w:numId="18" w16cid:durableId="795562928">
    <w:abstractNumId w:val="20"/>
  </w:num>
  <w:num w:numId="19" w16cid:durableId="984703571">
    <w:abstractNumId w:val="13"/>
  </w:num>
  <w:num w:numId="20" w16cid:durableId="1200818513">
    <w:abstractNumId w:val="10"/>
    <w:lvlOverride w:ilvl="0">
      <w:startOverride w:val="1"/>
    </w:lvlOverride>
  </w:num>
  <w:num w:numId="21" w16cid:durableId="1870071532">
    <w:abstractNumId w:val="10"/>
  </w:num>
  <w:num w:numId="22" w16cid:durableId="749892671">
    <w:abstractNumId w:val="10"/>
  </w:num>
  <w:num w:numId="23" w16cid:durableId="1995596963">
    <w:abstractNumId w:val="18"/>
    <w:lvlOverride w:ilvl="0">
      <w:startOverride w:val="1"/>
    </w:lvlOverride>
  </w:num>
  <w:num w:numId="24" w16cid:durableId="2108424433">
    <w:abstractNumId w:val="18"/>
  </w:num>
  <w:num w:numId="25" w16cid:durableId="2067802420">
    <w:abstractNumId w:val="18"/>
  </w:num>
  <w:num w:numId="26" w16cid:durableId="662585709">
    <w:abstractNumId w:val="18"/>
  </w:num>
  <w:num w:numId="27" w16cid:durableId="632178303">
    <w:abstractNumId w:val="9"/>
    <w:lvlOverride w:ilvl="0">
      <w:startOverride w:val="4"/>
    </w:lvlOverride>
  </w:num>
  <w:num w:numId="28" w16cid:durableId="449858379">
    <w:abstractNumId w:val="9"/>
  </w:num>
  <w:num w:numId="29" w16cid:durableId="836268484">
    <w:abstractNumId w:val="17"/>
    <w:lvlOverride w:ilvl="0">
      <w:startOverride w:val="1"/>
    </w:lvlOverride>
  </w:num>
  <w:num w:numId="30" w16cid:durableId="550266361">
    <w:abstractNumId w:val="17"/>
  </w:num>
  <w:num w:numId="31" w16cid:durableId="2133133246">
    <w:abstractNumId w:val="16"/>
  </w:num>
  <w:num w:numId="32" w16cid:durableId="787042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A"/>
    <w:rsid w:val="001A0A59"/>
    <w:rsid w:val="00DB3D5A"/>
    <w:rsid w:val="00F325A4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BC7"/>
  <w15:docId w15:val="{9E313EF0-12AD-43F0-B89F-7A5B82F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Sutuła Anna</cp:lastModifiedBy>
  <cp:revision>4</cp:revision>
  <cp:lastPrinted>2023-05-18T08:11:00Z</cp:lastPrinted>
  <dcterms:created xsi:type="dcterms:W3CDTF">2023-05-18T08:09:00Z</dcterms:created>
  <dcterms:modified xsi:type="dcterms:W3CDTF">2023-06-09T06:12:00Z</dcterms:modified>
  <dc:language>pl-PL</dc:language>
</cp:coreProperties>
</file>