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53D9C" w14:textId="77777777" w:rsidR="00E81EFF" w:rsidRDefault="00E81EFF">
      <w:pPr>
        <w:rPr>
          <w:rFonts w:ascii="Arial" w:hAnsi="Arial" w:cs="Arial"/>
          <w:b/>
          <w:bCs/>
        </w:rPr>
      </w:pPr>
    </w:p>
    <w:p w14:paraId="27749DA6" w14:textId="77777777" w:rsidR="006377AB" w:rsidRDefault="006377AB" w:rsidP="006377AB">
      <w:pPr>
        <w:pStyle w:val="Nagwek3"/>
        <w:spacing w:after="360"/>
        <w:rPr>
          <w:b/>
          <w:color w:val="000000" w:themeColor="text1"/>
          <w:szCs w:val="24"/>
        </w:rPr>
      </w:pPr>
      <w:r w:rsidRPr="00D828A9">
        <w:rPr>
          <w:b/>
          <w:color w:val="000000" w:themeColor="text1"/>
          <w:szCs w:val="24"/>
        </w:rPr>
        <w:t xml:space="preserve">INFORMACJA RODO </w:t>
      </w:r>
    </w:p>
    <w:p w14:paraId="7F56BE1F" w14:textId="77777777" w:rsidR="006377AB" w:rsidRPr="00D828A9" w:rsidRDefault="006377AB" w:rsidP="006377AB">
      <w:pPr>
        <w:autoSpaceDE w:val="0"/>
        <w:autoSpaceDN w:val="0"/>
        <w:adjustRightInd w:val="0"/>
        <w:spacing w:after="240"/>
        <w:jc w:val="center"/>
        <w:rPr>
          <w:rFonts w:ascii="Arial" w:eastAsiaTheme="minorHAnsi" w:hAnsi="Arial" w:cs="Arial"/>
          <w:color w:val="000000" w:themeColor="text1"/>
        </w:rPr>
      </w:pPr>
      <w:r w:rsidRPr="00D828A9">
        <w:rPr>
          <w:rFonts w:ascii="Arial" w:eastAsiaTheme="minorHAnsi" w:hAnsi="Arial" w:cs="Arial"/>
          <w:b/>
          <w:bCs/>
          <w:color w:val="000000" w:themeColor="text1"/>
        </w:rPr>
        <w:t xml:space="preserve">- w przypadku pozyskiwania danych w sposób inny niż od osoby, której dane dotyczą zgodnie z art. 14 RODO </w:t>
      </w:r>
    </w:p>
    <w:p w14:paraId="3DC89D14" w14:textId="77777777" w:rsidR="006377AB" w:rsidRPr="00D828A9" w:rsidRDefault="006377AB" w:rsidP="006377AB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D828A9">
        <w:rPr>
          <w:rFonts w:ascii="Arial" w:hAnsi="Arial" w:cs="Arial"/>
          <w:b/>
          <w:bCs/>
          <w:color w:val="000000" w:themeColor="text1"/>
          <w:u w:val="single"/>
        </w:rPr>
        <w:t>Informacje podawane w przypadku pozyskiwania danych w sposób inny niż od osoby, której dane dotyczą:</w:t>
      </w:r>
    </w:p>
    <w:p w14:paraId="543EDECF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 xml:space="preserve">Zgodnie z art. 14 ust. 1−2 rozporządzenia Parlamentu Europejskiego i Rady (UE) 2016/679 z 27.04.2016 r. w sprawie ochrony osób fizycznych w związku z przetwarzaniem danych osobowych i w sprawie swobodnego przepływu takich danych oraz uchylenia dyrektywy 95/46/WE (ogólne rozporządzenie o ochronie danych), zwanego dalej RODO, informuje się, że: </w:t>
      </w:r>
    </w:p>
    <w:p w14:paraId="0AF67D2D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284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color w:val="000000" w:themeColor="text1"/>
          <w:sz w:val="20"/>
          <w:szCs w:val="20"/>
        </w:rPr>
        <w:t>Administrator danych osobowych</w:t>
      </w:r>
    </w:p>
    <w:p w14:paraId="2D2CCFE3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 xml:space="preserve">Administratorem Pani/Pana danych osobowych jest </w:t>
      </w:r>
      <w:r w:rsidRPr="00D828A9">
        <w:rPr>
          <w:rFonts w:ascii="Arial" w:hAnsi="Arial" w:cs="Arial"/>
          <w:color w:val="000000" w:themeColor="text1"/>
          <w:spacing w:val="-4"/>
        </w:rPr>
        <w:t>Województwo Małopolskie</w:t>
      </w:r>
      <w:r w:rsidRPr="00D828A9">
        <w:rPr>
          <w:rFonts w:ascii="Arial" w:hAnsi="Arial" w:cs="Arial"/>
          <w:color w:val="000000" w:themeColor="text1"/>
        </w:rPr>
        <w:t>, z siedzibą w Krakowie, ul. Basztowa 22, 31-156 Kraków.</w:t>
      </w:r>
    </w:p>
    <w:p w14:paraId="2B2FF535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>Adres do korespondencji: Urząd Marszałkowski Województwa Małopolskiego ul. Racławicka 56, 30-017 Kraków.</w:t>
      </w:r>
    </w:p>
    <w:p w14:paraId="69DEBF81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284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color w:val="000000" w:themeColor="text1"/>
          <w:sz w:val="20"/>
          <w:szCs w:val="20"/>
        </w:rPr>
        <w:t>Inspektor Ochrony Danych</w:t>
      </w:r>
    </w:p>
    <w:p w14:paraId="21659C1F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 xml:space="preserve">Dane kontaktowe Inspektora Ochrony Danych – adres do korespondencji: Inspektor Ochrony Danych UMWM, Urząd Marszałkowski Województwa Małopolskiego, ul. Racławicka 56, </w:t>
      </w:r>
      <w:r w:rsidRPr="00D828A9">
        <w:rPr>
          <w:rFonts w:ascii="Arial" w:hAnsi="Arial" w:cs="Arial"/>
          <w:color w:val="000000" w:themeColor="text1"/>
        </w:rPr>
        <w:br/>
        <w:t>30-017 Kraków; email: iodo@umwm.malopolska.pl.</w:t>
      </w:r>
    </w:p>
    <w:p w14:paraId="52230616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284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color w:val="000000" w:themeColor="text1"/>
          <w:sz w:val="20"/>
          <w:szCs w:val="20"/>
        </w:rPr>
        <w:t>Cele przetwarzania danych i podstawy prawne przetwarzania</w:t>
      </w:r>
    </w:p>
    <w:p w14:paraId="24AD5602" w14:textId="15C870F4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>Administrator będzie przetwarzać Pani/Pana dane na podstawie art. 6 ust. 1 lit. c) i e) RODO </w:t>
      </w:r>
      <w:r w:rsidRPr="00D828A9">
        <w:rPr>
          <w:rFonts w:ascii="Arial" w:hAnsi="Arial" w:cs="Arial"/>
          <w:color w:val="000000" w:themeColor="text1"/>
        </w:rPr>
        <w:br/>
        <w:t>w celu realizacji zadań określonych w art. 22c ustawy z dnia 3 lutego 1995 r. o ochronie gruntów rolnych i leśnych (</w:t>
      </w:r>
      <w:proofErr w:type="spellStart"/>
      <w:r w:rsidRPr="00D828A9">
        <w:rPr>
          <w:rFonts w:ascii="Arial" w:hAnsi="Arial" w:cs="Arial"/>
          <w:color w:val="000000" w:themeColor="text1"/>
        </w:rPr>
        <w:t>t.j</w:t>
      </w:r>
      <w:proofErr w:type="spellEnd"/>
      <w:r w:rsidRPr="00D828A9">
        <w:rPr>
          <w:rFonts w:ascii="Arial" w:hAnsi="Arial" w:cs="Arial"/>
          <w:color w:val="000000" w:themeColor="text1"/>
        </w:rPr>
        <w:t>. Dz. U. 202</w:t>
      </w:r>
      <w:r w:rsidR="008E24AB">
        <w:rPr>
          <w:rFonts w:ascii="Arial" w:hAnsi="Arial" w:cs="Arial"/>
          <w:color w:val="000000" w:themeColor="text1"/>
        </w:rPr>
        <w:t>4</w:t>
      </w:r>
      <w:r w:rsidRPr="00D828A9">
        <w:rPr>
          <w:rFonts w:ascii="Arial" w:hAnsi="Arial" w:cs="Arial"/>
          <w:color w:val="000000" w:themeColor="text1"/>
        </w:rPr>
        <w:t xml:space="preserve"> r., poz. </w:t>
      </w:r>
      <w:r w:rsidR="008E24AB">
        <w:rPr>
          <w:rFonts w:ascii="Arial" w:hAnsi="Arial" w:cs="Arial"/>
          <w:color w:val="000000" w:themeColor="text1"/>
        </w:rPr>
        <w:t>82</w:t>
      </w:r>
      <w:r w:rsidRPr="00D828A9">
        <w:rPr>
          <w:rFonts w:ascii="Arial" w:hAnsi="Arial" w:cs="Arial"/>
          <w:color w:val="000000" w:themeColor="text1"/>
        </w:rPr>
        <w:t xml:space="preserve">), tj. w celu weryfikacji wniosku oraz zawarcia, realizacji i rozliczenia umowy, na zasadach określonych w RODO. </w:t>
      </w:r>
    </w:p>
    <w:p w14:paraId="28C9404D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284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color w:val="000000" w:themeColor="text1"/>
          <w:sz w:val="20"/>
          <w:szCs w:val="20"/>
        </w:rPr>
        <w:t xml:space="preserve">Okres przechowywania danych </w:t>
      </w:r>
    </w:p>
    <w:p w14:paraId="4BB49EF1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>Pani/Pana dane osobowe będą przechowywane przez okres niezbędny do realizacji celu przetwarzania wskazanego wyżej. Archiwizacja dokumentacji realizowana jest zgodnie z: kategorią archiwalną wskazaną w Jednolitym Rzeczowym Wykazie Akt dla organów samorządu województwa i urzędów marszałkowskich (stanowiącym Załącznik nr 4 do aktualnego Rozporządzenia Prezesa Rady Ministrów w sprawie instrukcji kancelaryjnej, jednolitych rzeczowych wykazów akt oraz instrukcji w sprawie organizacji i zakresu działania archiwów zakładowych) oraz ustawą z dnia 14 lipca 1983 r. o narodowym zasobie archiwalnym i archiwach.</w:t>
      </w:r>
    </w:p>
    <w:p w14:paraId="6B425CA3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284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color w:val="000000" w:themeColor="text1"/>
          <w:sz w:val="20"/>
          <w:szCs w:val="20"/>
        </w:rPr>
        <w:t>Kategorie danych osobowych</w:t>
      </w:r>
    </w:p>
    <w:p w14:paraId="6BE8D84A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 xml:space="preserve">Administrator będzie przetwarzać następujące kategorie Pani/Pana danych: imię, nazwisko, adres, </w:t>
      </w:r>
      <w:r w:rsidRPr="00D828A9">
        <w:rPr>
          <w:rFonts w:ascii="Arial" w:hAnsi="Arial" w:cs="Arial"/>
          <w:color w:val="000000" w:themeColor="text1"/>
        </w:rPr>
        <w:br/>
        <w:t>e-mail oraz inne dane nie będące danymi o szczególnych kategoriach danych osobowych.</w:t>
      </w:r>
    </w:p>
    <w:p w14:paraId="5EBE917B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284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color w:val="000000" w:themeColor="text1"/>
          <w:sz w:val="20"/>
          <w:szCs w:val="20"/>
        </w:rPr>
        <w:t>Prawa osób, których dane dotyczą</w:t>
      </w:r>
    </w:p>
    <w:p w14:paraId="4FE00C9A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 xml:space="preserve">Podczas przetwarzania danych osobowych ma Pan/Pani możliwość skorzystania z praw określonych w art. </w:t>
      </w:r>
      <w:r w:rsidRPr="00D828A9">
        <w:rPr>
          <w:rFonts w:ascii="Arial" w:hAnsi="Arial" w:cs="Arial"/>
        </w:rPr>
        <w:t>15-18 oraz art. 21 RODO</w:t>
      </w:r>
      <w:r w:rsidRPr="00D828A9">
        <w:rPr>
          <w:rFonts w:ascii="Arial" w:hAnsi="Arial" w:cs="Arial"/>
          <w:color w:val="000000" w:themeColor="text1"/>
        </w:rPr>
        <w:t xml:space="preserve">, na zasadach określonych w tych przepisach. </w:t>
      </w:r>
    </w:p>
    <w:p w14:paraId="61503F84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color w:val="000000" w:themeColor="text1"/>
          <w:sz w:val="20"/>
          <w:szCs w:val="20"/>
        </w:rPr>
        <w:t>Prawo wniesienia skargi do organu nadzorczego</w:t>
      </w:r>
    </w:p>
    <w:p w14:paraId="5EA1A768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>Ma Pani/Pan prawo wnieść skargę do organu nadzorczego, którym w Polsce jest Prezes Urzędu Ochrony Danych Osobowych.</w:t>
      </w:r>
    </w:p>
    <w:p w14:paraId="7AA035AB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color w:val="000000" w:themeColor="text1"/>
          <w:sz w:val="20"/>
          <w:szCs w:val="20"/>
        </w:rPr>
        <w:t>Odbiorcy danych</w:t>
      </w:r>
    </w:p>
    <w:p w14:paraId="6F37C8BF" w14:textId="77777777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IT).</w:t>
      </w:r>
    </w:p>
    <w:p w14:paraId="4A1D2951" w14:textId="77777777" w:rsidR="006377AB" w:rsidRPr="00D828A9" w:rsidRDefault="006377AB" w:rsidP="006377AB">
      <w:pPr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br w:type="page"/>
      </w:r>
    </w:p>
    <w:p w14:paraId="5BC6F1D9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Źródło danych</w:t>
      </w:r>
    </w:p>
    <w:p w14:paraId="7A390179" w14:textId="242271D5" w:rsidR="006377AB" w:rsidRPr="00D828A9" w:rsidRDefault="006377AB" w:rsidP="006377AB">
      <w:pPr>
        <w:spacing w:line="240" w:lineRule="atLeast"/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>Pani/Pana dane osobowe pochodzą z wniosków o dofinansowanie zadań określonych w art. 22c ustawy z dnia 3 lutego 1995 r. o ochronie gruntów rolnych i leśnych (</w:t>
      </w:r>
      <w:proofErr w:type="spellStart"/>
      <w:r w:rsidRPr="00D828A9">
        <w:rPr>
          <w:rFonts w:ascii="Arial" w:hAnsi="Arial" w:cs="Arial"/>
          <w:color w:val="000000" w:themeColor="text1"/>
        </w:rPr>
        <w:t>t.j</w:t>
      </w:r>
      <w:proofErr w:type="spellEnd"/>
      <w:r w:rsidRPr="00D828A9">
        <w:rPr>
          <w:rFonts w:ascii="Arial" w:hAnsi="Arial" w:cs="Arial"/>
          <w:color w:val="000000" w:themeColor="text1"/>
        </w:rPr>
        <w:t>. Dz. U. 202</w:t>
      </w:r>
      <w:r w:rsidR="008E24AB">
        <w:rPr>
          <w:rFonts w:ascii="Arial" w:hAnsi="Arial" w:cs="Arial"/>
          <w:color w:val="000000" w:themeColor="text1"/>
        </w:rPr>
        <w:t>4</w:t>
      </w:r>
      <w:r w:rsidRPr="00D828A9">
        <w:rPr>
          <w:rFonts w:ascii="Arial" w:hAnsi="Arial" w:cs="Arial"/>
          <w:color w:val="000000" w:themeColor="text1"/>
        </w:rPr>
        <w:t xml:space="preserve"> r., poz. </w:t>
      </w:r>
      <w:r w:rsidR="008E24AB">
        <w:rPr>
          <w:rFonts w:ascii="Arial" w:hAnsi="Arial" w:cs="Arial"/>
          <w:color w:val="000000" w:themeColor="text1"/>
        </w:rPr>
        <w:t>82</w:t>
      </w:r>
      <w:r w:rsidRPr="00D828A9">
        <w:rPr>
          <w:rFonts w:ascii="Arial" w:hAnsi="Arial" w:cs="Arial"/>
          <w:color w:val="000000" w:themeColor="text1"/>
        </w:rPr>
        <w:t>), wypisów z ewidencji gruntów lub ze źródeł publicznie dostępnych, którym jest strona internetowa oraz innych dokumentów przekazanych przez organ wykonawczy jednostki samorządu terytorialnego ubiegający się o udzielenie dotacji.</w:t>
      </w:r>
    </w:p>
    <w:p w14:paraId="77FA7185" w14:textId="77777777" w:rsidR="006377AB" w:rsidRPr="00D828A9" w:rsidRDefault="006377AB" w:rsidP="006377AB">
      <w:pPr>
        <w:pStyle w:val="Akapitzlist"/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828A9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 profilowania</w:t>
      </w:r>
    </w:p>
    <w:p w14:paraId="5DE1F12D" w14:textId="32A390E3" w:rsidR="006377AB" w:rsidRDefault="006377AB" w:rsidP="006377AB">
      <w:pPr>
        <w:jc w:val="both"/>
        <w:rPr>
          <w:rFonts w:ascii="Arial" w:hAnsi="Arial" w:cs="Arial"/>
          <w:color w:val="000000" w:themeColor="text1"/>
        </w:rPr>
      </w:pPr>
      <w:r w:rsidRPr="00D828A9">
        <w:rPr>
          <w:rFonts w:ascii="Arial" w:hAnsi="Arial" w:cs="Arial"/>
          <w:color w:val="000000" w:themeColor="text1"/>
        </w:rPr>
        <w:t>Pani/Pana dane osobowe nie będą podlegały zautomatyzowanemu podejmowaniu decyzji, w tym profilowaniu.</w:t>
      </w:r>
      <w:r w:rsidRPr="00D828A9">
        <w:rPr>
          <w:rFonts w:ascii="Arial" w:hAnsi="Arial" w:cs="Arial"/>
          <w:color w:val="000000" w:themeColor="text1"/>
        </w:rPr>
        <w:br/>
      </w:r>
    </w:p>
    <w:p w14:paraId="47FA25C3" w14:textId="628786C0" w:rsidR="006377AB" w:rsidRPr="006377AB" w:rsidRDefault="006377AB" w:rsidP="006377AB">
      <w:pPr>
        <w:rPr>
          <w:rFonts w:ascii="Arial" w:hAnsi="Arial" w:cs="Arial"/>
        </w:rPr>
      </w:pPr>
    </w:p>
    <w:p w14:paraId="04495696" w14:textId="0C8B5C03" w:rsidR="006377AB" w:rsidRPr="006377AB" w:rsidRDefault="006377AB" w:rsidP="006377AB">
      <w:pPr>
        <w:rPr>
          <w:rFonts w:ascii="Arial" w:hAnsi="Arial" w:cs="Arial"/>
        </w:rPr>
      </w:pPr>
    </w:p>
    <w:p w14:paraId="59559650" w14:textId="43744FE2" w:rsidR="006377AB" w:rsidRPr="006377AB" w:rsidRDefault="006377AB" w:rsidP="006377AB">
      <w:pPr>
        <w:rPr>
          <w:rFonts w:ascii="Arial" w:hAnsi="Arial" w:cs="Arial"/>
        </w:rPr>
      </w:pPr>
      <w:bookmarkStart w:id="0" w:name="_GoBack"/>
      <w:bookmarkEnd w:id="0"/>
    </w:p>
    <w:p w14:paraId="60295C41" w14:textId="2DC50A92" w:rsidR="006377AB" w:rsidRPr="006377AB" w:rsidRDefault="006377AB" w:rsidP="006377AB">
      <w:pPr>
        <w:rPr>
          <w:rFonts w:ascii="Arial" w:hAnsi="Arial" w:cs="Arial"/>
        </w:rPr>
      </w:pPr>
    </w:p>
    <w:p w14:paraId="7B335E86" w14:textId="7CBE3290" w:rsidR="006377AB" w:rsidRPr="006377AB" w:rsidRDefault="006377AB" w:rsidP="006377AB">
      <w:pPr>
        <w:rPr>
          <w:rFonts w:ascii="Arial" w:hAnsi="Arial" w:cs="Arial"/>
        </w:rPr>
      </w:pPr>
    </w:p>
    <w:p w14:paraId="27A6B021" w14:textId="40BFB888" w:rsidR="006377AB" w:rsidRPr="006377AB" w:rsidRDefault="006377AB" w:rsidP="006377AB">
      <w:pPr>
        <w:rPr>
          <w:rFonts w:ascii="Arial" w:hAnsi="Arial" w:cs="Arial"/>
        </w:rPr>
      </w:pPr>
    </w:p>
    <w:p w14:paraId="16170B61" w14:textId="0D1C5724" w:rsidR="006377AB" w:rsidRPr="006377AB" w:rsidRDefault="006377AB" w:rsidP="006377AB">
      <w:pPr>
        <w:rPr>
          <w:rFonts w:ascii="Arial" w:hAnsi="Arial" w:cs="Arial"/>
        </w:rPr>
      </w:pPr>
    </w:p>
    <w:p w14:paraId="1347BDD2" w14:textId="4249EE8A" w:rsidR="006377AB" w:rsidRDefault="006377AB" w:rsidP="006377AB">
      <w:pPr>
        <w:rPr>
          <w:rFonts w:ascii="Arial" w:hAnsi="Arial" w:cs="Arial"/>
          <w:color w:val="000000" w:themeColor="text1"/>
        </w:rPr>
      </w:pPr>
    </w:p>
    <w:p w14:paraId="29510863" w14:textId="24BB9928" w:rsidR="006377AB" w:rsidRPr="006377AB" w:rsidRDefault="006377AB" w:rsidP="006377AB">
      <w:pPr>
        <w:tabs>
          <w:tab w:val="left" w:pos="10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377AB" w:rsidRPr="006377AB" w:rsidSect="006377AB">
      <w:headerReference w:type="default" r:id="rId7"/>
      <w:footerReference w:type="default" r:id="rId8"/>
      <w:headerReference w:type="firs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738EF" w14:textId="77777777" w:rsidR="00211C5A" w:rsidRDefault="00211C5A" w:rsidP="00211C5A">
      <w:r>
        <w:separator/>
      </w:r>
    </w:p>
  </w:endnote>
  <w:endnote w:type="continuationSeparator" w:id="0">
    <w:p w14:paraId="5646E380" w14:textId="77777777" w:rsidR="00211C5A" w:rsidRDefault="00211C5A" w:rsidP="0021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4DF24" w14:textId="77777777" w:rsidR="00211C5A" w:rsidRPr="00211C5A" w:rsidRDefault="00211C5A" w:rsidP="00211C5A">
    <w:pPr>
      <w:pStyle w:val="Nagwek"/>
      <w:rPr>
        <w:rFonts w:ascii="Arial" w:hAnsi="Arial" w:cs="Arial"/>
        <w:b/>
        <w:bCs/>
      </w:rPr>
    </w:pPr>
  </w:p>
  <w:p w14:paraId="662B5106" w14:textId="5F416941" w:rsidR="00211C5A" w:rsidRDefault="00211C5A" w:rsidP="00211C5A">
    <w:pPr>
      <w:pStyle w:val="Stopka"/>
      <w:tabs>
        <w:tab w:val="clear" w:pos="4536"/>
        <w:tab w:val="clear" w:pos="9072"/>
        <w:tab w:val="left" w:pos="2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44963" w14:textId="77777777" w:rsidR="00211C5A" w:rsidRDefault="00211C5A" w:rsidP="00211C5A">
      <w:r>
        <w:separator/>
      </w:r>
    </w:p>
  </w:footnote>
  <w:footnote w:type="continuationSeparator" w:id="0">
    <w:p w14:paraId="2C1752DB" w14:textId="77777777" w:rsidR="00211C5A" w:rsidRDefault="00211C5A" w:rsidP="00211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2176C" w14:textId="4C272BAC" w:rsidR="00211C5A" w:rsidRDefault="00211C5A">
    <w:pPr>
      <w:pStyle w:val="Nagwek"/>
    </w:pPr>
  </w:p>
  <w:p w14:paraId="400ED2E5" w14:textId="4E23AA31" w:rsidR="00211C5A" w:rsidRDefault="00211C5A">
    <w:pPr>
      <w:pStyle w:val="Nagwek"/>
    </w:pPr>
  </w:p>
  <w:p w14:paraId="455F0B95" w14:textId="77777777" w:rsidR="00E81EFF" w:rsidRDefault="00E81EFF" w:rsidP="00E81EFF">
    <w:pPr>
      <w:pStyle w:val="Nagwek"/>
      <w:ind w:hanging="426"/>
      <w:rPr>
        <w:rFonts w:ascii="Arial" w:hAnsi="Arial" w:cs="Arial"/>
        <w:b/>
        <w:bCs/>
      </w:rPr>
    </w:pPr>
  </w:p>
  <w:p w14:paraId="39F7D257" w14:textId="77777777" w:rsidR="00211C5A" w:rsidRDefault="00211C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43477" w14:textId="6D27E9F1" w:rsidR="006377AB" w:rsidRDefault="006377AB" w:rsidP="006377AB">
    <w:pPr>
      <w:pStyle w:val="Nagwek"/>
      <w:ind w:hanging="426"/>
      <w:rPr>
        <w:rFonts w:ascii="Arial" w:hAnsi="Arial" w:cs="Arial"/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D43818" wp14:editId="2F46AC6D">
          <wp:simplePos x="0" y="0"/>
          <wp:positionH relativeFrom="margin">
            <wp:align>right</wp:align>
          </wp:positionH>
          <wp:positionV relativeFrom="paragraph">
            <wp:posOffset>-17145</wp:posOffset>
          </wp:positionV>
          <wp:extent cx="581025" cy="688340"/>
          <wp:effectExtent l="0" t="0" r="9525" b="0"/>
          <wp:wrapSquare wrapText="bothSides"/>
          <wp:docPr id="31" name="Obraz 31" descr="herb powiatu chrzanowski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erb powiatu chrzanowskiego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B6900EE" wp14:editId="1F686737">
          <wp:simplePos x="0" y="0"/>
          <wp:positionH relativeFrom="column">
            <wp:posOffset>-194945</wp:posOffset>
          </wp:positionH>
          <wp:positionV relativeFrom="paragraph">
            <wp:posOffset>201930</wp:posOffset>
          </wp:positionV>
          <wp:extent cx="2147570" cy="300355"/>
          <wp:effectExtent l="0" t="0" r="5080" b="4445"/>
          <wp:wrapSquare wrapText="bothSides"/>
          <wp:docPr id="32" name="Obraz 32" descr="logo województwa małopolski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województwa małopolskiego 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7570" cy="300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158DBB1" w14:textId="286B8A80" w:rsidR="006377AB" w:rsidRDefault="006377AB" w:rsidP="006377AB">
    <w:pPr>
      <w:pStyle w:val="Nagwek"/>
      <w:ind w:hanging="426"/>
      <w:rPr>
        <w:rFonts w:ascii="Arial" w:hAnsi="Arial" w:cs="Arial"/>
        <w:b/>
        <w:bCs/>
      </w:rPr>
    </w:pPr>
  </w:p>
  <w:p w14:paraId="34A689BA" w14:textId="7F8CDB76" w:rsidR="006377AB" w:rsidRDefault="006377AB" w:rsidP="006377AB">
    <w:pPr>
      <w:pStyle w:val="Nagwek"/>
      <w:ind w:hanging="426"/>
      <w:rPr>
        <w:rFonts w:ascii="Arial" w:hAnsi="Arial" w:cs="Arial"/>
        <w:b/>
        <w:bCs/>
      </w:rPr>
    </w:pPr>
  </w:p>
  <w:p w14:paraId="039DC6D5" w14:textId="77777777" w:rsidR="006377AB" w:rsidRDefault="006377AB" w:rsidP="006377AB">
    <w:pPr>
      <w:pStyle w:val="Nagwek"/>
      <w:ind w:hanging="426"/>
      <w:rPr>
        <w:rFonts w:ascii="Arial" w:hAnsi="Arial" w:cs="Arial"/>
        <w:b/>
        <w:bCs/>
      </w:rPr>
    </w:pPr>
  </w:p>
  <w:p w14:paraId="31EB0D5C" w14:textId="73FE7364" w:rsidR="006377AB" w:rsidRPr="00061DA4" w:rsidRDefault="006377AB" w:rsidP="006377AB">
    <w:pPr>
      <w:pStyle w:val="Nagwek"/>
      <w:ind w:hanging="426"/>
      <w:rPr>
        <w:rFonts w:ascii="Arial" w:hAnsi="Arial" w:cs="Arial"/>
        <w:b/>
        <w:bCs/>
      </w:rPr>
    </w:pPr>
    <w:r w:rsidRPr="00061DA4">
      <w:rPr>
        <w:rFonts w:ascii="Arial" w:hAnsi="Arial" w:cs="Arial"/>
        <w:b/>
        <w:bCs/>
      </w:rPr>
      <w:t>Projekt współfinansowany ze środków Województwa Małopolskiego</w:t>
    </w:r>
  </w:p>
  <w:p w14:paraId="216C6062" w14:textId="77777777" w:rsidR="006377AB" w:rsidRDefault="006377AB" w:rsidP="006377AB">
    <w:pPr>
      <w:pStyle w:val="Nagwek"/>
      <w:pBdr>
        <w:bottom w:val="single" w:sz="6" w:space="1" w:color="auto"/>
      </w:pBdr>
      <w:rPr>
        <w:rFonts w:ascii="Arial" w:hAnsi="Arial" w:cs="Arial"/>
        <w:b/>
        <w:bCs/>
      </w:rPr>
    </w:pPr>
  </w:p>
  <w:p w14:paraId="4B083E11" w14:textId="3D52E7B6" w:rsidR="006377AB" w:rsidRDefault="006377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5494E"/>
    <w:multiLevelType w:val="hybridMultilevel"/>
    <w:tmpl w:val="C3E6E6E4"/>
    <w:lvl w:ilvl="0" w:tplc="431260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41F7D"/>
    <w:multiLevelType w:val="hybridMultilevel"/>
    <w:tmpl w:val="09C89B40"/>
    <w:lvl w:ilvl="0" w:tplc="577450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0468F"/>
    <w:multiLevelType w:val="hybridMultilevel"/>
    <w:tmpl w:val="1EE22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C5A"/>
    <w:rsid w:val="00211C5A"/>
    <w:rsid w:val="006377AB"/>
    <w:rsid w:val="008E24AB"/>
    <w:rsid w:val="00D93AAC"/>
    <w:rsid w:val="00E8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53F29"/>
  <w15:chartTrackingRefBased/>
  <w15:docId w15:val="{C7D4B112-D46A-4720-BBBA-3EE08912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377AB"/>
    <w:pPr>
      <w:keepNext/>
      <w:outlineLvl w:val="2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1C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C5A"/>
  </w:style>
  <w:style w:type="paragraph" w:styleId="Stopka">
    <w:name w:val="footer"/>
    <w:basedOn w:val="Normalny"/>
    <w:link w:val="StopkaZnak"/>
    <w:uiPriority w:val="99"/>
    <w:unhideWhenUsed/>
    <w:rsid w:val="00211C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C5A"/>
  </w:style>
  <w:style w:type="character" w:customStyle="1" w:styleId="Nagwek3Znak">
    <w:name w:val="Nagłówek 3 Znak"/>
    <w:basedOn w:val="Domylnaczcionkaakapitu"/>
    <w:link w:val="Nagwek3"/>
    <w:rsid w:val="006377AB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34"/>
    <w:qFormat/>
    <w:rsid w:val="00637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34"/>
    <w:locked/>
    <w:rsid w:val="006377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SOŚNIERZ</dc:creator>
  <cp:keywords/>
  <dc:description/>
  <cp:lastModifiedBy>EWELINA PORĘBSKA</cp:lastModifiedBy>
  <cp:revision>3</cp:revision>
  <dcterms:created xsi:type="dcterms:W3CDTF">2024-08-14T07:54:00Z</dcterms:created>
  <dcterms:modified xsi:type="dcterms:W3CDTF">2024-08-19T13:49:00Z</dcterms:modified>
</cp:coreProperties>
</file>