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AF2541">
        <w:rPr>
          <w:rFonts w:ascii="Arial" w:eastAsia="Arial Unicode MS" w:hAnsi="Arial" w:cs="Arial"/>
          <w:b w:val="0"/>
          <w:bCs w:val="0"/>
          <w:sz w:val="22"/>
          <w:szCs w:val="22"/>
        </w:rPr>
        <w:t>5</w:t>
      </w:r>
      <w:r w:rsidR="00EB084A">
        <w:rPr>
          <w:rFonts w:ascii="Arial" w:eastAsia="Arial Unicode MS" w:hAnsi="Arial" w:cs="Arial"/>
          <w:b w:val="0"/>
          <w:bCs w:val="0"/>
          <w:sz w:val="22"/>
          <w:szCs w:val="22"/>
        </w:rPr>
        <w:t>5</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w trybie podstawowym z możliwością</w:t>
      </w:r>
      <w:r w:rsidR="00A61028" w:rsidRPr="003D45EF">
        <w:rPr>
          <w:rFonts w:ascii="Arial" w:hAnsi="Arial" w:cs="Arial"/>
          <w:sz w:val="22"/>
          <w:szCs w:val="22"/>
        </w:rPr>
        <w:t xml:space="preserve"> negocjacji</w:t>
      </w:r>
      <w:r w:rsidR="000F5B0E" w:rsidRPr="003D45EF">
        <w:rPr>
          <w:rFonts w:ascii="Arial" w:hAnsi="Arial" w:cs="Arial"/>
          <w:sz w:val="22"/>
          <w:szCs w:val="22"/>
        </w:rPr>
        <w:t xml:space="preserve"> 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743CD1" w:rsidRDefault="001D7187" w:rsidP="00AF2541">
      <w:pPr>
        <w:pStyle w:val="Akapitzlist"/>
        <w:numPr>
          <w:ilvl w:val="0"/>
          <w:numId w:val="5"/>
        </w:numPr>
        <w:spacing w:after="240" w:line="360" w:lineRule="auto"/>
        <w:ind w:left="426"/>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r w:rsidR="00AC5A49" w:rsidRPr="00AC5A49">
        <w:rPr>
          <w:rFonts w:ascii="Arial" w:hAnsi="Arial" w:cs="Arial"/>
          <w:b/>
        </w:rPr>
        <w:t>dostawę i montaż urządzeń do kompensacji mocy biernej w budynkach użyteczności publicznej</w:t>
      </w:r>
      <w:r w:rsidR="009D4347" w:rsidRPr="00AC5A49">
        <w:rPr>
          <w:rFonts w:ascii="Arial" w:hAnsi="Arial" w:cs="Arial"/>
          <w:b/>
        </w:rPr>
        <w:t>,</w:t>
      </w:r>
      <w:r w:rsidR="009D4347" w:rsidRPr="00AE036E">
        <w:rPr>
          <w:rFonts w:ascii="Arial" w:hAnsi="Arial" w:cs="Arial"/>
          <w:b/>
        </w:rPr>
        <w:t xml:space="preserve"> </w:t>
      </w:r>
      <w:r w:rsidRPr="00743CD1">
        <w:rPr>
          <w:rFonts w:ascii="Arial" w:hAnsi="Arial" w:cs="Arial"/>
        </w:rPr>
        <w:t>w zakresie i na warunkach określonych w specyfikacji warunków zam</w:t>
      </w:r>
      <w:r w:rsidR="000F5B0E" w:rsidRPr="00743CD1">
        <w:rPr>
          <w:rFonts w:ascii="Arial" w:hAnsi="Arial" w:cs="Arial"/>
        </w:rPr>
        <w:t>ówienia (</w:t>
      </w:r>
      <w:proofErr w:type="spellStart"/>
      <w:r w:rsidR="000F5B0E" w:rsidRPr="00743CD1">
        <w:rPr>
          <w:rFonts w:ascii="Arial" w:hAnsi="Arial" w:cs="Arial"/>
        </w:rPr>
        <w:t>s</w:t>
      </w:r>
      <w:r w:rsidR="00571DA6" w:rsidRPr="00743CD1">
        <w:rPr>
          <w:rFonts w:ascii="Arial" w:hAnsi="Arial" w:cs="Arial"/>
        </w:rPr>
        <w:t>wz</w:t>
      </w:r>
      <w:proofErr w:type="spellEnd"/>
      <w:r w:rsidR="00571DA6" w:rsidRPr="00743CD1">
        <w:rPr>
          <w:rFonts w:ascii="Arial" w:hAnsi="Arial" w:cs="Arial"/>
        </w:rPr>
        <w:t>)</w:t>
      </w:r>
      <w:r w:rsidR="000F5B0E" w:rsidRPr="00743CD1">
        <w:rPr>
          <w:rFonts w:ascii="Arial" w:hAnsi="Arial" w:cs="Arial"/>
        </w:rPr>
        <w:t xml:space="preserve"> wraz</w:t>
      </w:r>
      <w:r w:rsidR="00904696" w:rsidRPr="00743CD1">
        <w:rPr>
          <w:rFonts w:ascii="Arial" w:hAnsi="Arial" w:cs="Arial"/>
        </w:rPr>
        <w:t xml:space="preserve"> z</w:t>
      </w:r>
      <w:r w:rsidR="000F5B0E" w:rsidRPr="00743CD1">
        <w:rPr>
          <w:rFonts w:ascii="Arial" w:hAnsi="Arial" w:cs="Arial"/>
        </w:rPr>
        <w:t xml:space="preserve"> załączni</w:t>
      </w:r>
      <w:r w:rsidR="009C0450" w:rsidRPr="00743CD1">
        <w:rPr>
          <w:rFonts w:ascii="Arial" w:hAnsi="Arial" w:cs="Arial"/>
        </w:rPr>
        <w:t>k</w:t>
      </w:r>
      <w:r w:rsidR="000F5B0E" w:rsidRPr="00743CD1">
        <w:rPr>
          <w:rFonts w:ascii="Arial" w:hAnsi="Arial" w:cs="Arial"/>
        </w:rPr>
        <w:t>ami</w:t>
      </w:r>
      <w:r w:rsidR="00571DA6" w:rsidRPr="00743CD1">
        <w:rPr>
          <w:rFonts w:ascii="Arial" w:hAnsi="Arial" w:cs="Arial"/>
        </w:rPr>
        <w:t xml:space="preserve">, </w:t>
      </w:r>
      <w:r w:rsidRPr="00743CD1">
        <w:rPr>
          <w:rFonts w:ascii="Arial" w:hAnsi="Arial" w:cs="Arial"/>
        </w:rPr>
        <w:t xml:space="preserve">w tym </w:t>
      </w:r>
      <w:r w:rsidR="006C21F9" w:rsidRPr="00743CD1">
        <w:rPr>
          <w:rFonts w:ascii="Arial" w:hAnsi="Arial" w:cs="Arial"/>
        </w:rPr>
        <w:t xml:space="preserve">wzoru </w:t>
      </w:r>
      <w:r w:rsidR="00745C52" w:rsidRPr="00743CD1">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1)</w:t>
      </w:r>
      <w:r w:rsidRPr="003D45EF">
        <w:rPr>
          <w:rFonts w:ascii="Arial" w:hAnsi="Arial" w:cs="Arial"/>
        </w:rPr>
        <w:tab/>
      </w:r>
      <w:r w:rsidR="00745C52" w:rsidRPr="003D45EF">
        <w:rPr>
          <w:rFonts w:ascii="Arial" w:hAnsi="Arial" w:cs="Arial"/>
        </w:rPr>
        <w:t xml:space="preserve">za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F23EB6" w:rsidRDefault="004E3CD4" w:rsidP="00F23EB6">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B084A">
        <w:rPr>
          <w:rFonts w:ascii="Arial" w:hAnsi="Arial" w:cs="Arial"/>
        </w:rPr>
        <w:t>gwarancji jakości</w:t>
      </w:r>
      <w:r w:rsidR="00E810BF" w:rsidRPr="003D45EF">
        <w:rPr>
          <w:rFonts w:ascii="Arial" w:hAnsi="Arial" w:cs="Arial"/>
        </w:rPr>
        <w:t xml:space="preserve"> na wykonany przedmi</w:t>
      </w:r>
      <w:r w:rsidR="004757ED" w:rsidRPr="003D45EF">
        <w:rPr>
          <w:rFonts w:ascii="Arial" w:hAnsi="Arial" w:cs="Arial"/>
        </w:rPr>
        <w:t>ot zamówienia.</w:t>
      </w:r>
    </w:p>
    <w:p w:rsidR="00F23EB6" w:rsidRDefault="00F23EB6" w:rsidP="00F23EB6">
      <w:pPr>
        <w:pStyle w:val="Akapitzlist"/>
        <w:tabs>
          <w:tab w:val="left" w:pos="567"/>
        </w:tabs>
        <w:spacing w:after="120" w:line="360" w:lineRule="auto"/>
        <w:ind w:left="284"/>
        <w:rPr>
          <w:rFonts w:ascii="Arial" w:hAnsi="Arial" w:cs="Arial"/>
        </w:rPr>
      </w:pPr>
    </w:p>
    <w:p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W celu wykazania spełniania warunk</w:t>
      </w:r>
      <w:r w:rsidR="00EB084A">
        <w:rPr>
          <w:rFonts w:ascii="Arial" w:hAnsi="Arial"/>
        </w:rPr>
        <w:t>u</w:t>
      </w:r>
      <w:r w:rsidRPr="00F23EB6">
        <w:rPr>
          <w:rFonts w:ascii="Arial" w:hAnsi="Arial"/>
        </w:rPr>
        <w:t xml:space="preserve">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F23EB6" w:rsidRDefault="00F23EB6" w:rsidP="00EB084A">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F23EB6" w:rsidRDefault="00F23EB6" w:rsidP="00F23EB6">
      <w:pPr>
        <w:tabs>
          <w:tab w:val="left" w:pos="7320"/>
        </w:tabs>
        <w:spacing w:after="120" w:line="276" w:lineRule="auto"/>
        <w:ind w:left="284"/>
        <w:rPr>
          <w:rFonts w:ascii="Arial" w:hAnsi="Arial"/>
          <w:sz w:val="22"/>
          <w:szCs w:val="22"/>
        </w:rPr>
      </w:pPr>
    </w:p>
    <w:p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F23EB6"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F23EB6" w:rsidRPr="000F64EB" w:rsidRDefault="00F23EB6" w:rsidP="00F23EB6">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lastRenderedPageBreak/>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EB084A" w:rsidRDefault="002D4F2B" w:rsidP="00EB084A">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*oświadczenie Wykonawców wspólnie ubiegających się o udzielenie zamówienia, o którym mowa w art.117 ust. 4, z którego wynika, które </w:t>
      </w:r>
      <w:r w:rsidR="002A72E4">
        <w:rPr>
          <w:rFonts w:ascii="Arial" w:hAnsi="Arial" w:cs="Arial"/>
          <w:bCs/>
          <w:sz w:val="22"/>
          <w:szCs w:val="22"/>
          <w:lang w:eastAsia="ar-SA"/>
        </w:rPr>
        <w:t>dostawy/</w:t>
      </w:r>
      <w:r w:rsidRPr="003D45EF">
        <w:rPr>
          <w:rFonts w:ascii="Arial" w:hAnsi="Arial" w:cs="Arial"/>
          <w:bCs/>
          <w:sz w:val="22"/>
          <w:szCs w:val="22"/>
          <w:lang w:eastAsia="ar-SA"/>
        </w:rPr>
        <w:t>usługi</w:t>
      </w:r>
      <w:r w:rsidR="002A72E4">
        <w:rPr>
          <w:rFonts w:ascii="Arial" w:hAnsi="Arial" w:cs="Arial"/>
          <w:bCs/>
          <w:sz w:val="22"/>
          <w:szCs w:val="22"/>
          <w:lang w:eastAsia="ar-SA"/>
        </w:rPr>
        <w:t>/roboty</w:t>
      </w:r>
      <w:bookmarkStart w:id="0" w:name="_GoBack"/>
      <w:bookmarkEnd w:id="0"/>
      <w:r w:rsidRPr="003D45EF">
        <w:rPr>
          <w:rFonts w:ascii="Arial" w:hAnsi="Arial" w:cs="Arial"/>
          <w:bCs/>
          <w:sz w:val="22"/>
          <w:szCs w:val="22"/>
          <w:lang w:eastAsia="ar-SA"/>
        </w:rPr>
        <w:t xml:space="preserve"> wykonają poszczególni wykonawcy (jeśli dotyczy).</w:t>
      </w:r>
    </w:p>
    <w:p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645F11" w:rsidRPr="00AF2541" w:rsidRDefault="004E3CD4" w:rsidP="00AF254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EB084A" w:rsidRDefault="00EB084A" w:rsidP="003D45EF">
      <w:pPr>
        <w:pStyle w:val="Tekstpodstawowy"/>
        <w:spacing w:line="360" w:lineRule="auto"/>
        <w:jc w:val="left"/>
        <w:rPr>
          <w:rFonts w:ascii="Arial" w:hAnsi="Arial" w:cs="Arial"/>
          <w:sz w:val="22"/>
          <w:szCs w:val="22"/>
        </w:rPr>
      </w:pPr>
    </w:p>
    <w:p w:rsidR="00EB084A" w:rsidRDefault="00EB084A" w:rsidP="003D45EF">
      <w:pPr>
        <w:pStyle w:val="Tekstpodstawowy"/>
        <w:spacing w:line="360" w:lineRule="auto"/>
        <w:jc w:val="left"/>
        <w:rPr>
          <w:rFonts w:ascii="Arial" w:hAnsi="Arial" w:cs="Arial"/>
          <w:sz w:val="22"/>
          <w:szCs w:val="22"/>
        </w:rPr>
      </w:pPr>
    </w:p>
    <w:p w:rsidR="00EB084A" w:rsidRDefault="00EB084A" w:rsidP="003D45EF">
      <w:pPr>
        <w:pStyle w:val="Tekstpodstawowy"/>
        <w:spacing w:line="360" w:lineRule="auto"/>
        <w:jc w:val="left"/>
        <w:rPr>
          <w:rFonts w:ascii="Arial" w:hAnsi="Arial" w:cs="Arial"/>
          <w:sz w:val="22"/>
          <w:szCs w:val="22"/>
        </w:rPr>
      </w:pPr>
    </w:p>
    <w:p w:rsidR="00975087" w:rsidRPr="00EB084A" w:rsidRDefault="004E3CD4" w:rsidP="003D45EF">
      <w:pPr>
        <w:pStyle w:val="Tekstpodstawowy"/>
        <w:spacing w:line="360" w:lineRule="auto"/>
        <w:jc w:val="left"/>
        <w:rPr>
          <w:rFonts w:ascii="Arial" w:hAnsi="Arial" w:cs="Arial"/>
          <w:i/>
          <w:color w:val="FF0000"/>
          <w:sz w:val="20"/>
          <w:szCs w:val="20"/>
        </w:rPr>
      </w:pPr>
      <w:r w:rsidRPr="00EB084A">
        <w:rPr>
          <w:rFonts w:ascii="Arial" w:hAnsi="Arial" w:cs="Arial"/>
          <w:i/>
          <w:sz w:val="20"/>
          <w:szCs w:val="20"/>
        </w:rPr>
        <w:t>*niepotrzebne skreślić</w:t>
      </w:r>
    </w:p>
    <w:sectPr w:rsidR="00975087" w:rsidRPr="00EB084A"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C2" w:rsidRDefault="00EB61C2">
      <w:r>
        <w:separator/>
      </w:r>
    </w:p>
  </w:endnote>
  <w:endnote w:type="continuationSeparator" w:id="0">
    <w:p w:rsidR="00EB61C2" w:rsidRDefault="00E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C2" w:rsidRDefault="00EB61C2">
      <w:r>
        <w:separator/>
      </w:r>
    </w:p>
  </w:footnote>
  <w:footnote w:type="continuationSeparator" w:id="0">
    <w:p w:rsidR="00EB61C2" w:rsidRDefault="00EB61C2">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w:t>
      </w:r>
      <w:r w:rsidR="00EB084A">
        <w:rPr>
          <w:rFonts w:ascii="Arial" w:hAnsi="Arial" w:cs="Arial"/>
          <w:i/>
          <w:sz w:val="16"/>
          <w:szCs w:val="16"/>
        </w:rPr>
        <w:t>24 miesięcznego</w:t>
      </w:r>
      <w:r w:rsidRPr="007C74AA">
        <w:rPr>
          <w:rFonts w:ascii="Arial" w:hAnsi="Arial" w:cs="Arial"/>
          <w:i/>
          <w:sz w:val="16"/>
          <w:szCs w:val="16"/>
        </w:rPr>
        <w:t xml:space="preserve"> okresu </w:t>
      </w:r>
      <w:r w:rsidR="00EB084A">
        <w:rPr>
          <w:rFonts w:ascii="Arial" w:hAnsi="Arial" w:cs="Arial"/>
          <w:i/>
          <w:sz w:val="16"/>
          <w:szCs w:val="16"/>
        </w:rPr>
        <w:t>gwarancji jakości</w:t>
      </w:r>
      <w:r w:rsidRPr="007C74AA">
        <w:rPr>
          <w:rFonts w:ascii="Arial" w:hAnsi="Arial" w:cs="Arial"/>
          <w:i/>
          <w:sz w:val="16"/>
          <w:szCs w:val="16"/>
        </w:rPr>
        <w:t xml:space="preserve">. Okres </w:t>
      </w:r>
      <w:r w:rsidR="00EB084A">
        <w:rPr>
          <w:rFonts w:ascii="Arial" w:hAnsi="Arial" w:cs="Arial"/>
          <w:i/>
          <w:sz w:val="16"/>
          <w:szCs w:val="16"/>
        </w:rPr>
        <w:t>gwarancji jakości</w:t>
      </w:r>
      <w:r w:rsidRPr="007C74AA">
        <w:rPr>
          <w:rFonts w:ascii="Arial" w:hAnsi="Arial" w:cs="Arial"/>
          <w:i/>
          <w:sz w:val="16"/>
          <w:szCs w:val="16"/>
        </w:rPr>
        <w:t xml:space="preserve">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A72E4"/>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43F79"/>
    <w:rsid w:val="00A44150"/>
    <w:rsid w:val="00A463A8"/>
    <w:rsid w:val="00A50C83"/>
    <w:rsid w:val="00A53CBA"/>
    <w:rsid w:val="00A61028"/>
    <w:rsid w:val="00A6212A"/>
    <w:rsid w:val="00A648F9"/>
    <w:rsid w:val="00A6663B"/>
    <w:rsid w:val="00A6684B"/>
    <w:rsid w:val="00A71692"/>
    <w:rsid w:val="00A76CEC"/>
    <w:rsid w:val="00A83788"/>
    <w:rsid w:val="00A86AA8"/>
    <w:rsid w:val="00A8729D"/>
    <w:rsid w:val="00A92AF3"/>
    <w:rsid w:val="00A92C00"/>
    <w:rsid w:val="00A948B1"/>
    <w:rsid w:val="00A95C97"/>
    <w:rsid w:val="00AA0DCF"/>
    <w:rsid w:val="00AA464A"/>
    <w:rsid w:val="00AB25F4"/>
    <w:rsid w:val="00AC0864"/>
    <w:rsid w:val="00AC0A2E"/>
    <w:rsid w:val="00AC1E29"/>
    <w:rsid w:val="00AC5A4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084A"/>
    <w:rsid w:val="00EB61C2"/>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63780"/>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4584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31</cp:revision>
  <cp:lastPrinted>2022-03-03T11:30:00Z</cp:lastPrinted>
  <dcterms:created xsi:type="dcterms:W3CDTF">2022-04-06T09:56:00Z</dcterms:created>
  <dcterms:modified xsi:type="dcterms:W3CDTF">2022-09-22T09:43:00Z</dcterms:modified>
</cp:coreProperties>
</file>