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04" w:rsidRPr="007674E2" w:rsidRDefault="00380E04" w:rsidP="00D3534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sz w:val="2"/>
          <w:szCs w:val="2"/>
          <w:lang w:bidi="ar-SA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A1036E" w:rsidTr="00160F24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A1036E" w:rsidRDefault="00160F24" w:rsidP="00A1144F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A1036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160F24" w:rsidRPr="00A1036E" w:rsidRDefault="00160F24" w:rsidP="00160F24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A1036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Załącznik  nr  4 do SWZ</w:t>
            </w:r>
          </w:p>
          <w:p w:rsidR="00160F24" w:rsidRPr="00A1036E" w:rsidRDefault="00160F24" w:rsidP="00160F24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A1036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AB5878" w:rsidRPr="00A1036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18/23</w:t>
            </w:r>
            <w:r w:rsidR="000D72D0" w:rsidRPr="00A1036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/WŁ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A1036E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A1036E" w:rsidRDefault="00160F24" w:rsidP="00160F24">
      <w:pPr>
        <w:widowControl/>
        <w:ind w:left="708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160F24" w:rsidRPr="00A1036E" w:rsidRDefault="00160F24" w:rsidP="00160F24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3610C4" w:rsidRPr="00A1036E" w:rsidRDefault="003610C4" w:rsidP="00160F24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D34BC" w:rsidRPr="00A1036E" w:rsidRDefault="00EB6C9D" w:rsidP="003610C4">
      <w:pPr>
        <w:ind w:left="284" w:right="-147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1.</w:t>
      </w:r>
      <w:r w:rsidRPr="00A1036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1036E">
        <w:rPr>
          <w:rFonts w:ascii="Century Gothic" w:hAnsi="Century Gothic"/>
          <w:bCs/>
          <w:sz w:val="20"/>
          <w:szCs w:val="20"/>
        </w:rPr>
        <w:t xml:space="preserve">Wykonawca, w całym okresie trwania umowy zobowiązany jest do świadczenia usługi </w:t>
      </w:r>
      <w:r w:rsidRPr="00A1036E">
        <w:rPr>
          <w:rFonts w:ascii="Century Gothic" w:hAnsi="Century Gothic"/>
          <w:bCs/>
          <w:sz w:val="20"/>
          <w:szCs w:val="20"/>
        </w:rPr>
        <w:br/>
        <w:t>dla następującej relacji:</w:t>
      </w:r>
    </w:p>
    <w:p w:rsidR="00AD34BC" w:rsidRPr="00A1036E" w:rsidRDefault="00AD34BC" w:rsidP="00AD34BC">
      <w:pPr>
        <w:spacing w:line="320" w:lineRule="exact"/>
        <w:ind w:left="284" w:right="-147" w:hanging="284"/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5"/>
      </w:tblGrid>
      <w:tr w:rsidR="00EB6C9D" w:rsidRPr="00A1036E" w:rsidTr="00E350DD">
        <w:trPr>
          <w:trHeight w:val="340"/>
          <w:jc w:val="center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EB6C9D" w:rsidRPr="00A1036E" w:rsidRDefault="00EB6C9D" w:rsidP="00EB6C9D">
            <w:pPr>
              <w:spacing w:line="320" w:lineRule="exact"/>
              <w:ind w:right="-145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036E">
              <w:rPr>
                <w:rFonts w:ascii="Century Gothic" w:hAnsi="Century Gothic"/>
                <w:b/>
                <w:bCs/>
                <w:sz w:val="20"/>
                <w:szCs w:val="20"/>
              </w:rPr>
              <w:t>Relacja</w:t>
            </w:r>
          </w:p>
        </w:tc>
        <w:tc>
          <w:tcPr>
            <w:tcW w:w="4245" w:type="dxa"/>
            <w:shd w:val="clear" w:color="auto" w:fill="F2F2F2" w:themeFill="background1" w:themeFillShade="F2"/>
            <w:vAlign w:val="center"/>
          </w:tcPr>
          <w:p w:rsidR="00EB6C9D" w:rsidRPr="00A1036E" w:rsidRDefault="00EB6C9D" w:rsidP="00EB6C9D">
            <w:pPr>
              <w:spacing w:line="320" w:lineRule="exact"/>
              <w:ind w:right="-145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036E">
              <w:rPr>
                <w:rFonts w:ascii="Century Gothic" w:hAnsi="Century Gothic"/>
                <w:b/>
                <w:bCs/>
                <w:sz w:val="20"/>
                <w:szCs w:val="20"/>
              </w:rPr>
              <w:t>Opis łącza</w:t>
            </w:r>
          </w:p>
        </w:tc>
      </w:tr>
      <w:tr w:rsidR="00EB6C9D" w:rsidRPr="00A1036E" w:rsidTr="007D0245">
        <w:trPr>
          <w:trHeight w:val="79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EB6C9D" w:rsidRPr="00B24437" w:rsidRDefault="00EB6C9D" w:rsidP="007D0245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24437">
              <w:rPr>
                <w:rFonts w:ascii="Century Gothic" w:hAnsi="Century Gothic"/>
                <w:bCs/>
                <w:sz w:val="20"/>
                <w:szCs w:val="20"/>
              </w:rPr>
              <w:t>KPP Grójec, ul. Brzozowa 108 – Zakład Kynologii Policyjnej ul. Ogrodowa 39, Sułkowice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EB6C9D" w:rsidRPr="00B24437" w:rsidRDefault="00EB6C9D" w:rsidP="007D0245">
            <w:pPr>
              <w:ind w:right="-145"/>
              <w:rPr>
                <w:rFonts w:ascii="Century Gothic" w:hAnsi="Century Gothic"/>
                <w:bCs/>
                <w:sz w:val="20"/>
                <w:szCs w:val="20"/>
              </w:rPr>
            </w:pPr>
            <w:r w:rsidRPr="00B24437">
              <w:rPr>
                <w:rFonts w:ascii="Century Gothic" w:hAnsi="Century Gothic"/>
                <w:sz w:val="20"/>
                <w:szCs w:val="20"/>
              </w:rPr>
              <w:t>Ethernet, przenoszone MTU minimum 1504 bajty, 8092.1q, multicasty (dla EIGRP)</w:t>
            </w:r>
          </w:p>
        </w:tc>
      </w:tr>
    </w:tbl>
    <w:p w:rsidR="00EB6C9D" w:rsidRPr="00A1036E" w:rsidRDefault="00EB6C9D" w:rsidP="003610C4">
      <w:pPr>
        <w:ind w:left="-284" w:right="-145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B6C9D" w:rsidRPr="00A1036E" w:rsidRDefault="00EB6C9D" w:rsidP="003610C4">
      <w:pPr>
        <w:ind w:left="284" w:right="-147" w:hanging="284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2.</w:t>
      </w:r>
      <w:r w:rsidRPr="00A1036E">
        <w:rPr>
          <w:rFonts w:ascii="Century Gothic" w:hAnsi="Century Gothic"/>
          <w:bCs/>
          <w:sz w:val="20"/>
          <w:szCs w:val="20"/>
        </w:rPr>
        <w:tab/>
        <w:t xml:space="preserve">Wykonawca gwarantuje, że </w:t>
      </w:r>
      <w:r w:rsidR="00D922B6" w:rsidRPr="00A1036E">
        <w:rPr>
          <w:rFonts w:ascii="Century Gothic" w:hAnsi="Century Gothic"/>
          <w:bCs/>
          <w:sz w:val="20"/>
          <w:szCs w:val="20"/>
        </w:rPr>
        <w:t>łącze</w:t>
      </w:r>
      <w:r w:rsidR="00A16897" w:rsidRPr="00A1036E">
        <w:rPr>
          <w:rFonts w:ascii="Century Gothic" w:hAnsi="Century Gothic"/>
          <w:bCs/>
          <w:sz w:val="20"/>
          <w:szCs w:val="20"/>
        </w:rPr>
        <w:t xml:space="preserve">, </w:t>
      </w:r>
      <w:r w:rsidR="00D922B6" w:rsidRPr="00A1036E">
        <w:rPr>
          <w:rFonts w:ascii="Century Gothic" w:hAnsi="Century Gothic"/>
          <w:bCs/>
          <w:sz w:val="20"/>
          <w:szCs w:val="20"/>
        </w:rPr>
        <w:t>stanowiące</w:t>
      </w:r>
      <w:r w:rsidRPr="00A1036E">
        <w:rPr>
          <w:rFonts w:ascii="Century Gothic" w:hAnsi="Century Gothic"/>
          <w:bCs/>
          <w:sz w:val="20"/>
          <w:szCs w:val="20"/>
        </w:rPr>
        <w:t xml:space="preserve"> przedmiot zamówienia w całym okresie obowiązywania umowy</w:t>
      </w:r>
      <w:r w:rsidR="00A16897" w:rsidRPr="00A1036E">
        <w:rPr>
          <w:rFonts w:ascii="Century Gothic" w:hAnsi="Century Gothic"/>
          <w:bCs/>
          <w:sz w:val="20"/>
          <w:szCs w:val="20"/>
        </w:rPr>
        <w:t>,</w:t>
      </w:r>
      <w:r w:rsidR="00D922B6" w:rsidRPr="00A1036E">
        <w:rPr>
          <w:rFonts w:ascii="Century Gothic" w:hAnsi="Century Gothic"/>
          <w:bCs/>
          <w:sz w:val="20"/>
          <w:szCs w:val="20"/>
        </w:rPr>
        <w:t xml:space="preserve"> będzie zakończone</w:t>
      </w:r>
      <w:r w:rsidRPr="00A1036E">
        <w:rPr>
          <w:rFonts w:ascii="Century Gothic" w:hAnsi="Century Gothic"/>
          <w:bCs/>
          <w:sz w:val="20"/>
          <w:szCs w:val="20"/>
        </w:rPr>
        <w:t xml:space="preserve"> </w:t>
      </w:r>
      <w:r w:rsidR="00B24437">
        <w:rPr>
          <w:rFonts w:ascii="Century Gothic" w:hAnsi="Century Gothic"/>
          <w:bCs/>
          <w:sz w:val="20"/>
          <w:szCs w:val="20"/>
        </w:rPr>
        <w:t>RJ45 lub wkładką SFP</w:t>
      </w:r>
      <w:r w:rsidRPr="00A1036E">
        <w:rPr>
          <w:rFonts w:ascii="Century Gothic" w:hAnsi="Century Gothic"/>
          <w:bCs/>
          <w:sz w:val="20"/>
          <w:szCs w:val="20"/>
        </w:rPr>
        <w:t>.</w:t>
      </w:r>
    </w:p>
    <w:p w:rsidR="00EB6C9D" w:rsidRPr="00A1036E" w:rsidRDefault="00EB6C9D" w:rsidP="003610C4">
      <w:pPr>
        <w:ind w:left="284" w:right="-147" w:hanging="284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3.</w:t>
      </w:r>
      <w:r w:rsidRPr="00A1036E">
        <w:rPr>
          <w:rFonts w:ascii="Century Gothic" w:hAnsi="Century Gothic"/>
          <w:bCs/>
          <w:sz w:val="20"/>
          <w:szCs w:val="20"/>
        </w:rPr>
        <w:tab/>
        <w:t>Wykonawca zobowiązuje się do:</w:t>
      </w:r>
    </w:p>
    <w:p w:rsidR="00EB6C9D" w:rsidRPr="00A1036E" w:rsidRDefault="00EB6C9D" w:rsidP="003610C4">
      <w:pPr>
        <w:ind w:left="641" w:right="-147" w:hanging="357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1)</w:t>
      </w:r>
      <w:r w:rsidRPr="00A1036E">
        <w:rPr>
          <w:rFonts w:ascii="Century Gothic" w:hAnsi="Century Gothic"/>
          <w:bCs/>
          <w:sz w:val="20"/>
          <w:szCs w:val="20"/>
        </w:rPr>
        <w:tab/>
        <w:t>zapewnienia na własny</w:t>
      </w:r>
      <w:r w:rsidR="00D36A96">
        <w:rPr>
          <w:rFonts w:ascii="Century Gothic" w:hAnsi="Century Gothic"/>
          <w:bCs/>
          <w:sz w:val="20"/>
          <w:szCs w:val="20"/>
        </w:rPr>
        <w:t xml:space="preserve"> koszt dostępu do węzła łączności wskazanego</w:t>
      </w:r>
      <w:r w:rsidRPr="00A1036E">
        <w:rPr>
          <w:rFonts w:ascii="Century Gothic" w:hAnsi="Century Gothic"/>
          <w:bCs/>
          <w:sz w:val="20"/>
          <w:szCs w:val="20"/>
        </w:rPr>
        <w:t xml:space="preserve"> w pkt 1 </w:t>
      </w:r>
      <w:r w:rsidRPr="00A1036E">
        <w:rPr>
          <w:rFonts w:ascii="Century Gothic" w:hAnsi="Century Gothic"/>
          <w:bCs/>
          <w:i/>
          <w:sz w:val="20"/>
          <w:szCs w:val="20"/>
        </w:rPr>
        <w:t>Opisu przedmiotu zamówienia</w:t>
      </w:r>
      <w:r w:rsidRPr="00A1036E">
        <w:rPr>
          <w:rFonts w:ascii="Century Gothic" w:hAnsi="Century Gothic"/>
          <w:bCs/>
          <w:sz w:val="20"/>
          <w:szCs w:val="20"/>
        </w:rPr>
        <w:t>;</w:t>
      </w:r>
    </w:p>
    <w:p w:rsidR="00EB6C9D" w:rsidRPr="00A1036E" w:rsidRDefault="00EB6C9D" w:rsidP="003610C4">
      <w:pPr>
        <w:ind w:left="641" w:right="-147" w:hanging="357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2)</w:t>
      </w:r>
      <w:r w:rsidRPr="00A1036E">
        <w:rPr>
          <w:rFonts w:ascii="Century Gothic" w:hAnsi="Century Gothic"/>
          <w:bCs/>
          <w:sz w:val="20"/>
          <w:szCs w:val="20"/>
        </w:rPr>
        <w:tab/>
        <w:t>nieinstalowania w związku z realizacją przedmiotowej inwestycji żadnych urządzeń radiowych na terenie należącym do Zamawiającego;</w:t>
      </w:r>
    </w:p>
    <w:p w:rsidR="00EB6C9D" w:rsidRPr="00A1036E" w:rsidRDefault="00D55EE8" w:rsidP="003610C4">
      <w:pPr>
        <w:ind w:left="641" w:right="-147" w:hanging="357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3</w:t>
      </w:r>
      <w:r w:rsidR="00EB6C9D" w:rsidRPr="00A1036E">
        <w:rPr>
          <w:rFonts w:ascii="Century Gothic" w:hAnsi="Century Gothic"/>
          <w:bCs/>
          <w:sz w:val="20"/>
          <w:szCs w:val="20"/>
        </w:rPr>
        <w:t>)</w:t>
      </w:r>
      <w:r w:rsidR="00EB6C9D" w:rsidRPr="00A1036E">
        <w:rPr>
          <w:rFonts w:ascii="Century Gothic" w:hAnsi="Century Gothic"/>
          <w:bCs/>
          <w:sz w:val="20"/>
          <w:szCs w:val="20"/>
        </w:rPr>
        <w:tab/>
        <w:t>zapewnienia gwarancji jakości świadczonych usług SLA (Service Level A</w:t>
      </w:r>
      <w:r w:rsidR="00202C43">
        <w:rPr>
          <w:rFonts w:ascii="Century Gothic" w:hAnsi="Century Gothic"/>
          <w:bCs/>
          <w:sz w:val="20"/>
          <w:szCs w:val="20"/>
        </w:rPr>
        <w:t xml:space="preserve">greement) </w:t>
      </w:r>
      <w:r w:rsidR="00202C43">
        <w:rPr>
          <w:rFonts w:ascii="Century Gothic" w:hAnsi="Century Gothic"/>
          <w:bCs/>
          <w:sz w:val="20"/>
          <w:szCs w:val="20"/>
        </w:rPr>
        <w:br/>
        <w:t>na dzierżawione łącze</w:t>
      </w:r>
      <w:r w:rsidR="00EB6C9D" w:rsidRPr="00A1036E">
        <w:rPr>
          <w:rFonts w:ascii="Century Gothic" w:hAnsi="Century Gothic"/>
          <w:bCs/>
          <w:sz w:val="20"/>
          <w:szCs w:val="20"/>
        </w:rPr>
        <w:t xml:space="preserve"> będące przedmiotem zamówienia spełniając następujące wymagania wobec Zamawiającego:</w:t>
      </w:r>
    </w:p>
    <w:p w:rsidR="00EB6C9D" w:rsidRPr="00A1036E" w:rsidRDefault="00EB6C9D" w:rsidP="003610C4">
      <w:pPr>
        <w:ind w:left="1066" w:right="-147" w:hanging="357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a)</w:t>
      </w:r>
      <w:r w:rsidRPr="00A1036E">
        <w:rPr>
          <w:rFonts w:ascii="Century Gothic" w:hAnsi="Century Gothic"/>
          <w:bCs/>
          <w:sz w:val="20"/>
          <w:szCs w:val="20"/>
        </w:rPr>
        <w:tab/>
        <w:t>roczna dostępność usługi na poziomie 99,5%</w:t>
      </w:r>
      <w:r w:rsidR="00D55EE8" w:rsidRPr="00A1036E">
        <w:rPr>
          <w:rFonts w:ascii="Century Gothic" w:hAnsi="Century Gothic"/>
          <w:bCs/>
          <w:sz w:val="20"/>
          <w:szCs w:val="20"/>
        </w:rPr>
        <w:t xml:space="preserve"> / dobę</w:t>
      </w:r>
      <w:r w:rsidRPr="00A1036E">
        <w:rPr>
          <w:rFonts w:ascii="Century Gothic" w:hAnsi="Century Gothic"/>
          <w:bCs/>
          <w:sz w:val="20"/>
          <w:szCs w:val="20"/>
        </w:rPr>
        <w:t>;</w:t>
      </w:r>
    </w:p>
    <w:p w:rsidR="00EB6C9D" w:rsidRPr="00A1036E" w:rsidRDefault="00EB6C9D" w:rsidP="003610C4">
      <w:pPr>
        <w:ind w:left="1066" w:right="-147" w:hanging="357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b)</w:t>
      </w:r>
      <w:r w:rsidRPr="00A1036E">
        <w:rPr>
          <w:rFonts w:ascii="Century Gothic" w:hAnsi="Century Gothic"/>
          <w:bCs/>
          <w:sz w:val="20"/>
          <w:szCs w:val="20"/>
        </w:rPr>
        <w:tab/>
        <w:t xml:space="preserve">usuwania awarii zgodnie z czasem określonym w </w:t>
      </w:r>
      <w:r w:rsidRPr="00A1036E">
        <w:rPr>
          <w:rFonts w:ascii="Century Gothic" w:hAnsi="Century Gothic"/>
          <w:bCs/>
          <w:i/>
          <w:sz w:val="20"/>
          <w:szCs w:val="20"/>
        </w:rPr>
        <w:t>Formularzu oferty</w:t>
      </w:r>
      <w:r w:rsidRPr="00A1036E">
        <w:rPr>
          <w:rFonts w:ascii="Century Gothic" w:hAnsi="Century Gothic"/>
          <w:bCs/>
          <w:sz w:val="20"/>
          <w:szCs w:val="20"/>
        </w:rPr>
        <w:t>;</w:t>
      </w:r>
    </w:p>
    <w:p w:rsidR="00EB6C9D" w:rsidRPr="00A1036E" w:rsidRDefault="00EB6C9D" w:rsidP="003610C4">
      <w:pPr>
        <w:ind w:left="1066" w:right="-147" w:hanging="357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c)</w:t>
      </w:r>
      <w:r w:rsidRPr="00A1036E">
        <w:rPr>
          <w:rFonts w:ascii="Century Gothic" w:hAnsi="Century Gothic"/>
          <w:bCs/>
          <w:sz w:val="20"/>
          <w:szCs w:val="20"/>
        </w:rPr>
        <w:tab/>
        <w:t xml:space="preserve">dostępność służb technicznych Wykonawcy 24 godz. na dobę, 7 dni w tygodniu </w:t>
      </w:r>
      <w:r w:rsidR="00D55EE8" w:rsidRPr="00A1036E">
        <w:rPr>
          <w:rFonts w:ascii="Century Gothic" w:hAnsi="Century Gothic"/>
          <w:bCs/>
          <w:sz w:val="20"/>
          <w:szCs w:val="20"/>
        </w:rPr>
        <w:br/>
      </w:r>
      <w:r w:rsidRPr="00A1036E">
        <w:rPr>
          <w:rFonts w:ascii="Century Gothic" w:hAnsi="Century Gothic"/>
          <w:bCs/>
          <w:sz w:val="20"/>
          <w:szCs w:val="20"/>
        </w:rPr>
        <w:t>przez wszystkie dni w roku.</w:t>
      </w:r>
    </w:p>
    <w:p w:rsidR="00EB6C9D" w:rsidRPr="00A1036E" w:rsidRDefault="00D55EE8" w:rsidP="003610C4">
      <w:pPr>
        <w:ind w:left="709" w:right="-147" w:hanging="425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4</w:t>
      </w:r>
      <w:r w:rsidR="00EB6C9D" w:rsidRPr="00A1036E">
        <w:rPr>
          <w:rFonts w:ascii="Century Gothic" w:hAnsi="Century Gothic"/>
          <w:bCs/>
          <w:sz w:val="20"/>
          <w:szCs w:val="20"/>
        </w:rPr>
        <w:t>)</w:t>
      </w:r>
      <w:r w:rsidR="00EB6C9D" w:rsidRPr="00A1036E">
        <w:rPr>
          <w:rFonts w:ascii="Century Gothic" w:hAnsi="Century Gothic"/>
          <w:bCs/>
          <w:sz w:val="20"/>
          <w:szCs w:val="20"/>
        </w:rPr>
        <w:tab/>
        <w:t>zapewnienia telefonicznego centrum obsługi zgłoszeń o awariach (uszk</w:t>
      </w:r>
      <w:r w:rsidR="00202C43">
        <w:rPr>
          <w:rFonts w:ascii="Century Gothic" w:hAnsi="Century Gothic"/>
          <w:bCs/>
          <w:sz w:val="20"/>
          <w:szCs w:val="20"/>
        </w:rPr>
        <w:t xml:space="preserve">odzeniach) </w:t>
      </w:r>
      <w:r w:rsidR="00202C43">
        <w:rPr>
          <w:rFonts w:ascii="Century Gothic" w:hAnsi="Century Gothic"/>
          <w:bCs/>
          <w:sz w:val="20"/>
          <w:szCs w:val="20"/>
        </w:rPr>
        <w:br/>
        <w:t>łącza dzierżawionego będącego</w:t>
      </w:r>
      <w:r w:rsidR="00EB6C9D" w:rsidRPr="00A1036E">
        <w:rPr>
          <w:rFonts w:ascii="Century Gothic" w:hAnsi="Century Gothic"/>
          <w:bCs/>
          <w:sz w:val="20"/>
          <w:szCs w:val="20"/>
        </w:rPr>
        <w:t xml:space="preserve"> przedmiotem zamówienia, przyjmującym zgłoszenia </w:t>
      </w:r>
      <w:r w:rsidR="00EB6C9D" w:rsidRPr="00A1036E">
        <w:rPr>
          <w:rFonts w:ascii="Century Gothic" w:hAnsi="Century Gothic"/>
          <w:bCs/>
          <w:sz w:val="20"/>
          <w:szCs w:val="20"/>
        </w:rPr>
        <w:br/>
        <w:t>w trybie 24/7/365 (24 godz. na dobę, przez 7 dni w tygodniu, przez wszystkie dni w roku) umożliwiającego obsługę zgłoszeń drogą telefoniczną.</w:t>
      </w:r>
    </w:p>
    <w:p w:rsidR="00EB6C9D" w:rsidRPr="00A1036E" w:rsidRDefault="00EB6C9D" w:rsidP="003610C4">
      <w:pPr>
        <w:ind w:right="-147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B6C9D" w:rsidRPr="00A1036E" w:rsidRDefault="00EB6C9D" w:rsidP="003610C4">
      <w:pPr>
        <w:ind w:left="357" w:right="-147" w:hanging="357"/>
        <w:jc w:val="both"/>
        <w:rPr>
          <w:rFonts w:ascii="Century Gothic" w:hAnsi="Century Gothic"/>
          <w:b/>
          <w:bCs/>
          <w:sz w:val="20"/>
          <w:szCs w:val="20"/>
        </w:rPr>
      </w:pPr>
      <w:r w:rsidRPr="00A1036E">
        <w:rPr>
          <w:rFonts w:ascii="Century Gothic" w:hAnsi="Century Gothic"/>
          <w:b/>
          <w:bCs/>
          <w:sz w:val="20"/>
          <w:szCs w:val="20"/>
        </w:rPr>
        <w:t>Planowanie prac:</w:t>
      </w:r>
    </w:p>
    <w:p w:rsidR="00EB6C9D" w:rsidRPr="00A1036E" w:rsidRDefault="00EB6C9D" w:rsidP="003610C4">
      <w:pPr>
        <w:ind w:left="284" w:right="-147" w:hanging="284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1.</w:t>
      </w:r>
      <w:r w:rsidRPr="00A1036E">
        <w:rPr>
          <w:rFonts w:ascii="Century Gothic" w:hAnsi="Century Gothic"/>
          <w:bCs/>
          <w:sz w:val="20"/>
          <w:szCs w:val="20"/>
        </w:rPr>
        <w:tab/>
        <w:t xml:space="preserve">Wykonawca w razie </w:t>
      </w:r>
      <w:r w:rsidRPr="00A1036E">
        <w:rPr>
          <w:rFonts w:ascii="Century Gothic" w:hAnsi="Century Gothic"/>
          <w:bCs/>
          <w:sz w:val="19"/>
          <w:szCs w:val="19"/>
        </w:rPr>
        <w:t>potrzeby moż</w:t>
      </w:r>
      <w:r w:rsidR="00D922B6" w:rsidRPr="00A1036E">
        <w:rPr>
          <w:rFonts w:ascii="Century Gothic" w:hAnsi="Century Gothic"/>
          <w:bCs/>
          <w:sz w:val="19"/>
          <w:szCs w:val="19"/>
        </w:rPr>
        <w:t>e przeprowadza</w:t>
      </w:r>
      <w:r w:rsidR="00A1036E" w:rsidRPr="00A1036E">
        <w:rPr>
          <w:rFonts w:ascii="Century Gothic" w:hAnsi="Century Gothic"/>
          <w:bCs/>
          <w:sz w:val="19"/>
          <w:szCs w:val="19"/>
        </w:rPr>
        <w:t xml:space="preserve">ć planowane </w:t>
      </w:r>
      <w:r w:rsidR="00A1036E" w:rsidRPr="00A1036E">
        <w:rPr>
          <w:rFonts w:ascii="Century Gothic" w:hAnsi="Century Gothic"/>
          <w:bCs/>
          <w:sz w:val="20"/>
          <w:szCs w:val="20"/>
        </w:rPr>
        <w:t>prace związane</w:t>
      </w:r>
      <w:r w:rsidR="00A1036E">
        <w:rPr>
          <w:rFonts w:ascii="Century Gothic" w:hAnsi="Century Gothic"/>
          <w:bCs/>
          <w:sz w:val="20"/>
          <w:szCs w:val="20"/>
        </w:rPr>
        <w:t xml:space="preserve"> </w:t>
      </w:r>
      <w:r w:rsidRPr="00A1036E">
        <w:rPr>
          <w:rFonts w:ascii="Century Gothic" w:hAnsi="Century Gothic"/>
          <w:bCs/>
          <w:sz w:val="20"/>
          <w:szCs w:val="20"/>
        </w:rPr>
        <w:t>z konserwacją i utrzymaniem usługi, mogące mieć wpływ na dostępność usługi u Zamawiającego.</w:t>
      </w:r>
    </w:p>
    <w:p w:rsidR="00EB6C9D" w:rsidRPr="00A1036E" w:rsidRDefault="00EB6C9D" w:rsidP="003610C4">
      <w:pPr>
        <w:ind w:left="284" w:right="-147" w:hanging="284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2.</w:t>
      </w:r>
      <w:r w:rsidRPr="00A1036E">
        <w:rPr>
          <w:rFonts w:ascii="Century Gothic" w:hAnsi="Century Gothic"/>
          <w:bCs/>
          <w:sz w:val="20"/>
          <w:szCs w:val="20"/>
        </w:rPr>
        <w:tab/>
        <w:t>Wykonawca w takim przypadku</w:t>
      </w:r>
      <w:r w:rsidRPr="00A1036E">
        <w:rPr>
          <w:rFonts w:ascii="Century Gothic" w:hAnsi="Century Gothic"/>
          <w:bCs/>
          <w:sz w:val="19"/>
          <w:szCs w:val="19"/>
        </w:rPr>
        <w:t xml:space="preserve"> dołoży</w:t>
      </w:r>
      <w:r w:rsidRPr="00A1036E">
        <w:rPr>
          <w:rFonts w:ascii="Century Gothic" w:hAnsi="Century Gothic"/>
          <w:bCs/>
          <w:sz w:val="20"/>
          <w:szCs w:val="20"/>
        </w:rPr>
        <w:t xml:space="preserve"> wszelkich starań, aby planowane prace wykonywane były poza </w:t>
      </w:r>
      <w:r w:rsidRPr="007D0245">
        <w:rPr>
          <w:rFonts w:ascii="Century Gothic" w:hAnsi="Century Gothic"/>
          <w:bCs/>
          <w:sz w:val="19"/>
          <w:szCs w:val="19"/>
        </w:rPr>
        <w:t>godzinami pracy Zamawiającego</w:t>
      </w:r>
      <w:r w:rsidR="007D0245" w:rsidRPr="007D0245">
        <w:rPr>
          <w:rFonts w:ascii="Century Gothic" w:hAnsi="Century Gothic"/>
          <w:bCs/>
          <w:sz w:val="19"/>
          <w:szCs w:val="19"/>
        </w:rPr>
        <w:t xml:space="preserve"> (tj. 7:00-</w:t>
      </w:r>
      <w:r w:rsidRPr="007D0245">
        <w:rPr>
          <w:rFonts w:ascii="Century Gothic" w:hAnsi="Century Gothic"/>
          <w:bCs/>
          <w:sz w:val="19"/>
          <w:szCs w:val="19"/>
        </w:rPr>
        <w:t>15:00) w czasie najniższej</w:t>
      </w:r>
      <w:r w:rsidRPr="00A1036E">
        <w:rPr>
          <w:rFonts w:ascii="Century Gothic" w:hAnsi="Century Gothic"/>
          <w:bCs/>
          <w:sz w:val="20"/>
          <w:szCs w:val="20"/>
        </w:rPr>
        <w:t xml:space="preserve"> eksploatacji usługi.</w:t>
      </w:r>
    </w:p>
    <w:p w:rsidR="00EB6C9D" w:rsidRPr="00A1036E" w:rsidRDefault="00EB6C9D" w:rsidP="003610C4">
      <w:pPr>
        <w:ind w:left="284" w:right="-147" w:hanging="284"/>
        <w:jc w:val="both"/>
        <w:rPr>
          <w:rFonts w:ascii="Century Gothic" w:hAnsi="Century Gothic"/>
          <w:bCs/>
          <w:sz w:val="20"/>
          <w:szCs w:val="20"/>
        </w:rPr>
      </w:pPr>
      <w:r w:rsidRPr="00A1036E">
        <w:rPr>
          <w:rFonts w:ascii="Century Gothic" w:hAnsi="Century Gothic"/>
          <w:bCs/>
          <w:sz w:val="20"/>
          <w:szCs w:val="20"/>
        </w:rPr>
        <w:t>3.</w:t>
      </w:r>
      <w:r w:rsidRPr="00A1036E">
        <w:rPr>
          <w:rFonts w:ascii="Century Gothic" w:hAnsi="Century Gothic"/>
          <w:bCs/>
          <w:sz w:val="20"/>
          <w:szCs w:val="20"/>
        </w:rPr>
        <w:tab/>
        <w:t>W przypadku wykonywania planowanych prac pomiędzy go</w:t>
      </w:r>
      <w:r w:rsidR="00A1036E">
        <w:rPr>
          <w:rFonts w:ascii="Century Gothic" w:hAnsi="Century Gothic"/>
          <w:bCs/>
          <w:sz w:val="20"/>
          <w:szCs w:val="20"/>
        </w:rPr>
        <w:t xml:space="preserve">dz. 00:00 – 04:00 nie częściej </w:t>
      </w:r>
      <w:r w:rsidR="00A1036E">
        <w:rPr>
          <w:rFonts w:ascii="Century Gothic" w:hAnsi="Century Gothic"/>
          <w:bCs/>
          <w:sz w:val="20"/>
          <w:szCs w:val="20"/>
        </w:rPr>
        <w:br/>
      </w:r>
      <w:r w:rsidRPr="00A1036E">
        <w:rPr>
          <w:rFonts w:ascii="Century Gothic" w:hAnsi="Century Gothic"/>
          <w:bCs/>
          <w:sz w:val="20"/>
          <w:szCs w:val="20"/>
        </w:rPr>
        <w:t>niż 2 razy w miesiącu Wykonawca przekaże odpowi</w:t>
      </w:r>
      <w:r w:rsidR="00A1036E">
        <w:rPr>
          <w:rFonts w:ascii="Century Gothic" w:hAnsi="Century Gothic"/>
          <w:bCs/>
          <w:sz w:val="20"/>
          <w:szCs w:val="20"/>
        </w:rPr>
        <w:t xml:space="preserve">ednią informację telefonicznie </w:t>
      </w:r>
      <w:r w:rsidR="0042458A" w:rsidRPr="00A1036E">
        <w:rPr>
          <w:rFonts w:ascii="Century Gothic" w:hAnsi="Century Gothic"/>
          <w:bCs/>
          <w:sz w:val="20"/>
          <w:szCs w:val="20"/>
        </w:rPr>
        <w:t>na numer 47 72</w:t>
      </w:r>
      <w:r w:rsidRPr="00A1036E">
        <w:rPr>
          <w:rFonts w:ascii="Century Gothic" w:hAnsi="Century Gothic"/>
          <w:bCs/>
          <w:sz w:val="20"/>
          <w:szCs w:val="20"/>
        </w:rPr>
        <w:t xml:space="preserve">1 51 12 i drogą elektroniczną na adres </w:t>
      </w:r>
      <w:r w:rsidRPr="00A1036E">
        <w:rPr>
          <w:rFonts w:ascii="Century Gothic" w:hAnsi="Century Gothic"/>
          <w:bCs/>
          <w:sz w:val="20"/>
          <w:szCs w:val="20"/>
          <w:u w:val="single"/>
        </w:rPr>
        <w:t>dyzurny.ost@policja.gov.pl.</w:t>
      </w:r>
    </w:p>
    <w:p w:rsidR="00160F24" w:rsidRDefault="00160F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1036E" w:rsidRDefault="00A1036E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7D0245" w:rsidRDefault="007D0245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202C43" w:rsidRDefault="00202C43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202C43" w:rsidRDefault="00202C43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202C43" w:rsidRDefault="00202C43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F1C24" w:rsidRDefault="00BF1C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bookmarkStart w:id="0" w:name="_GoBack"/>
      <w:bookmarkEnd w:id="0"/>
    </w:p>
    <w:p w:rsidR="006D5EA3" w:rsidRDefault="006D5EA3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7D0245" w:rsidRDefault="007D0245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6477AC" w:rsidRDefault="006477AC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6477AC" w:rsidRPr="006477AC" w:rsidRDefault="006477AC" w:rsidP="006477AC">
      <w:pPr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477AC" w:rsidRPr="006477AC" w:rsidRDefault="006477AC" w:rsidP="006477AC">
      <w:pPr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477AC" w:rsidRDefault="006477AC" w:rsidP="006477AC">
      <w:pPr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477AC" w:rsidRDefault="006477AC" w:rsidP="006477AC">
      <w:pPr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7D0245" w:rsidRPr="006477AC" w:rsidRDefault="007D0245" w:rsidP="006477AC">
      <w:pPr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sectPr w:rsidR="007D0245" w:rsidRPr="006477AC" w:rsidSect="00DE479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70" w:rsidRDefault="00A92070" w:rsidP="000F1D63">
      <w:r>
        <w:separator/>
      </w:r>
    </w:p>
  </w:endnote>
  <w:endnote w:type="continuationSeparator" w:id="0">
    <w:p w:rsidR="00A92070" w:rsidRDefault="00A9207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70" w:rsidRDefault="00A92070" w:rsidP="000F1D63">
      <w:r>
        <w:separator/>
      </w:r>
    </w:p>
  </w:footnote>
  <w:footnote w:type="continuationSeparator" w:id="0">
    <w:p w:rsidR="00A92070" w:rsidRDefault="00A92070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4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D3144F9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7" w15:restartNumberingAfterBreak="0">
    <w:nsid w:val="00A72EE8"/>
    <w:multiLevelType w:val="hybridMultilevel"/>
    <w:tmpl w:val="5C7C837A"/>
    <w:lvl w:ilvl="0" w:tplc="58AACD6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BCF3946"/>
    <w:multiLevelType w:val="multilevel"/>
    <w:tmpl w:val="1D46465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78171B"/>
    <w:multiLevelType w:val="hybridMultilevel"/>
    <w:tmpl w:val="01183820"/>
    <w:lvl w:ilvl="0" w:tplc="586A657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82F44350">
      <w:start w:val="1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4C80B70"/>
    <w:multiLevelType w:val="hybridMultilevel"/>
    <w:tmpl w:val="D6B6A146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A4140B"/>
    <w:multiLevelType w:val="multilevel"/>
    <w:tmpl w:val="684811D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ADC4C22"/>
    <w:multiLevelType w:val="multilevel"/>
    <w:tmpl w:val="9158566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9190E31"/>
    <w:multiLevelType w:val="multilevel"/>
    <w:tmpl w:val="9C0E389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6413AD9"/>
    <w:multiLevelType w:val="hybridMultilevel"/>
    <w:tmpl w:val="7B26F97C"/>
    <w:lvl w:ilvl="0" w:tplc="B14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042F"/>
    <w:multiLevelType w:val="hybridMultilevel"/>
    <w:tmpl w:val="679898D8"/>
    <w:lvl w:ilvl="0" w:tplc="CA8E23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A53F4"/>
    <w:multiLevelType w:val="multilevel"/>
    <w:tmpl w:val="BD24AED6"/>
    <w:numStyleLink w:val="WW8Num20"/>
  </w:abstractNum>
  <w:abstractNum w:abstractNumId="39" w15:restartNumberingAfterBreak="0">
    <w:nsid w:val="653908DF"/>
    <w:multiLevelType w:val="hybridMultilevel"/>
    <w:tmpl w:val="1212B4E4"/>
    <w:lvl w:ilvl="0" w:tplc="13DA1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31F97"/>
    <w:multiLevelType w:val="multilevel"/>
    <w:tmpl w:val="885A5EF0"/>
    <w:lvl w:ilvl="0">
      <w:start w:val="8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27"/>
  </w:num>
  <w:num w:numId="7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Symbol" w:hAnsi="Symbol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23"/>
  </w:num>
  <w:num w:numId="10">
    <w:abstractNumId w:val="33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31"/>
  </w:num>
  <w:num w:numId="17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8">
    <w:abstractNumId w:val="29"/>
  </w:num>
  <w:num w:numId="19">
    <w:abstractNumId w:val="17"/>
  </w:num>
  <w:num w:numId="20">
    <w:abstractNumId w:val="37"/>
  </w:num>
  <w:num w:numId="21">
    <w:abstractNumId w:val="20"/>
  </w:num>
  <w:num w:numId="22">
    <w:abstractNumId w:val="40"/>
  </w:num>
  <w:num w:numId="23">
    <w:abstractNumId w:val="14"/>
  </w:num>
  <w:num w:numId="24">
    <w:abstractNumId w:val="34"/>
  </w:num>
  <w:num w:numId="25">
    <w:abstractNumId w:val="19"/>
  </w:num>
  <w:num w:numId="26">
    <w:abstractNumId w:val="36"/>
  </w:num>
  <w:num w:numId="27">
    <w:abstractNumId w:val="16"/>
  </w:num>
  <w:num w:numId="28">
    <w:abstractNumId w:val="39"/>
  </w:num>
  <w:num w:numId="29">
    <w:abstractNumId w:val="21"/>
  </w:num>
  <w:num w:numId="30">
    <w:abstractNumId w:val="30"/>
  </w:num>
  <w:num w:numId="31">
    <w:abstractNumId w:val="43"/>
  </w:num>
  <w:num w:numId="32">
    <w:abstractNumId w:val="4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5"/>
  </w:num>
  <w:num w:numId="40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DB8"/>
    <w:rsid w:val="00003817"/>
    <w:rsid w:val="00004B2D"/>
    <w:rsid w:val="00005EE0"/>
    <w:rsid w:val="00007213"/>
    <w:rsid w:val="00010EAC"/>
    <w:rsid w:val="00021FEC"/>
    <w:rsid w:val="00022FDA"/>
    <w:rsid w:val="000237FF"/>
    <w:rsid w:val="0003044C"/>
    <w:rsid w:val="00030C5F"/>
    <w:rsid w:val="00033368"/>
    <w:rsid w:val="000369CD"/>
    <w:rsid w:val="00043AD4"/>
    <w:rsid w:val="00043E0F"/>
    <w:rsid w:val="00054A4B"/>
    <w:rsid w:val="00054A55"/>
    <w:rsid w:val="00060ACA"/>
    <w:rsid w:val="00062EE7"/>
    <w:rsid w:val="00062FF2"/>
    <w:rsid w:val="00064388"/>
    <w:rsid w:val="000652D1"/>
    <w:rsid w:val="000706E1"/>
    <w:rsid w:val="0007740D"/>
    <w:rsid w:val="000830F0"/>
    <w:rsid w:val="00083541"/>
    <w:rsid w:val="000908D5"/>
    <w:rsid w:val="00091451"/>
    <w:rsid w:val="000B1C85"/>
    <w:rsid w:val="000B208A"/>
    <w:rsid w:val="000B4C51"/>
    <w:rsid w:val="000B6DCC"/>
    <w:rsid w:val="000B7660"/>
    <w:rsid w:val="000C26A9"/>
    <w:rsid w:val="000C391E"/>
    <w:rsid w:val="000D02FA"/>
    <w:rsid w:val="000D42DF"/>
    <w:rsid w:val="000D70F3"/>
    <w:rsid w:val="000D72D0"/>
    <w:rsid w:val="000E29A0"/>
    <w:rsid w:val="000E3ED9"/>
    <w:rsid w:val="000F0E44"/>
    <w:rsid w:val="000F111D"/>
    <w:rsid w:val="000F1D63"/>
    <w:rsid w:val="000F5E1E"/>
    <w:rsid w:val="000F7A52"/>
    <w:rsid w:val="00103CC9"/>
    <w:rsid w:val="00106B1B"/>
    <w:rsid w:val="0011088B"/>
    <w:rsid w:val="0011120E"/>
    <w:rsid w:val="001118C6"/>
    <w:rsid w:val="00112D38"/>
    <w:rsid w:val="00113C6D"/>
    <w:rsid w:val="00113FAE"/>
    <w:rsid w:val="001154E0"/>
    <w:rsid w:val="00117940"/>
    <w:rsid w:val="00120C9E"/>
    <w:rsid w:val="00122179"/>
    <w:rsid w:val="00123B61"/>
    <w:rsid w:val="00127D21"/>
    <w:rsid w:val="001319D0"/>
    <w:rsid w:val="00133212"/>
    <w:rsid w:val="00135960"/>
    <w:rsid w:val="00136D87"/>
    <w:rsid w:val="00142ACA"/>
    <w:rsid w:val="00142F90"/>
    <w:rsid w:val="0014768A"/>
    <w:rsid w:val="00150240"/>
    <w:rsid w:val="00153F67"/>
    <w:rsid w:val="001553E0"/>
    <w:rsid w:val="00155AB4"/>
    <w:rsid w:val="001576BA"/>
    <w:rsid w:val="001578A1"/>
    <w:rsid w:val="00160F24"/>
    <w:rsid w:val="00162C3B"/>
    <w:rsid w:val="00174752"/>
    <w:rsid w:val="00175B9F"/>
    <w:rsid w:val="00175E30"/>
    <w:rsid w:val="0017736F"/>
    <w:rsid w:val="0017783E"/>
    <w:rsid w:val="0017784E"/>
    <w:rsid w:val="00181449"/>
    <w:rsid w:val="0018513D"/>
    <w:rsid w:val="001C5F4E"/>
    <w:rsid w:val="001C5F64"/>
    <w:rsid w:val="001C65D3"/>
    <w:rsid w:val="001D1599"/>
    <w:rsid w:val="001D6EF1"/>
    <w:rsid w:val="001E3D7B"/>
    <w:rsid w:val="001E703A"/>
    <w:rsid w:val="001F1504"/>
    <w:rsid w:val="001F1AE5"/>
    <w:rsid w:val="001F2C7F"/>
    <w:rsid w:val="001F703A"/>
    <w:rsid w:val="00201D7C"/>
    <w:rsid w:val="00202C43"/>
    <w:rsid w:val="002107D0"/>
    <w:rsid w:val="00210910"/>
    <w:rsid w:val="002116C1"/>
    <w:rsid w:val="00211A39"/>
    <w:rsid w:val="002130ED"/>
    <w:rsid w:val="00213DF6"/>
    <w:rsid w:val="00216106"/>
    <w:rsid w:val="00216F7A"/>
    <w:rsid w:val="0021767D"/>
    <w:rsid w:val="00220E58"/>
    <w:rsid w:val="00223F6A"/>
    <w:rsid w:val="00225957"/>
    <w:rsid w:val="00226014"/>
    <w:rsid w:val="00227BF7"/>
    <w:rsid w:val="002334AD"/>
    <w:rsid w:val="00241D51"/>
    <w:rsid w:val="00242A08"/>
    <w:rsid w:val="00243DB1"/>
    <w:rsid w:val="00245F55"/>
    <w:rsid w:val="002460BE"/>
    <w:rsid w:val="00250096"/>
    <w:rsid w:val="00251EDB"/>
    <w:rsid w:val="00264B96"/>
    <w:rsid w:val="00267555"/>
    <w:rsid w:val="00271775"/>
    <w:rsid w:val="00272A8D"/>
    <w:rsid w:val="002754B0"/>
    <w:rsid w:val="0027579B"/>
    <w:rsid w:val="0027697D"/>
    <w:rsid w:val="00291078"/>
    <w:rsid w:val="00291449"/>
    <w:rsid w:val="00292930"/>
    <w:rsid w:val="00292FF1"/>
    <w:rsid w:val="0029528B"/>
    <w:rsid w:val="0029571E"/>
    <w:rsid w:val="002A0505"/>
    <w:rsid w:val="002A199D"/>
    <w:rsid w:val="002A4F79"/>
    <w:rsid w:val="002C0638"/>
    <w:rsid w:val="002C28B5"/>
    <w:rsid w:val="002C2D50"/>
    <w:rsid w:val="002C3A49"/>
    <w:rsid w:val="002C4B49"/>
    <w:rsid w:val="002C571E"/>
    <w:rsid w:val="002C7ECA"/>
    <w:rsid w:val="002D2D90"/>
    <w:rsid w:val="002E07EF"/>
    <w:rsid w:val="002E260E"/>
    <w:rsid w:val="002E4290"/>
    <w:rsid w:val="002E4564"/>
    <w:rsid w:val="002F07BD"/>
    <w:rsid w:val="00306B14"/>
    <w:rsid w:val="0030723C"/>
    <w:rsid w:val="003118E1"/>
    <w:rsid w:val="00313AD7"/>
    <w:rsid w:val="00315DFB"/>
    <w:rsid w:val="00323344"/>
    <w:rsid w:val="00324D60"/>
    <w:rsid w:val="00326CC1"/>
    <w:rsid w:val="00331FE6"/>
    <w:rsid w:val="0033348F"/>
    <w:rsid w:val="00335A73"/>
    <w:rsid w:val="00340E6F"/>
    <w:rsid w:val="00341FC5"/>
    <w:rsid w:val="00342A6C"/>
    <w:rsid w:val="00342C84"/>
    <w:rsid w:val="00344797"/>
    <w:rsid w:val="00345A15"/>
    <w:rsid w:val="00345EB7"/>
    <w:rsid w:val="00354F02"/>
    <w:rsid w:val="003551BC"/>
    <w:rsid w:val="003561D2"/>
    <w:rsid w:val="00356C62"/>
    <w:rsid w:val="003610C4"/>
    <w:rsid w:val="00361A65"/>
    <w:rsid w:val="003631F2"/>
    <w:rsid w:val="00366FAA"/>
    <w:rsid w:val="0037379E"/>
    <w:rsid w:val="00374C13"/>
    <w:rsid w:val="00374CDF"/>
    <w:rsid w:val="003801EF"/>
    <w:rsid w:val="00380331"/>
    <w:rsid w:val="0038060E"/>
    <w:rsid w:val="00380E04"/>
    <w:rsid w:val="0038268A"/>
    <w:rsid w:val="00386EB5"/>
    <w:rsid w:val="003879B3"/>
    <w:rsid w:val="00392B27"/>
    <w:rsid w:val="00394D4F"/>
    <w:rsid w:val="00397055"/>
    <w:rsid w:val="003A14AD"/>
    <w:rsid w:val="003A4152"/>
    <w:rsid w:val="003A6C67"/>
    <w:rsid w:val="003A7A1D"/>
    <w:rsid w:val="003A7D23"/>
    <w:rsid w:val="003B063A"/>
    <w:rsid w:val="003B1630"/>
    <w:rsid w:val="003B270B"/>
    <w:rsid w:val="003B3CBD"/>
    <w:rsid w:val="003B5EAF"/>
    <w:rsid w:val="003C4AB2"/>
    <w:rsid w:val="003C61FC"/>
    <w:rsid w:val="003D2E92"/>
    <w:rsid w:val="003D41DB"/>
    <w:rsid w:val="003D7393"/>
    <w:rsid w:val="003E3736"/>
    <w:rsid w:val="003E37C1"/>
    <w:rsid w:val="003E4225"/>
    <w:rsid w:val="003E4A6D"/>
    <w:rsid w:val="003E7DB1"/>
    <w:rsid w:val="003F05C7"/>
    <w:rsid w:val="003F2E7F"/>
    <w:rsid w:val="003F56D0"/>
    <w:rsid w:val="003F7E53"/>
    <w:rsid w:val="00400D85"/>
    <w:rsid w:val="00404345"/>
    <w:rsid w:val="00404CD3"/>
    <w:rsid w:val="00405A33"/>
    <w:rsid w:val="0040703A"/>
    <w:rsid w:val="00415339"/>
    <w:rsid w:val="004157F6"/>
    <w:rsid w:val="004170A4"/>
    <w:rsid w:val="0042458A"/>
    <w:rsid w:val="00430761"/>
    <w:rsid w:val="004314B2"/>
    <w:rsid w:val="004316E7"/>
    <w:rsid w:val="00435DA0"/>
    <w:rsid w:val="00436944"/>
    <w:rsid w:val="00440CEC"/>
    <w:rsid w:val="00441F06"/>
    <w:rsid w:val="004456E4"/>
    <w:rsid w:val="00452C8C"/>
    <w:rsid w:val="0045509F"/>
    <w:rsid w:val="00456DEF"/>
    <w:rsid w:val="00462941"/>
    <w:rsid w:val="0046376C"/>
    <w:rsid w:val="00463C36"/>
    <w:rsid w:val="00465E0D"/>
    <w:rsid w:val="00480E0E"/>
    <w:rsid w:val="00482BC0"/>
    <w:rsid w:val="00484507"/>
    <w:rsid w:val="0048543F"/>
    <w:rsid w:val="004861E1"/>
    <w:rsid w:val="00486CAF"/>
    <w:rsid w:val="00486F90"/>
    <w:rsid w:val="00487C6F"/>
    <w:rsid w:val="004927E1"/>
    <w:rsid w:val="004A04FB"/>
    <w:rsid w:val="004A1903"/>
    <w:rsid w:val="004A4D83"/>
    <w:rsid w:val="004B2609"/>
    <w:rsid w:val="004B2D44"/>
    <w:rsid w:val="004B409E"/>
    <w:rsid w:val="004B6D37"/>
    <w:rsid w:val="004C021D"/>
    <w:rsid w:val="004C5221"/>
    <w:rsid w:val="004E25F4"/>
    <w:rsid w:val="004E3BA7"/>
    <w:rsid w:val="004E7273"/>
    <w:rsid w:val="004F13E4"/>
    <w:rsid w:val="004F6ABB"/>
    <w:rsid w:val="004F7449"/>
    <w:rsid w:val="004F7FB5"/>
    <w:rsid w:val="0050236E"/>
    <w:rsid w:val="00502B2C"/>
    <w:rsid w:val="0050496E"/>
    <w:rsid w:val="00505EA1"/>
    <w:rsid w:val="00511873"/>
    <w:rsid w:val="00512A09"/>
    <w:rsid w:val="00513B9B"/>
    <w:rsid w:val="00513E7E"/>
    <w:rsid w:val="005231BF"/>
    <w:rsid w:val="005232DA"/>
    <w:rsid w:val="005254D8"/>
    <w:rsid w:val="00535B89"/>
    <w:rsid w:val="005404E4"/>
    <w:rsid w:val="00540AD6"/>
    <w:rsid w:val="00545C5E"/>
    <w:rsid w:val="005467B5"/>
    <w:rsid w:val="005501D0"/>
    <w:rsid w:val="0055111B"/>
    <w:rsid w:val="00553FE5"/>
    <w:rsid w:val="00557449"/>
    <w:rsid w:val="00561C13"/>
    <w:rsid w:val="00567A5B"/>
    <w:rsid w:val="00574CC1"/>
    <w:rsid w:val="00580B29"/>
    <w:rsid w:val="00580D7E"/>
    <w:rsid w:val="00582BC5"/>
    <w:rsid w:val="005837E9"/>
    <w:rsid w:val="0058449C"/>
    <w:rsid w:val="005848CF"/>
    <w:rsid w:val="005907FD"/>
    <w:rsid w:val="005942E7"/>
    <w:rsid w:val="00597301"/>
    <w:rsid w:val="005A52E6"/>
    <w:rsid w:val="005A5955"/>
    <w:rsid w:val="005A74C3"/>
    <w:rsid w:val="005B2054"/>
    <w:rsid w:val="005B3AFD"/>
    <w:rsid w:val="005B6966"/>
    <w:rsid w:val="005B69C4"/>
    <w:rsid w:val="005C051E"/>
    <w:rsid w:val="005C090E"/>
    <w:rsid w:val="005C3651"/>
    <w:rsid w:val="005C6E90"/>
    <w:rsid w:val="005D0639"/>
    <w:rsid w:val="005D7323"/>
    <w:rsid w:val="005E2955"/>
    <w:rsid w:val="005E2ACB"/>
    <w:rsid w:val="005E5C4B"/>
    <w:rsid w:val="005E7C94"/>
    <w:rsid w:val="005F2A39"/>
    <w:rsid w:val="005F3E3F"/>
    <w:rsid w:val="005F4514"/>
    <w:rsid w:val="005F56C8"/>
    <w:rsid w:val="00601A0C"/>
    <w:rsid w:val="00607C7F"/>
    <w:rsid w:val="00612550"/>
    <w:rsid w:val="00613B5F"/>
    <w:rsid w:val="00614A7F"/>
    <w:rsid w:val="00615B88"/>
    <w:rsid w:val="00616B08"/>
    <w:rsid w:val="00617812"/>
    <w:rsid w:val="006225CA"/>
    <w:rsid w:val="0062432E"/>
    <w:rsid w:val="00627959"/>
    <w:rsid w:val="00630F4F"/>
    <w:rsid w:val="00632305"/>
    <w:rsid w:val="0063513A"/>
    <w:rsid w:val="00637256"/>
    <w:rsid w:val="0064398B"/>
    <w:rsid w:val="00644F04"/>
    <w:rsid w:val="00645336"/>
    <w:rsid w:val="006477AC"/>
    <w:rsid w:val="00650B36"/>
    <w:rsid w:val="00660599"/>
    <w:rsid w:val="00665D91"/>
    <w:rsid w:val="0066679E"/>
    <w:rsid w:val="00666E86"/>
    <w:rsid w:val="006704EA"/>
    <w:rsid w:val="0067351B"/>
    <w:rsid w:val="00675885"/>
    <w:rsid w:val="00677E28"/>
    <w:rsid w:val="00680B9A"/>
    <w:rsid w:val="00681A46"/>
    <w:rsid w:val="006919AC"/>
    <w:rsid w:val="00696E8C"/>
    <w:rsid w:val="00696FFE"/>
    <w:rsid w:val="00697C06"/>
    <w:rsid w:val="00697CFA"/>
    <w:rsid w:val="006A0226"/>
    <w:rsid w:val="006A0963"/>
    <w:rsid w:val="006A100D"/>
    <w:rsid w:val="006A28A0"/>
    <w:rsid w:val="006A3CF3"/>
    <w:rsid w:val="006A66E6"/>
    <w:rsid w:val="006B1327"/>
    <w:rsid w:val="006B2DEC"/>
    <w:rsid w:val="006B349D"/>
    <w:rsid w:val="006B6614"/>
    <w:rsid w:val="006C03C4"/>
    <w:rsid w:val="006C0AF0"/>
    <w:rsid w:val="006C482C"/>
    <w:rsid w:val="006D06BA"/>
    <w:rsid w:val="006D3AF5"/>
    <w:rsid w:val="006D5E4B"/>
    <w:rsid w:val="006D5EA3"/>
    <w:rsid w:val="006D69B8"/>
    <w:rsid w:val="006E4287"/>
    <w:rsid w:val="006F1B7C"/>
    <w:rsid w:val="006F5B6C"/>
    <w:rsid w:val="006F7D03"/>
    <w:rsid w:val="007005D5"/>
    <w:rsid w:val="00705E52"/>
    <w:rsid w:val="00711909"/>
    <w:rsid w:val="00714D28"/>
    <w:rsid w:val="007222EA"/>
    <w:rsid w:val="00723AD9"/>
    <w:rsid w:val="007243F3"/>
    <w:rsid w:val="00726686"/>
    <w:rsid w:val="0073001E"/>
    <w:rsid w:val="00732C70"/>
    <w:rsid w:val="00733E7F"/>
    <w:rsid w:val="00735A29"/>
    <w:rsid w:val="00736F69"/>
    <w:rsid w:val="007402E7"/>
    <w:rsid w:val="007420C5"/>
    <w:rsid w:val="00746390"/>
    <w:rsid w:val="007529B1"/>
    <w:rsid w:val="007541EA"/>
    <w:rsid w:val="0075499D"/>
    <w:rsid w:val="007603DF"/>
    <w:rsid w:val="0076295F"/>
    <w:rsid w:val="00766F80"/>
    <w:rsid w:val="007674E2"/>
    <w:rsid w:val="007765D8"/>
    <w:rsid w:val="0078087C"/>
    <w:rsid w:val="007838B3"/>
    <w:rsid w:val="00786DCA"/>
    <w:rsid w:val="00792650"/>
    <w:rsid w:val="00792AF0"/>
    <w:rsid w:val="00794E8A"/>
    <w:rsid w:val="007970DA"/>
    <w:rsid w:val="00797745"/>
    <w:rsid w:val="007A6D21"/>
    <w:rsid w:val="007A74A0"/>
    <w:rsid w:val="007B35AE"/>
    <w:rsid w:val="007B6421"/>
    <w:rsid w:val="007B6CD6"/>
    <w:rsid w:val="007C00F0"/>
    <w:rsid w:val="007C1D51"/>
    <w:rsid w:val="007C26C3"/>
    <w:rsid w:val="007C3070"/>
    <w:rsid w:val="007C6D09"/>
    <w:rsid w:val="007D0245"/>
    <w:rsid w:val="007D0FA4"/>
    <w:rsid w:val="007D2956"/>
    <w:rsid w:val="007D3C53"/>
    <w:rsid w:val="007E18A0"/>
    <w:rsid w:val="007E1BE9"/>
    <w:rsid w:val="007E2084"/>
    <w:rsid w:val="007E3290"/>
    <w:rsid w:val="007E4AA0"/>
    <w:rsid w:val="007F040A"/>
    <w:rsid w:val="007F7912"/>
    <w:rsid w:val="00800BE7"/>
    <w:rsid w:val="00801AF6"/>
    <w:rsid w:val="00803761"/>
    <w:rsid w:val="008040CB"/>
    <w:rsid w:val="008072BA"/>
    <w:rsid w:val="00807455"/>
    <w:rsid w:val="00810C8E"/>
    <w:rsid w:val="00813924"/>
    <w:rsid w:val="0082053C"/>
    <w:rsid w:val="008249E6"/>
    <w:rsid w:val="00836133"/>
    <w:rsid w:val="00836414"/>
    <w:rsid w:val="00841FB6"/>
    <w:rsid w:val="00844B16"/>
    <w:rsid w:val="008509E2"/>
    <w:rsid w:val="00850B46"/>
    <w:rsid w:val="00853885"/>
    <w:rsid w:val="00857BE7"/>
    <w:rsid w:val="008702B9"/>
    <w:rsid w:val="008731A1"/>
    <w:rsid w:val="00875A8E"/>
    <w:rsid w:val="00875F6A"/>
    <w:rsid w:val="008811AA"/>
    <w:rsid w:val="00881E82"/>
    <w:rsid w:val="00882271"/>
    <w:rsid w:val="008822CA"/>
    <w:rsid w:val="008854D1"/>
    <w:rsid w:val="00885586"/>
    <w:rsid w:val="00890609"/>
    <w:rsid w:val="00892EF3"/>
    <w:rsid w:val="00893628"/>
    <w:rsid w:val="008948EA"/>
    <w:rsid w:val="008A0573"/>
    <w:rsid w:val="008A310C"/>
    <w:rsid w:val="008A36D2"/>
    <w:rsid w:val="008A5FB8"/>
    <w:rsid w:val="008B186A"/>
    <w:rsid w:val="008B552C"/>
    <w:rsid w:val="008C19C6"/>
    <w:rsid w:val="008C309C"/>
    <w:rsid w:val="008C444D"/>
    <w:rsid w:val="008D30CB"/>
    <w:rsid w:val="008E2A6E"/>
    <w:rsid w:val="008E33EF"/>
    <w:rsid w:val="008E435D"/>
    <w:rsid w:val="008E46D1"/>
    <w:rsid w:val="008E5F94"/>
    <w:rsid w:val="008F0554"/>
    <w:rsid w:val="008F08C5"/>
    <w:rsid w:val="008F18E9"/>
    <w:rsid w:val="008F1F03"/>
    <w:rsid w:val="008F336C"/>
    <w:rsid w:val="008F3A75"/>
    <w:rsid w:val="008F65F5"/>
    <w:rsid w:val="008F7C96"/>
    <w:rsid w:val="008F7FEC"/>
    <w:rsid w:val="00901ED2"/>
    <w:rsid w:val="00904183"/>
    <w:rsid w:val="009119A4"/>
    <w:rsid w:val="00911FC7"/>
    <w:rsid w:val="009143E1"/>
    <w:rsid w:val="009144DC"/>
    <w:rsid w:val="00914C6F"/>
    <w:rsid w:val="0091616F"/>
    <w:rsid w:val="00917B1A"/>
    <w:rsid w:val="00924FB9"/>
    <w:rsid w:val="009332B1"/>
    <w:rsid w:val="00942123"/>
    <w:rsid w:val="0094286A"/>
    <w:rsid w:val="0094521E"/>
    <w:rsid w:val="00957974"/>
    <w:rsid w:val="009615F3"/>
    <w:rsid w:val="00966802"/>
    <w:rsid w:val="009668D6"/>
    <w:rsid w:val="009708A9"/>
    <w:rsid w:val="00973F73"/>
    <w:rsid w:val="0097587D"/>
    <w:rsid w:val="009843C0"/>
    <w:rsid w:val="0099253C"/>
    <w:rsid w:val="0099291B"/>
    <w:rsid w:val="00996594"/>
    <w:rsid w:val="009B0F87"/>
    <w:rsid w:val="009B4315"/>
    <w:rsid w:val="009C377A"/>
    <w:rsid w:val="009C381E"/>
    <w:rsid w:val="009D0E04"/>
    <w:rsid w:val="009D1D36"/>
    <w:rsid w:val="009D5ACA"/>
    <w:rsid w:val="009D5C30"/>
    <w:rsid w:val="009E202C"/>
    <w:rsid w:val="009E447B"/>
    <w:rsid w:val="009E79BC"/>
    <w:rsid w:val="009F2178"/>
    <w:rsid w:val="009F4665"/>
    <w:rsid w:val="009F69FA"/>
    <w:rsid w:val="00A00CE1"/>
    <w:rsid w:val="00A0485F"/>
    <w:rsid w:val="00A1036E"/>
    <w:rsid w:val="00A10B65"/>
    <w:rsid w:val="00A11337"/>
    <w:rsid w:val="00A1144F"/>
    <w:rsid w:val="00A12507"/>
    <w:rsid w:val="00A14D6F"/>
    <w:rsid w:val="00A16897"/>
    <w:rsid w:val="00A168C9"/>
    <w:rsid w:val="00A23268"/>
    <w:rsid w:val="00A2375B"/>
    <w:rsid w:val="00A354F8"/>
    <w:rsid w:val="00A36465"/>
    <w:rsid w:val="00A44BBC"/>
    <w:rsid w:val="00A47FE6"/>
    <w:rsid w:val="00A607ED"/>
    <w:rsid w:val="00A71FCE"/>
    <w:rsid w:val="00A742B9"/>
    <w:rsid w:val="00A76B70"/>
    <w:rsid w:val="00A83AA5"/>
    <w:rsid w:val="00A92070"/>
    <w:rsid w:val="00A922F5"/>
    <w:rsid w:val="00A94683"/>
    <w:rsid w:val="00A96562"/>
    <w:rsid w:val="00AA30F9"/>
    <w:rsid w:val="00AB3445"/>
    <w:rsid w:val="00AB5878"/>
    <w:rsid w:val="00AC358E"/>
    <w:rsid w:val="00AD0042"/>
    <w:rsid w:val="00AD34BC"/>
    <w:rsid w:val="00AE39C3"/>
    <w:rsid w:val="00AE462A"/>
    <w:rsid w:val="00AE4799"/>
    <w:rsid w:val="00AE5070"/>
    <w:rsid w:val="00AF3BCE"/>
    <w:rsid w:val="00AF54EF"/>
    <w:rsid w:val="00B07B27"/>
    <w:rsid w:val="00B156E0"/>
    <w:rsid w:val="00B15E1A"/>
    <w:rsid w:val="00B2140E"/>
    <w:rsid w:val="00B24437"/>
    <w:rsid w:val="00B250AD"/>
    <w:rsid w:val="00B27230"/>
    <w:rsid w:val="00B278AD"/>
    <w:rsid w:val="00B307CF"/>
    <w:rsid w:val="00B31911"/>
    <w:rsid w:val="00B3540E"/>
    <w:rsid w:val="00B37159"/>
    <w:rsid w:val="00B377AD"/>
    <w:rsid w:val="00B437B4"/>
    <w:rsid w:val="00B43C3B"/>
    <w:rsid w:val="00B4662C"/>
    <w:rsid w:val="00B46CE3"/>
    <w:rsid w:val="00B47934"/>
    <w:rsid w:val="00B50682"/>
    <w:rsid w:val="00B50DE4"/>
    <w:rsid w:val="00B8014A"/>
    <w:rsid w:val="00B94C43"/>
    <w:rsid w:val="00BA4AEA"/>
    <w:rsid w:val="00BA77A8"/>
    <w:rsid w:val="00BB2D0C"/>
    <w:rsid w:val="00BC099E"/>
    <w:rsid w:val="00BC2803"/>
    <w:rsid w:val="00BC2946"/>
    <w:rsid w:val="00BC46EF"/>
    <w:rsid w:val="00BC729E"/>
    <w:rsid w:val="00BD38CD"/>
    <w:rsid w:val="00BE0A82"/>
    <w:rsid w:val="00BF1C24"/>
    <w:rsid w:val="00BF4248"/>
    <w:rsid w:val="00BF4C82"/>
    <w:rsid w:val="00BF7A99"/>
    <w:rsid w:val="00C021D9"/>
    <w:rsid w:val="00C03C37"/>
    <w:rsid w:val="00C0620E"/>
    <w:rsid w:val="00C11DE8"/>
    <w:rsid w:val="00C22E75"/>
    <w:rsid w:val="00C2590E"/>
    <w:rsid w:val="00C26F3A"/>
    <w:rsid w:val="00C34FFC"/>
    <w:rsid w:val="00C42C85"/>
    <w:rsid w:val="00C44127"/>
    <w:rsid w:val="00C44C27"/>
    <w:rsid w:val="00C4769F"/>
    <w:rsid w:val="00C500FB"/>
    <w:rsid w:val="00C50CDF"/>
    <w:rsid w:val="00C50F43"/>
    <w:rsid w:val="00C525BE"/>
    <w:rsid w:val="00C54EAD"/>
    <w:rsid w:val="00C55887"/>
    <w:rsid w:val="00C561D8"/>
    <w:rsid w:val="00C642EF"/>
    <w:rsid w:val="00C74142"/>
    <w:rsid w:val="00C76658"/>
    <w:rsid w:val="00C8136C"/>
    <w:rsid w:val="00C839A8"/>
    <w:rsid w:val="00C83F83"/>
    <w:rsid w:val="00C86CD6"/>
    <w:rsid w:val="00C93180"/>
    <w:rsid w:val="00C94E6F"/>
    <w:rsid w:val="00CA2EAE"/>
    <w:rsid w:val="00CA370E"/>
    <w:rsid w:val="00CA3C96"/>
    <w:rsid w:val="00CA47A0"/>
    <w:rsid w:val="00CA5DC9"/>
    <w:rsid w:val="00CB454C"/>
    <w:rsid w:val="00CB4D68"/>
    <w:rsid w:val="00CB5F6E"/>
    <w:rsid w:val="00CB6874"/>
    <w:rsid w:val="00CC4DAF"/>
    <w:rsid w:val="00CD4873"/>
    <w:rsid w:val="00CE3FCB"/>
    <w:rsid w:val="00CE5BC0"/>
    <w:rsid w:val="00CF090C"/>
    <w:rsid w:val="00CF1241"/>
    <w:rsid w:val="00D0028B"/>
    <w:rsid w:val="00D0056D"/>
    <w:rsid w:val="00D00BEC"/>
    <w:rsid w:val="00D03B58"/>
    <w:rsid w:val="00D03F47"/>
    <w:rsid w:val="00D05356"/>
    <w:rsid w:val="00D06153"/>
    <w:rsid w:val="00D07D71"/>
    <w:rsid w:val="00D137B7"/>
    <w:rsid w:val="00D22288"/>
    <w:rsid w:val="00D237A4"/>
    <w:rsid w:val="00D30FDB"/>
    <w:rsid w:val="00D322F6"/>
    <w:rsid w:val="00D32AB9"/>
    <w:rsid w:val="00D33E8E"/>
    <w:rsid w:val="00D3534E"/>
    <w:rsid w:val="00D36A96"/>
    <w:rsid w:val="00D36D24"/>
    <w:rsid w:val="00D46633"/>
    <w:rsid w:val="00D53255"/>
    <w:rsid w:val="00D55139"/>
    <w:rsid w:val="00D55EE8"/>
    <w:rsid w:val="00D726AB"/>
    <w:rsid w:val="00D72CA8"/>
    <w:rsid w:val="00D744DE"/>
    <w:rsid w:val="00D766C5"/>
    <w:rsid w:val="00D767F5"/>
    <w:rsid w:val="00D76B20"/>
    <w:rsid w:val="00D774C8"/>
    <w:rsid w:val="00D7753F"/>
    <w:rsid w:val="00D77EEB"/>
    <w:rsid w:val="00D81286"/>
    <w:rsid w:val="00D8525F"/>
    <w:rsid w:val="00D866E7"/>
    <w:rsid w:val="00D9094A"/>
    <w:rsid w:val="00D9147D"/>
    <w:rsid w:val="00D91928"/>
    <w:rsid w:val="00D91D45"/>
    <w:rsid w:val="00D922B6"/>
    <w:rsid w:val="00D945FA"/>
    <w:rsid w:val="00D95550"/>
    <w:rsid w:val="00D97613"/>
    <w:rsid w:val="00DA06A5"/>
    <w:rsid w:val="00DA208F"/>
    <w:rsid w:val="00DA329E"/>
    <w:rsid w:val="00DA6326"/>
    <w:rsid w:val="00DA7AA3"/>
    <w:rsid w:val="00DB378D"/>
    <w:rsid w:val="00DB4072"/>
    <w:rsid w:val="00DB5396"/>
    <w:rsid w:val="00DC3120"/>
    <w:rsid w:val="00DC3ADE"/>
    <w:rsid w:val="00DD0F26"/>
    <w:rsid w:val="00DD16B3"/>
    <w:rsid w:val="00DD3778"/>
    <w:rsid w:val="00DD4D2A"/>
    <w:rsid w:val="00DD5949"/>
    <w:rsid w:val="00DE2B5F"/>
    <w:rsid w:val="00DE2CB6"/>
    <w:rsid w:val="00DE4797"/>
    <w:rsid w:val="00DE7A92"/>
    <w:rsid w:val="00DF4819"/>
    <w:rsid w:val="00DF6C3B"/>
    <w:rsid w:val="00DF78DA"/>
    <w:rsid w:val="00DF7B9D"/>
    <w:rsid w:val="00E03407"/>
    <w:rsid w:val="00E04185"/>
    <w:rsid w:val="00E054D4"/>
    <w:rsid w:val="00E06976"/>
    <w:rsid w:val="00E10058"/>
    <w:rsid w:val="00E13261"/>
    <w:rsid w:val="00E147C2"/>
    <w:rsid w:val="00E204F1"/>
    <w:rsid w:val="00E235D7"/>
    <w:rsid w:val="00E315B2"/>
    <w:rsid w:val="00E350DD"/>
    <w:rsid w:val="00E36321"/>
    <w:rsid w:val="00E36846"/>
    <w:rsid w:val="00E36D3C"/>
    <w:rsid w:val="00E413C5"/>
    <w:rsid w:val="00E42348"/>
    <w:rsid w:val="00E51ECC"/>
    <w:rsid w:val="00E61D2D"/>
    <w:rsid w:val="00E673AD"/>
    <w:rsid w:val="00E7217D"/>
    <w:rsid w:val="00E739B1"/>
    <w:rsid w:val="00E739D1"/>
    <w:rsid w:val="00E75A86"/>
    <w:rsid w:val="00E761C3"/>
    <w:rsid w:val="00E83673"/>
    <w:rsid w:val="00E86D22"/>
    <w:rsid w:val="00E90DAA"/>
    <w:rsid w:val="00E93E83"/>
    <w:rsid w:val="00E97443"/>
    <w:rsid w:val="00EA124C"/>
    <w:rsid w:val="00EA2294"/>
    <w:rsid w:val="00EA29F6"/>
    <w:rsid w:val="00EA3050"/>
    <w:rsid w:val="00EA3D08"/>
    <w:rsid w:val="00EA5FF6"/>
    <w:rsid w:val="00EA65C7"/>
    <w:rsid w:val="00EA6F1C"/>
    <w:rsid w:val="00EA7BEA"/>
    <w:rsid w:val="00EB1567"/>
    <w:rsid w:val="00EB25F1"/>
    <w:rsid w:val="00EB5425"/>
    <w:rsid w:val="00EB6C9D"/>
    <w:rsid w:val="00EB7006"/>
    <w:rsid w:val="00EB7F05"/>
    <w:rsid w:val="00EC4EC5"/>
    <w:rsid w:val="00EC70E6"/>
    <w:rsid w:val="00ED14AA"/>
    <w:rsid w:val="00ED289E"/>
    <w:rsid w:val="00ED3C03"/>
    <w:rsid w:val="00ED4D6E"/>
    <w:rsid w:val="00ED6CB0"/>
    <w:rsid w:val="00ED7DEE"/>
    <w:rsid w:val="00EE15EC"/>
    <w:rsid w:val="00EE186A"/>
    <w:rsid w:val="00EE4313"/>
    <w:rsid w:val="00EE6E50"/>
    <w:rsid w:val="00EF20C9"/>
    <w:rsid w:val="00EF2EEB"/>
    <w:rsid w:val="00EF3274"/>
    <w:rsid w:val="00EF4BDB"/>
    <w:rsid w:val="00F012C7"/>
    <w:rsid w:val="00F06D85"/>
    <w:rsid w:val="00F06E82"/>
    <w:rsid w:val="00F07C2B"/>
    <w:rsid w:val="00F12E4B"/>
    <w:rsid w:val="00F14100"/>
    <w:rsid w:val="00F147D3"/>
    <w:rsid w:val="00F15A81"/>
    <w:rsid w:val="00F15E64"/>
    <w:rsid w:val="00F20675"/>
    <w:rsid w:val="00F2708A"/>
    <w:rsid w:val="00F323D9"/>
    <w:rsid w:val="00F33AAB"/>
    <w:rsid w:val="00F37C1E"/>
    <w:rsid w:val="00F40E55"/>
    <w:rsid w:val="00F42435"/>
    <w:rsid w:val="00F439B8"/>
    <w:rsid w:val="00F444AC"/>
    <w:rsid w:val="00F47C36"/>
    <w:rsid w:val="00F51000"/>
    <w:rsid w:val="00F51096"/>
    <w:rsid w:val="00F52183"/>
    <w:rsid w:val="00F55105"/>
    <w:rsid w:val="00F56698"/>
    <w:rsid w:val="00F67B59"/>
    <w:rsid w:val="00F7119B"/>
    <w:rsid w:val="00F7430F"/>
    <w:rsid w:val="00F809B0"/>
    <w:rsid w:val="00F82B4E"/>
    <w:rsid w:val="00F82C22"/>
    <w:rsid w:val="00F85A7D"/>
    <w:rsid w:val="00F92E08"/>
    <w:rsid w:val="00F97879"/>
    <w:rsid w:val="00FA2E08"/>
    <w:rsid w:val="00FA2FF0"/>
    <w:rsid w:val="00FA3CFF"/>
    <w:rsid w:val="00FA77FE"/>
    <w:rsid w:val="00FC0C08"/>
    <w:rsid w:val="00FC5F1E"/>
    <w:rsid w:val="00FC69E4"/>
    <w:rsid w:val="00FD3868"/>
    <w:rsid w:val="00FD4BA3"/>
    <w:rsid w:val="00FE4AAA"/>
    <w:rsid w:val="00FE616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4D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4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wcity23">
    <w:name w:val="Tekst podstawowy wcięty 23"/>
    <w:basedOn w:val="Normalny"/>
    <w:rsid w:val="005F56C8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996594"/>
  </w:style>
  <w:style w:type="character" w:customStyle="1" w:styleId="Domylnaczcionkaakapitu7">
    <w:name w:val="Domyślna czcionka akapitu7"/>
    <w:rsid w:val="003D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9898-AC20-4F4A-BBE0-374FE071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450</cp:revision>
  <cp:lastPrinted>2023-06-20T07:29:00Z</cp:lastPrinted>
  <dcterms:created xsi:type="dcterms:W3CDTF">2021-03-05T07:18:00Z</dcterms:created>
  <dcterms:modified xsi:type="dcterms:W3CDTF">2023-06-26T09:42:00Z</dcterms:modified>
</cp:coreProperties>
</file>