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4AD09539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8B3731" w:rsidRPr="005C24BC">
        <w:rPr>
          <w:szCs w:val="20"/>
        </w:rPr>
        <w:t>2023-06-0</w:t>
      </w:r>
      <w:r w:rsidR="005C24BC">
        <w:rPr>
          <w:szCs w:val="20"/>
        </w:rPr>
        <w:t>6</w:t>
      </w:r>
    </w:p>
    <w:p w14:paraId="7551B97F" w14:textId="5CA2DBA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8B3731">
        <w:rPr>
          <w:szCs w:val="20"/>
        </w:rPr>
        <w:t>22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767C713A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D80A48">
        <w:rPr>
          <w:rFonts w:eastAsia="Times New Roman"/>
          <w:b/>
          <w:szCs w:val="20"/>
        </w:rPr>
        <w:t>„</w:t>
      </w:r>
      <w:bookmarkStart w:id="0" w:name="_Hlk74120620"/>
      <w:r w:rsidR="008B3731" w:rsidRPr="008B3731">
        <w:rPr>
          <w:rFonts w:eastAsia="Times New Roman"/>
          <w:b/>
          <w:szCs w:val="20"/>
        </w:rPr>
        <w:t>Budowa budynku komunalnego przy ul. Transportowców w Czersku</w:t>
      </w:r>
      <w:r w:rsidRPr="00D80A48">
        <w:rPr>
          <w:rFonts w:eastAsia="Times New Roman"/>
          <w:b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8B3731" w:rsidRPr="008B3731">
        <w:rPr>
          <w:rFonts w:eastAsia="Times New Roman"/>
          <w:szCs w:val="20"/>
        </w:rPr>
        <w:t xml:space="preserve">2023/BZP 00233529 </w:t>
      </w:r>
      <w:r w:rsidRPr="00D80A48">
        <w:rPr>
          <w:rFonts w:eastAsia="Times New Roman"/>
          <w:szCs w:val="20"/>
        </w:rPr>
        <w:t xml:space="preserve">z dnia </w:t>
      </w:r>
      <w:r w:rsidR="008B3731">
        <w:rPr>
          <w:rFonts w:eastAsia="Times New Roman"/>
          <w:szCs w:val="20"/>
        </w:rPr>
        <w:t>25</w:t>
      </w:r>
      <w:r w:rsidRPr="00D80A48">
        <w:rPr>
          <w:rFonts w:eastAsia="Times New Roman"/>
          <w:szCs w:val="20"/>
        </w:rPr>
        <w:t>.0</w:t>
      </w:r>
      <w:r w:rsidR="008B3731">
        <w:rPr>
          <w:rFonts w:eastAsia="Times New Roman"/>
          <w:szCs w:val="20"/>
        </w:rPr>
        <w:t>5</w:t>
      </w:r>
      <w:r w:rsidRPr="00D80A48">
        <w:rPr>
          <w:rFonts w:eastAsia="Times New Roman"/>
          <w:szCs w:val="20"/>
        </w:rPr>
        <w:t>.2023r.).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615D3F93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337039">
        <w:rPr>
          <w:rFonts w:eastAsia="Calibri"/>
          <w:b/>
          <w:szCs w:val="20"/>
          <w:u w:val="single"/>
          <w:lang w:eastAsia="en-US"/>
        </w:rPr>
        <w:t>2</w:t>
      </w:r>
    </w:p>
    <w:p w14:paraId="372C7E0F" w14:textId="7BFD14EE" w:rsidR="001529AC" w:rsidRPr="00D80A48" w:rsidRDefault="001529AC" w:rsidP="005C24BC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zadanych przez Wykonawc</w:t>
      </w:r>
      <w:r w:rsidR="00DA2A63">
        <w:rPr>
          <w:szCs w:val="20"/>
          <w:lang w:eastAsia="en-US"/>
        </w:rPr>
        <w:t>ów</w:t>
      </w:r>
      <w:r w:rsidRPr="00D80A48">
        <w:rPr>
          <w:szCs w:val="20"/>
          <w:lang w:eastAsia="en-US"/>
        </w:rPr>
        <w:t xml:space="preserve"> pytań:</w:t>
      </w:r>
    </w:p>
    <w:p w14:paraId="7CC2664C" w14:textId="77777777" w:rsidR="00337039" w:rsidRPr="00337039" w:rsidRDefault="00985947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33326694"/>
      <w:r w:rsidRPr="00337039">
        <w:rPr>
          <w:rFonts w:ascii="Arial" w:eastAsia="Times New Roman" w:hAnsi="Arial" w:cs="Arial"/>
          <w:sz w:val="20"/>
          <w:szCs w:val="20"/>
        </w:rPr>
        <w:t>„</w:t>
      </w:r>
      <w:r w:rsidR="00337039" w:rsidRPr="00337039">
        <w:rPr>
          <w:rFonts w:ascii="Arial" w:eastAsia="Times New Roman" w:hAnsi="Arial" w:cs="Arial"/>
          <w:sz w:val="20"/>
          <w:szCs w:val="20"/>
        </w:rPr>
        <w:t>Czy Zamawiający dopuszcza zmianę stropów betonowych na stropy typu filigran?</w:t>
      </w:r>
    </w:p>
    <w:p w14:paraId="1E53897E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Proszę o udostępnienie przedmiarów w formie edytowalnej ATH. </w:t>
      </w:r>
    </w:p>
    <w:p w14:paraId="75F326B3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>Proszę o udostępnienie opisu oraz zdjęć obiektów do rozbiórki.</w:t>
      </w:r>
    </w:p>
    <w:p w14:paraId="2098E503" w14:textId="34C052C9" w:rsidR="00766728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>W związku z zaistniałymi pytaniami uprzejmie proszę o przesunięcie terminu składania ofert.</w:t>
      </w:r>
    </w:p>
    <w:p w14:paraId="21E7DC06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Według przekroju do izolacji stropu między kondygnacjami należy zastosować styropian 15 cm, natomiast według opisu wełnę 15 cm . Czy Zamawiający dopuszcza zastosowanie styropianu EPS 100 λ = 0,035 15 cm? </w:t>
      </w:r>
    </w:p>
    <w:p w14:paraId="252B5A4F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Według przekroju do izolacji dachu zastosowano styropian (bazowy i spadki), natomiast według opisu wełnę. Proszę o wskazanie materiału jaki należy zastosować. </w:t>
      </w:r>
    </w:p>
    <w:p w14:paraId="759B7EDE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Według uwagi na przekroju balustrady zewnętrzne należy wykonać z tralkami pionowymi czy balustrady wewnętrzne również mają być wykonane z tralkami pionowymi? </w:t>
      </w:r>
    </w:p>
    <w:p w14:paraId="3187560C" w14:textId="77777777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Czy w zakresie wyceny należy ująć wykonanie chodników dla etapu I </w:t>
      </w:r>
      <w:proofErr w:type="spellStart"/>
      <w:r w:rsidRPr="00337039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337039">
        <w:rPr>
          <w:rFonts w:ascii="Arial" w:eastAsia="Times New Roman" w:hAnsi="Arial" w:cs="Arial"/>
          <w:sz w:val="20"/>
          <w:szCs w:val="20"/>
        </w:rPr>
        <w:t xml:space="preserve"> II? </w:t>
      </w:r>
    </w:p>
    <w:p w14:paraId="58FD150F" w14:textId="4A380CAB" w:rsidR="00337039" w:rsidRP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>Według opisu izolacja zewnętrzna ścian fundamentowych ma zostać wykonana z XPS grubości 15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37039">
        <w:rPr>
          <w:rFonts w:ascii="Arial" w:eastAsia="Times New Roman" w:hAnsi="Arial" w:cs="Arial"/>
          <w:sz w:val="20"/>
          <w:szCs w:val="20"/>
        </w:rPr>
        <w:t>cm, natomiast wedle przekroju grubość to 20 cm. Proszę o wskazanie, które rozwiązanie należy przyjąć do wyceny.</w:t>
      </w:r>
    </w:p>
    <w:p w14:paraId="65F063F0" w14:textId="77777777" w:rsid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 Według opisu izolacja zewnętrzna ścian ma zostać wykonana ze styropianu grubości 15cm, natomiast wedle przekroju grubość to 20 cm. Proszę o wskazanie współczynnika przewodzenia ciepła oraz grubości styropianu.</w:t>
      </w:r>
    </w:p>
    <w:p w14:paraId="43F4E5E2" w14:textId="77777777" w:rsid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 xml:space="preserve">Proszę o informację czy ściany fundamentowe należy wykonać z bloczków betonowych B20? </w:t>
      </w:r>
    </w:p>
    <w:p w14:paraId="6C41B057" w14:textId="7B45D584" w:rsidR="00337039" w:rsidRDefault="00337039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337039">
        <w:rPr>
          <w:rFonts w:ascii="Arial" w:eastAsia="Times New Roman" w:hAnsi="Arial" w:cs="Arial"/>
          <w:sz w:val="20"/>
          <w:szCs w:val="20"/>
        </w:rPr>
        <w:t>Proszę o informację czy ściany zewnętrzne należy wykonać z bloczków cementowo - wapiennych klasy 20?</w:t>
      </w:r>
    </w:p>
    <w:p w14:paraId="5FDA176A" w14:textId="77777777" w:rsidR="005A66AD" w:rsidRP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>Proszę o podanie klasy antywłamaniowej oraz akustycznej dla drzwi D4.</w:t>
      </w:r>
    </w:p>
    <w:p w14:paraId="4CC12A87" w14:textId="77777777" w:rsidR="005A66AD" w:rsidRP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 xml:space="preserve">Z powodu znaczących różnic w opisie i podanych  parametrach stolarki zawartych w szczegółowej specyfikacji technicznej wykonania i odbioru robót budowlanych oraz opisie projektu wykonawczego proszę o jednoznaczne określenie parametrów jaki mają spełniać elementy stolarki. </w:t>
      </w:r>
    </w:p>
    <w:p w14:paraId="298961E6" w14:textId="77777777" w:rsidR="005A66AD" w:rsidRP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>W związku z występowaniem wód gruntowych powyżej posadowienia fundamentów i konieczności zastosowania odwodnienia wykopów proszę o wskazanie miejsca zrzutu wody.</w:t>
      </w:r>
    </w:p>
    <w:p w14:paraId="167D7AC4" w14:textId="77777777" w:rsid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>Według opisu wszystkie drzwi muszą zostać oznaczone za pomocą tabliczki ze stali nierdzewnej.</w:t>
      </w:r>
    </w:p>
    <w:p w14:paraId="3FD8E36D" w14:textId="1B84BC04" w:rsidR="005A66AD" w:rsidRPr="005A66AD" w:rsidRDefault="005A66AD" w:rsidP="005C24BC">
      <w:pPr>
        <w:pStyle w:val="Akapitzlist"/>
        <w:spacing w:before="120" w:after="120"/>
        <w:ind w:left="284" w:right="-96"/>
        <w:jc w:val="both"/>
        <w:rPr>
          <w:rFonts w:ascii="Arial" w:eastAsia="Times New Roman" w:hAnsi="Arial" w:cs="Arial"/>
          <w:sz w:val="20"/>
          <w:szCs w:val="20"/>
        </w:rPr>
      </w:pPr>
      <w:r w:rsidRPr="00A92905">
        <w:rPr>
          <w:noProof/>
        </w:rPr>
        <w:lastRenderedPageBreak/>
        <w:drawing>
          <wp:inline distT="0" distB="0" distL="0" distR="0" wp14:anchorId="4E2DB540" wp14:editId="4A8F433F">
            <wp:extent cx="4347713" cy="2977551"/>
            <wp:effectExtent l="0" t="0" r="0" b="0"/>
            <wp:docPr id="1682898410" name="Obraz 1" descr="Obraz zawierający tekst, zrzut ekranu, Czcionka, M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898410" name="Obraz 1" descr="Obraz zawierający tekst, zrzut ekranu, Czcionka, Mar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09" cy="29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6533" w14:textId="77777777" w:rsidR="005A66AD" w:rsidRPr="005A66AD" w:rsidRDefault="005A66AD" w:rsidP="005C24BC">
      <w:pPr>
        <w:pStyle w:val="Akapitzlist"/>
        <w:spacing w:before="120" w:after="120"/>
        <w:ind w:left="284" w:right="-96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>Proszę o informację czy zakres ten ma zostać ujęty w wycenie, jeśli tak proszę o informację czy należy uwzględnić tabliczki na wszystkich drzwiach (również wewnątrz mieszkań).</w:t>
      </w:r>
    </w:p>
    <w:p w14:paraId="50743DE7" w14:textId="77777777" w:rsidR="005A66AD" w:rsidRP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 xml:space="preserve">Według opisie widnieje informacja, że parapety wewnętrzne należy wykonać z płyt okleinowych, natomiast w kolejnym fragmencie opisu widnieje informacja o wykonaniu parapetów wewnętrznych z konglomeratu. Proszę o wskazanie które rozwiązanie należy uwzględnić w wycenie.  </w:t>
      </w:r>
    </w:p>
    <w:p w14:paraId="70935969" w14:textId="782A0BAD" w:rsidR="005A66AD" w:rsidRDefault="005A66AD" w:rsidP="005C24BC">
      <w:pPr>
        <w:spacing w:before="120" w:after="120" w:line="276" w:lineRule="auto"/>
        <w:ind w:right="-96"/>
        <w:jc w:val="both"/>
        <w:rPr>
          <w:rFonts w:eastAsia="Times New Roman"/>
          <w:szCs w:val="20"/>
        </w:rPr>
      </w:pPr>
      <w:r w:rsidRPr="00CD1E4C">
        <w:rPr>
          <w:noProof/>
        </w:rPr>
        <w:drawing>
          <wp:inline distT="0" distB="0" distL="0" distR="0" wp14:anchorId="000ED6C6" wp14:editId="54522532">
            <wp:extent cx="4822166" cy="1749842"/>
            <wp:effectExtent l="0" t="0" r="0" b="3175"/>
            <wp:docPr id="1513838106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38106" name="Obraz 1" descr="Obraz zawierający tekst, zrzut ekranu, Czcionka, numer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166" cy="17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AFCD" w14:textId="77777777" w:rsidR="005A66AD" w:rsidRPr="005A66AD" w:rsidRDefault="005A66AD" w:rsidP="005C24BC">
      <w:pPr>
        <w:pStyle w:val="Akapitzlist"/>
        <w:numPr>
          <w:ilvl w:val="0"/>
          <w:numId w:val="47"/>
        </w:numPr>
        <w:spacing w:before="120" w:after="120"/>
        <w:ind w:left="284" w:right="-96" w:hanging="284"/>
        <w:jc w:val="both"/>
        <w:rPr>
          <w:rFonts w:ascii="Arial" w:eastAsia="Times New Roman" w:hAnsi="Arial" w:cs="Arial"/>
          <w:sz w:val="20"/>
          <w:szCs w:val="20"/>
        </w:rPr>
      </w:pPr>
      <w:r w:rsidRPr="005A66AD">
        <w:rPr>
          <w:rFonts w:ascii="Arial" w:eastAsia="Times New Roman" w:hAnsi="Arial" w:cs="Arial"/>
          <w:sz w:val="20"/>
          <w:szCs w:val="20"/>
        </w:rPr>
        <w:t>Według opisu wykończenia wewnętrzne ścian należy wykonać z płyt GKF:</w:t>
      </w:r>
    </w:p>
    <w:p w14:paraId="4044E8CD" w14:textId="2E98CABC" w:rsidR="005A66AD" w:rsidRDefault="005A66AD" w:rsidP="005C24BC">
      <w:pPr>
        <w:spacing w:before="120" w:after="120" w:line="276" w:lineRule="auto"/>
        <w:ind w:right="-96"/>
        <w:jc w:val="both"/>
        <w:rPr>
          <w:rFonts w:eastAsia="Times New Roman"/>
          <w:szCs w:val="20"/>
        </w:rPr>
      </w:pPr>
      <w:r w:rsidRPr="0089067C">
        <w:rPr>
          <w:noProof/>
        </w:rPr>
        <w:drawing>
          <wp:inline distT="0" distB="0" distL="0" distR="0" wp14:anchorId="36A6510F" wp14:editId="3FD53098">
            <wp:extent cx="5697855" cy="830937"/>
            <wp:effectExtent l="0" t="0" r="0" b="0"/>
            <wp:docPr id="1056775715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75715" name="Obraz 1" descr="Obraz zawierający tekst, Czcionka, zrzut ekranu, lini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8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6DDF" w14:textId="3EF99A14" w:rsidR="005A66AD" w:rsidRPr="005C24BC" w:rsidRDefault="005A66AD" w:rsidP="005C24BC">
      <w:pPr>
        <w:pStyle w:val="Akapitzlist"/>
        <w:spacing w:before="120" w:after="120"/>
        <w:ind w:left="284" w:right="-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5A66AD">
        <w:rPr>
          <w:rFonts w:ascii="Arial" w:eastAsia="Times New Roman" w:hAnsi="Arial" w:cs="Arial"/>
          <w:sz w:val="20"/>
          <w:szCs w:val="20"/>
        </w:rPr>
        <w:t>roszę o informację czy Zamawiający dopuszcza zastosowanie tradycyjnych tynków cementowo-wapiennych na ścianach i stropach.</w:t>
      </w:r>
      <w:r>
        <w:rPr>
          <w:rFonts w:ascii="Arial" w:eastAsia="Times New Roman" w:hAnsi="Arial" w:cs="Arial"/>
          <w:sz w:val="20"/>
          <w:szCs w:val="20"/>
        </w:rPr>
        <w:t>”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6EF7EC48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Dopuszcza się taką możliwość. Projekt nowego rozwiązania projektowego stropu leży po stronie Wykonawcy i konieczna jest akceptacja projektanta i inspektora nadzoru.</w:t>
      </w:r>
    </w:p>
    <w:p w14:paraId="7C01E535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Zamawiający nie posiada przedmiarów w pliku *.</w:t>
      </w:r>
      <w:proofErr w:type="spellStart"/>
      <w:r w:rsidRPr="00CD04CF">
        <w:rPr>
          <w:rFonts w:ascii="Arial" w:eastAsia="Times New Roman" w:hAnsi="Arial" w:cs="Arial"/>
          <w:sz w:val="20"/>
          <w:szCs w:val="20"/>
        </w:rPr>
        <w:t>ath</w:t>
      </w:r>
      <w:proofErr w:type="spellEnd"/>
      <w:r w:rsidRPr="00CD04CF">
        <w:rPr>
          <w:rFonts w:ascii="Arial" w:eastAsia="Times New Roman" w:hAnsi="Arial" w:cs="Arial"/>
          <w:sz w:val="20"/>
          <w:szCs w:val="20"/>
        </w:rPr>
        <w:t>. Przedmiar ma charakter pomocniczy.</w:t>
      </w:r>
    </w:p>
    <w:p w14:paraId="44D6AA18" w14:textId="77777777" w:rsidR="00CD04CF" w:rsidRPr="00461A11" w:rsidRDefault="00CD04CF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461A11">
        <w:rPr>
          <w:rFonts w:ascii="Arial" w:eastAsia="Times New Roman" w:hAnsi="Arial" w:cs="Arial"/>
          <w:sz w:val="20"/>
          <w:szCs w:val="20"/>
        </w:rPr>
        <w:t xml:space="preserve">Według Zamawiającego nie ma potrzeby udostępniania szczegółowego opisu prac rozbiórkowych. W załączeniu zdjęcia budynków przeznaczonych do rozbiórki.  </w:t>
      </w:r>
    </w:p>
    <w:p w14:paraId="48E65CF8" w14:textId="335ED044" w:rsidR="0043724A" w:rsidRPr="00461A11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461A11">
        <w:rPr>
          <w:rFonts w:ascii="Arial" w:eastAsia="Times New Roman" w:hAnsi="Arial" w:cs="Arial"/>
          <w:sz w:val="20"/>
          <w:szCs w:val="20"/>
        </w:rPr>
        <w:t>Zamawiający prze</w:t>
      </w:r>
      <w:r w:rsidR="00CD04CF" w:rsidRPr="00461A11">
        <w:rPr>
          <w:rFonts w:ascii="Arial" w:eastAsia="Times New Roman" w:hAnsi="Arial" w:cs="Arial"/>
          <w:sz w:val="20"/>
          <w:szCs w:val="20"/>
        </w:rPr>
        <w:t xml:space="preserve">dłuży </w:t>
      </w:r>
      <w:r w:rsidRPr="00461A11">
        <w:rPr>
          <w:rFonts w:ascii="Arial" w:eastAsia="Times New Roman" w:hAnsi="Arial" w:cs="Arial"/>
          <w:sz w:val="20"/>
          <w:szCs w:val="20"/>
        </w:rPr>
        <w:t>termin składania ofert</w:t>
      </w:r>
      <w:r w:rsidR="00CD04CF" w:rsidRPr="00461A11">
        <w:rPr>
          <w:rFonts w:ascii="Arial" w:eastAsia="Times New Roman" w:hAnsi="Arial" w:cs="Arial"/>
          <w:sz w:val="20"/>
          <w:szCs w:val="20"/>
        </w:rPr>
        <w:t xml:space="preserve"> do dnia 14.06.2023 r. do godz. 9:00.</w:t>
      </w:r>
    </w:p>
    <w:p w14:paraId="70DCA894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Wykonać zgodnie z przekrojem – styropian EPS 100 λ = min. 0,038 gr. 15cm.</w:t>
      </w:r>
    </w:p>
    <w:p w14:paraId="6D7B8426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lastRenderedPageBreak/>
        <w:t>Wykonać zgodnie z przekrojem – styropian EPS 100.</w:t>
      </w:r>
    </w:p>
    <w:p w14:paraId="6BFF8412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Tak, balustrady wewnętrzne wykonać analogicznie.</w:t>
      </w:r>
    </w:p>
    <w:p w14:paraId="34910856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Tak.</w:t>
      </w:r>
    </w:p>
    <w:p w14:paraId="30B3C5B3" w14:textId="7777777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Wykonać zgodnie z przekrojem – XPS 20cm.</w:t>
      </w:r>
    </w:p>
    <w:p w14:paraId="316AF2F8" w14:textId="1CA40340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Wykonać izolację zewnętrzną ścian o grubości 20cm, lambda min. 0,038.</w:t>
      </w:r>
    </w:p>
    <w:p w14:paraId="12FE39F1" w14:textId="5CAED273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Należy wykonać z bloczków betonowych B15.</w:t>
      </w:r>
    </w:p>
    <w:p w14:paraId="748213C5" w14:textId="26C81217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Należy wykonać z bloczków cementowo-wapiennych klasy 15.</w:t>
      </w:r>
    </w:p>
    <w:p w14:paraId="6F0A62F8" w14:textId="17B8504D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Zastosować klasę RC2.</w:t>
      </w:r>
    </w:p>
    <w:p w14:paraId="71E5E23C" w14:textId="7245F4A6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Wykonać zgodnie z projektem wykonawczym.</w:t>
      </w:r>
    </w:p>
    <w:p w14:paraId="025593D7" w14:textId="36A3B49D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Rozwiązanie leży po stronie wykonawcy: powierzchniowo lub do kanalizacji deszczowej.</w:t>
      </w:r>
    </w:p>
    <w:p w14:paraId="680C8558" w14:textId="4170A369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Oznakowanie drzwi, bez tych wewnątrz mieszkań.</w:t>
      </w:r>
    </w:p>
    <w:p w14:paraId="5AE1010D" w14:textId="72B5C94A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Parapety wykonać z płyt okleinowych.</w:t>
      </w:r>
    </w:p>
    <w:p w14:paraId="4254B56F" w14:textId="1539EB0C" w:rsidR="0043724A" w:rsidRPr="00CD04CF" w:rsidRDefault="0043724A" w:rsidP="005C24BC">
      <w:pPr>
        <w:pStyle w:val="Akapitzlist"/>
        <w:numPr>
          <w:ilvl w:val="0"/>
          <w:numId w:val="49"/>
        </w:numPr>
        <w:ind w:left="284" w:right="-99" w:hanging="284"/>
        <w:jc w:val="both"/>
        <w:rPr>
          <w:rFonts w:ascii="Arial" w:eastAsia="Times New Roman" w:hAnsi="Arial" w:cs="Arial"/>
          <w:sz w:val="20"/>
          <w:szCs w:val="20"/>
        </w:rPr>
      </w:pPr>
      <w:r w:rsidRPr="00CD04CF">
        <w:rPr>
          <w:rFonts w:ascii="Arial" w:eastAsia="Times New Roman" w:hAnsi="Arial" w:cs="Arial"/>
          <w:sz w:val="20"/>
          <w:szCs w:val="20"/>
        </w:rPr>
        <w:t>Należy zastosować tynki cementowo-wapienne.</w:t>
      </w:r>
    </w:p>
    <w:p w14:paraId="22AA4BC9" w14:textId="7C0435DB" w:rsidR="001529AC" w:rsidRDefault="001529AC" w:rsidP="005C24BC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>Powyższe wyjaśnienia treści SWZ stanowią integralną część SWZ</w:t>
      </w:r>
      <w:r w:rsidR="00D30463">
        <w:rPr>
          <w:rFonts w:eastAsia="Calibri"/>
          <w:szCs w:val="20"/>
          <w:lang w:eastAsia="en-US"/>
        </w:rPr>
        <w:t>.</w:t>
      </w:r>
    </w:p>
    <w:p w14:paraId="6245E3BF" w14:textId="77777777" w:rsidR="00D30463" w:rsidRDefault="00D30463" w:rsidP="005C24BC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bookmarkStart w:id="2" w:name="_Hlk107824752"/>
    </w:p>
    <w:p w14:paraId="15CEA1AE" w14:textId="7F6F0CAA" w:rsidR="00D30463" w:rsidRPr="00D9777E" w:rsidRDefault="00D30463" w:rsidP="005C24BC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331D47E2" w14:textId="77777777" w:rsidR="00D30463" w:rsidRPr="00D9777E" w:rsidRDefault="00D30463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055B815F" w14:textId="22D8BBF0" w:rsidR="00D30463" w:rsidRPr="00D9777E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Pr="00D9777E">
        <w:rPr>
          <w:rFonts w:eastAsia="Calibri"/>
          <w:szCs w:val="20"/>
          <w:lang w:eastAsia="en-US"/>
        </w:rPr>
        <w:t xml:space="preserve">ziałając na podstawie art. </w:t>
      </w:r>
      <w:r>
        <w:rPr>
          <w:rFonts w:eastAsia="Calibri"/>
          <w:szCs w:val="20"/>
          <w:lang w:eastAsia="en-US"/>
        </w:rPr>
        <w:t>286 i 287</w:t>
      </w:r>
      <w:r w:rsidRPr="00D9777E">
        <w:rPr>
          <w:rFonts w:eastAsia="Calibri"/>
          <w:szCs w:val="20"/>
          <w:lang w:eastAsia="en-US"/>
        </w:rPr>
        <w:t xml:space="preserve"> ustawy </w:t>
      </w:r>
      <w:r>
        <w:rPr>
          <w:rFonts w:eastAsia="Calibri"/>
          <w:szCs w:val="20"/>
          <w:lang w:eastAsia="en-US"/>
        </w:rPr>
        <w:t xml:space="preserve">z dnia 11 września 2019 roku </w:t>
      </w:r>
      <w:r w:rsidRPr="00D9777E">
        <w:rPr>
          <w:rFonts w:eastAsia="Calibri"/>
          <w:szCs w:val="20"/>
          <w:lang w:eastAsia="en-US"/>
        </w:rPr>
        <w:t>Prawo zamówi</w:t>
      </w:r>
      <w:r>
        <w:rPr>
          <w:rFonts w:eastAsia="Calibri"/>
          <w:szCs w:val="20"/>
          <w:lang w:eastAsia="en-US"/>
        </w:rPr>
        <w:t xml:space="preserve">eń publicznych </w:t>
      </w:r>
      <w:r>
        <w:rPr>
          <w:szCs w:val="20"/>
          <w:lang w:eastAsia="en-US"/>
        </w:rPr>
        <w:t xml:space="preserve">(t. j. - </w:t>
      </w:r>
      <w:r w:rsidRPr="00976DDA">
        <w:rPr>
          <w:szCs w:val="20"/>
          <w:lang w:eastAsia="en-US"/>
        </w:rPr>
        <w:t>Dz. U. z 20</w:t>
      </w:r>
      <w:r>
        <w:rPr>
          <w:szCs w:val="20"/>
          <w:lang w:eastAsia="en-US"/>
        </w:rPr>
        <w:t>22</w:t>
      </w:r>
      <w:r w:rsidRPr="00976DDA">
        <w:rPr>
          <w:szCs w:val="20"/>
          <w:lang w:eastAsia="en-US"/>
        </w:rPr>
        <w:t xml:space="preserve"> r., poz. </w:t>
      </w:r>
      <w:r>
        <w:rPr>
          <w:szCs w:val="20"/>
          <w:lang w:eastAsia="en-US"/>
        </w:rPr>
        <w:t>1710 ze zm.</w:t>
      </w:r>
      <w:r w:rsidRPr="00976DDA">
        <w:rPr>
          <w:szCs w:val="20"/>
          <w:lang w:eastAsia="en-US"/>
        </w:rPr>
        <w:t xml:space="preserve">) </w:t>
      </w:r>
      <w:r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>
        <w:rPr>
          <w:rFonts w:eastAsia="Calibri"/>
          <w:szCs w:val="20"/>
          <w:lang w:eastAsia="en-US"/>
        </w:rPr>
        <w:t xml:space="preserve"> oraz ogłoszenia o zamówieniu</w:t>
      </w:r>
      <w:r w:rsidRPr="00D9777E">
        <w:rPr>
          <w:rFonts w:eastAsia="Calibri"/>
          <w:szCs w:val="20"/>
          <w:lang w:eastAsia="en-US"/>
        </w:rPr>
        <w:t>, tj.:</w:t>
      </w:r>
    </w:p>
    <w:p w14:paraId="227ECBF1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5629964" w14:textId="5B7F44A4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>
        <w:rPr>
          <w:b/>
          <w:szCs w:val="20"/>
          <w:lang w:eastAsia="en-US"/>
        </w:rPr>
        <w:t>13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7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62A37E0C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352781C7" w14:textId="5CF8B89B" w:rsidR="00D30463" w:rsidRPr="00B42EB2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11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12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>
        <w:rPr>
          <w:b/>
          <w:szCs w:val="20"/>
          <w:lang w:eastAsia="en-US"/>
        </w:rPr>
        <w:t>14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6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47AA8CF4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4EE486D" w14:textId="6FC89C65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>
        <w:rPr>
          <w:b/>
          <w:szCs w:val="20"/>
          <w:lang w:eastAsia="en-US"/>
        </w:rPr>
        <w:t>14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6.202</w:t>
      </w:r>
      <w:r w:rsidR="00440A35">
        <w:rPr>
          <w:b/>
          <w:szCs w:val="20"/>
          <w:lang w:eastAsia="en-US"/>
        </w:rPr>
        <w:t>3</w:t>
      </w:r>
      <w:r>
        <w:rPr>
          <w:b/>
          <w:szCs w:val="20"/>
          <w:lang w:eastAsia="en-US"/>
        </w:rPr>
        <w:t xml:space="preserve">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745D6AFD" w14:textId="77777777" w:rsidR="00D30463" w:rsidRPr="00D9777E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41647D5" w14:textId="576898BE" w:rsidR="00D30463" w:rsidRDefault="00D30463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>
        <w:rPr>
          <w:rFonts w:eastAsia="Calibri"/>
          <w:b/>
          <w:szCs w:val="20"/>
          <w:u w:val="single"/>
          <w:lang w:eastAsia="en-US"/>
        </w:rPr>
        <w:t>14 czerwca 2023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  <w:bookmarkEnd w:id="2"/>
    </w:p>
    <w:p w14:paraId="57BAD8CD" w14:textId="77777777" w:rsidR="005C24BC" w:rsidRPr="00461A11" w:rsidRDefault="005C24BC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Pr="00D80A48" w:rsidRDefault="005C24BC" w:rsidP="005C24BC">
      <w:pPr>
        <w:spacing w:line="276" w:lineRule="auto"/>
        <w:rPr>
          <w:b/>
          <w:szCs w:val="20"/>
        </w:rPr>
      </w:pPr>
    </w:p>
    <w:p w14:paraId="610273E3" w14:textId="6228FC47" w:rsidR="00810992" w:rsidRDefault="00D30463" w:rsidP="005C24BC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Załączniki: </w:t>
      </w:r>
    </w:p>
    <w:p w14:paraId="595E5373" w14:textId="6FD6B2B1" w:rsidR="00461A11" w:rsidRDefault="00461A11" w:rsidP="005C24B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461A11">
        <w:rPr>
          <w:rFonts w:ascii="Arial" w:eastAsia="Times New Roman" w:hAnsi="Arial" w:cs="Arial"/>
          <w:sz w:val="20"/>
          <w:szCs w:val="20"/>
        </w:rPr>
        <w:t>djęcia budynków przeznaczonych do rozbiórki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7E72648" w14:textId="5F2995A2" w:rsidR="00D30463" w:rsidRPr="00135F81" w:rsidRDefault="00D30463" w:rsidP="005C24B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5F81">
        <w:rPr>
          <w:rFonts w:ascii="Arial" w:hAnsi="Arial" w:cs="Arial"/>
          <w:sz w:val="20"/>
          <w:szCs w:val="20"/>
        </w:rPr>
        <w:t>Ogłoszenie o zmianie ogłoszenia</w:t>
      </w:r>
      <w:r w:rsidR="00461A11">
        <w:rPr>
          <w:rFonts w:ascii="Arial" w:hAnsi="Arial" w:cs="Arial"/>
          <w:sz w:val="20"/>
          <w:szCs w:val="20"/>
        </w:rPr>
        <w:t>.</w:t>
      </w: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5EB9CD2A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13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EF3B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379F" w14:textId="77777777" w:rsidR="00D84B11" w:rsidRDefault="00D84B11" w:rsidP="00A73AAE">
      <w:r>
        <w:separator/>
      </w:r>
    </w:p>
  </w:endnote>
  <w:endnote w:type="continuationSeparator" w:id="0">
    <w:p w14:paraId="3EA8BAC1" w14:textId="77777777" w:rsidR="00D84B11" w:rsidRDefault="00D84B1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1048" w14:textId="77777777" w:rsidR="00D84B11" w:rsidRDefault="00D84B11" w:rsidP="00A73AAE">
      <w:r>
        <w:separator/>
      </w:r>
    </w:p>
  </w:footnote>
  <w:footnote w:type="continuationSeparator" w:id="0">
    <w:p w14:paraId="722FA3BD" w14:textId="77777777" w:rsidR="00D84B11" w:rsidRDefault="00D84B1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737E42"/>
    <w:multiLevelType w:val="hybridMultilevel"/>
    <w:tmpl w:val="4D64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48482E01"/>
    <w:multiLevelType w:val="hybridMultilevel"/>
    <w:tmpl w:val="45A88CBA"/>
    <w:lvl w:ilvl="0" w:tplc="7432134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4D82"/>
    <w:multiLevelType w:val="hybridMultilevel"/>
    <w:tmpl w:val="F1E0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33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4A29"/>
    <w:multiLevelType w:val="hybridMultilevel"/>
    <w:tmpl w:val="F1E0C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5"/>
  </w:num>
  <w:num w:numId="9" w16cid:durableId="696856907">
    <w:abstractNumId w:val="26"/>
  </w:num>
  <w:num w:numId="10" w16cid:durableId="1696730323">
    <w:abstractNumId w:val="11"/>
  </w:num>
  <w:num w:numId="11" w16cid:durableId="108936355">
    <w:abstractNumId w:val="4"/>
  </w:num>
  <w:num w:numId="12" w16cid:durableId="1251700153">
    <w:abstractNumId w:val="48"/>
  </w:num>
  <w:num w:numId="13" w16cid:durableId="1017003621">
    <w:abstractNumId w:val="44"/>
  </w:num>
  <w:num w:numId="14" w16cid:durableId="1007247628">
    <w:abstractNumId w:val="35"/>
  </w:num>
  <w:num w:numId="15" w16cid:durableId="261183185">
    <w:abstractNumId w:val="29"/>
  </w:num>
  <w:num w:numId="16" w16cid:durableId="880675218">
    <w:abstractNumId w:val="3"/>
  </w:num>
  <w:num w:numId="17" w16cid:durableId="1950774842">
    <w:abstractNumId w:val="38"/>
  </w:num>
  <w:num w:numId="18" w16cid:durableId="1976716262">
    <w:abstractNumId w:val="39"/>
  </w:num>
  <w:num w:numId="19" w16cid:durableId="1795366586">
    <w:abstractNumId w:val="2"/>
  </w:num>
  <w:num w:numId="20" w16cid:durableId="1740397962">
    <w:abstractNumId w:val="24"/>
  </w:num>
  <w:num w:numId="21" w16cid:durableId="1507018837">
    <w:abstractNumId w:val="34"/>
  </w:num>
  <w:num w:numId="22" w16cid:durableId="1571233348">
    <w:abstractNumId w:val="9"/>
  </w:num>
  <w:num w:numId="23" w16cid:durableId="2015064881">
    <w:abstractNumId w:val="27"/>
  </w:num>
  <w:num w:numId="24" w16cid:durableId="1175538620">
    <w:abstractNumId w:val="28"/>
  </w:num>
  <w:num w:numId="25" w16cid:durableId="1821769867">
    <w:abstractNumId w:val="23"/>
  </w:num>
  <w:num w:numId="26" w16cid:durableId="1663966758">
    <w:abstractNumId w:val="10"/>
  </w:num>
  <w:num w:numId="27" w16cid:durableId="2063022570">
    <w:abstractNumId w:val="32"/>
  </w:num>
  <w:num w:numId="28" w16cid:durableId="1203395916">
    <w:abstractNumId w:val="1"/>
  </w:num>
  <w:num w:numId="29" w16cid:durableId="1258445128">
    <w:abstractNumId w:val="49"/>
  </w:num>
  <w:num w:numId="30" w16cid:durableId="1883009165">
    <w:abstractNumId w:val="45"/>
  </w:num>
  <w:num w:numId="31" w16cid:durableId="2036886362">
    <w:abstractNumId w:val="42"/>
  </w:num>
  <w:num w:numId="32" w16cid:durableId="1531407578">
    <w:abstractNumId w:val="36"/>
  </w:num>
  <w:num w:numId="33" w16cid:durableId="618880881">
    <w:abstractNumId w:val="16"/>
  </w:num>
  <w:num w:numId="34" w16cid:durableId="1096708375">
    <w:abstractNumId w:val="8"/>
  </w:num>
  <w:num w:numId="35" w16cid:durableId="127748522">
    <w:abstractNumId w:val="14"/>
  </w:num>
  <w:num w:numId="36" w16cid:durableId="1275751680">
    <w:abstractNumId w:val="46"/>
  </w:num>
  <w:num w:numId="37" w16cid:durableId="1077552111">
    <w:abstractNumId w:val="50"/>
  </w:num>
  <w:num w:numId="38" w16cid:durableId="382288124">
    <w:abstractNumId w:val="13"/>
  </w:num>
  <w:num w:numId="39" w16cid:durableId="918059434">
    <w:abstractNumId w:val="0"/>
  </w:num>
  <w:num w:numId="40" w16cid:durableId="1880974995">
    <w:abstractNumId w:val="17"/>
  </w:num>
  <w:num w:numId="41" w16cid:durableId="992833663">
    <w:abstractNumId w:val="41"/>
  </w:num>
  <w:num w:numId="42" w16cid:durableId="1917351151">
    <w:abstractNumId w:val="33"/>
  </w:num>
  <w:num w:numId="43" w16cid:durableId="545338372">
    <w:abstractNumId w:val="22"/>
  </w:num>
  <w:num w:numId="44" w16cid:durableId="1781798108">
    <w:abstractNumId w:val="40"/>
  </w:num>
  <w:num w:numId="45" w16cid:durableId="2049378323">
    <w:abstractNumId w:val="7"/>
  </w:num>
  <w:num w:numId="46" w16cid:durableId="91975173">
    <w:abstractNumId w:val="20"/>
  </w:num>
  <w:num w:numId="47" w16cid:durableId="1829712233">
    <w:abstractNumId w:val="31"/>
  </w:num>
  <w:num w:numId="48" w16cid:durableId="843741466">
    <w:abstractNumId w:val="30"/>
  </w:num>
  <w:num w:numId="49" w16cid:durableId="1373531635">
    <w:abstractNumId w:val="43"/>
  </w:num>
  <w:num w:numId="50" w16cid:durableId="989092729">
    <w:abstractNumId w:val="21"/>
  </w:num>
  <w:num w:numId="51" w16cid:durableId="1716395445">
    <w:abstractNumId w:val="6"/>
  </w:num>
  <w:num w:numId="52" w16cid:durableId="6764678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A66AD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4CF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80A48"/>
    <w:rsid w:val="00D818E5"/>
    <w:rsid w:val="00D84B11"/>
    <w:rsid w:val="00D907AC"/>
    <w:rsid w:val="00DA2A63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23</cp:revision>
  <cp:lastPrinted>2023-02-17T07:49:00Z</cp:lastPrinted>
  <dcterms:created xsi:type="dcterms:W3CDTF">2023-05-02T13:52:00Z</dcterms:created>
  <dcterms:modified xsi:type="dcterms:W3CDTF">2023-06-06T08:44:00Z</dcterms:modified>
</cp:coreProperties>
</file>