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EE33" w14:textId="77777777" w:rsidR="001C5868" w:rsidRDefault="001C5868">
      <w:pPr>
        <w:rPr>
          <w:rFonts w:ascii="Trebuchet MS" w:hAnsi="Trebuchet MS"/>
          <w:sz w:val="24"/>
          <w:szCs w:val="24"/>
        </w:rPr>
      </w:pPr>
    </w:p>
    <w:p w14:paraId="3B21BB1F" w14:textId="77777777" w:rsidR="001C5868" w:rsidRDefault="001C5868">
      <w:pPr>
        <w:rPr>
          <w:rFonts w:ascii="Trebuchet MS" w:hAnsi="Trebuchet MS"/>
          <w:sz w:val="24"/>
          <w:szCs w:val="24"/>
        </w:rPr>
      </w:pPr>
    </w:p>
    <w:p w14:paraId="01ED8ED3" w14:textId="009EEAC5" w:rsidR="001C5868" w:rsidRDefault="001C5868" w:rsidP="00B63F88">
      <w:pPr>
        <w:jc w:val="center"/>
        <w:rPr>
          <w:rFonts w:ascii="Trebuchet MS" w:hAnsi="Trebuchet MS"/>
          <w:sz w:val="24"/>
          <w:szCs w:val="24"/>
        </w:rPr>
      </w:pPr>
    </w:p>
    <w:p w14:paraId="6BA130B3" w14:textId="250E6228" w:rsidR="005E1B9C" w:rsidRDefault="005E1B9C" w:rsidP="00B63F88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Uzasadnienie niedokonania podziału na części – zgodnie z art. 25 ust 2 ustawy </w:t>
      </w:r>
      <w:r w:rsidR="00B63F88">
        <w:rPr>
          <w:rFonts w:ascii="Trebuchet MS" w:hAnsi="Trebuchet MS"/>
          <w:b/>
        </w:rPr>
        <w:t xml:space="preserve">                 </w:t>
      </w:r>
      <w:r>
        <w:rPr>
          <w:rFonts w:ascii="Trebuchet MS" w:hAnsi="Trebuchet MS"/>
          <w:b/>
        </w:rPr>
        <w:t>Prawo zamówień publicznych.</w:t>
      </w:r>
    </w:p>
    <w:p w14:paraId="13E8FE1A" w14:textId="77777777" w:rsidR="00B63F88" w:rsidRPr="00B63F88" w:rsidRDefault="00B63F88" w:rsidP="00B63F88">
      <w:pPr>
        <w:jc w:val="both"/>
        <w:rPr>
          <w:rFonts w:ascii="Trebuchet MS" w:hAnsi="Trebuchet MS"/>
          <w:b/>
        </w:rPr>
      </w:pPr>
    </w:p>
    <w:p w14:paraId="6478B9C2" w14:textId="6CC14F87" w:rsidR="001C5868" w:rsidRDefault="001C586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dot. postępowania na </w:t>
      </w:r>
      <w:r w:rsidRPr="00B63F88">
        <w:rPr>
          <w:rFonts w:ascii="Trebuchet MS" w:hAnsi="Trebuchet MS"/>
          <w:b/>
          <w:bCs/>
          <w:sz w:val="24"/>
          <w:szCs w:val="24"/>
        </w:rPr>
        <w:t>„</w:t>
      </w:r>
      <w:r w:rsidR="002473F4" w:rsidRPr="00B63F88">
        <w:rPr>
          <w:rFonts w:ascii="Trebuchet MS" w:hAnsi="Trebuchet MS"/>
          <w:b/>
          <w:bCs/>
          <w:sz w:val="24"/>
          <w:szCs w:val="24"/>
        </w:rPr>
        <w:t>Zimowe utrzymanie dróg będących w zarządzie Miasta Bełchatowa w sezonie zimowym 202</w:t>
      </w:r>
      <w:r w:rsidR="00B45278">
        <w:rPr>
          <w:rFonts w:ascii="Trebuchet MS" w:hAnsi="Trebuchet MS"/>
          <w:b/>
          <w:bCs/>
          <w:sz w:val="24"/>
          <w:szCs w:val="24"/>
        </w:rPr>
        <w:t>3</w:t>
      </w:r>
      <w:r w:rsidR="002473F4" w:rsidRPr="00B63F88">
        <w:rPr>
          <w:rFonts w:ascii="Trebuchet MS" w:hAnsi="Trebuchet MS"/>
          <w:b/>
          <w:bCs/>
          <w:sz w:val="24"/>
          <w:szCs w:val="24"/>
        </w:rPr>
        <w:t>/202</w:t>
      </w:r>
      <w:r w:rsidR="00B45278">
        <w:rPr>
          <w:rFonts w:ascii="Trebuchet MS" w:hAnsi="Trebuchet MS"/>
          <w:b/>
          <w:bCs/>
          <w:sz w:val="24"/>
          <w:szCs w:val="24"/>
        </w:rPr>
        <w:t>4</w:t>
      </w:r>
      <w:r w:rsidRPr="00B63F88">
        <w:rPr>
          <w:rFonts w:ascii="Trebuchet MS" w:hAnsi="Trebuchet MS"/>
          <w:b/>
          <w:bCs/>
          <w:sz w:val="24"/>
          <w:szCs w:val="24"/>
        </w:rPr>
        <w:t>”.</w:t>
      </w:r>
    </w:p>
    <w:p w14:paraId="12560635" w14:textId="77777777" w:rsidR="00B63F88" w:rsidRDefault="00B63F88">
      <w:pPr>
        <w:rPr>
          <w:rFonts w:ascii="Trebuchet MS" w:hAnsi="Trebuchet MS"/>
          <w:sz w:val="24"/>
          <w:szCs w:val="24"/>
        </w:rPr>
      </w:pPr>
    </w:p>
    <w:p w14:paraId="0717C249" w14:textId="49ACA236" w:rsidR="00B63F88" w:rsidRDefault="001C5868" w:rsidP="00FB5F48">
      <w:pPr>
        <w:spacing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Wydział Inżynierii i Ochrony Środowiska informuje, że ogłoszenie postępowania przetargowego</w:t>
      </w:r>
      <w:r w:rsidR="005E1B9C">
        <w:rPr>
          <w:rFonts w:ascii="Trebuchet MS" w:hAnsi="Trebuchet MS"/>
          <w:sz w:val="24"/>
          <w:szCs w:val="24"/>
        </w:rPr>
        <w:t xml:space="preserve"> na wykonanie usług </w:t>
      </w:r>
      <w:r>
        <w:rPr>
          <w:rFonts w:ascii="Trebuchet MS" w:hAnsi="Trebuchet MS"/>
          <w:sz w:val="24"/>
          <w:szCs w:val="24"/>
        </w:rPr>
        <w:t>obejmując</w:t>
      </w:r>
      <w:r w:rsidR="005E1B9C">
        <w:rPr>
          <w:rFonts w:ascii="Trebuchet MS" w:hAnsi="Trebuchet MS"/>
          <w:sz w:val="24"/>
          <w:szCs w:val="24"/>
        </w:rPr>
        <w:t>ych</w:t>
      </w:r>
      <w:r>
        <w:rPr>
          <w:rFonts w:ascii="Trebuchet MS" w:hAnsi="Trebuchet MS"/>
          <w:sz w:val="24"/>
          <w:szCs w:val="24"/>
        </w:rPr>
        <w:t xml:space="preserve"> swoim zakresem utrzymanie zarówno</w:t>
      </w:r>
      <w:r w:rsidR="002473F4">
        <w:rPr>
          <w:rFonts w:ascii="Trebuchet MS" w:hAnsi="Trebuchet MS"/>
          <w:sz w:val="24"/>
          <w:szCs w:val="24"/>
        </w:rPr>
        <w:t xml:space="preserve"> dróg,</w:t>
      </w:r>
      <w:r>
        <w:rPr>
          <w:rFonts w:ascii="Trebuchet MS" w:hAnsi="Trebuchet MS"/>
          <w:sz w:val="24"/>
          <w:szCs w:val="24"/>
        </w:rPr>
        <w:t xml:space="preserve"> chodników, </w:t>
      </w:r>
      <w:r w:rsidR="00210FC6">
        <w:rPr>
          <w:rFonts w:ascii="Trebuchet MS" w:hAnsi="Trebuchet MS"/>
          <w:sz w:val="24"/>
          <w:szCs w:val="24"/>
        </w:rPr>
        <w:t>dróg rowerowych jak i parkingów</w:t>
      </w:r>
      <w:r w:rsidR="005E1B9C">
        <w:rPr>
          <w:rFonts w:ascii="Trebuchet MS" w:hAnsi="Trebuchet MS"/>
          <w:sz w:val="24"/>
          <w:szCs w:val="24"/>
        </w:rPr>
        <w:t xml:space="preserve"> przez jednego wykonawcę</w:t>
      </w:r>
      <w:r w:rsidR="00B63F88">
        <w:rPr>
          <w:rFonts w:ascii="Trebuchet MS" w:hAnsi="Trebuchet MS"/>
          <w:sz w:val="24"/>
          <w:szCs w:val="24"/>
        </w:rPr>
        <w:t xml:space="preserve"> </w:t>
      </w:r>
      <w:r w:rsidR="00210FC6">
        <w:rPr>
          <w:rFonts w:ascii="Trebuchet MS" w:hAnsi="Trebuchet MS"/>
          <w:sz w:val="24"/>
          <w:szCs w:val="24"/>
        </w:rPr>
        <w:t>ma swoje głębokie uzasadnienie</w:t>
      </w:r>
      <w:r w:rsidR="00FB5F48">
        <w:rPr>
          <w:rFonts w:ascii="Trebuchet MS" w:hAnsi="Trebuchet MS"/>
          <w:sz w:val="24"/>
          <w:szCs w:val="24"/>
        </w:rPr>
        <w:t>. D</w:t>
      </w:r>
      <w:r w:rsidR="00210FC6">
        <w:rPr>
          <w:rFonts w:ascii="Trebuchet MS" w:hAnsi="Trebuchet MS"/>
          <w:sz w:val="24"/>
          <w:szCs w:val="24"/>
        </w:rPr>
        <w:t>obra praktyka</w:t>
      </w:r>
      <w:r w:rsidR="00FB5F48">
        <w:rPr>
          <w:rFonts w:ascii="Trebuchet MS" w:hAnsi="Trebuchet MS"/>
          <w:sz w:val="24"/>
          <w:szCs w:val="24"/>
        </w:rPr>
        <w:t>,</w:t>
      </w:r>
      <w:r w:rsidR="00210FC6">
        <w:rPr>
          <w:rFonts w:ascii="Trebuchet MS" w:hAnsi="Trebuchet MS"/>
          <w:sz w:val="24"/>
          <w:szCs w:val="24"/>
        </w:rPr>
        <w:t xml:space="preserve"> jak również dotychczasowe doświadczenie wskazuje</w:t>
      </w:r>
      <w:r w:rsidR="00FB5F48">
        <w:rPr>
          <w:rFonts w:ascii="Trebuchet MS" w:hAnsi="Trebuchet MS"/>
          <w:sz w:val="24"/>
          <w:szCs w:val="24"/>
        </w:rPr>
        <w:t xml:space="preserve">, że takie rozwiązanie jest w pełni </w:t>
      </w:r>
      <w:r w:rsidR="00210FC6">
        <w:rPr>
          <w:rFonts w:ascii="Trebuchet MS" w:hAnsi="Trebuchet MS"/>
          <w:sz w:val="24"/>
          <w:szCs w:val="24"/>
        </w:rPr>
        <w:t>racjonalne.</w:t>
      </w:r>
    </w:p>
    <w:p w14:paraId="3E5861DA" w14:textId="61C4D191" w:rsidR="00210FC6" w:rsidRPr="001C5868" w:rsidRDefault="00210FC6" w:rsidP="00FB5F48">
      <w:pPr>
        <w:spacing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Miasto Bełchatów posiada w swoim zarządzie około 1</w:t>
      </w:r>
      <w:r w:rsidR="005E63D5">
        <w:rPr>
          <w:rFonts w:ascii="Trebuchet MS" w:hAnsi="Trebuchet MS"/>
          <w:sz w:val="24"/>
          <w:szCs w:val="24"/>
        </w:rPr>
        <w:t>75</w:t>
      </w:r>
      <w:r>
        <w:rPr>
          <w:rFonts w:ascii="Trebuchet MS" w:hAnsi="Trebuchet MS"/>
          <w:sz w:val="24"/>
          <w:szCs w:val="24"/>
        </w:rPr>
        <w:t xml:space="preserve"> km dróg o różnym rodzaju nawierzchni. Dominującą nawierzchnią chodników, parkingów i dróg rowerowych jest kostka betonowa.</w:t>
      </w:r>
      <w:r w:rsidR="00B63F88">
        <w:rPr>
          <w:rFonts w:ascii="Trebuchet MS" w:hAnsi="Trebuchet MS"/>
          <w:sz w:val="24"/>
          <w:szCs w:val="24"/>
        </w:rPr>
        <w:t xml:space="preserve"> </w:t>
      </w:r>
      <w:r w:rsidR="00E31D24">
        <w:rPr>
          <w:rFonts w:ascii="Trebuchet MS" w:hAnsi="Trebuchet MS"/>
          <w:sz w:val="24"/>
          <w:szCs w:val="24"/>
        </w:rPr>
        <w:t>Chcąc zoptymalizować zarządzanie infrastrukturą drogową w przedmiotowym zakresie zasadne jest</w:t>
      </w:r>
      <w:r w:rsidR="00B63F88">
        <w:rPr>
          <w:rFonts w:ascii="Trebuchet MS" w:hAnsi="Trebuchet MS"/>
          <w:sz w:val="24"/>
          <w:szCs w:val="24"/>
        </w:rPr>
        <w:t>,</w:t>
      </w:r>
      <w:r w:rsidR="00E31D24">
        <w:rPr>
          <w:rFonts w:ascii="Trebuchet MS" w:hAnsi="Trebuchet MS"/>
          <w:sz w:val="24"/>
          <w:szCs w:val="24"/>
        </w:rPr>
        <w:t xml:space="preserve"> aby jeden wykonawca wykonywał prace na powierzonej mu w opiece infrastrukturze. Zyskuje się dzięki temu lepszą kontrolę nad zlecanymi pracami</w:t>
      </w:r>
      <w:r w:rsidR="00B63F88">
        <w:rPr>
          <w:rFonts w:ascii="Trebuchet MS" w:hAnsi="Trebuchet MS"/>
          <w:sz w:val="24"/>
          <w:szCs w:val="24"/>
        </w:rPr>
        <w:t xml:space="preserve"> </w:t>
      </w:r>
      <w:r w:rsidR="00E31D24">
        <w:rPr>
          <w:rFonts w:ascii="Trebuchet MS" w:hAnsi="Trebuchet MS"/>
          <w:sz w:val="24"/>
          <w:szCs w:val="24"/>
        </w:rPr>
        <w:t>(koordynacja prac i terminów ich realizacji)</w:t>
      </w:r>
      <w:r w:rsidR="00B63F88">
        <w:rPr>
          <w:rFonts w:ascii="Trebuchet MS" w:hAnsi="Trebuchet MS"/>
          <w:sz w:val="24"/>
          <w:szCs w:val="24"/>
        </w:rPr>
        <w:t>. I</w:t>
      </w:r>
      <w:r w:rsidR="00E31D24">
        <w:rPr>
          <w:rFonts w:ascii="Trebuchet MS" w:hAnsi="Trebuchet MS"/>
          <w:sz w:val="24"/>
          <w:szCs w:val="24"/>
        </w:rPr>
        <w:t>stnieje możliwość dowolnego konfigurowania usług o</w:t>
      </w:r>
      <w:r w:rsidR="00B63F88">
        <w:rPr>
          <w:rFonts w:ascii="Trebuchet MS" w:hAnsi="Trebuchet MS"/>
          <w:sz w:val="24"/>
          <w:szCs w:val="24"/>
        </w:rPr>
        <w:t xml:space="preserve"> </w:t>
      </w:r>
      <w:r w:rsidR="00E31D24">
        <w:rPr>
          <w:rFonts w:ascii="Trebuchet MS" w:hAnsi="Trebuchet MS"/>
          <w:sz w:val="24"/>
          <w:szCs w:val="24"/>
        </w:rPr>
        <w:t>różnym charakterze, maksymalnie redukuje się czas wykonania zleconych prac</w:t>
      </w:r>
      <w:r w:rsidR="00B63F88">
        <w:rPr>
          <w:rFonts w:ascii="Trebuchet MS" w:hAnsi="Trebuchet MS"/>
          <w:sz w:val="24"/>
          <w:szCs w:val="24"/>
        </w:rPr>
        <w:t>,</w:t>
      </w:r>
      <w:r w:rsidR="00E31D24">
        <w:rPr>
          <w:rFonts w:ascii="Trebuchet MS" w:hAnsi="Trebuchet MS"/>
          <w:sz w:val="24"/>
          <w:szCs w:val="24"/>
        </w:rPr>
        <w:t xml:space="preserve"> a w ostatecznym efekcie uzyskuje satysfakcję użytkowników </w:t>
      </w:r>
      <w:r w:rsidR="002473F4">
        <w:rPr>
          <w:rFonts w:ascii="Trebuchet MS" w:hAnsi="Trebuchet MS"/>
          <w:sz w:val="24"/>
          <w:szCs w:val="24"/>
        </w:rPr>
        <w:t>ruchu drogowego</w:t>
      </w:r>
      <w:r w:rsidR="001F1ACA">
        <w:rPr>
          <w:rFonts w:ascii="Trebuchet MS" w:hAnsi="Trebuchet MS"/>
          <w:sz w:val="24"/>
          <w:szCs w:val="24"/>
        </w:rPr>
        <w:t xml:space="preserve">. </w:t>
      </w:r>
      <w:r w:rsidR="00E31D24">
        <w:rPr>
          <w:rFonts w:ascii="Trebuchet MS" w:hAnsi="Trebuchet MS"/>
          <w:sz w:val="24"/>
          <w:szCs w:val="24"/>
        </w:rPr>
        <w:t>Podział zadania</w:t>
      </w:r>
      <w:r w:rsidR="00B63F88">
        <w:rPr>
          <w:rFonts w:ascii="Trebuchet MS" w:hAnsi="Trebuchet MS"/>
          <w:sz w:val="24"/>
          <w:szCs w:val="24"/>
        </w:rPr>
        <w:t xml:space="preserve">, </w:t>
      </w:r>
      <w:r w:rsidR="00E31D24">
        <w:rPr>
          <w:rFonts w:ascii="Trebuchet MS" w:hAnsi="Trebuchet MS"/>
          <w:sz w:val="24"/>
          <w:szCs w:val="24"/>
        </w:rPr>
        <w:t>którego zakres określa postępowanie przetargowe przyczyniłoby się do wydłużeni</w:t>
      </w:r>
      <w:r w:rsidR="001F1ACA">
        <w:rPr>
          <w:rFonts w:ascii="Trebuchet MS" w:hAnsi="Trebuchet MS"/>
          <w:sz w:val="24"/>
          <w:szCs w:val="24"/>
        </w:rPr>
        <w:t>a terminów realizacji zleconych</w:t>
      </w:r>
      <w:r w:rsidR="00FB5F48">
        <w:rPr>
          <w:rFonts w:ascii="Trebuchet MS" w:hAnsi="Trebuchet MS"/>
          <w:sz w:val="24"/>
          <w:szCs w:val="24"/>
        </w:rPr>
        <w:t xml:space="preserve"> </w:t>
      </w:r>
      <w:r w:rsidR="001F1ACA">
        <w:rPr>
          <w:rFonts w:ascii="Trebuchet MS" w:hAnsi="Trebuchet MS"/>
          <w:sz w:val="24"/>
          <w:szCs w:val="24"/>
        </w:rPr>
        <w:t xml:space="preserve">prac, wzajemnego obarczania się </w:t>
      </w:r>
      <w:r w:rsidR="00B63F88">
        <w:rPr>
          <w:rFonts w:ascii="Trebuchet MS" w:hAnsi="Trebuchet MS"/>
          <w:sz w:val="24"/>
          <w:szCs w:val="24"/>
        </w:rPr>
        <w:t xml:space="preserve">przez różnych wykonawców </w:t>
      </w:r>
      <w:r w:rsidR="001F1ACA">
        <w:rPr>
          <w:rFonts w:ascii="Trebuchet MS" w:hAnsi="Trebuchet MS"/>
          <w:sz w:val="24"/>
          <w:szCs w:val="24"/>
        </w:rPr>
        <w:t>odpowiedzialnością za powstały stan rzeczy</w:t>
      </w:r>
      <w:r w:rsidR="00B63F88">
        <w:rPr>
          <w:rFonts w:ascii="Trebuchet MS" w:hAnsi="Trebuchet MS"/>
          <w:sz w:val="24"/>
          <w:szCs w:val="24"/>
        </w:rPr>
        <w:t>.</w:t>
      </w:r>
    </w:p>
    <w:sectPr w:rsidR="00210FC6" w:rsidRPr="001C5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68"/>
    <w:rsid w:val="00167DE4"/>
    <w:rsid w:val="001C5868"/>
    <w:rsid w:val="001F1ACA"/>
    <w:rsid w:val="00210FC6"/>
    <w:rsid w:val="002473F4"/>
    <w:rsid w:val="00586BCB"/>
    <w:rsid w:val="005E1B9C"/>
    <w:rsid w:val="005E63D5"/>
    <w:rsid w:val="00967F62"/>
    <w:rsid w:val="00A0285A"/>
    <w:rsid w:val="00B45278"/>
    <w:rsid w:val="00B63F88"/>
    <w:rsid w:val="00BF44C4"/>
    <w:rsid w:val="00E31D24"/>
    <w:rsid w:val="00FB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F8EA"/>
  <w15:chartTrackingRefBased/>
  <w15:docId w15:val="{57CF2804-D569-42DD-87C1-AC419CBE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Grabski</dc:creator>
  <cp:keywords/>
  <dc:description/>
  <cp:lastModifiedBy>Dawid Papuga</cp:lastModifiedBy>
  <cp:revision>11</cp:revision>
  <dcterms:created xsi:type="dcterms:W3CDTF">2021-08-24T07:52:00Z</dcterms:created>
  <dcterms:modified xsi:type="dcterms:W3CDTF">2023-09-05T06:08:00Z</dcterms:modified>
</cp:coreProperties>
</file>