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58C5FF90"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na robotę budowlaną</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4130B7AD"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t>
      </w:r>
      <w:r w:rsidR="006E21D6">
        <w:rPr>
          <w:sz w:val="22"/>
          <w:szCs w:val="22"/>
        </w:rPr>
        <w:t xml:space="preserve">       </w:t>
      </w:r>
      <w:r w:rsidR="00C5046F" w:rsidRPr="006437FD">
        <w:rPr>
          <w:sz w:val="22"/>
          <w:szCs w:val="22"/>
        </w:rPr>
        <w:t>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robotę budowlaną </w:t>
      </w:r>
      <w:r w:rsidRPr="006437FD">
        <w:rPr>
          <w:b/>
          <w:sz w:val="22"/>
          <w:szCs w:val="22"/>
        </w:rPr>
        <w:t xml:space="preserve"> </w:t>
      </w:r>
      <w:r w:rsidRPr="006437FD">
        <w:rPr>
          <w:color w:val="000000"/>
          <w:sz w:val="22"/>
          <w:szCs w:val="22"/>
        </w:rPr>
        <w:t>o wartości zamówienia poniżej 5 3</w:t>
      </w:r>
      <w:r w:rsidR="006437FD">
        <w:rPr>
          <w:color w:val="000000"/>
          <w:sz w:val="22"/>
          <w:szCs w:val="22"/>
        </w:rPr>
        <w:t>82</w:t>
      </w:r>
      <w:r w:rsidRPr="006437FD">
        <w:rPr>
          <w:color w:val="000000"/>
          <w:sz w:val="22"/>
          <w:szCs w:val="22"/>
        </w:rPr>
        <w:t xml:space="preserve"> 000,00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1B0375F7" w14:textId="77777777" w:rsidR="003639CE" w:rsidRPr="003639CE" w:rsidRDefault="003639CE" w:rsidP="003639CE">
      <w:pPr>
        <w:ind w:right="292"/>
        <w:jc w:val="both"/>
        <w:rPr>
          <w:rFonts w:ascii="Times New Roman" w:eastAsia="Times New Roman" w:hAnsi="Times New Roman" w:cs="Times New Roman"/>
          <w:b/>
          <w:lang w:eastAsia="pl-PL"/>
        </w:rPr>
      </w:pPr>
      <w:bookmarkStart w:id="0" w:name="_Hlk105751975"/>
      <w:r>
        <w:t xml:space="preserve">      </w:t>
      </w:r>
      <w:bookmarkStart w:id="1" w:name="_Hlk107215532"/>
      <w:r w:rsidRPr="003639CE">
        <w:rPr>
          <w:rFonts w:ascii="Times New Roman" w:hAnsi="Times New Roman" w:cs="Times New Roman"/>
          <w:b/>
        </w:rPr>
        <w:t xml:space="preserve">Zamówienie publiczne polegające na realizacji robót budowlanych oraz usług projektowych dla potrzeb budynku Dom Pomocy Społecznej im. Jana Pawła II  w Głownie z siedzibą przy ul. Krasickiej 51  w Głownie (zwanego dalej DPS w Głownie) w celu realizacji zadania inwestycyjnego pn.: „Poprawa efektywności energetycznej w DPS w Głownie”, realizowanego    w systemie zaprojektuj i wybuduj. </w:t>
      </w:r>
      <w:bookmarkEnd w:id="1"/>
    </w:p>
    <w:p w14:paraId="2907D382" w14:textId="4BAA68B6" w:rsidR="00F45B46" w:rsidRPr="006E21D6" w:rsidRDefault="00F45B46" w:rsidP="0013571F">
      <w:pPr>
        <w:ind w:right="292"/>
        <w:jc w:val="center"/>
        <w:rPr>
          <w:sz w:val="22"/>
          <w:szCs w:val="22"/>
        </w:rPr>
      </w:pPr>
    </w:p>
    <w:bookmarkEnd w:id="0"/>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4BDB3E2C" w:rsidR="00983DF5" w:rsidRDefault="00983DF5"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34ECF2BB" w14:textId="0128B41F" w:rsidR="006E21D6" w:rsidRDefault="006E21D6"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p>
    <w:p w14:paraId="1192C7FB" w14:textId="77777777" w:rsidR="006E21D6" w:rsidRPr="006437FD" w:rsidRDefault="006E21D6"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10E8A69B" w14:textId="4D085A28"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3639CE">
        <w:rPr>
          <w:rFonts w:ascii="Times New Roman" w:hAnsi="Times New Roman" w:cs="Times New Roman"/>
          <w:b/>
          <w:bCs/>
          <w:caps/>
          <w:sz w:val="22"/>
          <w:szCs w:val="22"/>
        </w:rPr>
        <w:t>18</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21C15B26" w14:textId="092FEEE2" w:rsidR="00FD5986" w:rsidRDefault="00EC62C7" w:rsidP="00E22E50">
      <w:pPr>
        <w:pStyle w:val="Standard"/>
        <w:tabs>
          <w:tab w:val="center" w:pos="5256"/>
          <w:tab w:val="right" w:pos="9792"/>
        </w:tabs>
        <w:spacing w:line="240" w:lineRule="auto"/>
        <w:ind w:right="1417"/>
        <w:jc w:val="right"/>
        <w:rPr>
          <w:sz w:val="22"/>
          <w:szCs w:val="22"/>
        </w:rPr>
      </w:pPr>
      <w:r w:rsidRPr="006437FD">
        <w:rPr>
          <w:sz w:val="22"/>
          <w:szCs w:val="22"/>
        </w:rPr>
        <w:tab/>
      </w:r>
      <w:r w:rsidRPr="006437FD">
        <w:rPr>
          <w:sz w:val="22"/>
          <w:szCs w:val="22"/>
        </w:rPr>
        <w:tab/>
        <w:t>Zatwierdził</w:t>
      </w:r>
    </w:p>
    <w:p w14:paraId="1E202B56" w14:textId="77777777" w:rsidR="009D664D" w:rsidRPr="00E22E50" w:rsidRDefault="009D664D" w:rsidP="00E22E50">
      <w:pPr>
        <w:pStyle w:val="Standard"/>
        <w:tabs>
          <w:tab w:val="center" w:pos="5256"/>
          <w:tab w:val="right" w:pos="9792"/>
        </w:tabs>
        <w:spacing w:line="240" w:lineRule="auto"/>
        <w:jc w:val="right"/>
        <w:rPr>
          <w:b/>
          <w:sz w:val="22"/>
          <w:szCs w:val="22"/>
        </w:rPr>
      </w:pPr>
    </w:p>
    <w:p w14:paraId="2E2AB6B9" w14:textId="448A6E47" w:rsidR="00464012" w:rsidRPr="002250FB" w:rsidRDefault="002250FB" w:rsidP="00E22E50">
      <w:pPr>
        <w:pStyle w:val="Standard"/>
        <w:tabs>
          <w:tab w:val="center" w:pos="11628"/>
          <w:tab w:val="right" w:pos="16164"/>
        </w:tabs>
        <w:spacing w:line="240" w:lineRule="auto"/>
        <w:jc w:val="right"/>
        <w:rPr>
          <w:b/>
          <w:i/>
          <w:sz w:val="22"/>
          <w:szCs w:val="22"/>
        </w:rPr>
      </w:pPr>
      <w:r w:rsidRPr="002250FB">
        <w:rPr>
          <w:b/>
          <w:i/>
          <w:sz w:val="22"/>
          <w:szCs w:val="22"/>
        </w:rPr>
        <w:t>Zarząd Powiatu Zgierskiego</w:t>
      </w:r>
    </w:p>
    <w:p w14:paraId="0F6D1022" w14:textId="77777777" w:rsidR="00CD5A2C" w:rsidRPr="002250FB" w:rsidRDefault="00CD5A2C" w:rsidP="00E22E50">
      <w:pPr>
        <w:pStyle w:val="Standard"/>
        <w:tabs>
          <w:tab w:val="center" w:pos="11628"/>
          <w:tab w:val="right" w:pos="16164"/>
        </w:tabs>
        <w:spacing w:line="240" w:lineRule="auto"/>
        <w:jc w:val="right"/>
        <w:rPr>
          <w:b/>
          <w:i/>
          <w:sz w:val="22"/>
          <w:szCs w:val="22"/>
        </w:rPr>
      </w:pPr>
    </w:p>
    <w:p w14:paraId="410B39D6" w14:textId="5845A6A9" w:rsidR="00552B62"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3639CE">
        <w:rPr>
          <w:sz w:val="22"/>
          <w:szCs w:val="22"/>
        </w:rPr>
        <w:t xml:space="preserve">sierpień </w:t>
      </w:r>
      <w:r w:rsidR="00552B62" w:rsidRPr="006437FD">
        <w:rPr>
          <w:sz w:val="22"/>
          <w:szCs w:val="22"/>
        </w:rPr>
        <w:t xml:space="preserve"> 202</w:t>
      </w:r>
      <w:r w:rsidR="00722A89">
        <w:rPr>
          <w:sz w:val="22"/>
          <w:szCs w:val="22"/>
        </w:rPr>
        <w:t>2</w:t>
      </w:r>
      <w:r w:rsidR="006E21D6">
        <w:rPr>
          <w:sz w:val="22"/>
          <w:szCs w:val="22"/>
        </w:rPr>
        <w:t xml:space="preserve"> r.</w:t>
      </w:r>
    </w:p>
    <w:p w14:paraId="46EB3E18" w14:textId="49BA0B24" w:rsidR="0013571F" w:rsidRDefault="0013571F" w:rsidP="00983DF5">
      <w:pPr>
        <w:pStyle w:val="Standard"/>
        <w:tabs>
          <w:tab w:val="center" w:pos="11628"/>
          <w:tab w:val="right" w:pos="16164"/>
        </w:tabs>
        <w:spacing w:line="240" w:lineRule="auto"/>
        <w:jc w:val="center"/>
        <w:rPr>
          <w:sz w:val="22"/>
          <w:szCs w:val="22"/>
        </w:rPr>
      </w:pPr>
    </w:p>
    <w:p w14:paraId="014A378D" w14:textId="1741DD0A" w:rsidR="0013571F" w:rsidRDefault="0013571F" w:rsidP="00983DF5">
      <w:pPr>
        <w:pStyle w:val="Standard"/>
        <w:tabs>
          <w:tab w:val="center" w:pos="11628"/>
          <w:tab w:val="right" w:pos="16164"/>
        </w:tabs>
        <w:spacing w:line="240" w:lineRule="auto"/>
        <w:jc w:val="center"/>
        <w:rPr>
          <w:sz w:val="22"/>
          <w:szCs w:val="22"/>
        </w:rPr>
      </w:pPr>
    </w:p>
    <w:p w14:paraId="54C980AE" w14:textId="515A7375" w:rsidR="0013571F" w:rsidRDefault="0013571F" w:rsidP="00983DF5">
      <w:pPr>
        <w:pStyle w:val="Standard"/>
        <w:tabs>
          <w:tab w:val="center" w:pos="11628"/>
          <w:tab w:val="right" w:pos="16164"/>
        </w:tabs>
        <w:spacing w:line="240" w:lineRule="auto"/>
        <w:jc w:val="center"/>
        <w:rPr>
          <w:sz w:val="22"/>
          <w:szCs w:val="22"/>
        </w:rPr>
      </w:pPr>
    </w:p>
    <w:p w14:paraId="160C2261" w14:textId="77777777" w:rsidR="0013571F" w:rsidRDefault="0013571F" w:rsidP="00983DF5">
      <w:pPr>
        <w:pStyle w:val="Standard"/>
        <w:tabs>
          <w:tab w:val="center" w:pos="11628"/>
          <w:tab w:val="right" w:pos="16164"/>
        </w:tabs>
        <w:spacing w:line="240" w:lineRule="auto"/>
        <w:jc w:val="center"/>
        <w:rPr>
          <w:sz w:val="22"/>
          <w:szCs w:val="22"/>
        </w:rPr>
      </w:pPr>
    </w:p>
    <w:p w14:paraId="031797EF" w14:textId="77777777" w:rsidR="003639CE" w:rsidRDefault="003639CE" w:rsidP="00983DF5">
      <w:pPr>
        <w:pStyle w:val="Standard"/>
        <w:tabs>
          <w:tab w:val="center" w:pos="11628"/>
          <w:tab w:val="right" w:pos="16164"/>
        </w:tabs>
        <w:spacing w:line="240" w:lineRule="auto"/>
        <w:jc w:val="center"/>
        <w:rPr>
          <w:sz w:val="22"/>
          <w:szCs w:val="22"/>
        </w:rPr>
      </w:pPr>
    </w:p>
    <w:p w14:paraId="3B2C6CF0" w14:textId="77777777" w:rsidR="003639CE" w:rsidRDefault="003639CE" w:rsidP="00983DF5">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t>NAZWA I ADRES ZAMAWIAJĄCEGO - INFORMACJE WPROWADZAJĄCE</w:t>
      </w:r>
    </w:p>
    <w:p w14:paraId="2D23D779" w14:textId="23A55155" w:rsidR="00BE35E8" w:rsidRPr="003639CE" w:rsidRDefault="003D6AA0" w:rsidP="002268EB">
      <w:pPr>
        <w:pStyle w:val="Akapitzlist"/>
        <w:numPr>
          <w:ilvl w:val="1"/>
          <w:numId w:val="86"/>
        </w:numPr>
        <w:spacing w:line="240" w:lineRule="auto"/>
        <w:rPr>
          <w:color w:val="538135" w:themeColor="accent6" w:themeShade="BF"/>
          <w:sz w:val="22"/>
          <w:szCs w:val="22"/>
        </w:rPr>
      </w:pPr>
      <w:r w:rsidRPr="00240E9E">
        <w:rPr>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13571F">
        <w:rPr>
          <w:color w:val="000000" w:themeColor="text1"/>
          <w:sz w:val="22"/>
          <w:szCs w:val="22"/>
        </w:rPr>
        <w:t>Monika Wójcik</w:t>
      </w:r>
      <w:r w:rsidRPr="00240E9E">
        <w:rPr>
          <w:sz w:val="22"/>
          <w:szCs w:val="22"/>
        </w:rPr>
        <w:t xml:space="preserve"> – Sekretarz Komisji</w:t>
      </w:r>
      <w:r w:rsidRPr="003639CE">
        <w:rPr>
          <w:color w:val="538135" w:themeColor="accent6" w:themeShade="BF"/>
          <w:sz w:val="22"/>
          <w:szCs w:val="22"/>
        </w:rPr>
        <w:t xml:space="preserve">, </w:t>
      </w:r>
      <w:r w:rsidR="0013571F" w:rsidRPr="003639CE">
        <w:rPr>
          <w:color w:val="538135" w:themeColor="accent6" w:themeShade="BF"/>
          <w:sz w:val="22"/>
          <w:szCs w:val="22"/>
        </w:rPr>
        <w:t>Ewelina Sulima</w:t>
      </w:r>
      <w:r w:rsidRPr="003639CE">
        <w:rPr>
          <w:color w:val="538135" w:themeColor="accent6" w:themeShade="BF"/>
          <w:sz w:val="22"/>
          <w:szCs w:val="22"/>
        </w:rPr>
        <w:t xml:space="preserve"> - Członek Komisji, </w:t>
      </w:r>
      <w:r w:rsidR="0013571F" w:rsidRPr="003639CE">
        <w:rPr>
          <w:color w:val="538135" w:themeColor="accent6" w:themeShade="BF"/>
          <w:sz w:val="22"/>
          <w:szCs w:val="22"/>
        </w:rPr>
        <w:t>Ryszard Czernilewski</w:t>
      </w:r>
      <w:r w:rsidR="00846903" w:rsidRPr="003639CE">
        <w:rPr>
          <w:color w:val="538135" w:themeColor="accent6" w:themeShade="BF"/>
          <w:sz w:val="22"/>
          <w:szCs w:val="22"/>
        </w:rPr>
        <w:t xml:space="preserve"> </w:t>
      </w:r>
      <w:r w:rsidRPr="003639CE">
        <w:rPr>
          <w:color w:val="538135" w:themeColor="accent6" w:themeShade="BF"/>
          <w:sz w:val="22"/>
          <w:szCs w:val="22"/>
        </w:rPr>
        <w:t>– Członek Komisji</w:t>
      </w:r>
      <w:r w:rsidR="002D5CAD" w:rsidRPr="003639CE">
        <w:rPr>
          <w:color w:val="538135" w:themeColor="accent6" w:themeShade="BF"/>
          <w:sz w:val="22"/>
          <w:szCs w:val="22"/>
        </w:rPr>
        <w:t>.</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REGON: 472057661;</w:t>
      </w:r>
    </w:p>
    <w:p w14:paraId="2700BEA9" w14:textId="0D14AA6E" w:rsidR="00BA6F76" w:rsidRPr="00720547" w:rsidRDefault="00BA6F76"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3639CE">
        <w:rPr>
          <w:b/>
          <w:color w:val="000000" w:themeColor="text1"/>
          <w:sz w:val="22"/>
          <w:szCs w:val="22"/>
        </w:rPr>
        <w:t>18</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0F1046E5" w14:textId="3F3EE025" w:rsidR="00BA6F76" w:rsidRPr="006F2836" w:rsidRDefault="00BA6F76" w:rsidP="006F2836">
      <w:pPr>
        <w:pStyle w:val="NumeracjaUrzdowa"/>
        <w:widowControl/>
        <w:numPr>
          <w:ilvl w:val="0"/>
          <w:numId w:val="94"/>
        </w:numPr>
        <w:spacing w:before="120" w:after="120" w:line="240" w:lineRule="auto"/>
        <w:ind w:left="567" w:hanging="425"/>
        <w:rPr>
          <w:sz w:val="22"/>
          <w:szCs w:val="22"/>
        </w:rPr>
      </w:pPr>
      <w:r w:rsidRPr="006437FD">
        <w:rPr>
          <w:b/>
          <w:sz w:val="22"/>
          <w:szCs w:val="22"/>
        </w:rPr>
        <w:t>Ogłoszenie o zamówieniu zostało przekazane do Biuletynu Zamówień Publicznych:</w:t>
      </w:r>
      <w:r w:rsidR="006F2836">
        <w:rPr>
          <w:sz w:val="22"/>
          <w:szCs w:val="22"/>
        </w:rPr>
        <w:t xml:space="preserve"> </w:t>
      </w:r>
      <w:hyperlink r:id="rId17" w:history="1">
        <w:r w:rsidRPr="006F2836">
          <w:rPr>
            <w:rStyle w:val="Internetlink"/>
            <w:b/>
            <w:sz w:val="22"/>
            <w:szCs w:val="22"/>
          </w:rPr>
          <w:t>www.uzp.gov.pl</w:t>
        </w:r>
      </w:hyperlink>
      <w:r w:rsidR="002250FB">
        <w:rPr>
          <w:b/>
          <w:sz w:val="22"/>
          <w:szCs w:val="22"/>
        </w:rPr>
        <w:t xml:space="preserve"> w dniu 12.08.2022 </w:t>
      </w:r>
      <w:r w:rsidR="00BC6A6E" w:rsidRPr="006F2836">
        <w:rPr>
          <w:b/>
          <w:sz w:val="22"/>
          <w:szCs w:val="22"/>
        </w:rPr>
        <w:t xml:space="preserve">r. </w:t>
      </w:r>
      <w:r w:rsidRPr="006F2836">
        <w:rPr>
          <w:b/>
          <w:sz w:val="22"/>
          <w:szCs w:val="22"/>
        </w:rPr>
        <w:t xml:space="preserve"> Zamówieniu nad</w:t>
      </w:r>
      <w:r w:rsidR="006F388A" w:rsidRPr="006F2836">
        <w:rPr>
          <w:b/>
          <w:sz w:val="22"/>
          <w:szCs w:val="22"/>
        </w:rPr>
        <w:t xml:space="preserve">ano numer: </w:t>
      </w:r>
      <w:r w:rsidR="002250FB">
        <w:rPr>
          <w:b/>
          <w:sz w:val="22"/>
          <w:szCs w:val="22"/>
        </w:rPr>
        <w:t>12.08.2022 r. z dnia 2022/BZP 00304110/01.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753923">
      <w:pPr>
        <w:pStyle w:val="Akapitzlist"/>
        <w:numPr>
          <w:ilvl w:val="0"/>
          <w:numId w:val="114"/>
        </w:numPr>
        <w:rPr>
          <w:b/>
          <w:sz w:val="22"/>
          <w:szCs w:val="22"/>
        </w:rPr>
      </w:pPr>
      <w:r w:rsidRPr="006437FD">
        <w:rPr>
          <w:b/>
          <w:sz w:val="22"/>
          <w:szCs w:val="22"/>
        </w:rPr>
        <w:t>TRYB UDZIELANIA ZAMÓWIENIA</w:t>
      </w:r>
    </w:p>
    <w:p w14:paraId="07904325" w14:textId="573CE36D"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Ilekroć w SWZ zastosowane jest pojęcie „Ustawa” lub „ustawa Pzp”, bez bliższego określenia </w:t>
      </w:r>
      <w:r w:rsidR="00AF1AD8">
        <w:rPr>
          <w:sz w:val="22"/>
          <w:szCs w:val="22"/>
        </w:rPr>
        <w:t xml:space="preserve">                    </w:t>
      </w:r>
      <w:r w:rsidRPr="006437FD">
        <w:rPr>
          <w:sz w:val="22"/>
          <w:szCs w:val="22"/>
        </w:rPr>
        <w:t>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7AEE773C"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 xml:space="preserve">Zgierskiego zaprasza do składania ofert </w:t>
      </w:r>
      <w:r w:rsidR="00024879">
        <w:rPr>
          <w:sz w:val="22"/>
          <w:szCs w:val="22"/>
        </w:rPr>
        <w:t xml:space="preserve">                       </w:t>
      </w:r>
      <w:r w:rsidRPr="006437FD">
        <w:rPr>
          <w:sz w:val="22"/>
          <w:szCs w:val="22"/>
        </w:rPr>
        <w:t>w postępowaniu prowadzonym w trybie podstawowym, w którym w odpowiedzi na ogłoszenie</w:t>
      </w:r>
      <w:r w:rsidR="00024879">
        <w:rPr>
          <w:sz w:val="22"/>
          <w:szCs w:val="22"/>
        </w:rPr>
        <w:t xml:space="preserve">                       </w:t>
      </w:r>
      <w:r w:rsidRPr="006437FD">
        <w:rPr>
          <w:sz w:val="22"/>
          <w:szCs w:val="22"/>
        </w:rPr>
        <w:t xml:space="preserv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50DA5C56"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 xml:space="preserve">Zamawiający może, ale nie musi, przeprowadzić negocjacje w celu ulepszenia treści ofert, które podlegają ocenie w ramach </w:t>
      </w:r>
      <w:r w:rsidRPr="00FB520F">
        <w:rPr>
          <w:sz w:val="22"/>
          <w:szCs w:val="22"/>
        </w:rPr>
        <w:lastRenderedPageBreak/>
        <w:t xml:space="preserve">kryteriów oceny ofert. W przypadku, gdy Zamawiający nie będzie prowadził negocjacji, dokonuje wyboru najkorzystniejszej oferty spośród niepodlegających odrzuceniu ofert złożonych </w:t>
      </w:r>
      <w:r w:rsidR="00AE55BC">
        <w:rPr>
          <w:sz w:val="22"/>
          <w:szCs w:val="22"/>
        </w:rPr>
        <w:t xml:space="preserve">                             </w:t>
      </w:r>
      <w:r w:rsidRPr="00FB520F">
        <w:rPr>
          <w:sz w:val="22"/>
          <w:szCs w:val="22"/>
        </w:rPr>
        <w:t>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13009EF9" w:rsidR="005A6117" w:rsidRPr="009B121C" w:rsidRDefault="00983DF5"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sz w:val="22"/>
          <w:szCs w:val="22"/>
        </w:rPr>
        <w:t>Zamawiający nie określa dodatkowych wymagań związanych z zatrudnianiem osób, o których mowa w art. 96 ust. 2 pkt 2 ustaw</w:t>
      </w:r>
      <w:r w:rsidR="00B05B06" w:rsidRPr="009B121C">
        <w:rPr>
          <w:color w:val="000000" w:themeColor="text1"/>
          <w:sz w:val="22"/>
          <w:szCs w:val="22"/>
        </w:rPr>
        <w:t>y</w:t>
      </w:r>
      <w:r w:rsidRPr="009B121C">
        <w:rPr>
          <w:color w:val="000000" w:themeColor="text1"/>
          <w:sz w:val="22"/>
          <w:szCs w:val="22"/>
        </w:rPr>
        <w:t xml:space="preserve"> Pzp.</w:t>
      </w:r>
    </w:p>
    <w:p w14:paraId="4CC4480E"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07136121" w14:textId="31F78936" w:rsidR="00E47721" w:rsidRPr="00B51BB8" w:rsidRDefault="00B57D09" w:rsidP="00E47721">
      <w:pPr>
        <w:pStyle w:val="NumeracjaUrzdowa"/>
        <w:widowControl/>
        <w:numPr>
          <w:ilvl w:val="0"/>
          <w:numId w:val="96"/>
        </w:numPr>
        <w:spacing w:before="120" w:after="120" w:line="240" w:lineRule="auto"/>
        <w:ind w:left="709" w:hanging="283"/>
        <w:rPr>
          <w:color w:val="00B050"/>
          <w:kern w:val="0"/>
          <w:sz w:val="22"/>
          <w:szCs w:val="22"/>
          <w:lang w:eastAsia="pl-PL" w:bidi="ar-SA"/>
        </w:rPr>
      </w:pPr>
      <w:r w:rsidRPr="00E47721">
        <w:rPr>
          <w:kern w:val="0"/>
          <w:sz w:val="22"/>
          <w:szCs w:val="22"/>
          <w:lang w:eastAsia="pl-PL" w:bidi="ar-SA"/>
        </w:rPr>
        <w:t xml:space="preserve">Zamawiający </w:t>
      </w:r>
      <w:r w:rsidR="00FB520F" w:rsidRPr="00E47721">
        <w:rPr>
          <w:kern w:val="0"/>
          <w:sz w:val="22"/>
          <w:szCs w:val="22"/>
          <w:lang w:eastAsia="pl-PL" w:bidi="ar-SA"/>
        </w:rPr>
        <w:t xml:space="preserve">nie dopuszcza składania ofert częściowych </w:t>
      </w:r>
      <w:r w:rsidR="00E47721" w:rsidRPr="00E47721">
        <w:rPr>
          <w:kern w:val="0"/>
          <w:sz w:val="22"/>
          <w:szCs w:val="22"/>
          <w:lang w:eastAsia="pl-PL" w:bidi="ar-SA"/>
        </w:rPr>
        <w:t>–</w:t>
      </w:r>
      <w:r w:rsidR="00FB520F" w:rsidRPr="00E47721">
        <w:rPr>
          <w:kern w:val="0"/>
          <w:sz w:val="22"/>
          <w:szCs w:val="22"/>
          <w:lang w:eastAsia="pl-PL" w:bidi="ar-SA"/>
        </w:rPr>
        <w:t xml:space="preserve"> </w:t>
      </w:r>
      <w:r w:rsidR="00E47721" w:rsidRPr="00B51BB8">
        <w:rPr>
          <w:color w:val="00B050"/>
          <w:kern w:val="0"/>
          <w:sz w:val="22"/>
          <w:szCs w:val="22"/>
          <w:lang w:eastAsia="pl-PL" w:bidi="ar-SA"/>
        </w:rPr>
        <w:t>Z</w:t>
      </w:r>
      <w:r w:rsidR="00B51BB8" w:rsidRPr="00B51BB8">
        <w:rPr>
          <w:color w:val="00B050"/>
          <w:kern w:val="0"/>
          <w:sz w:val="22"/>
          <w:szCs w:val="22"/>
          <w:lang w:eastAsia="pl-PL" w:bidi="ar-SA"/>
        </w:rPr>
        <w:t>godnie z art. 25 ust. 2 ustawy P</w:t>
      </w:r>
      <w:r w:rsidR="00E47721" w:rsidRPr="00B51BB8">
        <w:rPr>
          <w:color w:val="00B050"/>
          <w:kern w:val="0"/>
          <w:sz w:val="22"/>
          <w:szCs w:val="22"/>
          <w:lang w:eastAsia="pl-PL" w:bidi="ar-SA"/>
        </w:rPr>
        <w:t xml:space="preserve">zp, zamówienie jest niepodzielne na części, jeżeli ze względów technicznych, organizacyjnych lub ekonomicznych tworzy nierozerwalną całość. W ramach wskazanego przepisu prawa, do rozstrzygnięcia czy w ustalonym stanie faktycznym mamy do czynienia z zamówieniem możliwym do podzielenia na części, należy ustalić czy faktyczny sposób realizacji zadania wskazuje, że ze względów technicznych, organizacyjnych lub ekonomicznych czynności stanowią nierozerwalną część. </w:t>
      </w:r>
      <w:r w:rsidR="00E47721" w:rsidRPr="00B51BB8">
        <w:rPr>
          <w:color w:val="00B050"/>
          <w:kern w:val="0"/>
          <w:sz w:val="22"/>
          <w:szCs w:val="22"/>
          <w:lang w:eastAsia="pl-PL" w:bidi="ar-SA"/>
        </w:rPr>
        <w:tab/>
        <w:t xml:space="preserve">W przedmiotowym zakresie należy podkreślić, że całość zamierzenia inwestycyjnego będzie realizowana na jednym budynku, w tym samym czasie, już sama ta okoliczność, wskazuje, że ze względów technicznych zamówienie jest niepodzielne na części, gdyż nie ma takiej czysto technicznej możliwości, by przeprowadzić dwa niezależne od siebie procesy na tym samym budynku w tym samym czasie. Wynika to przede wszystkim z okoliczności, że przekazując teren budowy na rzecz Wykonawcy, Wykonawca przejmuje również odpowiedzialność za ewentualną szkodę, w tym przypadku, nie ma możliwości by przekazać ten sam teren dwóch niezależnym od siebie Wykonawcom, co w oczywisty techniczny sposób tworzy nierozerwalną część. W pozostałym zakresie  tj. ze względu na aspekty organizacyjne również istnieją przesłanki, które wskazują wprost na nierozerwalną część, mianowicie, z czysto organizacyjnego punktu widzenia wprowadzenie dwóch Wykonawców na teren budynku przy jednoczesnym realizacji zadań statutowych, w znaczący sposób ograniczy możliwość realizacji zadań przez jednostkę organizacyjną. Dodatkowo w tym zakresie za podzieleniem zamówienia na poszczególne zadania           w ramach jednego postępowania o udzielenie zamówienia publicznego przemawiają również aspekty ekonomiczne. Mianowicie jeden Wykonawca realizujący zadanie, będzie miał znacznie większą możliwość na zmniejszeniu ceny za realizowaną usługę, gdyż będzie prowadził zadania publiczne w sposób skoordynowany i następujący po sobie, co znacząco pozwoli na ograniczenia wydatków związanych z zatrudnianiem pracowników. Mając to na uwadze w ocenie opiniującego w pełni zasadne przy spełnieniu przesłanek warunkujących uznanie zamówienia za niepodzielne, przeprowadzenia jednego postępowania o udzielenie zamówienia publicznego. </w:t>
      </w:r>
    </w:p>
    <w:p w14:paraId="596DE138" w14:textId="77777777" w:rsidR="005A6117"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7A0E2F31"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B51BB8">
        <w:rPr>
          <w:color w:val="000000" w:themeColor="text1"/>
          <w:kern w:val="0"/>
          <w:sz w:val="22"/>
          <w:szCs w:val="22"/>
          <w:lang w:eastAsia="pl-PL" w:bidi="ar-SA"/>
        </w:rPr>
        <w:t xml:space="preserve"> ustawy P</w:t>
      </w:r>
      <w:r w:rsidR="0032742C" w:rsidRPr="009B121C">
        <w:rPr>
          <w:color w:val="000000" w:themeColor="text1"/>
          <w:kern w:val="0"/>
          <w:sz w:val="22"/>
          <w:szCs w:val="22"/>
          <w:lang w:eastAsia="pl-PL" w:bidi="ar-SA"/>
        </w:rPr>
        <w:t>zp.</w:t>
      </w:r>
    </w:p>
    <w:p w14:paraId="53A8D430" w14:textId="3714687B" w:rsidR="00B57D09" w:rsidRPr="00B51BB8" w:rsidRDefault="00B57D09" w:rsidP="002D5CAD">
      <w:pPr>
        <w:pStyle w:val="NumeracjaUrzdowa"/>
        <w:widowControl/>
        <w:numPr>
          <w:ilvl w:val="0"/>
          <w:numId w:val="96"/>
        </w:numPr>
        <w:spacing w:before="120" w:after="120" w:line="240" w:lineRule="auto"/>
        <w:ind w:left="709" w:hanging="283"/>
        <w:rPr>
          <w:color w:val="00B050"/>
          <w:sz w:val="22"/>
          <w:szCs w:val="22"/>
        </w:rPr>
      </w:pPr>
      <w:r w:rsidRPr="00B51BB8">
        <w:rPr>
          <w:color w:val="00B050"/>
          <w:sz w:val="22"/>
          <w:szCs w:val="22"/>
          <w:lang w:eastAsia="pl-PL"/>
        </w:rPr>
        <w:t xml:space="preserve">Zgodnie z art. 310 pkt 1 </w:t>
      </w:r>
      <w:r w:rsidR="00B05B06" w:rsidRPr="00B51BB8">
        <w:rPr>
          <w:color w:val="00B050"/>
          <w:sz w:val="22"/>
          <w:szCs w:val="22"/>
          <w:lang w:eastAsia="pl-PL"/>
        </w:rPr>
        <w:t>u</w:t>
      </w:r>
      <w:r w:rsidR="00B51BB8" w:rsidRPr="00B51BB8">
        <w:rPr>
          <w:color w:val="00B050"/>
          <w:sz w:val="22"/>
          <w:szCs w:val="22"/>
          <w:lang w:eastAsia="pl-PL"/>
        </w:rPr>
        <w:t>stawy P</w:t>
      </w:r>
      <w:r w:rsidR="0032742C" w:rsidRPr="00B51BB8">
        <w:rPr>
          <w:color w:val="00B050"/>
          <w:sz w:val="22"/>
          <w:szCs w:val="22"/>
          <w:lang w:eastAsia="pl-PL"/>
        </w:rPr>
        <w:t>zp</w:t>
      </w:r>
      <w:r w:rsidRPr="00B51BB8">
        <w:rPr>
          <w:color w:val="00B050"/>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25DC5AB3" w14:textId="6141CBF0" w:rsidR="00644F86" w:rsidRPr="006437FD" w:rsidRDefault="008316A8" w:rsidP="00753923">
      <w:pPr>
        <w:pStyle w:val="NumeracjaUrzdowa"/>
        <w:numPr>
          <w:ilvl w:val="0"/>
          <w:numId w:val="114"/>
        </w:numPr>
        <w:rPr>
          <w:b/>
          <w:bCs/>
          <w:sz w:val="22"/>
          <w:szCs w:val="22"/>
        </w:rPr>
      </w:pPr>
      <w:r w:rsidRPr="006437FD">
        <w:rPr>
          <w:b/>
          <w:bCs/>
          <w:sz w:val="22"/>
          <w:szCs w:val="22"/>
        </w:rPr>
        <w:lastRenderedPageBreak/>
        <w:t>OPIS PRZEDMIOTU ZAMÓWIENIA</w:t>
      </w:r>
    </w:p>
    <w:p w14:paraId="5AF04617" w14:textId="2E18B00D" w:rsidR="00DA2705" w:rsidRPr="00DA2705" w:rsidRDefault="003A4E15" w:rsidP="00DA2705">
      <w:pPr>
        <w:pStyle w:val="Akapitzlist"/>
        <w:numPr>
          <w:ilvl w:val="0"/>
          <w:numId w:val="115"/>
        </w:numPr>
        <w:spacing w:after="0" w:line="276" w:lineRule="auto"/>
        <w:ind w:left="426" w:hanging="426"/>
        <w:rPr>
          <w:sz w:val="22"/>
          <w:szCs w:val="22"/>
        </w:rPr>
      </w:pPr>
      <w:r w:rsidRPr="00DA2705">
        <w:rPr>
          <w:rFonts w:eastAsia="Calibri"/>
          <w:sz w:val="22"/>
          <w:szCs w:val="22"/>
        </w:rPr>
        <w:t xml:space="preserve">Przedmiotem zamówienia </w:t>
      </w:r>
      <w:r w:rsidR="00073F4D" w:rsidRPr="00DA2705">
        <w:rPr>
          <w:rFonts w:eastAsia="Calibri"/>
          <w:sz w:val="22"/>
          <w:szCs w:val="22"/>
        </w:rPr>
        <w:t xml:space="preserve">jest </w:t>
      </w:r>
      <w:r w:rsidR="00335F29" w:rsidRPr="00DA2705">
        <w:rPr>
          <w:sz w:val="22"/>
          <w:szCs w:val="22"/>
        </w:rPr>
        <w:t>wykonanie prac projektowych oraz robót budowlanych</w:t>
      </w:r>
      <w:r w:rsidR="00335F29" w:rsidRPr="00DA2705">
        <w:rPr>
          <w:rFonts w:eastAsia="Calibri"/>
          <w:sz w:val="22"/>
          <w:szCs w:val="22"/>
        </w:rPr>
        <w:t xml:space="preserve"> </w:t>
      </w:r>
      <w:r w:rsidR="00DA2705" w:rsidRPr="00DA2705">
        <w:rPr>
          <w:rFonts w:eastAsia="Calibri"/>
          <w:sz w:val="22"/>
          <w:szCs w:val="22"/>
        </w:rPr>
        <w:t>dla</w:t>
      </w:r>
      <w:r w:rsidR="00376D59" w:rsidRPr="00DA2705">
        <w:rPr>
          <w:rFonts w:eastAsia="Calibri"/>
          <w:sz w:val="22"/>
          <w:szCs w:val="22"/>
        </w:rPr>
        <w:t xml:space="preserve"> </w:t>
      </w:r>
      <w:r w:rsidR="00DA2705" w:rsidRPr="00DA2705">
        <w:rPr>
          <w:sz w:val="22"/>
          <w:szCs w:val="22"/>
        </w:rPr>
        <w:t>potrzeb budynku Dom Pomocy Społecznej im. Jana Pawła II  w Głownie z siedzibą przy ul. Krasickiej 51  w Głownie (zwanego dalej DPS w Głownie) w celu realizacji zadania inwestycyjnego pn.: „Poprawa efektywności energetycznej w DPS w Głownie”, realizowanego    w systemie zaprojektuj i wybuduj.</w:t>
      </w:r>
    </w:p>
    <w:p w14:paraId="2D341B37" w14:textId="77777777" w:rsidR="007E52C1" w:rsidRPr="00DA2705" w:rsidRDefault="007E52C1" w:rsidP="00DA2705">
      <w:pPr>
        <w:pStyle w:val="Akapitzlist"/>
        <w:spacing w:after="0" w:line="276" w:lineRule="auto"/>
        <w:ind w:left="426"/>
        <w:rPr>
          <w:sz w:val="22"/>
          <w:szCs w:val="22"/>
        </w:rPr>
      </w:pPr>
    </w:p>
    <w:p w14:paraId="3F710ADF" w14:textId="77777777" w:rsidR="00F75773" w:rsidRPr="00F75773" w:rsidRDefault="007E52C1" w:rsidP="00F75773">
      <w:pPr>
        <w:pStyle w:val="Akapitzlist"/>
        <w:numPr>
          <w:ilvl w:val="0"/>
          <w:numId w:val="115"/>
        </w:numPr>
        <w:spacing w:after="0" w:line="276" w:lineRule="auto"/>
        <w:ind w:left="426" w:hanging="426"/>
        <w:rPr>
          <w:sz w:val="22"/>
          <w:szCs w:val="22"/>
        </w:rPr>
      </w:pPr>
      <w:r w:rsidRPr="007E52C1">
        <w:rPr>
          <w:rFonts w:eastAsia="SimSun"/>
          <w:bCs/>
          <w:sz w:val="22"/>
          <w:szCs w:val="22"/>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1073EAAF" w14:textId="77777777" w:rsidR="00F75773" w:rsidRPr="00F75773" w:rsidRDefault="00F75773" w:rsidP="00F75773">
      <w:pPr>
        <w:pStyle w:val="Akapitzlist"/>
        <w:spacing w:after="0" w:line="276" w:lineRule="auto"/>
        <w:ind w:left="426"/>
        <w:rPr>
          <w:sz w:val="22"/>
          <w:szCs w:val="22"/>
        </w:rPr>
      </w:pPr>
    </w:p>
    <w:p w14:paraId="49FEFEEF" w14:textId="77777777" w:rsidR="00F75773" w:rsidRPr="00F75773" w:rsidRDefault="00F75773" w:rsidP="00F75773">
      <w:pPr>
        <w:pStyle w:val="Akapitzlist"/>
        <w:numPr>
          <w:ilvl w:val="0"/>
          <w:numId w:val="115"/>
        </w:numPr>
        <w:spacing w:after="0" w:line="276" w:lineRule="auto"/>
        <w:ind w:left="426" w:hanging="426"/>
        <w:rPr>
          <w:sz w:val="22"/>
          <w:szCs w:val="22"/>
        </w:rPr>
      </w:pPr>
      <w:r w:rsidRPr="00F75773">
        <w:rPr>
          <w:bCs/>
          <w:sz w:val="22"/>
          <w:szCs w:val="22"/>
        </w:rPr>
        <w:t xml:space="preserve"> Oznaczenie zakresu robót wg CPV: </w:t>
      </w:r>
    </w:p>
    <w:p w14:paraId="11C5A5AA" w14:textId="6F6F2A04" w:rsidR="00F75773" w:rsidRDefault="00F75773" w:rsidP="00F75773">
      <w:pPr>
        <w:pStyle w:val="Akapitzlist"/>
        <w:spacing w:after="0" w:line="276" w:lineRule="auto"/>
        <w:ind w:left="426"/>
        <w:rPr>
          <w:rFonts w:eastAsia="Calibri"/>
          <w:sz w:val="22"/>
          <w:szCs w:val="22"/>
        </w:rPr>
      </w:pPr>
      <w:r>
        <w:rPr>
          <w:rFonts w:eastAsia="Calibri"/>
          <w:sz w:val="22"/>
          <w:szCs w:val="22"/>
        </w:rPr>
        <w:t xml:space="preserve">71320000 - </w:t>
      </w:r>
      <w:r w:rsidRPr="00F75773">
        <w:rPr>
          <w:rFonts w:eastAsia="Calibri"/>
          <w:sz w:val="22"/>
          <w:szCs w:val="22"/>
        </w:rPr>
        <w:t>7 – Usługi inżynieryjne w zakresie projektowania</w:t>
      </w:r>
    </w:p>
    <w:p w14:paraId="0AB629D3" w14:textId="7D3ED09B" w:rsidR="00F75773" w:rsidRDefault="00F75773" w:rsidP="00F75773">
      <w:pPr>
        <w:pStyle w:val="Akapitzlist"/>
        <w:spacing w:after="0" w:line="276" w:lineRule="auto"/>
        <w:ind w:left="426"/>
        <w:rPr>
          <w:rFonts w:eastAsia="Calibri"/>
          <w:sz w:val="22"/>
          <w:szCs w:val="22"/>
        </w:rPr>
      </w:pPr>
      <w:r>
        <w:rPr>
          <w:rFonts w:eastAsia="Calibri"/>
          <w:sz w:val="22"/>
          <w:szCs w:val="22"/>
        </w:rPr>
        <w:t>45220000 -</w:t>
      </w:r>
      <w:r w:rsidRPr="00F75773">
        <w:rPr>
          <w:rFonts w:eastAsia="Calibri"/>
          <w:sz w:val="22"/>
          <w:szCs w:val="22"/>
        </w:rPr>
        <w:t xml:space="preserve"> 5 – Roboty inżynieryjne i budowlane </w:t>
      </w:r>
    </w:p>
    <w:p w14:paraId="7D7CA19B" w14:textId="1C98B929" w:rsidR="00F75773" w:rsidRDefault="00572A81" w:rsidP="00F75773">
      <w:pPr>
        <w:pStyle w:val="Akapitzlist"/>
        <w:spacing w:after="0" w:line="276" w:lineRule="auto"/>
        <w:ind w:left="426"/>
        <w:rPr>
          <w:rFonts w:eastAsia="Calibri"/>
          <w:sz w:val="22"/>
          <w:szCs w:val="22"/>
        </w:rPr>
      </w:pPr>
      <w:r w:rsidRPr="00F75773">
        <w:rPr>
          <w:rFonts w:eastAsia="Calibri"/>
          <w:sz w:val="22"/>
          <w:szCs w:val="22"/>
        </w:rPr>
        <w:t>45</w:t>
      </w:r>
      <w:r w:rsidR="00F75773">
        <w:rPr>
          <w:rFonts w:eastAsia="Calibri"/>
          <w:sz w:val="22"/>
          <w:szCs w:val="22"/>
        </w:rPr>
        <w:t>300000 -</w:t>
      </w:r>
      <w:r w:rsidRPr="00F75773">
        <w:rPr>
          <w:rFonts w:eastAsia="Calibri"/>
          <w:sz w:val="22"/>
          <w:szCs w:val="22"/>
        </w:rPr>
        <w:t xml:space="preserve"> 0 – Roboty instalacyjne w budynkach</w:t>
      </w:r>
    </w:p>
    <w:p w14:paraId="2D5404C8" w14:textId="77777777" w:rsidR="00F75773" w:rsidRDefault="00F75773" w:rsidP="00F75773">
      <w:pPr>
        <w:pStyle w:val="Akapitzlist"/>
        <w:spacing w:after="0" w:line="276" w:lineRule="auto"/>
        <w:ind w:left="426"/>
        <w:rPr>
          <w:rFonts w:eastAsia="Calibri"/>
          <w:sz w:val="22"/>
          <w:szCs w:val="22"/>
        </w:rPr>
      </w:pPr>
      <w:r>
        <w:rPr>
          <w:rFonts w:eastAsia="Calibri"/>
          <w:sz w:val="22"/>
          <w:szCs w:val="22"/>
        </w:rPr>
        <w:t xml:space="preserve">45311200 - 2 </w:t>
      </w:r>
      <w:r w:rsidRPr="00F75773">
        <w:rPr>
          <w:rFonts w:eastAsia="Calibri"/>
          <w:sz w:val="22"/>
          <w:szCs w:val="22"/>
        </w:rPr>
        <w:t xml:space="preserve"> – Roboty</w:t>
      </w:r>
      <w:r>
        <w:rPr>
          <w:rFonts w:eastAsia="Calibri"/>
          <w:sz w:val="22"/>
          <w:szCs w:val="22"/>
        </w:rPr>
        <w:t xml:space="preserve"> w zakresie instalacji elektrycznych  </w:t>
      </w:r>
    </w:p>
    <w:p w14:paraId="49CA3AC7" w14:textId="179FFB0F" w:rsidR="00572A81" w:rsidRDefault="00F75773" w:rsidP="00F75773">
      <w:pPr>
        <w:pStyle w:val="Akapitzlist"/>
        <w:spacing w:after="0" w:line="276" w:lineRule="auto"/>
        <w:ind w:left="426"/>
        <w:rPr>
          <w:rFonts w:eastAsia="Calibri"/>
          <w:sz w:val="22"/>
          <w:szCs w:val="22"/>
        </w:rPr>
      </w:pPr>
      <w:r>
        <w:rPr>
          <w:rFonts w:eastAsia="Calibri"/>
          <w:sz w:val="22"/>
          <w:szCs w:val="22"/>
        </w:rPr>
        <w:t>45331000 -</w:t>
      </w:r>
      <w:r w:rsidR="00572A81" w:rsidRPr="00F75773">
        <w:rPr>
          <w:rFonts w:eastAsia="Calibri"/>
          <w:sz w:val="22"/>
          <w:szCs w:val="22"/>
        </w:rPr>
        <w:t xml:space="preserve"> 6 – Instalowanie urządzeń grzewczych, wentylacyjnych i klimatyzacyjnych</w:t>
      </w:r>
    </w:p>
    <w:p w14:paraId="5DB84E21" w14:textId="06510B49" w:rsidR="00F75773" w:rsidRDefault="00F75773" w:rsidP="00F75773">
      <w:pPr>
        <w:pStyle w:val="Akapitzlist"/>
        <w:spacing w:after="0" w:line="276" w:lineRule="auto"/>
        <w:ind w:left="426"/>
        <w:rPr>
          <w:rFonts w:eastAsia="Calibri"/>
          <w:sz w:val="22"/>
          <w:szCs w:val="22"/>
        </w:rPr>
      </w:pPr>
      <w:r>
        <w:rPr>
          <w:rFonts w:eastAsia="Calibri"/>
          <w:sz w:val="22"/>
          <w:szCs w:val="22"/>
        </w:rPr>
        <w:t>45310000 - 3   Prace dotyczące wykonania instalacji elektrycznej</w:t>
      </w:r>
    </w:p>
    <w:p w14:paraId="3890EA04" w14:textId="76934D19" w:rsidR="00572A81" w:rsidRPr="00F75773" w:rsidRDefault="00F75773" w:rsidP="00F75773">
      <w:pPr>
        <w:pStyle w:val="Akapitzlist"/>
        <w:spacing w:after="0" w:line="276" w:lineRule="auto"/>
        <w:ind w:left="426"/>
        <w:rPr>
          <w:rFonts w:eastAsia="Calibri"/>
          <w:sz w:val="22"/>
          <w:szCs w:val="22"/>
        </w:rPr>
      </w:pPr>
      <w:r>
        <w:rPr>
          <w:rFonts w:eastAsia="Calibri"/>
          <w:sz w:val="22"/>
          <w:szCs w:val="22"/>
        </w:rPr>
        <w:t>31524000 -</w:t>
      </w:r>
      <w:r w:rsidR="00572A81" w:rsidRPr="00F75773">
        <w:rPr>
          <w:rFonts w:eastAsia="Calibri"/>
          <w:sz w:val="22"/>
          <w:szCs w:val="22"/>
        </w:rPr>
        <w:t xml:space="preserve"> 5 – Oprawy oświetleniowe sufitowe lub ścienne</w:t>
      </w:r>
    </w:p>
    <w:p w14:paraId="3F4B7F0C" w14:textId="77777777" w:rsidR="00530FA4" w:rsidRPr="007E52C1" w:rsidRDefault="00530FA4" w:rsidP="007E52C1">
      <w:pPr>
        <w:rPr>
          <w:rFonts w:eastAsia="Calibri"/>
          <w:bCs/>
          <w:sz w:val="22"/>
          <w:szCs w:val="22"/>
        </w:rPr>
      </w:pPr>
    </w:p>
    <w:p w14:paraId="6B68DA4D" w14:textId="7F7825B5" w:rsidR="009B7DA7" w:rsidRPr="00530FA4" w:rsidRDefault="00720547" w:rsidP="008B1103">
      <w:pPr>
        <w:pStyle w:val="Akapitzlist"/>
        <w:numPr>
          <w:ilvl w:val="0"/>
          <w:numId w:val="115"/>
        </w:numPr>
        <w:spacing w:after="0" w:line="240" w:lineRule="auto"/>
        <w:ind w:left="426" w:hanging="426"/>
        <w:rPr>
          <w:rFonts w:eastAsia="Calibri"/>
          <w:bCs/>
          <w:sz w:val="22"/>
          <w:szCs w:val="22"/>
        </w:rPr>
      </w:pPr>
      <w:r w:rsidRPr="00530FA4">
        <w:rPr>
          <w:rFonts w:eastAsia="Calibri"/>
          <w:sz w:val="22"/>
          <w:szCs w:val="22"/>
        </w:rPr>
        <w:t>Szczegółowe wytyczne dotyczące wykonania przedmiotu zamówienia stanowiące opis przedmiotu zamówienia zawarte zostały w następujących opracowaniach:</w:t>
      </w:r>
    </w:p>
    <w:p w14:paraId="4E55D796" w14:textId="77777777" w:rsidR="00530FA4" w:rsidRPr="00530FA4" w:rsidRDefault="00530FA4" w:rsidP="00530FA4">
      <w:pPr>
        <w:pStyle w:val="Akapitzlist"/>
        <w:spacing w:after="0" w:line="240" w:lineRule="auto"/>
        <w:ind w:left="284"/>
        <w:rPr>
          <w:rFonts w:eastAsia="Calibri"/>
          <w:bCs/>
          <w:sz w:val="22"/>
          <w:szCs w:val="22"/>
        </w:rPr>
      </w:pPr>
    </w:p>
    <w:p w14:paraId="593C0183" w14:textId="77777777" w:rsidR="008B1103" w:rsidRPr="008B1103" w:rsidRDefault="008E7CF1" w:rsidP="00E24A2E">
      <w:pPr>
        <w:pStyle w:val="Akapitzlist"/>
        <w:numPr>
          <w:ilvl w:val="0"/>
          <w:numId w:val="197"/>
        </w:numPr>
        <w:spacing w:after="0" w:line="240" w:lineRule="auto"/>
        <w:ind w:left="1701" w:right="-1" w:hanging="425"/>
        <w:rPr>
          <w:sz w:val="22"/>
          <w:szCs w:val="22"/>
        </w:rPr>
      </w:pPr>
      <w:bookmarkStart w:id="2" w:name="_Hlk106182196"/>
      <w:r>
        <w:rPr>
          <w:rFonts w:eastAsia="Calibri"/>
          <w:sz w:val="22"/>
          <w:szCs w:val="22"/>
        </w:rPr>
        <w:t>P</w:t>
      </w:r>
      <w:r w:rsidR="00720547" w:rsidRPr="00E25549">
        <w:rPr>
          <w:rFonts w:eastAsia="Calibri"/>
          <w:sz w:val="22"/>
          <w:szCs w:val="22"/>
        </w:rPr>
        <w:t>rojekt umowy</w:t>
      </w:r>
      <w:r w:rsidR="00E25549" w:rsidRPr="00E25549">
        <w:rPr>
          <w:rFonts w:eastAsia="Calibri"/>
          <w:sz w:val="22"/>
          <w:szCs w:val="22"/>
        </w:rPr>
        <w:t xml:space="preserve"> </w:t>
      </w:r>
      <w:r w:rsidR="008D09E4">
        <w:rPr>
          <w:rFonts w:eastAsia="Calibri"/>
          <w:b/>
          <w:bCs/>
          <w:sz w:val="22"/>
          <w:szCs w:val="22"/>
        </w:rPr>
        <w:t xml:space="preserve">- </w:t>
      </w:r>
      <w:r w:rsidR="00AE330F" w:rsidRPr="00E25549">
        <w:rPr>
          <w:rFonts w:eastAsia="Calibri"/>
          <w:sz w:val="22"/>
          <w:szCs w:val="22"/>
        </w:rPr>
        <w:t>załącznik nr 4 do SWZ</w:t>
      </w:r>
      <w:r w:rsidR="00AE330F">
        <w:rPr>
          <w:rFonts w:eastAsia="Calibri"/>
          <w:sz w:val="22"/>
          <w:szCs w:val="22"/>
        </w:rPr>
        <w:t>;</w:t>
      </w:r>
    </w:p>
    <w:p w14:paraId="3E2EB3A4" w14:textId="0D096AB2" w:rsidR="005062B6" w:rsidRPr="00841275" w:rsidRDefault="009A29B6" w:rsidP="00E24A2E">
      <w:pPr>
        <w:pStyle w:val="Akapitzlist"/>
        <w:numPr>
          <w:ilvl w:val="0"/>
          <w:numId w:val="197"/>
        </w:numPr>
        <w:spacing w:after="0" w:line="240" w:lineRule="auto"/>
        <w:ind w:left="1701" w:right="-1" w:hanging="425"/>
        <w:rPr>
          <w:sz w:val="22"/>
          <w:szCs w:val="22"/>
        </w:rPr>
      </w:pPr>
      <w:r w:rsidRPr="008B1103">
        <w:rPr>
          <w:rFonts w:eastAsia="Calibri"/>
          <w:sz w:val="22"/>
          <w:szCs w:val="22"/>
        </w:rPr>
        <w:t>Program Funkcjonalno-Użytkowy</w:t>
      </w:r>
      <w:r w:rsidR="005062B6" w:rsidRPr="008B1103">
        <w:rPr>
          <w:rFonts w:eastAsia="Calibri"/>
          <w:b/>
          <w:bCs/>
          <w:sz w:val="22"/>
          <w:szCs w:val="22"/>
        </w:rPr>
        <w:t>-</w:t>
      </w:r>
      <w:r w:rsidR="005062B6" w:rsidRPr="008B1103">
        <w:rPr>
          <w:rFonts w:eastAsia="Calibri"/>
          <w:sz w:val="22"/>
          <w:szCs w:val="22"/>
        </w:rPr>
        <w:t xml:space="preserve"> </w:t>
      </w:r>
      <w:r w:rsidR="00E25549" w:rsidRPr="008B1103">
        <w:rPr>
          <w:rFonts w:eastAsia="Calibri"/>
          <w:sz w:val="22"/>
          <w:szCs w:val="22"/>
        </w:rPr>
        <w:t xml:space="preserve">załącznik </w:t>
      </w:r>
      <w:r w:rsidR="005062B6" w:rsidRPr="008B1103">
        <w:rPr>
          <w:rFonts w:eastAsia="Calibri"/>
          <w:sz w:val="22"/>
          <w:szCs w:val="22"/>
        </w:rPr>
        <w:t xml:space="preserve">nr 5 </w:t>
      </w:r>
      <w:r w:rsidR="00E25549" w:rsidRPr="008B1103">
        <w:rPr>
          <w:rFonts w:eastAsia="Calibri"/>
          <w:sz w:val="22"/>
          <w:szCs w:val="22"/>
        </w:rPr>
        <w:t>do SWZ</w:t>
      </w:r>
      <w:r w:rsidR="00841275">
        <w:rPr>
          <w:rFonts w:eastAsia="Calibri"/>
          <w:sz w:val="22"/>
          <w:szCs w:val="22"/>
        </w:rPr>
        <w:t>;</w:t>
      </w:r>
    </w:p>
    <w:p w14:paraId="4A49D1FB" w14:textId="19A8096A" w:rsidR="00841275" w:rsidRPr="008B1103" w:rsidRDefault="00841275" w:rsidP="00E24A2E">
      <w:pPr>
        <w:pStyle w:val="Akapitzlist"/>
        <w:numPr>
          <w:ilvl w:val="0"/>
          <w:numId w:val="197"/>
        </w:numPr>
        <w:spacing w:after="0" w:line="240" w:lineRule="auto"/>
        <w:ind w:left="1701" w:right="-1" w:hanging="425"/>
        <w:rPr>
          <w:sz w:val="22"/>
          <w:szCs w:val="22"/>
        </w:rPr>
      </w:pPr>
      <w:r>
        <w:rPr>
          <w:rFonts w:eastAsia="Calibri"/>
          <w:sz w:val="22"/>
          <w:szCs w:val="22"/>
        </w:rPr>
        <w:t>Opis przedmiotu – załącznik 5A</w:t>
      </w:r>
    </w:p>
    <w:bookmarkEnd w:id="2"/>
    <w:p w14:paraId="5AB48229" w14:textId="77777777" w:rsidR="004E390B" w:rsidRPr="00530FA4" w:rsidRDefault="004E390B" w:rsidP="004E390B">
      <w:pPr>
        <w:pStyle w:val="Akapitzlist"/>
        <w:spacing w:after="0" w:line="276" w:lineRule="auto"/>
        <w:ind w:left="510"/>
        <w:rPr>
          <w:rFonts w:eastAsia="Calibri"/>
          <w:sz w:val="22"/>
          <w:szCs w:val="22"/>
        </w:rPr>
      </w:pPr>
    </w:p>
    <w:p w14:paraId="083088C7" w14:textId="7BF848EE" w:rsidR="00C564A7" w:rsidRPr="00C564A7" w:rsidRDefault="00C564A7" w:rsidP="00C564A7">
      <w:pPr>
        <w:pStyle w:val="Akapitzlist"/>
        <w:numPr>
          <w:ilvl w:val="0"/>
          <w:numId w:val="115"/>
        </w:numPr>
        <w:spacing w:after="240" w:line="240" w:lineRule="auto"/>
        <w:ind w:left="426" w:hanging="426"/>
        <w:rPr>
          <w:b/>
          <w:bCs/>
          <w:sz w:val="22"/>
          <w:szCs w:val="22"/>
        </w:rPr>
      </w:pPr>
      <w:r w:rsidRPr="00C564A7">
        <w:rPr>
          <w:sz w:val="22"/>
          <w:szCs w:val="22"/>
        </w:rPr>
        <w:t xml:space="preserve">Wykonawca zobowiązany jest do wykonania kompletnej dokumentacji projektowej do uzyskania wszelkich niezbędnych opinii, uzgodnień, pozwoleń, sprawozdań projektowych i innych dokumentów wymaganych przepisami prawa w szczególności ustawy z dnia 7 lipca 1994 r. - Prawo Budowlane </w:t>
      </w:r>
      <w:r w:rsidR="00D42EF8">
        <w:rPr>
          <w:sz w:val="22"/>
          <w:szCs w:val="22"/>
        </w:rPr>
        <w:br/>
      </w:r>
      <w:r w:rsidRPr="00C564A7">
        <w:rPr>
          <w:sz w:val="22"/>
          <w:szCs w:val="22"/>
        </w:rPr>
        <w:t xml:space="preserve">i innych przepisów szczególnych. Ponadto dokumentacja projektowa winna być sporządzona </w:t>
      </w:r>
      <w:r w:rsidR="00D42EF8">
        <w:rPr>
          <w:sz w:val="22"/>
          <w:szCs w:val="22"/>
        </w:rPr>
        <w:br/>
      </w:r>
      <w:r w:rsidRPr="00C564A7">
        <w:rPr>
          <w:sz w:val="22"/>
          <w:szCs w:val="22"/>
        </w:rPr>
        <w:t xml:space="preserve">w oparciu o wymagania określone w dziale II, oddział  4 Ustawy z dnia 11 września 2019 r., - Prawo zamówień publicznych oraz przepisy wykonawcze do niniejszej ustawy. </w:t>
      </w:r>
      <w:r w:rsidRPr="00C564A7">
        <w:rPr>
          <w:rFonts w:eastAsia="Calibri"/>
          <w:sz w:val="22"/>
          <w:szCs w:val="22"/>
        </w:rPr>
        <w:t xml:space="preserve">Wykonawca zobowiązany jest uwzględnić zarówno w dokumentacji projektowej jak i wykonaniu przedmiotu umowy wymagania w zakresie dostępności dla osób niepełnosprawnych oraz z przeznaczeniem </w:t>
      </w:r>
      <w:r w:rsidR="00D42EF8">
        <w:rPr>
          <w:rFonts w:eastAsia="Calibri"/>
          <w:sz w:val="22"/>
          <w:szCs w:val="22"/>
        </w:rPr>
        <w:br/>
      </w:r>
      <w:r w:rsidRPr="00C564A7">
        <w:rPr>
          <w:rFonts w:eastAsia="Calibri"/>
          <w:sz w:val="22"/>
          <w:szCs w:val="22"/>
        </w:rPr>
        <w:t>dla wszystkich użytkowników, zgodnie z art. 100 ust. 1 ustawy Prawo zamówień publicznych.</w:t>
      </w:r>
    </w:p>
    <w:p w14:paraId="2296A06B" w14:textId="77777777" w:rsidR="008B1103" w:rsidRPr="008B1103" w:rsidRDefault="00983339" w:rsidP="008B1103">
      <w:pPr>
        <w:pStyle w:val="Akapitzlist"/>
        <w:numPr>
          <w:ilvl w:val="0"/>
          <w:numId w:val="115"/>
        </w:numPr>
        <w:spacing w:after="240" w:line="240" w:lineRule="auto"/>
        <w:ind w:left="426" w:hanging="426"/>
        <w:rPr>
          <w:b/>
          <w:bCs/>
          <w:sz w:val="22"/>
          <w:szCs w:val="22"/>
        </w:rPr>
      </w:pPr>
      <w:r w:rsidRPr="008B1103">
        <w:rPr>
          <w:sz w:val="22"/>
          <w:szCs w:val="22"/>
        </w:rPr>
        <w:t xml:space="preserve">Wykonawca przy wykonywaniu zamówienia ma obowiązek zapewnienia od dnia 1 stycznia 2022 r. udziału pojazdów elektrycznych we flocie użytkowanych pojazdów samochodowych </w:t>
      </w:r>
      <w:r w:rsidR="00DD5871" w:rsidRPr="008B1103">
        <w:rPr>
          <w:sz w:val="22"/>
          <w:szCs w:val="22"/>
        </w:rPr>
        <w:t xml:space="preserve">                                </w:t>
      </w:r>
      <w:r w:rsidRPr="008B1103">
        <w:rPr>
          <w:sz w:val="22"/>
          <w:szCs w:val="22"/>
        </w:rPr>
        <w:t xml:space="preserve">w rozumieniu art. 2 pkt 33 ustawy z dnia 20 czerwca 1997 r. Prawo o ruchu drogowym, </w:t>
      </w:r>
      <w:r w:rsidR="007E52C1" w:rsidRPr="008B1103">
        <w:rPr>
          <w:sz w:val="22"/>
          <w:szCs w:val="22"/>
        </w:rPr>
        <w:br/>
      </w:r>
      <w:r w:rsidRPr="008B1103">
        <w:rPr>
          <w:sz w:val="22"/>
          <w:szCs w:val="22"/>
        </w:rPr>
        <w:t xml:space="preserve">w wymiarze określonym w art. 68 ust. 3 Ustawy z dnia 11 stycznia 2018 r. o elektromobilności </w:t>
      </w:r>
      <w:r w:rsidR="007E52C1" w:rsidRPr="008B1103">
        <w:rPr>
          <w:sz w:val="22"/>
          <w:szCs w:val="22"/>
        </w:rPr>
        <w:br/>
      </w:r>
      <w:r w:rsidRPr="008B1103">
        <w:rPr>
          <w:sz w:val="22"/>
          <w:szCs w:val="22"/>
        </w:rPr>
        <w:t>i paliwach alternatywnych (tj. Dz. U.</w:t>
      </w:r>
      <w:r w:rsidR="00530FA4" w:rsidRPr="008B1103">
        <w:rPr>
          <w:sz w:val="22"/>
          <w:szCs w:val="22"/>
        </w:rPr>
        <w:t xml:space="preserve"> z 2021 r., poz. 110 ze zm.</w:t>
      </w:r>
      <w:r w:rsidRPr="008B1103">
        <w:rPr>
          <w:sz w:val="22"/>
          <w:szCs w:val="22"/>
        </w:rPr>
        <w:t xml:space="preserve">) w </w:t>
      </w:r>
      <w:r w:rsidR="007E52C1" w:rsidRPr="008B1103">
        <w:rPr>
          <w:sz w:val="22"/>
          <w:szCs w:val="22"/>
        </w:rPr>
        <w:t xml:space="preserve">brzmieniu nadanym ustawą </w:t>
      </w:r>
      <w:r w:rsidR="007E52C1" w:rsidRPr="008B1103">
        <w:rPr>
          <w:sz w:val="22"/>
          <w:szCs w:val="22"/>
        </w:rPr>
        <w:br/>
        <w:t xml:space="preserve">z dnia </w:t>
      </w:r>
      <w:r w:rsidRPr="008B1103">
        <w:rPr>
          <w:sz w:val="22"/>
          <w:szCs w:val="22"/>
        </w:rPr>
        <w:t>2 grudnia 2021 r. o zmianie ustawy o elektromobilności i paliwach alternatywnych oraz niektórych innych ustaw (Dz. U. z 2021 r., poz. 2269) z  uwzględnieniem wszelkich e</w:t>
      </w:r>
      <w:r w:rsidR="009B7DA7" w:rsidRPr="008B1103">
        <w:rPr>
          <w:sz w:val="22"/>
          <w:szCs w:val="22"/>
        </w:rPr>
        <w:t>wentualnych zmian tego przepisu.</w:t>
      </w:r>
    </w:p>
    <w:p w14:paraId="57C298E8" w14:textId="0794F53A" w:rsidR="00983339" w:rsidRPr="008B1103" w:rsidRDefault="00983339" w:rsidP="008B1103">
      <w:pPr>
        <w:pStyle w:val="Akapitzlist"/>
        <w:numPr>
          <w:ilvl w:val="0"/>
          <w:numId w:val="115"/>
        </w:numPr>
        <w:spacing w:after="240" w:line="240" w:lineRule="auto"/>
        <w:ind w:left="426" w:hanging="426"/>
        <w:rPr>
          <w:b/>
          <w:bCs/>
          <w:sz w:val="22"/>
          <w:szCs w:val="22"/>
        </w:rPr>
      </w:pPr>
      <w:r w:rsidRPr="008B1103">
        <w:rPr>
          <w:color w:val="000009"/>
          <w:sz w:val="22"/>
          <w:szCs w:val="22"/>
        </w:rPr>
        <w:t xml:space="preserve">Zgodnie z treścią </w:t>
      </w:r>
      <w:r w:rsidRPr="008B1103">
        <w:rPr>
          <w:b/>
          <w:bCs/>
          <w:color w:val="000009"/>
          <w:sz w:val="22"/>
          <w:szCs w:val="22"/>
        </w:rPr>
        <w:t>art. 68 ust. 3</w:t>
      </w:r>
      <w:r w:rsidRPr="008B1103">
        <w:rPr>
          <w:color w:val="000009"/>
          <w:sz w:val="22"/>
          <w:szCs w:val="22"/>
        </w:rPr>
        <w:t xml:space="preserve"> ustawy z dnia 11 stycznia 2018 r. o elektromobilności i paliwach alternatywnych (Dz. U. z 2021 r. po</w:t>
      </w:r>
      <w:r w:rsidR="00530FA4" w:rsidRPr="008B1103">
        <w:rPr>
          <w:color w:val="000009"/>
          <w:sz w:val="22"/>
          <w:szCs w:val="22"/>
        </w:rPr>
        <w:t>z. 110 ze zm.</w:t>
      </w:r>
      <w:r w:rsidRPr="008B1103">
        <w:rPr>
          <w:color w:val="000009"/>
          <w:sz w:val="22"/>
          <w:szCs w:val="22"/>
        </w:rPr>
        <w:t xml:space="preserve">) Wykonawca do realizacji zamówienia zapewni, co najmniej 10% udział pojazdów elektrycznych lub pojazdów napędzanych gazem ziemnym we flocie pojazdów samochodowych w rozumieniu </w:t>
      </w:r>
      <w:r w:rsidRPr="008B1103">
        <w:rPr>
          <w:b/>
          <w:bCs/>
          <w:color w:val="000009"/>
          <w:sz w:val="22"/>
          <w:szCs w:val="22"/>
        </w:rPr>
        <w:t>art. 2 pkt 33</w:t>
      </w:r>
      <w:r w:rsidRPr="008B1103">
        <w:rPr>
          <w:color w:val="000009"/>
          <w:sz w:val="22"/>
          <w:szCs w:val="22"/>
        </w:rPr>
        <w:t xml:space="preserve"> ustawy z </w:t>
      </w:r>
      <w:r w:rsidR="007E52C1" w:rsidRPr="008B1103">
        <w:rPr>
          <w:color w:val="000009"/>
          <w:sz w:val="22"/>
          <w:szCs w:val="22"/>
        </w:rPr>
        <w:t xml:space="preserve">dnia 20 czerwca 1997 r. – Prawo </w:t>
      </w:r>
      <w:r w:rsidRPr="008B1103">
        <w:rPr>
          <w:color w:val="000009"/>
          <w:sz w:val="22"/>
          <w:szCs w:val="22"/>
        </w:rPr>
        <w:t xml:space="preserve">o ruchu drogowym używanych przy wykonywaniu niniejszego zadania, przy uwzględnieniu zapisów </w:t>
      </w:r>
      <w:r w:rsidRPr="008B1103">
        <w:rPr>
          <w:b/>
          <w:bCs/>
          <w:color w:val="000009"/>
          <w:sz w:val="22"/>
          <w:szCs w:val="22"/>
        </w:rPr>
        <w:t>art. 36a</w:t>
      </w:r>
      <w:r w:rsidRPr="008B1103">
        <w:rPr>
          <w:color w:val="000009"/>
          <w:sz w:val="22"/>
          <w:szCs w:val="22"/>
        </w:rPr>
        <w:t xml:space="preserve"> w/w ustawy. W związku z powyższym Wykonawca przed rozpoczęciem realizacji zamówienia zobowiązany będzie do przedłożenia Zamawiającemu w dniu podpisania umowy wykazu pojazdów </w:t>
      </w:r>
      <w:r w:rsidRPr="008B1103">
        <w:rPr>
          <w:color w:val="000009"/>
          <w:sz w:val="22"/>
          <w:szCs w:val="22"/>
        </w:rPr>
        <w:lastRenderedPageBreak/>
        <w:t>używanych przy wykonywaniu niniejszego za</w:t>
      </w:r>
      <w:r w:rsidR="008E7CF1" w:rsidRPr="008B1103">
        <w:rPr>
          <w:color w:val="000009"/>
          <w:sz w:val="22"/>
          <w:szCs w:val="22"/>
        </w:rPr>
        <w:t>dania</w:t>
      </w:r>
      <w:r w:rsidRPr="008B1103">
        <w:rPr>
          <w:color w:val="000009"/>
          <w:sz w:val="22"/>
          <w:szCs w:val="22"/>
        </w:rPr>
        <w:t xml:space="preserve">. </w:t>
      </w:r>
    </w:p>
    <w:p w14:paraId="1C2F90C8" w14:textId="601C5991" w:rsidR="009F6BB6" w:rsidRDefault="005D1E8E" w:rsidP="00753923">
      <w:pPr>
        <w:pStyle w:val="Akapitzlist"/>
        <w:widowControl/>
        <w:numPr>
          <w:ilvl w:val="0"/>
          <w:numId w:val="116"/>
        </w:numPr>
        <w:suppressAutoHyphens w:val="0"/>
        <w:autoSpaceDN/>
        <w:spacing w:after="0" w:line="240" w:lineRule="auto"/>
        <w:contextualSpacing/>
        <w:textAlignment w:val="auto"/>
        <w:rPr>
          <w:b/>
          <w:color w:val="000000"/>
          <w:kern w:val="0"/>
          <w:sz w:val="22"/>
          <w:szCs w:val="22"/>
          <w:lang w:eastAsia="pl-PL" w:bidi="ar-SA"/>
        </w:rPr>
      </w:pPr>
      <w:r w:rsidRPr="006437F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AA4F07C" w14:textId="77777777" w:rsidR="00C13011" w:rsidRPr="004C0745" w:rsidRDefault="00C13011" w:rsidP="00C13011">
      <w:pPr>
        <w:pStyle w:val="Akapitzlist"/>
        <w:widowControl/>
        <w:suppressAutoHyphens w:val="0"/>
        <w:autoSpaceDN/>
        <w:spacing w:after="0" w:line="240" w:lineRule="auto"/>
        <w:ind w:left="1080"/>
        <w:contextualSpacing/>
        <w:textAlignment w:val="auto"/>
        <w:rPr>
          <w:b/>
          <w:color w:val="000000"/>
          <w:kern w:val="0"/>
          <w:sz w:val="22"/>
          <w:szCs w:val="22"/>
          <w:lang w:eastAsia="pl-PL" w:bidi="ar-SA"/>
        </w:rPr>
      </w:pPr>
    </w:p>
    <w:p w14:paraId="35F089BB" w14:textId="15399EB7" w:rsidR="002A1529" w:rsidRDefault="002A1529" w:rsidP="00A9061A">
      <w:pPr>
        <w:pStyle w:val="numeracjaurzdowa0"/>
        <w:numPr>
          <w:ilvl w:val="0"/>
          <w:numId w:val="170"/>
        </w:numPr>
        <w:spacing w:before="0" w:beforeAutospacing="0" w:after="0" w:afterAutospacing="0"/>
        <w:jc w:val="both"/>
        <w:rPr>
          <w:rFonts w:eastAsia="SimSun"/>
          <w:kern w:val="3"/>
          <w:sz w:val="22"/>
          <w:szCs w:val="22"/>
          <w:lang w:eastAsia="zh-CN" w:bidi="hi-IN"/>
        </w:rPr>
      </w:pPr>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w:t>
      </w:r>
      <w:r w:rsidR="00715A7A">
        <w:rPr>
          <w:rFonts w:eastAsia="SimSun"/>
          <w:kern w:val="3"/>
          <w:sz w:val="22"/>
          <w:szCs w:val="22"/>
          <w:lang w:eastAsia="zh-CN" w:bidi="hi-IN"/>
        </w:rPr>
        <w:t>r. - Kodeks pracy (Dz. U. z 2022 r. poz. 1510</w:t>
      </w:r>
      <w:r w:rsidRPr="005A46F0">
        <w:rPr>
          <w:rFonts w:eastAsia="SimSun"/>
          <w:kern w:val="3"/>
          <w:sz w:val="22"/>
          <w:szCs w:val="22"/>
          <w:lang w:eastAsia="zh-CN" w:bidi="hi-IN"/>
        </w:rPr>
        <w:t>):</w:t>
      </w:r>
    </w:p>
    <w:p w14:paraId="0EC0F935" w14:textId="77777777" w:rsidR="00715A7A" w:rsidRPr="005A46F0" w:rsidRDefault="00715A7A" w:rsidP="00715A7A">
      <w:pPr>
        <w:pStyle w:val="numeracjaurzdowa0"/>
        <w:spacing w:before="0" w:beforeAutospacing="0" w:after="0" w:afterAutospacing="0"/>
        <w:ind w:left="720"/>
        <w:jc w:val="both"/>
        <w:rPr>
          <w:rFonts w:eastAsia="SimSun"/>
          <w:kern w:val="3"/>
          <w:sz w:val="22"/>
          <w:szCs w:val="22"/>
          <w:lang w:eastAsia="zh-CN" w:bidi="hi-IN"/>
        </w:rPr>
      </w:pPr>
    </w:p>
    <w:p w14:paraId="451EF54A" w14:textId="77777777" w:rsidR="00715A7A" w:rsidRPr="00715A7A" w:rsidRDefault="00715A7A" w:rsidP="00E24A2E">
      <w:pPr>
        <w:pStyle w:val="Akapitzlist"/>
        <w:numPr>
          <w:ilvl w:val="0"/>
          <w:numId w:val="199"/>
        </w:numPr>
        <w:spacing w:line="240" w:lineRule="auto"/>
        <w:ind w:left="1985"/>
        <w:rPr>
          <w:sz w:val="22"/>
          <w:szCs w:val="22"/>
        </w:rPr>
      </w:pPr>
      <w:r w:rsidRPr="00715A7A">
        <w:rPr>
          <w:sz w:val="22"/>
          <w:szCs w:val="22"/>
        </w:rPr>
        <w:t>roboty dociepleniowe;</w:t>
      </w:r>
    </w:p>
    <w:p w14:paraId="2B1A0E3E" w14:textId="77777777" w:rsidR="00715A7A" w:rsidRPr="00715A7A" w:rsidRDefault="00715A7A" w:rsidP="00E24A2E">
      <w:pPr>
        <w:pStyle w:val="Akapitzlist"/>
        <w:numPr>
          <w:ilvl w:val="0"/>
          <w:numId w:val="199"/>
        </w:numPr>
        <w:spacing w:line="240" w:lineRule="auto"/>
        <w:ind w:left="1985"/>
        <w:rPr>
          <w:sz w:val="22"/>
          <w:szCs w:val="22"/>
        </w:rPr>
      </w:pPr>
      <w:r w:rsidRPr="00715A7A">
        <w:rPr>
          <w:sz w:val="22"/>
          <w:szCs w:val="22"/>
        </w:rPr>
        <w:t>roboty przy wymianie drzwi i okien;</w:t>
      </w:r>
    </w:p>
    <w:p w14:paraId="18D96E13" w14:textId="77777777" w:rsidR="00715A7A" w:rsidRPr="00715A7A" w:rsidRDefault="00715A7A" w:rsidP="00E24A2E">
      <w:pPr>
        <w:pStyle w:val="Akapitzlist"/>
        <w:numPr>
          <w:ilvl w:val="0"/>
          <w:numId w:val="199"/>
        </w:numPr>
        <w:spacing w:line="240" w:lineRule="auto"/>
        <w:ind w:left="1985"/>
        <w:rPr>
          <w:sz w:val="22"/>
          <w:szCs w:val="22"/>
        </w:rPr>
      </w:pPr>
      <w:r w:rsidRPr="00715A7A">
        <w:rPr>
          <w:sz w:val="22"/>
          <w:szCs w:val="22"/>
        </w:rPr>
        <w:t>roboty malarskie;</w:t>
      </w:r>
    </w:p>
    <w:p w14:paraId="0532D62F" w14:textId="77777777" w:rsidR="00715A7A" w:rsidRPr="00715A7A" w:rsidRDefault="00715A7A" w:rsidP="00E24A2E">
      <w:pPr>
        <w:pStyle w:val="Akapitzlist"/>
        <w:numPr>
          <w:ilvl w:val="0"/>
          <w:numId w:val="199"/>
        </w:numPr>
        <w:spacing w:line="240" w:lineRule="auto"/>
        <w:ind w:left="1985"/>
        <w:rPr>
          <w:sz w:val="22"/>
          <w:szCs w:val="22"/>
        </w:rPr>
      </w:pPr>
      <w:r w:rsidRPr="00715A7A">
        <w:rPr>
          <w:sz w:val="22"/>
          <w:szCs w:val="22"/>
        </w:rPr>
        <w:t>roboty wykończeniowe;</w:t>
      </w:r>
    </w:p>
    <w:p w14:paraId="045BFFC3" w14:textId="77777777" w:rsidR="00715A7A" w:rsidRPr="00715A7A" w:rsidRDefault="00715A7A" w:rsidP="00E24A2E">
      <w:pPr>
        <w:pStyle w:val="Akapitzlist"/>
        <w:numPr>
          <w:ilvl w:val="0"/>
          <w:numId w:val="199"/>
        </w:numPr>
        <w:spacing w:line="240" w:lineRule="auto"/>
        <w:ind w:left="1985"/>
        <w:rPr>
          <w:sz w:val="22"/>
          <w:szCs w:val="22"/>
        </w:rPr>
      </w:pPr>
      <w:r w:rsidRPr="00715A7A">
        <w:rPr>
          <w:sz w:val="22"/>
          <w:szCs w:val="22"/>
        </w:rPr>
        <w:t xml:space="preserve">roboty instalacyjne elektryczne; </w:t>
      </w:r>
    </w:p>
    <w:p w14:paraId="084F1EC8" w14:textId="14632FBE" w:rsidR="00314F12" w:rsidRPr="00715A7A" w:rsidRDefault="00715A7A" w:rsidP="00E24A2E">
      <w:pPr>
        <w:pStyle w:val="Akapitzlist"/>
        <w:numPr>
          <w:ilvl w:val="0"/>
          <w:numId w:val="199"/>
        </w:numPr>
        <w:spacing w:line="240" w:lineRule="auto"/>
        <w:ind w:left="1985"/>
        <w:rPr>
          <w:sz w:val="22"/>
          <w:szCs w:val="22"/>
        </w:rPr>
      </w:pPr>
      <w:r w:rsidRPr="00715A7A">
        <w:rPr>
          <w:sz w:val="22"/>
          <w:szCs w:val="22"/>
        </w:rPr>
        <w:t>roboty instalacyjne dotyczące prac centralnego ogrzewania</w:t>
      </w:r>
      <w:r>
        <w:rPr>
          <w:sz w:val="22"/>
          <w:szCs w:val="22"/>
        </w:rPr>
        <w:t>.</w:t>
      </w:r>
    </w:p>
    <w:p w14:paraId="11746A4C" w14:textId="77777777" w:rsidR="00F71E59" w:rsidRDefault="008D43D6" w:rsidP="00A9061A">
      <w:pPr>
        <w:pStyle w:val="Akapitzlist"/>
        <w:widowControl/>
        <w:numPr>
          <w:ilvl w:val="0"/>
          <w:numId w:val="170"/>
        </w:numPr>
        <w:autoSpaceDN/>
        <w:spacing w:line="240" w:lineRule="auto"/>
        <w:ind w:right="-2"/>
        <w:textAlignment w:val="auto"/>
        <w:rPr>
          <w:sz w:val="22"/>
          <w:szCs w:val="22"/>
        </w:rPr>
      </w:pPr>
      <w:r w:rsidRPr="00F71E59">
        <w:rPr>
          <w:sz w:val="22"/>
          <w:szCs w:val="22"/>
        </w:rPr>
        <w:t>O</w:t>
      </w:r>
      <w:r w:rsidR="00BA5F3D" w:rsidRPr="00F71E59">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B723831" w14:textId="7BE61CAA" w:rsidR="00527F43" w:rsidRPr="00F71E59" w:rsidRDefault="00527F43" w:rsidP="00A9061A">
      <w:pPr>
        <w:pStyle w:val="Akapitzlist"/>
        <w:widowControl/>
        <w:numPr>
          <w:ilvl w:val="0"/>
          <w:numId w:val="170"/>
        </w:numPr>
        <w:autoSpaceDN/>
        <w:spacing w:line="240" w:lineRule="auto"/>
        <w:ind w:right="-2"/>
        <w:textAlignment w:val="auto"/>
        <w:rPr>
          <w:sz w:val="22"/>
          <w:szCs w:val="22"/>
        </w:rPr>
      </w:pPr>
      <w:r w:rsidRPr="00F71E59">
        <w:rPr>
          <w:sz w:val="22"/>
          <w:szCs w:val="22"/>
        </w:rPr>
        <w:t xml:space="preserve">W celu weryfikacji zatrudnienia przez wykonawcę lub podwykonawcę na podstawie umowy </w:t>
      </w:r>
      <w:r w:rsidR="006C5F3B">
        <w:rPr>
          <w:sz w:val="22"/>
          <w:szCs w:val="22"/>
        </w:rPr>
        <w:t xml:space="preserve">                   </w:t>
      </w:r>
      <w:r w:rsidRPr="00F71E59">
        <w:rPr>
          <w:sz w:val="22"/>
          <w:szCs w:val="22"/>
        </w:rPr>
        <w:t xml:space="preserve">o prace osób wykonujących prace wskazane </w:t>
      </w:r>
      <w:r w:rsidRPr="00F71E59">
        <w:rPr>
          <w:b/>
          <w:bCs/>
          <w:sz w:val="22"/>
          <w:szCs w:val="22"/>
        </w:rPr>
        <w:t>w ust. 1,</w:t>
      </w:r>
      <w:r w:rsidRPr="00F71E59">
        <w:rPr>
          <w:sz w:val="22"/>
          <w:szCs w:val="22"/>
        </w:rPr>
        <w:t xml:space="preserve"> Wykonawca zobowiązany jest do przekazania Zamawiającemu w terminie </w:t>
      </w:r>
      <w:r w:rsidRPr="00F71E59">
        <w:rPr>
          <w:b/>
          <w:bCs/>
          <w:sz w:val="22"/>
          <w:szCs w:val="22"/>
        </w:rPr>
        <w:t>7 dni</w:t>
      </w:r>
      <w:r w:rsidRPr="00F71E59">
        <w:rPr>
          <w:sz w:val="22"/>
          <w:szCs w:val="22"/>
        </w:rPr>
        <w:t xml:space="preserve"> od dnia podpisania umowy lub na każdorazowe wezwanie Zamawiającego w trakcie realizacji umowy w terminie </w:t>
      </w:r>
      <w:r w:rsidRPr="00F71E59">
        <w:rPr>
          <w:b/>
          <w:bCs/>
          <w:sz w:val="22"/>
          <w:szCs w:val="22"/>
        </w:rPr>
        <w:t>3 dni</w:t>
      </w:r>
      <w:r w:rsidRPr="00F71E5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27E289B7" w14:textId="77777777" w:rsidR="00527F43" w:rsidRPr="00740CDD"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oświadczenia Wykonawcy lub podwykonawcy o zatrudnieniu pracownika na podstawie umowy o pracę; </w:t>
      </w:r>
    </w:p>
    <w:p w14:paraId="38CA0A1F" w14:textId="77777777" w:rsidR="00527F43" w:rsidRPr="00740CDD"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poświadczonej za zgodność z oryginałem kopii umowy o pracę zatrudnionego pracownika;</w:t>
      </w:r>
    </w:p>
    <w:p w14:paraId="39F31C88" w14:textId="167A7610" w:rsidR="00527F43"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innych dokumentów zawierających informacje, w tym dane osobowe, niezbędne do weryfikacji zatrudnienia na podstawie umowy o pracę, w szczególności imię </w:t>
      </w:r>
      <w:r w:rsidR="001B4366">
        <w:rPr>
          <w:sz w:val="22"/>
          <w:szCs w:val="22"/>
        </w:rPr>
        <w:t xml:space="preserve">                              </w:t>
      </w:r>
      <w:r w:rsidRPr="00740CDD">
        <w:rPr>
          <w:sz w:val="22"/>
          <w:szCs w:val="22"/>
        </w:rPr>
        <w:t xml:space="preserve">i nazwisko zatrudnionego pracownika, datę zawarcia umowy o pracę, rodzaj umowy </w:t>
      </w:r>
      <w:r w:rsidR="001B4366">
        <w:rPr>
          <w:sz w:val="22"/>
          <w:szCs w:val="22"/>
        </w:rPr>
        <w:t xml:space="preserve">         </w:t>
      </w:r>
      <w:r w:rsidRPr="00740CDD">
        <w:rPr>
          <w:sz w:val="22"/>
          <w:szCs w:val="22"/>
        </w:rPr>
        <w:t>o pracę oraz zakres obowiązków pracownika.</w:t>
      </w:r>
    </w:p>
    <w:p w14:paraId="56A9BF44" w14:textId="77777777" w:rsidR="00527F43" w:rsidRPr="00740CDD" w:rsidRDefault="00527F43" w:rsidP="00527F43">
      <w:pPr>
        <w:pStyle w:val="Akapitzlist"/>
        <w:widowControl/>
        <w:tabs>
          <w:tab w:val="left" w:pos="993"/>
          <w:tab w:val="left" w:pos="1560"/>
          <w:tab w:val="left" w:pos="1843"/>
        </w:tabs>
        <w:autoSpaceDN/>
        <w:spacing w:after="0" w:line="240" w:lineRule="auto"/>
        <w:ind w:left="1276" w:right="-2"/>
        <w:textAlignment w:val="auto"/>
        <w:rPr>
          <w:sz w:val="22"/>
          <w:szCs w:val="22"/>
        </w:rPr>
      </w:pPr>
    </w:p>
    <w:p w14:paraId="240C22CD" w14:textId="77777777" w:rsidR="00F71E59" w:rsidRDefault="00BA5F3D" w:rsidP="00A9061A">
      <w:pPr>
        <w:pStyle w:val="Akapitzlist"/>
        <w:widowControl/>
        <w:numPr>
          <w:ilvl w:val="0"/>
          <w:numId w:val="170"/>
        </w:numPr>
        <w:autoSpaceDN/>
        <w:spacing w:line="240" w:lineRule="auto"/>
        <w:ind w:right="-2"/>
        <w:textAlignment w:val="auto"/>
        <w:rPr>
          <w:sz w:val="22"/>
          <w:szCs w:val="22"/>
        </w:rPr>
      </w:pPr>
      <w:r w:rsidRPr="00F71E59">
        <w:rPr>
          <w:sz w:val="22"/>
          <w:szCs w:val="22"/>
        </w:rPr>
        <w:t xml:space="preserve">W przypadku powzięcia przez Zamawiającego wątpliwości co do stosunku prawnego łączącego wykonawcę z osobami, o których mowa </w:t>
      </w:r>
      <w:r w:rsidR="001B2311" w:rsidRPr="00F71E59">
        <w:rPr>
          <w:b/>
          <w:sz w:val="22"/>
          <w:szCs w:val="22"/>
        </w:rPr>
        <w:t>w ust. 1</w:t>
      </w:r>
      <w:r w:rsidR="00603A7B" w:rsidRPr="00F71E59">
        <w:rPr>
          <w:b/>
          <w:sz w:val="22"/>
          <w:szCs w:val="22"/>
        </w:rPr>
        <w:t xml:space="preserve"> </w:t>
      </w:r>
      <w:r w:rsidRPr="00F71E59">
        <w:rPr>
          <w:sz w:val="22"/>
          <w:szCs w:val="22"/>
        </w:rPr>
        <w:t>Zamawiający zawiadomi Państwową Inspekcję Pracy w celu przeprowadzenia kontroli.</w:t>
      </w:r>
    </w:p>
    <w:p w14:paraId="526788B7" w14:textId="009FEA85" w:rsidR="00004F78" w:rsidRPr="00F71E59" w:rsidRDefault="00E563EE" w:rsidP="00A9061A">
      <w:pPr>
        <w:pStyle w:val="Akapitzlist"/>
        <w:widowControl/>
        <w:numPr>
          <w:ilvl w:val="0"/>
          <w:numId w:val="170"/>
        </w:numPr>
        <w:autoSpaceDN/>
        <w:spacing w:line="240" w:lineRule="auto"/>
        <w:ind w:right="-2"/>
        <w:textAlignment w:val="auto"/>
        <w:rPr>
          <w:sz w:val="22"/>
          <w:szCs w:val="22"/>
        </w:rPr>
      </w:pPr>
      <w:r w:rsidRPr="00F71E59">
        <w:rPr>
          <w:kern w:val="0"/>
          <w:sz w:val="22"/>
          <w:szCs w:val="22"/>
          <w:lang w:eastAsia="pl-PL" w:bidi="ar-SA"/>
        </w:rPr>
        <w:t>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w:t>
      </w:r>
    </w:p>
    <w:p w14:paraId="007877E5" w14:textId="0CABF226" w:rsidR="001B4366" w:rsidRDefault="00983DF5" w:rsidP="00A9061A">
      <w:pPr>
        <w:pStyle w:val="NumeracjaUrzdowa"/>
        <w:numPr>
          <w:ilvl w:val="0"/>
          <w:numId w:val="118"/>
        </w:numPr>
        <w:spacing w:line="240" w:lineRule="auto"/>
        <w:ind w:left="567" w:hanging="284"/>
      </w:pPr>
      <w:r w:rsidRPr="006437FD">
        <w:rPr>
          <w:b/>
          <w:sz w:val="22"/>
          <w:szCs w:val="22"/>
        </w:rPr>
        <w:t xml:space="preserve">WIZJA </w:t>
      </w:r>
    </w:p>
    <w:p w14:paraId="6E7CF2DC" w14:textId="77777777" w:rsidR="00983DF5" w:rsidRPr="006437FD" w:rsidRDefault="00983DF5" w:rsidP="00983DF5">
      <w:pPr>
        <w:pStyle w:val="NumeracjaUrzdowa"/>
        <w:numPr>
          <w:ilvl w:val="0"/>
          <w:numId w:val="0"/>
        </w:numPr>
        <w:spacing w:line="240" w:lineRule="auto"/>
        <w:rPr>
          <w:b/>
          <w:sz w:val="22"/>
          <w:szCs w:val="22"/>
        </w:rPr>
      </w:pPr>
    </w:p>
    <w:p w14:paraId="3299FBC9" w14:textId="77777777" w:rsidR="007E52C1" w:rsidRPr="007E52C1" w:rsidRDefault="007E52C1" w:rsidP="007E52C1">
      <w:pPr>
        <w:tabs>
          <w:tab w:val="left" w:pos="426"/>
        </w:tabs>
        <w:suppressAutoHyphens w:val="0"/>
        <w:jc w:val="both"/>
        <w:textAlignment w:val="auto"/>
        <w:rPr>
          <w:rFonts w:ascii="Times New Roman" w:eastAsia="Arial Unicode MS" w:hAnsi="Times New Roman" w:cs="Times New Roman"/>
          <w:b/>
          <w:bCs/>
          <w:sz w:val="22"/>
          <w:szCs w:val="22"/>
        </w:rPr>
      </w:pPr>
      <w:r w:rsidRPr="007E52C1">
        <w:rPr>
          <w:rFonts w:ascii="Times New Roman" w:eastAsia="Arial Unicode MS" w:hAnsi="Times New Roman" w:cs="Times New Roman"/>
          <w:sz w:val="22"/>
          <w:szCs w:val="22"/>
        </w:rPr>
        <w:t xml:space="preserve">Zamawiający zaleca przeprowadzenie wizji lokalnej  </w:t>
      </w:r>
      <w:r w:rsidRPr="007E52C1">
        <w:rPr>
          <w:rFonts w:ascii="Times New Roman" w:eastAsia="Arial Unicode MS" w:hAnsi="Times New Roman" w:cs="Times New Roman"/>
          <w:b/>
          <w:bCs/>
          <w:sz w:val="22"/>
          <w:szCs w:val="22"/>
        </w:rPr>
        <w:t>- nie dotyczy.</w:t>
      </w:r>
    </w:p>
    <w:p w14:paraId="6AF7DEB5" w14:textId="77777777" w:rsidR="001B4366" w:rsidRPr="00F71E59" w:rsidRDefault="001B4366" w:rsidP="001B4366">
      <w:pPr>
        <w:pStyle w:val="NumeracjaUrzdowa"/>
        <w:numPr>
          <w:ilvl w:val="0"/>
          <w:numId w:val="0"/>
        </w:numPr>
        <w:spacing w:line="240" w:lineRule="auto"/>
        <w:ind w:left="360" w:hanging="360"/>
        <w:rPr>
          <w:b/>
          <w:bCs/>
          <w:color w:val="FF0000"/>
          <w:sz w:val="22"/>
          <w:szCs w:val="22"/>
        </w:rPr>
      </w:pPr>
    </w:p>
    <w:p w14:paraId="1E5F81E7" w14:textId="1B5356E7" w:rsidR="00255BFC" w:rsidRPr="006437FD" w:rsidRDefault="00255BFC" w:rsidP="00A9061A">
      <w:pPr>
        <w:pStyle w:val="NumeracjaUrzdowa"/>
        <w:numPr>
          <w:ilvl w:val="0"/>
          <w:numId w:val="118"/>
        </w:numPr>
        <w:ind w:left="709"/>
        <w:rPr>
          <w:b/>
          <w:sz w:val="22"/>
          <w:szCs w:val="22"/>
        </w:rPr>
      </w:pPr>
      <w:r w:rsidRPr="006437FD">
        <w:rPr>
          <w:b/>
          <w:sz w:val="22"/>
          <w:szCs w:val="22"/>
        </w:rPr>
        <w:lastRenderedPageBreak/>
        <w:t>PROJEKTOWANE POSTANOWIENIA UMOWNE</w:t>
      </w:r>
    </w:p>
    <w:p w14:paraId="25C86C4D" w14:textId="6B0EF18D" w:rsidR="00255BFC" w:rsidRPr="006437FD" w:rsidRDefault="00255BFC" w:rsidP="006F2C51">
      <w:pPr>
        <w:pStyle w:val="NumeracjaUrzdowa"/>
        <w:numPr>
          <w:ilvl w:val="0"/>
          <w:numId w:val="0"/>
        </w:numPr>
        <w:spacing w:after="240" w:line="240" w:lineRule="auto"/>
        <w:rPr>
          <w:sz w:val="22"/>
          <w:szCs w:val="22"/>
        </w:rPr>
      </w:pPr>
      <w:r w:rsidRPr="006437FD">
        <w:rPr>
          <w:sz w:val="22"/>
          <w:szCs w:val="22"/>
        </w:rPr>
        <w:t>Zamawiający informuje, że projektowane postanowienia um</w:t>
      </w:r>
      <w:r w:rsidR="00154E6B">
        <w:rPr>
          <w:sz w:val="22"/>
          <w:szCs w:val="22"/>
        </w:rPr>
        <w:t>owy</w:t>
      </w:r>
      <w:r w:rsidRPr="006437FD">
        <w:rPr>
          <w:sz w:val="22"/>
          <w:szCs w:val="22"/>
        </w:rPr>
        <w:t>, projektowane zmiany do um</w:t>
      </w:r>
      <w:r w:rsidR="00154E6B">
        <w:rPr>
          <w:sz w:val="22"/>
          <w:szCs w:val="22"/>
        </w:rPr>
        <w:t>owy</w:t>
      </w:r>
      <w:r w:rsidRPr="006437FD">
        <w:rPr>
          <w:sz w:val="22"/>
          <w:szCs w:val="22"/>
        </w:rPr>
        <w:t xml:space="preserve">  </w:t>
      </w:r>
      <w:r w:rsidR="00850219">
        <w:rPr>
          <w:sz w:val="22"/>
          <w:szCs w:val="22"/>
        </w:rPr>
        <w:t xml:space="preserve">                         </w:t>
      </w:r>
      <w:r w:rsidRPr="006437FD">
        <w:rPr>
          <w:sz w:val="22"/>
          <w:szCs w:val="22"/>
        </w:rPr>
        <w:t xml:space="preserve">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rojekt um</w:t>
      </w:r>
      <w:r w:rsidR="00154E6B">
        <w:rPr>
          <w:sz w:val="22"/>
          <w:szCs w:val="22"/>
        </w:rPr>
        <w:t>owy</w:t>
      </w:r>
      <w:r w:rsidRPr="006437FD">
        <w:rPr>
          <w:sz w:val="22"/>
          <w:szCs w:val="22"/>
        </w:rPr>
        <w:t xml:space="preserve"> </w:t>
      </w:r>
      <w:r w:rsidR="00154E6B">
        <w:rPr>
          <w:sz w:val="22"/>
          <w:szCs w:val="22"/>
        </w:rPr>
        <w:t>–</w:t>
      </w:r>
      <w:r w:rsidRPr="006437FD">
        <w:rPr>
          <w:sz w:val="22"/>
          <w:szCs w:val="22"/>
        </w:rPr>
        <w:t xml:space="preserve"> </w:t>
      </w:r>
      <w:r w:rsidRPr="006437FD">
        <w:rPr>
          <w:b/>
          <w:bCs/>
          <w:sz w:val="22"/>
          <w:szCs w:val="22"/>
        </w:rPr>
        <w:t>załącznik</w:t>
      </w:r>
      <w:r w:rsidR="00154E6B">
        <w:rPr>
          <w:b/>
          <w:bCs/>
          <w:sz w:val="22"/>
          <w:szCs w:val="22"/>
        </w:rPr>
        <w:t xml:space="preserve"> nr 4</w:t>
      </w:r>
      <w:r w:rsidRPr="006437FD">
        <w:rPr>
          <w:b/>
          <w:sz w:val="22"/>
          <w:szCs w:val="22"/>
        </w:rPr>
        <w:t xml:space="preserve"> do SWZ</w:t>
      </w:r>
      <w:r w:rsidRPr="006437FD">
        <w:rPr>
          <w:sz w:val="22"/>
          <w:szCs w:val="22"/>
        </w:rPr>
        <w:t xml:space="preserve"> stanowiąc</w:t>
      </w:r>
      <w:r w:rsidR="006C5F3B">
        <w:rPr>
          <w:sz w:val="22"/>
          <w:szCs w:val="22"/>
        </w:rPr>
        <w:t>e</w:t>
      </w:r>
      <w:r w:rsidRPr="006437FD">
        <w:rPr>
          <w:sz w:val="22"/>
          <w:szCs w:val="22"/>
        </w:rPr>
        <w:t xml:space="preserve"> integralną częś</w:t>
      </w:r>
      <w:r w:rsidR="006C5F3B">
        <w:rPr>
          <w:sz w:val="22"/>
          <w:szCs w:val="22"/>
        </w:rPr>
        <w:t>ć</w:t>
      </w:r>
      <w:r w:rsidRPr="006437FD">
        <w:rPr>
          <w:sz w:val="22"/>
          <w:szCs w:val="22"/>
        </w:rPr>
        <w:t xml:space="preserve"> SWZ.</w:t>
      </w:r>
    </w:p>
    <w:p w14:paraId="70473001" w14:textId="5D5D6111" w:rsidR="003D06C7" w:rsidRPr="006437FD" w:rsidRDefault="003D06C7" w:rsidP="00A9061A">
      <w:pPr>
        <w:pStyle w:val="Tekstpodstawowy"/>
        <w:numPr>
          <w:ilvl w:val="0"/>
          <w:numId w:val="118"/>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3D3CAD">
      <w:pPr>
        <w:pStyle w:val="Tekstpodstawowy"/>
        <w:widowControl/>
        <w:numPr>
          <w:ilvl w:val="0"/>
          <w:numId w:val="105"/>
        </w:numPr>
        <w:suppressAutoHyphens w:val="0"/>
        <w:autoSpaceDN/>
        <w:spacing w:after="0"/>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08107B42" w:rsidR="004D3597" w:rsidRDefault="004D3597" w:rsidP="003D3CAD">
      <w:pPr>
        <w:pStyle w:val="NumeracjaUrzdowa"/>
        <w:numPr>
          <w:ilvl w:val="0"/>
          <w:numId w:val="0"/>
        </w:numPr>
        <w:spacing w:line="240" w:lineRule="auto"/>
        <w:rPr>
          <w:sz w:val="22"/>
          <w:szCs w:val="22"/>
        </w:rPr>
      </w:pPr>
    </w:p>
    <w:p w14:paraId="3D4D6178" w14:textId="22CF548C" w:rsidR="00936DE4" w:rsidRPr="00936DE4" w:rsidRDefault="009F6BB6" w:rsidP="003D3CAD">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585D28AE" w14:textId="33C43A58" w:rsidR="007E52C1" w:rsidRPr="00E24A2E" w:rsidRDefault="00936DE4" w:rsidP="00E24A2E">
      <w:pPr>
        <w:pStyle w:val="Akapitzlist"/>
        <w:numPr>
          <w:ilvl w:val="1"/>
          <w:numId w:val="94"/>
        </w:numPr>
        <w:suppressAutoHyphens w:val="0"/>
        <w:spacing w:after="0" w:line="240" w:lineRule="auto"/>
        <w:ind w:left="709" w:hanging="425"/>
        <w:rPr>
          <w:sz w:val="22"/>
          <w:szCs w:val="22"/>
        </w:rPr>
      </w:pPr>
      <w:bookmarkStart w:id="3" w:name="_Hlk105963666"/>
      <w:r w:rsidRPr="001B7688">
        <w:rPr>
          <w:sz w:val="22"/>
          <w:szCs w:val="22"/>
        </w:rPr>
        <w:t xml:space="preserve">Ustala się następujące terminy realizacji przedmiotu zamówienia: </w:t>
      </w:r>
    </w:p>
    <w:p w14:paraId="3B8EEAB4" w14:textId="77777777" w:rsidR="00E24A2E" w:rsidRDefault="00715A7A" w:rsidP="00E24A2E">
      <w:pPr>
        <w:numPr>
          <w:ilvl w:val="0"/>
          <w:numId w:val="169"/>
        </w:numPr>
        <w:tabs>
          <w:tab w:val="left" w:pos="1134"/>
        </w:tabs>
        <w:suppressAutoHyphens w:val="0"/>
        <w:spacing w:before="240"/>
        <w:ind w:hanging="294"/>
        <w:jc w:val="both"/>
        <w:rPr>
          <w:rFonts w:ascii="Times New Roman" w:eastAsia="Times New Roman" w:hAnsi="Times New Roman" w:cs="Times New Roman"/>
          <w:sz w:val="22"/>
          <w:szCs w:val="22"/>
        </w:rPr>
      </w:pPr>
      <w:r w:rsidRPr="00715A7A">
        <w:rPr>
          <w:rFonts w:ascii="Times New Roman" w:eastAsia="Times New Roman" w:hAnsi="Times New Roman" w:cs="Times New Roman"/>
          <w:sz w:val="22"/>
          <w:szCs w:val="22"/>
        </w:rPr>
        <w:t>termin rozpoczęcia realizacji: od dnia podpisania umowy;</w:t>
      </w:r>
    </w:p>
    <w:p w14:paraId="1C595F76" w14:textId="77777777" w:rsidR="00E24A2E" w:rsidRDefault="00715A7A" w:rsidP="00E24A2E">
      <w:pPr>
        <w:numPr>
          <w:ilvl w:val="0"/>
          <w:numId w:val="169"/>
        </w:numPr>
        <w:tabs>
          <w:tab w:val="left" w:pos="1134"/>
        </w:tabs>
        <w:suppressAutoHyphens w:val="0"/>
        <w:spacing w:before="240"/>
        <w:ind w:hanging="294"/>
        <w:jc w:val="both"/>
        <w:rPr>
          <w:rFonts w:ascii="Times New Roman" w:eastAsia="Times New Roman" w:hAnsi="Times New Roman" w:cs="Times New Roman"/>
          <w:sz w:val="22"/>
          <w:szCs w:val="22"/>
        </w:rPr>
      </w:pPr>
      <w:r w:rsidRPr="00E24A2E">
        <w:rPr>
          <w:rFonts w:ascii="Times New Roman" w:eastAsia="Times New Roman" w:hAnsi="Times New Roman" w:cs="Times New Roman"/>
          <w:sz w:val="22"/>
          <w:szCs w:val="22"/>
        </w:rPr>
        <w:t xml:space="preserve">termin przekazania terenu robót Wykonawcy przez Zamawiającego: </w:t>
      </w:r>
      <w:r w:rsidRPr="00E24A2E">
        <w:rPr>
          <w:rFonts w:ascii="Times New Roman" w:eastAsia="Times New Roman" w:hAnsi="Times New Roman" w:cs="Times New Roman"/>
          <w:bCs/>
          <w:sz w:val="22"/>
          <w:szCs w:val="22"/>
        </w:rPr>
        <w:t>do  7 dni kalendarzowych od daty podpisania umowy;</w:t>
      </w:r>
      <w:bookmarkStart w:id="4" w:name="_Hlk105399935"/>
    </w:p>
    <w:p w14:paraId="4A14B987" w14:textId="77777777" w:rsidR="00E24A2E" w:rsidRDefault="00715A7A" w:rsidP="00E24A2E">
      <w:pPr>
        <w:numPr>
          <w:ilvl w:val="0"/>
          <w:numId w:val="169"/>
        </w:numPr>
        <w:tabs>
          <w:tab w:val="left" w:pos="1134"/>
        </w:tabs>
        <w:suppressAutoHyphens w:val="0"/>
        <w:spacing w:before="240"/>
        <w:ind w:hanging="294"/>
        <w:jc w:val="both"/>
        <w:rPr>
          <w:rFonts w:ascii="Times New Roman" w:eastAsia="Times New Roman" w:hAnsi="Times New Roman" w:cs="Times New Roman"/>
          <w:sz w:val="22"/>
          <w:szCs w:val="22"/>
        </w:rPr>
      </w:pPr>
      <w:r w:rsidRPr="00E24A2E">
        <w:rPr>
          <w:rFonts w:ascii="Times New Roman" w:eastAsia="Times New Roman" w:hAnsi="Times New Roman" w:cs="Times New Roman"/>
          <w:sz w:val="22"/>
          <w:szCs w:val="22"/>
        </w:rPr>
        <w:t>termin zakończenia prac projektowych</w:t>
      </w:r>
      <w:r w:rsidR="00E24A2E" w:rsidRPr="00E24A2E">
        <w:rPr>
          <w:rFonts w:ascii="Times New Roman" w:hAnsi="Times New Roman" w:cs="Times New Roman"/>
          <w:sz w:val="22"/>
          <w:szCs w:val="22"/>
        </w:rPr>
        <w:t xml:space="preserve"> </w:t>
      </w:r>
      <w:r w:rsidRPr="00E24A2E">
        <w:rPr>
          <w:rFonts w:ascii="Times New Roman" w:hAnsi="Times New Roman" w:cs="Times New Roman"/>
          <w:b/>
          <w:sz w:val="22"/>
          <w:szCs w:val="22"/>
        </w:rPr>
        <w:t>do 31 grudnia 2022 r.</w:t>
      </w:r>
    </w:p>
    <w:p w14:paraId="12666F40" w14:textId="77777777" w:rsidR="00E24A2E" w:rsidRDefault="00715A7A" w:rsidP="00E24A2E">
      <w:pPr>
        <w:numPr>
          <w:ilvl w:val="0"/>
          <w:numId w:val="169"/>
        </w:numPr>
        <w:tabs>
          <w:tab w:val="left" w:pos="1134"/>
        </w:tabs>
        <w:suppressAutoHyphens w:val="0"/>
        <w:spacing w:before="240"/>
        <w:ind w:hanging="294"/>
        <w:jc w:val="both"/>
        <w:rPr>
          <w:rFonts w:ascii="Times New Roman" w:eastAsia="Times New Roman" w:hAnsi="Times New Roman" w:cs="Times New Roman"/>
          <w:sz w:val="22"/>
          <w:szCs w:val="22"/>
        </w:rPr>
      </w:pPr>
      <w:r w:rsidRPr="00E24A2E">
        <w:rPr>
          <w:rFonts w:ascii="Times New Roman" w:hAnsi="Times New Roman" w:cs="Times New Roman"/>
          <w:sz w:val="22"/>
          <w:szCs w:val="22"/>
        </w:rPr>
        <w:t xml:space="preserve">termin zakończenia robót budowlanych, niezbędnych badań i odbiorów: </w:t>
      </w:r>
      <w:r w:rsidRPr="00E24A2E">
        <w:rPr>
          <w:rFonts w:ascii="Times New Roman" w:hAnsi="Times New Roman" w:cs="Times New Roman"/>
          <w:b/>
          <w:sz w:val="22"/>
          <w:szCs w:val="22"/>
        </w:rPr>
        <w:t>do 30 listopada 2023 r.</w:t>
      </w:r>
      <w:bookmarkEnd w:id="4"/>
    </w:p>
    <w:p w14:paraId="0317F813" w14:textId="7EC6A0DF" w:rsidR="00715A7A" w:rsidRPr="00E24A2E" w:rsidRDefault="00715A7A" w:rsidP="00C564A7">
      <w:pPr>
        <w:pStyle w:val="Akapitzlist"/>
        <w:numPr>
          <w:ilvl w:val="0"/>
          <w:numId w:val="200"/>
        </w:numPr>
        <w:tabs>
          <w:tab w:val="left" w:pos="567"/>
        </w:tabs>
        <w:suppressAutoHyphens w:val="0"/>
        <w:spacing w:before="240" w:line="240" w:lineRule="auto"/>
        <w:ind w:left="567" w:hanging="283"/>
        <w:rPr>
          <w:sz w:val="22"/>
          <w:szCs w:val="22"/>
        </w:rPr>
      </w:pPr>
      <w:r w:rsidRPr="00E24A2E">
        <w:rPr>
          <w:bCs/>
          <w:sz w:val="22"/>
          <w:szCs w:val="22"/>
          <w:lang w:eastAsia="pl-PL"/>
        </w:rPr>
        <w:t xml:space="preserve">Określenie terminu za pomocą konkretnej daty jest obiektywnie uzasadnione: zaznaczenie terminu końcowego wykonania poszczególnych elementów zamówienia publicznego datą wynika </w:t>
      </w:r>
      <w:r w:rsidR="00E24A2E" w:rsidRPr="00E24A2E">
        <w:rPr>
          <w:bCs/>
          <w:sz w:val="22"/>
          <w:szCs w:val="22"/>
          <w:lang w:eastAsia="pl-PL"/>
        </w:rPr>
        <w:br/>
      </w:r>
      <w:r w:rsidRPr="00E24A2E">
        <w:rPr>
          <w:bCs/>
          <w:sz w:val="22"/>
          <w:szCs w:val="22"/>
          <w:lang w:eastAsia="pl-PL"/>
        </w:rPr>
        <w:t>z gospodarki finansowej jednostki samorządu terytorialnego i wymogami formalno–prawnymi związanymi z dofinansowaniem w/w zadania ze środków zewnętrznych.</w:t>
      </w:r>
    </w:p>
    <w:bookmarkEnd w:id="3"/>
    <w:p w14:paraId="41B8281D" w14:textId="0E442087" w:rsidR="00CC1A6B" w:rsidRPr="006437FD" w:rsidRDefault="00CC1A6B" w:rsidP="00A9061A">
      <w:pPr>
        <w:pStyle w:val="NumeracjaUrzdowa"/>
        <w:numPr>
          <w:ilvl w:val="0"/>
          <w:numId w:val="119"/>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A9061A">
      <w:pPr>
        <w:pStyle w:val="Akapitzlist"/>
        <w:widowControl/>
        <w:numPr>
          <w:ilvl w:val="0"/>
          <w:numId w:val="120"/>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BF41726" w:rsidR="00B21588" w:rsidRDefault="00D06C58" w:rsidP="00A9061A">
      <w:pPr>
        <w:widowControl/>
        <w:numPr>
          <w:ilvl w:val="0"/>
          <w:numId w:val="120"/>
        </w:numPr>
        <w:suppressAutoHyphens w:val="0"/>
        <w:ind w:left="1985"/>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spełniają warunki dotyczące;</w:t>
      </w:r>
    </w:p>
    <w:p w14:paraId="1F6C82F0" w14:textId="77777777" w:rsidR="00D06C58" w:rsidRPr="000846A9" w:rsidRDefault="00D06C58" w:rsidP="00D06C58">
      <w:pPr>
        <w:widowControl/>
        <w:suppressAutoHyphens w:val="0"/>
        <w:ind w:left="1985"/>
        <w:jc w:val="both"/>
        <w:textAlignment w:val="auto"/>
        <w:rPr>
          <w:rFonts w:ascii="Times New Roman" w:eastAsia="Times New Roman" w:hAnsi="Times New Roman" w:cs="Times New Roman"/>
          <w:sz w:val="22"/>
          <w:szCs w:val="22"/>
        </w:rPr>
      </w:pPr>
    </w:p>
    <w:p w14:paraId="440A933B" w14:textId="47016335" w:rsidR="00B21588" w:rsidRPr="000846A9" w:rsidRDefault="00B21588" w:rsidP="00A9061A">
      <w:pPr>
        <w:widowControl/>
        <w:numPr>
          <w:ilvl w:val="0"/>
          <w:numId w:val="12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zdolności do występowania w obrocie gospodarczym: </w:t>
      </w:r>
      <w:r w:rsidRPr="000846A9">
        <w:rPr>
          <w:rFonts w:ascii="Times New Roman" w:eastAsia="Times New Roman" w:hAnsi="Times New Roman" w:cs="Times New Roman"/>
          <w:sz w:val="22"/>
          <w:szCs w:val="22"/>
        </w:rPr>
        <w:t xml:space="preserve">Zamawiający nie stawia warunku </w:t>
      </w:r>
      <w:r w:rsidR="005B4E4B">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64BF0C48" w14:textId="77777777" w:rsidR="00B21588" w:rsidRPr="000846A9" w:rsidRDefault="00B21588" w:rsidP="00A9061A">
      <w:pPr>
        <w:widowControl/>
        <w:numPr>
          <w:ilvl w:val="0"/>
          <w:numId w:val="12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FA89648" w14:textId="324E8297" w:rsidR="00E51DD0" w:rsidRPr="00D06C58" w:rsidRDefault="00B21588" w:rsidP="00D06C58">
      <w:pPr>
        <w:pStyle w:val="Akapitzlist"/>
        <w:widowControl/>
        <w:numPr>
          <w:ilvl w:val="0"/>
          <w:numId w:val="121"/>
        </w:numPr>
        <w:suppressAutoHyphens w:val="0"/>
        <w:spacing w:after="0" w:line="240" w:lineRule="auto"/>
        <w:textAlignment w:val="auto"/>
        <w:rPr>
          <w:b/>
          <w:color w:val="538135" w:themeColor="accent6" w:themeShade="BF"/>
          <w:sz w:val="22"/>
          <w:szCs w:val="22"/>
          <w:u w:val="single"/>
        </w:rPr>
      </w:pPr>
      <w:r w:rsidRPr="00D06C58">
        <w:rPr>
          <w:b/>
          <w:color w:val="538135" w:themeColor="accent6" w:themeShade="BF"/>
          <w:sz w:val="22"/>
          <w:szCs w:val="22"/>
        </w:rPr>
        <w:t>sytuacji ekonomicznej lub finansowej:</w:t>
      </w:r>
      <w:r w:rsidR="00E51DD0" w:rsidRPr="00D06C58">
        <w:rPr>
          <w:b/>
          <w:color w:val="538135" w:themeColor="accent6" w:themeShade="BF"/>
          <w:sz w:val="22"/>
          <w:szCs w:val="22"/>
        </w:rPr>
        <w:t xml:space="preserve"> Wykonawca spełni warunek udziału w postępowaniu, jeżeli wykaże, że jest ubezpieczony od odpowiedzialności cywilnej w zakresie prowadzonej działalności związanej z przedmiotem zamówienia na sumę gwarancyjną nie mniejszą niż </w:t>
      </w:r>
      <w:r w:rsidR="001A5A52">
        <w:rPr>
          <w:b/>
          <w:color w:val="538135" w:themeColor="accent6" w:themeShade="BF"/>
          <w:sz w:val="22"/>
          <w:szCs w:val="22"/>
        </w:rPr>
        <w:br/>
      </w:r>
      <w:r w:rsidR="00E51DD0" w:rsidRPr="00D06C58">
        <w:rPr>
          <w:b/>
          <w:color w:val="538135" w:themeColor="accent6" w:themeShade="BF"/>
          <w:sz w:val="22"/>
          <w:szCs w:val="22"/>
        </w:rPr>
        <w:t>1</w:t>
      </w:r>
      <w:r w:rsidR="001A5A52">
        <w:rPr>
          <w:b/>
          <w:color w:val="538135" w:themeColor="accent6" w:themeShade="BF"/>
          <w:sz w:val="22"/>
          <w:szCs w:val="22"/>
        </w:rPr>
        <w:t xml:space="preserve"> </w:t>
      </w:r>
      <w:r w:rsidR="00E51DD0" w:rsidRPr="00D06C58">
        <w:rPr>
          <w:b/>
          <w:color w:val="538135" w:themeColor="accent6" w:themeShade="BF"/>
          <w:sz w:val="22"/>
          <w:szCs w:val="22"/>
        </w:rPr>
        <w:t xml:space="preserve">000 000,00 zł. </w:t>
      </w:r>
      <w:r w:rsidR="00E51DD0" w:rsidRPr="00D06C58">
        <w:rPr>
          <w:rFonts w:eastAsia="Calibri"/>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00E51DD0" w:rsidRPr="00D06C58">
        <w:rPr>
          <w:rFonts w:eastAsia="Calibri"/>
          <w:b/>
          <w:bCs/>
          <w:color w:val="538135" w:themeColor="accent6" w:themeShade="BF"/>
          <w:sz w:val="22"/>
          <w:szCs w:val="22"/>
          <w:lang w:eastAsia="pl-PL"/>
        </w:rPr>
        <w:t xml:space="preserve"> </w:t>
      </w:r>
      <w:r w:rsidR="00E51DD0" w:rsidRPr="00D06C58">
        <w:rPr>
          <w:rFonts w:eastAsia="Calibri"/>
          <w:color w:val="538135" w:themeColor="accent6" w:themeShade="BF"/>
          <w:sz w:val="22"/>
          <w:szCs w:val="22"/>
          <w:lang w:eastAsia="pl-PL"/>
        </w:rPr>
        <w:t xml:space="preserve">ogłoszenia </w:t>
      </w:r>
      <w:r w:rsidR="00E51DD0" w:rsidRPr="00D06C58">
        <w:rPr>
          <w:rFonts w:eastAsia="Calibri"/>
          <w:color w:val="538135" w:themeColor="accent6" w:themeShade="BF"/>
          <w:sz w:val="22"/>
          <w:szCs w:val="22"/>
          <w:lang w:eastAsia="pl-PL"/>
        </w:rPr>
        <w:br/>
        <w:t>o</w:t>
      </w:r>
      <w:r w:rsidR="00E51DD0" w:rsidRPr="00D06C58">
        <w:rPr>
          <w:rFonts w:eastAsia="Calibri"/>
          <w:b/>
          <w:bCs/>
          <w:color w:val="538135" w:themeColor="accent6" w:themeShade="BF"/>
          <w:sz w:val="22"/>
          <w:szCs w:val="22"/>
          <w:lang w:eastAsia="pl-PL"/>
        </w:rPr>
        <w:t xml:space="preserve"> </w:t>
      </w:r>
      <w:r w:rsidR="00E51DD0" w:rsidRPr="00D06C58">
        <w:rPr>
          <w:rFonts w:eastAsia="Calibri"/>
          <w:color w:val="538135" w:themeColor="accent6" w:themeShade="BF"/>
          <w:sz w:val="22"/>
          <w:szCs w:val="22"/>
          <w:lang w:eastAsia="pl-PL"/>
        </w:rPr>
        <w:t xml:space="preserve">zamówieniu w Biuletynie Zamówień Publicznych. Jeżeli w dniu publikacji ogłoszenia </w:t>
      </w:r>
      <w:r w:rsidR="00E51DD0" w:rsidRPr="00D06C58">
        <w:rPr>
          <w:rFonts w:eastAsia="Calibri"/>
          <w:color w:val="538135" w:themeColor="accent6" w:themeShade="BF"/>
          <w:sz w:val="22"/>
          <w:szCs w:val="22"/>
          <w:lang w:eastAsia="pl-PL"/>
        </w:rPr>
        <w:b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181D09B0" w14:textId="77777777" w:rsidR="00D06C58" w:rsidRPr="00D06C58" w:rsidRDefault="00D06C58" w:rsidP="00D06C58">
      <w:pPr>
        <w:pStyle w:val="Akapitzlist"/>
        <w:widowControl/>
        <w:suppressAutoHyphens w:val="0"/>
        <w:spacing w:after="0" w:line="240" w:lineRule="auto"/>
        <w:ind w:left="786"/>
        <w:textAlignment w:val="auto"/>
        <w:rPr>
          <w:b/>
          <w:sz w:val="22"/>
          <w:szCs w:val="22"/>
          <w:u w:val="single"/>
        </w:rPr>
      </w:pPr>
    </w:p>
    <w:p w14:paraId="67EDA3C5" w14:textId="70A3FAD8" w:rsidR="00D00C6D" w:rsidRPr="00D06C58" w:rsidRDefault="00B21588" w:rsidP="00CE7D52">
      <w:pPr>
        <w:widowControl/>
        <w:numPr>
          <w:ilvl w:val="0"/>
          <w:numId w:val="121"/>
        </w:numPr>
        <w:suppressAutoHyphens w:val="0"/>
        <w:spacing w:after="200"/>
        <w:jc w:val="both"/>
        <w:textAlignment w:val="auto"/>
        <w:rPr>
          <w:rFonts w:ascii="Times New Roman" w:eastAsia="Times New Roman" w:hAnsi="Times New Roman" w:cs="Times New Roman"/>
          <w:sz w:val="22"/>
          <w:szCs w:val="22"/>
        </w:rPr>
      </w:pPr>
      <w:r w:rsidRPr="00D06C58">
        <w:rPr>
          <w:rFonts w:ascii="Times New Roman" w:eastAsia="Times New Roman" w:hAnsi="Times New Roman" w:cs="Times New Roman"/>
          <w:b/>
          <w:sz w:val="22"/>
          <w:szCs w:val="22"/>
        </w:rPr>
        <w:t>zdolności technicznej lub zawodowej:</w:t>
      </w:r>
      <w:r w:rsidRPr="00890A31">
        <w:rPr>
          <w:rFonts w:ascii="Times New Roman" w:eastAsia="Times New Roman" w:hAnsi="Times New Roman" w:cs="Times New Roman"/>
          <w:color w:val="538135" w:themeColor="accent6" w:themeShade="BF"/>
          <w:sz w:val="22"/>
          <w:szCs w:val="22"/>
        </w:rPr>
        <w:t xml:space="preserve"> </w:t>
      </w:r>
      <w:r w:rsidR="00E51DD0" w:rsidRPr="000846A9">
        <w:rPr>
          <w:rFonts w:ascii="Times New Roman" w:eastAsia="Times New Roman" w:hAnsi="Times New Roman" w:cs="Times New Roman"/>
          <w:sz w:val="22"/>
          <w:szCs w:val="22"/>
        </w:rPr>
        <w:t>Zamawiający nie stawia warunku w powyższym zakresie.</w:t>
      </w:r>
    </w:p>
    <w:p w14:paraId="3175D1CA" w14:textId="1F4445A0" w:rsidR="00B21588" w:rsidRPr="0045138F" w:rsidRDefault="00CC1A6B" w:rsidP="00A9061A">
      <w:pPr>
        <w:pStyle w:val="Akapitzlist"/>
        <w:widowControl/>
        <w:numPr>
          <w:ilvl w:val="0"/>
          <w:numId w:val="122"/>
        </w:numPr>
        <w:suppressAutoHyphens w:val="0"/>
        <w:autoSpaceDN/>
        <w:spacing w:after="160" w:line="259" w:lineRule="auto"/>
        <w:textAlignment w:val="auto"/>
        <w:rPr>
          <w:sz w:val="22"/>
          <w:szCs w:val="22"/>
        </w:rPr>
      </w:pPr>
      <w:r w:rsidRPr="0045138F">
        <w:rPr>
          <w:sz w:val="22"/>
          <w:szCs w:val="22"/>
        </w:rPr>
        <w:t xml:space="preserve">Zamawiający, w stosunku do Wykonawców wspólnie ubiegających się o udzielenie zamówienia, </w:t>
      </w:r>
      <w:r w:rsidR="00815FEF">
        <w:rPr>
          <w:sz w:val="22"/>
          <w:szCs w:val="22"/>
        </w:rPr>
        <w:t xml:space="preserve">                  </w:t>
      </w:r>
      <w:r w:rsidRPr="0045138F">
        <w:rPr>
          <w:sz w:val="22"/>
          <w:szCs w:val="22"/>
        </w:rPr>
        <w:t>w odniesieniu do warunku dotyczącego</w:t>
      </w:r>
      <w:r w:rsidR="003A452F" w:rsidRPr="003A452F">
        <w:rPr>
          <w:b/>
          <w:color w:val="538135" w:themeColor="accent6" w:themeShade="BF"/>
          <w:sz w:val="22"/>
          <w:szCs w:val="22"/>
        </w:rPr>
        <w:t xml:space="preserve"> </w:t>
      </w:r>
      <w:r w:rsidR="003A452F" w:rsidRPr="00D06C58">
        <w:rPr>
          <w:b/>
          <w:color w:val="538135" w:themeColor="accent6" w:themeShade="BF"/>
          <w:sz w:val="22"/>
          <w:szCs w:val="22"/>
        </w:rPr>
        <w:t>sytuacji ekonomicznej lub finansowej</w:t>
      </w:r>
      <w:r w:rsidR="003A452F">
        <w:rPr>
          <w:sz w:val="22"/>
          <w:szCs w:val="22"/>
        </w:rPr>
        <w:t>,</w:t>
      </w:r>
      <w:r w:rsidR="006E7D66">
        <w:rPr>
          <w:sz w:val="22"/>
          <w:szCs w:val="22"/>
        </w:rPr>
        <w:t xml:space="preserve"> </w:t>
      </w:r>
      <w:r w:rsidR="003A452F">
        <w:rPr>
          <w:sz w:val="22"/>
          <w:szCs w:val="22"/>
        </w:rPr>
        <w:t>dopuszcza łączne spełnienie warunku przez Wykonawców</w:t>
      </w:r>
      <w:r w:rsidR="00F50FC9">
        <w:rPr>
          <w:sz w:val="22"/>
          <w:szCs w:val="22"/>
        </w:rPr>
        <w:t xml:space="preserve"> to znaczy: wymóg posiadania polisy OC zostanie spełniony zarówno gdy jeden członek konsorcjum będzie posiadał polisę ubezpieczeniową na wymaganą kwotę lub wyższą, ale także gdy dwaj lub więcej członków konsorcjum przedłożą polisy ubezpieczeniowe na łączna sumę gwarancyjną nie mniejszą niż wskazana przez Zamawiającego.</w:t>
      </w:r>
    </w:p>
    <w:p w14:paraId="2416BE29" w14:textId="5D613190" w:rsidR="008F0338" w:rsidRPr="005164C7" w:rsidRDefault="00CC1A6B" w:rsidP="00A9061A">
      <w:pPr>
        <w:pStyle w:val="Akapitzlist"/>
        <w:widowControl/>
        <w:numPr>
          <w:ilvl w:val="0"/>
          <w:numId w:val="122"/>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15FEF">
        <w:rPr>
          <w:color w:val="000000"/>
          <w:kern w:val="0"/>
          <w:sz w:val="22"/>
          <w:szCs w:val="22"/>
          <w:lang w:eastAsia="pl-PL" w:bidi="ar-SA"/>
        </w:rPr>
        <w:t xml:space="preserve">                                     </w:t>
      </w:r>
      <w:r w:rsidRPr="00004F78">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C675CDC" w:rsidR="0019433E" w:rsidRDefault="0019433E" w:rsidP="00A9061A">
      <w:pPr>
        <w:pStyle w:val="Akapitzlist"/>
        <w:numPr>
          <w:ilvl w:val="0"/>
          <w:numId w:val="123"/>
        </w:numPr>
        <w:spacing w:before="285" w:after="285"/>
        <w:rPr>
          <w:b/>
          <w:bCs/>
          <w:sz w:val="22"/>
          <w:szCs w:val="22"/>
        </w:rPr>
      </w:pPr>
      <w:r w:rsidRPr="00004F78">
        <w:rPr>
          <w:b/>
          <w:bCs/>
          <w:sz w:val="22"/>
          <w:szCs w:val="22"/>
        </w:rPr>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62050FE"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A9061A">
      <w:pPr>
        <w:pStyle w:val="Akapitzlist"/>
        <w:numPr>
          <w:ilvl w:val="0"/>
          <w:numId w:val="124"/>
        </w:numPr>
        <w:spacing w:after="0" w:line="240" w:lineRule="auto"/>
        <w:rPr>
          <w:sz w:val="22"/>
          <w:szCs w:val="22"/>
        </w:rPr>
      </w:pPr>
      <w:r w:rsidRPr="00F32710">
        <w:rPr>
          <w:sz w:val="22"/>
          <w:szCs w:val="22"/>
        </w:rPr>
        <w:t xml:space="preserve"> handlu ludźmi, o którym mowa w art. 189a Kodeksu karnego;</w:t>
      </w:r>
    </w:p>
    <w:p w14:paraId="34F1C543" w14:textId="77777777" w:rsidR="00763404" w:rsidRPr="00FE5529" w:rsidRDefault="00763404" w:rsidP="00A9061A">
      <w:pPr>
        <w:pStyle w:val="Akapitzlist"/>
        <w:numPr>
          <w:ilvl w:val="0"/>
          <w:numId w:val="124"/>
        </w:numPr>
        <w:spacing w:after="0" w:line="240" w:lineRule="auto"/>
        <w:rPr>
          <w:sz w:val="22"/>
          <w:szCs w:val="22"/>
        </w:rPr>
      </w:pPr>
      <w:r w:rsidRPr="00FE5529">
        <w:rPr>
          <w:rFonts w:eastAsia="SimSun"/>
          <w:color w:val="212529"/>
          <w:sz w:val="22"/>
          <w:szCs w:val="22"/>
          <w:shd w:val="clear" w:color="auto" w:fill="FFFFFF"/>
        </w:rPr>
        <w:t>o którym mowa w </w:t>
      </w:r>
      <w:hyperlink r:id="rId18"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19"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0"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1"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A9061A">
      <w:pPr>
        <w:pStyle w:val="Akapitzlist"/>
        <w:numPr>
          <w:ilvl w:val="0"/>
          <w:numId w:val="124"/>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A9061A">
      <w:pPr>
        <w:pStyle w:val="Akapitzlist"/>
        <w:numPr>
          <w:ilvl w:val="0"/>
          <w:numId w:val="124"/>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w:t>
      </w:r>
      <w:r w:rsidRPr="00F32710">
        <w:rPr>
          <w:sz w:val="22"/>
          <w:szCs w:val="22"/>
        </w:rPr>
        <w:lastRenderedPageBreak/>
        <w:t>ustawy z dnia 15 czerwca 2012 r. o skutkach powierzania wykonywania pracy cudzoziemcom przebywającym wbrew przepisom na terytorium Rzeczypospolitej Polskiej (Dz. U. poz. 769);</w:t>
      </w:r>
    </w:p>
    <w:p w14:paraId="5A538266"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A9061A">
      <w:pPr>
        <w:pStyle w:val="Akapitzlist"/>
        <w:numPr>
          <w:ilvl w:val="0"/>
          <w:numId w:val="124"/>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67A8115" w14:textId="064A99FB"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34B6E742" w14:textId="77777777" w:rsidR="00763404" w:rsidRPr="00F32710" w:rsidRDefault="00763404" w:rsidP="00763404">
      <w:pPr>
        <w:spacing w:line="360" w:lineRule="auto"/>
        <w:ind w:left="284"/>
        <w:jc w:val="both"/>
        <w:rPr>
          <w:rFonts w:ascii="Times New Roman" w:eastAsia="Times New Roman" w:hAnsi="Times New Roman" w:cs="Times New Roman"/>
          <w:b/>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63122B8E"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A9061A">
      <w:pPr>
        <w:pStyle w:val="Akapitzlist"/>
        <w:numPr>
          <w:ilvl w:val="0"/>
          <w:numId w:val="125"/>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936DE4">
        <w:rPr>
          <w:sz w:val="22"/>
          <w:szCs w:val="22"/>
          <w:lang w:eastAsia="pl-PL"/>
        </w:rPr>
        <w:lastRenderedPageBreak/>
        <w:t>w innej tego rodzaju sytuacji wynikającej z podobnej procedury przewidzianej w przepisach miejsca wszczęcia tej procedury.</w:t>
      </w:r>
    </w:p>
    <w:p w14:paraId="3F13B1F4" w14:textId="3555796D" w:rsidR="00936DE4" w:rsidRPr="00936DE4" w:rsidRDefault="00936DE4" w:rsidP="00A9061A">
      <w:pPr>
        <w:pStyle w:val="Akapitzlist"/>
        <w:numPr>
          <w:ilvl w:val="0"/>
          <w:numId w:val="125"/>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w:t>
      </w:r>
      <w:r w:rsidR="00815FEF">
        <w:rPr>
          <w:bCs/>
          <w:sz w:val="22"/>
          <w:szCs w:val="22"/>
        </w:rPr>
        <w:t xml:space="preserve">                             </w:t>
      </w:r>
      <w:r w:rsidRPr="00936DE4">
        <w:rPr>
          <w:bCs/>
          <w:sz w:val="22"/>
          <w:szCs w:val="22"/>
        </w:rPr>
        <w:t xml:space="preserve">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w:t>
      </w:r>
      <w:r w:rsidR="00815FEF">
        <w:rPr>
          <w:bCs/>
          <w:sz w:val="22"/>
          <w:szCs w:val="22"/>
        </w:rPr>
        <w:t xml:space="preserve">                        </w:t>
      </w:r>
      <w:r w:rsidRPr="00936DE4">
        <w:rPr>
          <w:bCs/>
          <w:sz w:val="22"/>
          <w:szCs w:val="22"/>
        </w:rPr>
        <w:t xml:space="preserve">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2250FB" w:rsidP="00936DE4">
      <w:pPr>
        <w:pStyle w:val="Nagwek2"/>
        <w:ind w:left="1440"/>
        <w:rPr>
          <w:rFonts w:ascii="Arial" w:hAnsi="Arial" w:cs="Arial"/>
          <w:color w:val="222222"/>
        </w:rPr>
      </w:pPr>
      <w:hyperlink r:id="rId22"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2D60D6">
      <w:pPr>
        <w:pStyle w:val="Akapitzlist"/>
        <w:numPr>
          <w:ilvl w:val="0"/>
          <w:numId w:val="107"/>
        </w:numPr>
        <w:suppressAutoHyphens w:val="0"/>
        <w:autoSpaceDE w:val="0"/>
        <w:spacing w:line="240" w:lineRule="auto"/>
        <w:ind w:left="284" w:hanging="284"/>
        <w:rPr>
          <w:rFonts w:eastAsia="Calibri"/>
          <w:iCs/>
          <w:vanish/>
          <w:sz w:val="22"/>
          <w:szCs w:val="22"/>
        </w:rPr>
      </w:pPr>
    </w:p>
    <w:p w14:paraId="16AFA729" w14:textId="77777777" w:rsidR="00936DE4" w:rsidRDefault="00763404" w:rsidP="00E24A2E">
      <w:pPr>
        <w:pStyle w:val="Akapitzlist"/>
        <w:numPr>
          <w:ilvl w:val="0"/>
          <w:numId w:val="192"/>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E24A2E">
      <w:pPr>
        <w:pStyle w:val="Akapitzlist"/>
        <w:numPr>
          <w:ilvl w:val="0"/>
          <w:numId w:val="192"/>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A9061A">
      <w:pPr>
        <w:pStyle w:val="Akapitzlist"/>
        <w:numPr>
          <w:ilvl w:val="0"/>
          <w:numId w:val="126"/>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A9061A">
      <w:pPr>
        <w:pStyle w:val="NormalnyWeb"/>
        <w:widowControl/>
        <w:numPr>
          <w:ilvl w:val="0"/>
          <w:numId w:val="127"/>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D050E2" w14:textId="77777777" w:rsidR="00700980" w:rsidRPr="00F32710" w:rsidRDefault="00700980" w:rsidP="00700980">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11BBC4A6" w14:textId="77777777" w:rsidR="00700980" w:rsidRPr="00F32710" w:rsidRDefault="00700980" w:rsidP="00700980">
      <w:pPr>
        <w:ind w:left="851" w:hanging="425"/>
        <w:jc w:val="both"/>
        <w:rPr>
          <w:rFonts w:ascii="Times New Roman" w:hAnsi="Times New Roman" w:cs="Times New Roman"/>
          <w:sz w:val="22"/>
          <w:szCs w:val="22"/>
        </w:rPr>
      </w:pP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6C8CF332" w:rsidR="003D06C7" w:rsidRPr="00700980" w:rsidRDefault="00700980" w:rsidP="00A9061A">
      <w:pPr>
        <w:pStyle w:val="NumeracjaUrzdowa"/>
        <w:numPr>
          <w:ilvl w:val="0"/>
          <w:numId w:val="128"/>
        </w:numPr>
        <w:spacing w:line="240" w:lineRule="auto"/>
        <w:ind w:left="851" w:hanging="284"/>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00815FEF">
        <w:rPr>
          <w:color w:val="000000"/>
          <w:sz w:val="22"/>
          <w:szCs w:val="22"/>
        </w:rPr>
        <w:t xml:space="preserve">                      </w:t>
      </w:r>
      <w:r w:rsidRPr="00F32710">
        <w:rPr>
          <w:color w:val="000000"/>
          <w:sz w:val="22"/>
          <w:szCs w:val="22"/>
        </w:rPr>
        <w:t>o których mowa w ust. 1 niniejszego rozdziału SWZ, nie są wystarczające do wykazania jego rzetelności, Zamawiający wykluczy Wykonawcę</w:t>
      </w:r>
      <w:r>
        <w:rPr>
          <w:color w:val="000000"/>
          <w:sz w:val="22"/>
          <w:szCs w:val="22"/>
        </w:rPr>
        <w:t>.</w:t>
      </w:r>
    </w:p>
    <w:p w14:paraId="79C5CCC4" w14:textId="77777777" w:rsidR="00700980" w:rsidRPr="006437FD" w:rsidRDefault="00700980" w:rsidP="00700980">
      <w:pPr>
        <w:pStyle w:val="NumeracjaUrzdowa"/>
        <w:numPr>
          <w:ilvl w:val="0"/>
          <w:numId w:val="0"/>
        </w:numPr>
        <w:spacing w:line="240" w:lineRule="auto"/>
        <w:ind w:left="720"/>
        <w:rPr>
          <w:sz w:val="22"/>
          <w:szCs w:val="22"/>
        </w:rPr>
      </w:pPr>
    </w:p>
    <w:p w14:paraId="3BC3CE49" w14:textId="7C8C9D56" w:rsidR="003D06C7" w:rsidRDefault="003D06C7" w:rsidP="00A9061A">
      <w:pPr>
        <w:pStyle w:val="NumeracjaUrzdowa"/>
        <w:numPr>
          <w:ilvl w:val="0"/>
          <w:numId w:val="129"/>
        </w:numPr>
        <w:ind w:left="426" w:hanging="426"/>
        <w:rPr>
          <w:b/>
          <w:sz w:val="22"/>
          <w:szCs w:val="22"/>
        </w:rPr>
      </w:pPr>
      <w:r w:rsidRPr="006437FD">
        <w:rPr>
          <w:b/>
          <w:sz w:val="22"/>
          <w:szCs w:val="22"/>
        </w:rPr>
        <w:t>WADIUM</w:t>
      </w:r>
    </w:p>
    <w:p w14:paraId="5041875D" w14:textId="2452C7DD" w:rsidR="00EC5063" w:rsidRDefault="00804191" w:rsidP="00E459A8">
      <w:pPr>
        <w:pStyle w:val="NumeracjaUrzdowa"/>
        <w:numPr>
          <w:ilvl w:val="0"/>
          <w:numId w:val="0"/>
        </w:numPr>
        <w:ind w:left="786"/>
        <w:rPr>
          <w:bCs/>
          <w:sz w:val="22"/>
          <w:szCs w:val="22"/>
        </w:rPr>
      </w:pPr>
      <w:r>
        <w:rPr>
          <w:bCs/>
          <w:sz w:val="22"/>
          <w:szCs w:val="22"/>
        </w:rPr>
        <w:t>Zamawiający nie żąda od Wykonawców wniesienia wadium.</w:t>
      </w:r>
    </w:p>
    <w:p w14:paraId="0D0CF632" w14:textId="77777777" w:rsidR="00EC5063" w:rsidRPr="00804191" w:rsidRDefault="00EC5063" w:rsidP="00804191">
      <w:pPr>
        <w:pStyle w:val="NumeracjaUrzdowa"/>
        <w:numPr>
          <w:ilvl w:val="0"/>
          <w:numId w:val="0"/>
        </w:numPr>
        <w:ind w:left="786"/>
        <w:rPr>
          <w:bCs/>
          <w:sz w:val="22"/>
          <w:szCs w:val="22"/>
        </w:rPr>
      </w:pPr>
    </w:p>
    <w:p w14:paraId="069A8D2F" w14:textId="23152272" w:rsidR="003D06C7" w:rsidRPr="006437FD" w:rsidRDefault="003D06C7" w:rsidP="00A9061A">
      <w:pPr>
        <w:pStyle w:val="NumeracjaUrzdowa"/>
        <w:widowControl/>
        <w:numPr>
          <w:ilvl w:val="0"/>
          <w:numId w:val="129"/>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lastRenderedPageBreak/>
        <w:t xml:space="preserve">INFORMACJE O ŚRODKACH KOMUNIKACJI </w:t>
      </w:r>
      <w:r w:rsidR="006F2C51" w:rsidRPr="006437FD">
        <w:rPr>
          <w:b/>
          <w:sz w:val="22"/>
          <w:szCs w:val="22"/>
        </w:rPr>
        <w:t>ELEKTRONICZNEJ, PRZY UŻYCIU KTÓRYCH ZAMAWIAJĄCY BĘDZIE SĘ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3" w:history="1">
        <w:r w:rsidRPr="008041CD">
          <w:rPr>
            <w:rStyle w:val="Hipercze"/>
            <w:sz w:val="22"/>
            <w:szCs w:val="22"/>
          </w:rPr>
          <w:t>platformazakupowa.pl</w:t>
        </w:r>
      </w:hyperlink>
      <w:r w:rsidRPr="008041CD">
        <w:rPr>
          <w:sz w:val="22"/>
          <w:szCs w:val="22"/>
        </w:rPr>
        <w:t xml:space="preserve"> pod adresem: </w:t>
      </w:r>
      <w:hyperlink r:id="rId24"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5"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3B647A13" w14:textId="731A22A1" w:rsidR="0089647C" w:rsidRPr="0089647C" w:rsidRDefault="0089647C" w:rsidP="0089647C">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BCFC59B"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6"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stały dostęp do sieci Internet o gwarantowanej przepustowości nie mniejszej niż 512 kb/s;</w:t>
      </w:r>
    </w:p>
    <w:p w14:paraId="39AC9DF9"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włączona obsługa JavaScript;</w:t>
      </w:r>
    </w:p>
    <w:p w14:paraId="1FFBCEEE"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zainstalowany program Adobe Acrobat Reader lub inny obsługujący format plików .pdf;</w:t>
      </w:r>
    </w:p>
    <w:p w14:paraId="1A3E3AE8"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oznaczenie czasu odbioru danych przez platformę zakupową stanowi datę oraz dokładny czas (hh:mm:ss) generowany wg. czasu lokalnego serwera synchronizowanego z zegarem Głównego Urzędu Miar.</w:t>
      </w:r>
    </w:p>
    <w:p w14:paraId="5CA7FC24" w14:textId="6DCC3E2F"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 xml:space="preserve">z obwieszczeniem  Prezesa Rady Ministrów z dnia 9 listopada 2017 r. (Dz.U. z 2017 r. poz. 2247) </w:t>
      </w:r>
      <w:r w:rsidR="00815FEF">
        <w:rPr>
          <w:sz w:val="22"/>
          <w:szCs w:val="22"/>
        </w:rPr>
        <w:t xml:space="preserve">                       </w:t>
      </w:r>
      <w:r w:rsidRPr="008041CD">
        <w:rPr>
          <w:sz w:val="22"/>
          <w:szCs w:val="22"/>
        </w:rPr>
        <w:t xml:space="preserve">w sprawie ogłoszenia jednolitego tekstu rozporządzenia Rady Ministrów w sprawie Krajowych Ram </w:t>
      </w:r>
      <w:r w:rsidRPr="008041CD">
        <w:rPr>
          <w:sz w:val="22"/>
          <w:szCs w:val="22"/>
        </w:rPr>
        <w:lastRenderedPageBreak/>
        <w:t>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rekomenduje wykorzystanie formatów: .pdf .doc .xls .jpg (.jpeg) </w:t>
      </w:r>
      <w:r w:rsidRPr="008041CD">
        <w:rPr>
          <w:b/>
          <w:bCs/>
          <w:sz w:val="22"/>
          <w:szCs w:val="22"/>
        </w:rPr>
        <w:t>ze szczególnym wskazaniem na .pdf</w:t>
      </w:r>
    </w:p>
    <w:p w14:paraId="727082F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C631D0"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71D37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Pliki w innych formatach niż PDF zaleca się opatrzyć zewnętrznym podpisem XAdES. Wykonawca powinien pamiętać, aby plik z podpisem przekazywać łącznie z dokumentem podpisywanym.</w:t>
      </w:r>
    </w:p>
    <w:p w14:paraId="16C9C948"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0AF5FF98"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zaleca aby nie wprowadzać jakichkolwiek zmian w plikach po podpisaniu ich podpisem kwalifikowanym. Może to skutkować naruszeniem integralności plików co równoważne będzie </w:t>
      </w:r>
      <w:r w:rsidR="00815FEF">
        <w:rPr>
          <w:sz w:val="22"/>
          <w:szCs w:val="22"/>
        </w:rPr>
        <w:t xml:space="preserve">                         </w:t>
      </w:r>
      <w:r w:rsidRPr="008041CD">
        <w:rPr>
          <w:sz w:val="22"/>
          <w:szCs w:val="22"/>
        </w:rPr>
        <w:t>z koniecznością odrzucenia oferty w postępowaniu</w:t>
      </w:r>
    </w:p>
    <w:p w14:paraId="05534A1E"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2B717799"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Przyjmuje się, że dokument wysłany przy użyciu platformy zakupowej został doręczony Wykonawcy </w:t>
      </w:r>
      <w:r w:rsidR="00815FEF">
        <w:rPr>
          <w:sz w:val="22"/>
          <w:szCs w:val="22"/>
        </w:rPr>
        <w:t xml:space="preserve">                </w:t>
      </w:r>
      <w:r w:rsidRPr="008041CD">
        <w:rPr>
          <w:sz w:val="22"/>
          <w:szCs w:val="22"/>
        </w:rPr>
        <w:t>w sposób umożliwiający zapoznanie się z jego treścią, w dniu przekazania przez platformę zakupową.</w:t>
      </w:r>
    </w:p>
    <w:p w14:paraId="5EF8C21E" w14:textId="7C733510"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 xml:space="preserve">Komunikacja ustna dopuszczalna jest wyłącznie w toku prowadzenia negocjacji, jeżeli Zamawiający określi to w zaproszeniu do negocjacji oraz  w odniesieniu do informacji, które nie są istotne, </w:t>
      </w:r>
      <w:r w:rsidR="00815FEF">
        <w:rPr>
          <w:sz w:val="22"/>
          <w:szCs w:val="22"/>
        </w:rPr>
        <w:t xml:space="preserve">                          </w:t>
      </w:r>
      <w:r w:rsidRPr="008041CD">
        <w:rPr>
          <w:sz w:val="22"/>
          <w:szCs w:val="22"/>
        </w:rPr>
        <w:t>w szczególności nie dotyczą ogłoszenia o zamówieniu lub dokumentów zamówienia, ofert, o ile jej treść jest udokumentowana.</w:t>
      </w:r>
    </w:p>
    <w:p w14:paraId="083BD058" w14:textId="036BFDA9" w:rsidR="00804191" w:rsidRPr="001E3D5A" w:rsidRDefault="00804191" w:rsidP="001E3D5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001E3D5A">
        <w:rPr>
          <w:sz w:val="22"/>
          <w:szCs w:val="22"/>
        </w:rPr>
        <w:t xml:space="preserve"> w rozporządzeniu </w:t>
      </w:r>
      <w:r w:rsidRPr="001E3D5A">
        <w:rPr>
          <w:sz w:val="22"/>
          <w:szCs w:val="22"/>
        </w:rPr>
        <w:t xml:space="preserve">występują: .rar .gif .bmp .numbers .pages. </w:t>
      </w:r>
      <w:r w:rsidRPr="001E3D5A">
        <w:rPr>
          <w:b/>
          <w:bCs/>
          <w:sz w:val="22"/>
          <w:szCs w:val="22"/>
        </w:rPr>
        <w:t>Dokumenty złożone w takich plikach zostaną uznane za złożone nieskutecznie.</w:t>
      </w:r>
    </w:p>
    <w:p w14:paraId="79B47278" w14:textId="6592D45D"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dopuszcza, awaryjnie, komunikację  za pośrednictwem poczty elektronicznej podanej </w:t>
      </w:r>
      <w:r w:rsidR="00815FEF">
        <w:rPr>
          <w:sz w:val="22"/>
          <w:szCs w:val="22"/>
        </w:rPr>
        <w:t xml:space="preserve">                 </w:t>
      </w:r>
      <w:r w:rsidRPr="008041CD">
        <w:rPr>
          <w:sz w:val="22"/>
          <w:szCs w:val="22"/>
        </w:rPr>
        <w:t>w SWZ.</w:t>
      </w:r>
    </w:p>
    <w:p w14:paraId="1A984FC5"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7"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8"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29" w:history="1">
        <w:r w:rsidRPr="008041CD">
          <w:rPr>
            <w:rStyle w:val="Hipercze"/>
            <w:sz w:val="22"/>
            <w:szCs w:val="22"/>
          </w:rPr>
          <w:t>pod linkiem</w:t>
        </w:r>
      </w:hyperlink>
      <w:r w:rsidRPr="008041CD">
        <w:rPr>
          <w:sz w:val="22"/>
          <w:szCs w:val="22"/>
        </w:rPr>
        <w:t>. </w:t>
      </w:r>
    </w:p>
    <w:p w14:paraId="6038FAE0" w14:textId="5A310DEE"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t>
      </w:r>
      <w:r w:rsidR="00815FEF">
        <w:rPr>
          <w:sz w:val="22"/>
          <w:szCs w:val="22"/>
        </w:rPr>
        <w:t xml:space="preserve">     </w:t>
      </w:r>
      <w:r w:rsidRPr="008041CD">
        <w:rPr>
          <w:sz w:val="22"/>
          <w:szCs w:val="22"/>
        </w:rPr>
        <w:t>w ofertach.</w:t>
      </w:r>
    </w:p>
    <w:p w14:paraId="04FD5A11"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36CF620D" w:rsidR="003D06C7" w:rsidRPr="00BE71FF" w:rsidRDefault="003D06C7" w:rsidP="00A9061A">
      <w:pPr>
        <w:pStyle w:val="Akapitzlist"/>
        <w:widowControl/>
        <w:numPr>
          <w:ilvl w:val="0"/>
          <w:numId w:val="133"/>
        </w:numPr>
        <w:suppressAutoHyphens w:val="0"/>
        <w:autoSpaceDN/>
        <w:textAlignment w:val="auto"/>
        <w:rPr>
          <w:sz w:val="22"/>
          <w:szCs w:val="22"/>
        </w:rPr>
      </w:pPr>
      <w:r w:rsidRPr="00BE71FF">
        <w:rPr>
          <w:b/>
          <w:sz w:val="22"/>
          <w:szCs w:val="22"/>
        </w:rPr>
        <w:t xml:space="preserve">INFORMACJE O SPOSOBIE KOMUNIKOWANIA SIĘ ZAMAWIAJĄCEGO </w:t>
      </w:r>
      <w:r w:rsidR="00815FEF">
        <w:rPr>
          <w:b/>
          <w:sz w:val="22"/>
          <w:szCs w:val="22"/>
        </w:rPr>
        <w:t xml:space="preserve">                                 </w:t>
      </w:r>
      <w:r w:rsidRPr="00BE71FF">
        <w:rPr>
          <w:b/>
          <w:sz w:val="22"/>
          <w:szCs w:val="22"/>
        </w:rPr>
        <w:t>Z WYKONAWCAMI W INNY SPOSÓB NIŻ PRZY UŻYCIU ŚRODKÓW KOMUNIKACJI ELEKTRONICZNEJ</w:t>
      </w:r>
    </w:p>
    <w:p w14:paraId="295195A4" w14:textId="77777777" w:rsidR="003D06C7" w:rsidRPr="006437FD" w:rsidRDefault="003D06C7" w:rsidP="00A9061A">
      <w:pPr>
        <w:pStyle w:val="Akapitzlist"/>
        <w:widowControl/>
        <w:numPr>
          <w:ilvl w:val="0"/>
          <w:numId w:val="134"/>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A9061A">
      <w:pPr>
        <w:pStyle w:val="Akapitzlist"/>
        <w:widowControl/>
        <w:numPr>
          <w:ilvl w:val="0"/>
          <w:numId w:val="134"/>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372994EC" w:rsidR="003D06C7" w:rsidRPr="00BE71FF" w:rsidRDefault="003D06C7" w:rsidP="00A9061A">
      <w:pPr>
        <w:pStyle w:val="Akapitzlist"/>
        <w:widowControl/>
        <w:numPr>
          <w:ilvl w:val="0"/>
          <w:numId w:val="135"/>
        </w:numPr>
        <w:suppressAutoHyphens w:val="0"/>
        <w:autoSpaceDN/>
        <w:textAlignment w:val="auto"/>
        <w:rPr>
          <w:b/>
          <w:sz w:val="22"/>
          <w:szCs w:val="22"/>
        </w:rPr>
      </w:pPr>
      <w:r w:rsidRPr="00BE71FF">
        <w:rPr>
          <w:b/>
          <w:sz w:val="22"/>
          <w:szCs w:val="22"/>
        </w:rPr>
        <w:t xml:space="preserve">WSKAZANIE OSÓB UPRAWNIONYCH DO KOMUNIKOWANIA SIĘ </w:t>
      </w:r>
      <w:r w:rsidR="00815FEF">
        <w:rPr>
          <w:b/>
          <w:sz w:val="22"/>
          <w:szCs w:val="22"/>
        </w:rPr>
        <w:t xml:space="preserve">                                       </w:t>
      </w:r>
      <w:r w:rsidRPr="00BE71FF">
        <w:rPr>
          <w:b/>
          <w:sz w:val="22"/>
          <w:szCs w:val="22"/>
        </w:rPr>
        <w:t>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30" w:history="1">
        <w:r w:rsidRPr="00E747DE">
          <w:rPr>
            <w:rStyle w:val="Hipercze"/>
            <w:sz w:val="22"/>
            <w:szCs w:val="28"/>
          </w:rPr>
          <w:t>platformazakupowa.pl</w:t>
        </w:r>
      </w:hyperlink>
      <w:r w:rsidRPr="00E747DE">
        <w:rPr>
          <w:sz w:val="22"/>
          <w:szCs w:val="28"/>
        </w:rPr>
        <w:t xml:space="preserve"> pod adresem: </w:t>
      </w:r>
      <w:hyperlink r:id="rId31"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2"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3" w:history="1">
        <w:r w:rsidRPr="00BE71FF">
          <w:rPr>
            <w:rStyle w:val="Hipercze"/>
            <w:sz w:val="22"/>
            <w:szCs w:val="22"/>
          </w:rPr>
          <w:t>przetargi_wojcik@powiat.zgierz.pl</w:t>
        </w:r>
      </w:hyperlink>
    </w:p>
    <w:p w14:paraId="69AA5138" w14:textId="77777777" w:rsidR="00E747DE" w:rsidRDefault="002250FB"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4" w:history="1">
        <w:r w:rsidR="00E747DE" w:rsidRPr="00F32710">
          <w:rPr>
            <w:rStyle w:val="Hipercze"/>
            <w:rFonts w:ascii="Times New Roman" w:hAnsi="Times New Roman" w:cs="Times New Roman"/>
            <w:sz w:val="22"/>
            <w:szCs w:val="22"/>
          </w:rPr>
          <w:t>r.fandrych@powiat.zgierz.pl</w:t>
        </w:r>
      </w:hyperlink>
    </w:p>
    <w:p w14:paraId="45FAC52F" w14:textId="454D84DA" w:rsidR="00E747DE" w:rsidRDefault="002250FB" w:rsidP="00E747DE">
      <w:pPr>
        <w:widowControl/>
        <w:suppressAutoHyphens w:val="0"/>
        <w:autoSpaceDN/>
        <w:spacing w:line="259" w:lineRule="auto"/>
        <w:ind w:left="720"/>
        <w:jc w:val="both"/>
        <w:textAlignment w:val="auto"/>
        <w:rPr>
          <w:rStyle w:val="Hipercze"/>
          <w:rFonts w:ascii="Times New Roman" w:hAnsi="Times New Roman" w:cs="Times New Roman"/>
          <w:sz w:val="22"/>
          <w:szCs w:val="22"/>
        </w:rPr>
      </w:pPr>
      <w:hyperlink r:id="rId35" w:history="1">
        <w:r w:rsidR="00E747DE" w:rsidRPr="002C0F6F">
          <w:rPr>
            <w:rStyle w:val="Hipercze"/>
            <w:rFonts w:ascii="Times New Roman" w:hAnsi="Times New Roman" w:cs="Times New Roman"/>
            <w:sz w:val="22"/>
            <w:szCs w:val="22"/>
          </w:rPr>
          <w:t>s.zielinska@powiat.zgierz.pl</w:t>
        </w:r>
      </w:hyperlink>
    </w:p>
    <w:p w14:paraId="02280C9C" w14:textId="77777777" w:rsidR="00EC5063" w:rsidRDefault="00EC5063" w:rsidP="00C36466">
      <w:pPr>
        <w:widowControl/>
        <w:suppressAutoHyphens w:val="0"/>
        <w:autoSpaceDN/>
        <w:spacing w:line="259" w:lineRule="auto"/>
        <w:jc w:val="both"/>
        <w:textAlignment w:val="auto"/>
        <w:rPr>
          <w:rFonts w:ascii="Times New Roman" w:hAnsi="Times New Roman" w:cs="Times New Roman"/>
          <w:color w:val="000000" w:themeColor="text1"/>
          <w:sz w:val="22"/>
          <w:szCs w:val="22"/>
        </w:rPr>
      </w:pPr>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A9061A">
      <w:pPr>
        <w:pStyle w:val="NumeracjaUrzdowa"/>
        <w:numPr>
          <w:ilvl w:val="0"/>
          <w:numId w:val="136"/>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6"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E24A2E">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E24A2E">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7"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E24A2E">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8"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39"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0"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41"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3"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3B363AD5"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0E567A34"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174A0C">
        <w:rPr>
          <w:color w:val="000000"/>
          <w:kern w:val="0"/>
          <w:sz w:val="22"/>
          <w:szCs w:val="22"/>
          <w:lang w:eastAsia="pl-PL" w:bidi="ar-SA"/>
        </w:rPr>
        <w:t xml:space="preserve">                 </w:t>
      </w:r>
      <w:r w:rsidRPr="00F32710">
        <w:rPr>
          <w:color w:val="000000"/>
          <w:kern w:val="0"/>
          <w:sz w:val="22"/>
          <w:szCs w:val="22"/>
          <w:lang w:eastAsia="pl-PL" w:bidi="ar-SA"/>
        </w:rPr>
        <w:t>z wyjątkiem kopii poświadczonych odpowiednio przez innego wykonawcę ubiegającego się wspólnie z nim o udzielenie zamówienia, przez podmiot, na którego zdolnościach lub sytuacji polega Wykonawca, albo przez podwykonawcę.</w:t>
      </w:r>
    </w:p>
    <w:p w14:paraId="6C134FFB" w14:textId="2C5F49A8" w:rsidR="00E747DE" w:rsidRPr="00F32710" w:rsidRDefault="00E747DE" w:rsidP="00174A0C">
      <w:pPr>
        <w:pStyle w:val="Akapitzlist"/>
        <w:widowControl/>
        <w:numPr>
          <w:ilvl w:val="0"/>
          <w:numId w:val="97"/>
        </w:numPr>
        <w:suppressAutoHyphens w:val="0"/>
        <w:autoSpaceDN/>
        <w:spacing w:before="240"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Maksymalny rozmiar jednego pliku przesyłanego za pośrednictwem dedykowanych formularzy do: złożenia, zmiany, wycofania oferty wynosi 150 MB natomiast przy komunikacji wielkość pliku </w:t>
      </w:r>
      <w:r w:rsidR="00174A0C">
        <w:rPr>
          <w:color w:val="000000"/>
          <w:kern w:val="0"/>
          <w:sz w:val="22"/>
          <w:szCs w:val="22"/>
          <w:lang w:eastAsia="pl-PL" w:bidi="ar-SA"/>
        </w:rPr>
        <w:t xml:space="preserve">                    </w:t>
      </w:r>
      <w:r w:rsidRPr="00F32710">
        <w:rPr>
          <w:color w:val="000000"/>
          <w:kern w:val="0"/>
          <w:sz w:val="22"/>
          <w:szCs w:val="22"/>
          <w:lang w:eastAsia="pl-PL" w:bidi="ar-SA"/>
        </w:rPr>
        <w:t>to maksymalnie</w:t>
      </w:r>
      <w:r>
        <w:rPr>
          <w:color w:val="000000"/>
          <w:kern w:val="0"/>
          <w:sz w:val="22"/>
          <w:szCs w:val="22"/>
          <w:lang w:eastAsia="pl-PL" w:bidi="ar-SA"/>
        </w:rPr>
        <w:t xml:space="preserve"> 500 MB.</w:t>
      </w:r>
    </w:p>
    <w:p w14:paraId="3CCF1791" w14:textId="3BCE795E" w:rsidR="00D7739F" w:rsidRPr="00A26D21" w:rsidRDefault="00D7739F" w:rsidP="00A9061A">
      <w:pPr>
        <w:pStyle w:val="Akapitzlist"/>
        <w:numPr>
          <w:ilvl w:val="0"/>
          <w:numId w:val="137"/>
        </w:numPr>
        <w:spacing w:before="240"/>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7777777" w:rsidR="00A33A65" w:rsidRDefault="00E747DE" w:rsidP="00A9061A">
      <w:pPr>
        <w:pStyle w:val="Akapitzlist"/>
        <w:widowControl/>
        <w:numPr>
          <w:ilvl w:val="0"/>
          <w:numId w:val="172"/>
        </w:numPr>
        <w:suppressAutoHyphens w:val="0"/>
        <w:autoSpaceDN/>
        <w:textAlignment w:val="auto"/>
        <w:rPr>
          <w:sz w:val="22"/>
          <w:szCs w:val="22"/>
        </w:rPr>
      </w:pPr>
      <w:r w:rsidRPr="00A33A65">
        <w:rPr>
          <w:sz w:val="22"/>
          <w:szCs w:val="22"/>
        </w:rPr>
        <w:t>Wykonawcy mogą wspólnie ubiegać się o udzielenie zamówienia.</w:t>
      </w:r>
    </w:p>
    <w:p w14:paraId="32061582" w14:textId="77777777" w:rsidR="00A33A65"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77777777" w:rsidR="00A33A65"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sz w:val="22"/>
          <w:szCs w:val="22"/>
        </w:rPr>
        <w:t>Wykonawcy wspólnie ubiegający się o udzielenie zamówienia, zobowiązani się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33C28B4A" w:rsidR="006C39E4" w:rsidRPr="006C39E4"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bCs/>
          <w:sz w:val="22"/>
          <w:szCs w:val="22"/>
        </w:rPr>
        <w:t>W przypadku wspólnego ubiegania się o udzielenie zamówienie przez Wykonawców oświadczenie, o którym mowa w art. 125 ustawy Pzp, składa każdy z Wykonawców wspólnie ubiegających się</w:t>
      </w:r>
      <w:r w:rsidR="00005B18" w:rsidRPr="00A33A65">
        <w:rPr>
          <w:bCs/>
          <w:sz w:val="22"/>
          <w:szCs w:val="22"/>
        </w:rPr>
        <w:t xml:space="preserve"> </w:t>
      </w:r>
      <w:r w:rsidR="00174A0C">
        <w:rPr>
          <w:bCs/>
          <w:sz w:val="22"/>
          <w:szCs w:val="22"/>
        </w:rPr>
        <w:t xml:space="preserve">               </w:t>
      </w:r>
      <w:r w:rsidRPr="00A33A65">
        <w:rPr>
          <w:bCs/>
          <w:sz w:val="22"/>
          <w:szCs w:val="22"/>
        </w:rPr>
        <w:t xml:space="preserve">o zamówienie. Oświadczenia te potwierdzają spełnianie warunków udziału w postępowaniu </w:t>
      </w:r>
      <w:r w:rsidR="00174A0C">
        <w:rPr>
          <w:bCs/>
          <w:sz w:val="22"/>
          <w:szCs w:val="22"/>
        </w:rPr>
        <w:t xml:space="preserve">                     </w:t>
      </w:r>
      <w:r w:rsidRPr="00A33A65">
        <w:rPr>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E24A2E">
      <w:pPr>
        <w:pStyle w:val="Akapitzlist"/>
        <w:widowControl/>
        <w:numPr>
          <w:ilvl w:val="0"/>
          <w:numId w:val="193"/>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E24A2E">
      <w:pPr>
        <w:pStyle w:val="Akapitzlist"/>
        <w:widowControl/>
        <w:numPr>
          <w:ilvl w:val="0"/>
          <w:numId w:val="193"/>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6C39E4" w:rsidRDefault="00E747DE" w:rsidP="00E24A2E">
      <w:pPr>
        <w:pStyle w:val="Akapitzlist"/>
        <w:widowControl/>
        <w:numPr>
          <w:ilvl w:val="0"/>
          <w:numId w:val="193"/>
        </w:numPr>
        <w:suppressAutoHyphens w:val="0"/>
        <w:autoSpaceDN/>
        <w:spacing w:line="240" w:lineRule="auto"/>
        <w:textAlignment w:val="auto"/>
        <w:rPr>
          <w:sz w:val="22"/>
          <w:szCs w:val="22"/>
        </w:rPr>
      </w:pPr>
      <w:r w:rsidRPr="006C39E4">
        <w:rPr>
          <w:bCs/>
          <w:sz w:val="22"/>
          <w:szCs w:val="22"/>
        </w:rPr>
        <w:lastRenderedPageBreak/>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6C39E4">
        <w:rPr>
          <w:bCs/>
          <w:sz w:val="22"/>
          <w:szCs w:val="22"/>
        </w:rPr>
        <w:t>dmiotów – załącznik nr 2 do SWZ;</w:t>
      </w:r>
    </w:p>
    <w:p w14:paraId="1121CB37" w14:textId="7458573B" w:rsidR="00E747DE" w:rsidRPr="006C39E4" w:rsidRDefault="00E747DE" w:rsidP="00E24A2E">
      <w:pPr>
        <w:pStyle w:val="Akapitzlist"/>
        <w:widowControl/>
        <w:numPr>
          <w:ilvl w:val="0"/>
          <w:numId w:val="193"/>
        </w:numPr>
        <w:suppressAutoHyphens w:val="0"/>
        <w:autoSpaceDN/>
        <w:spacing w:line="240" w:lineRule="auto"/>
        <w:textAlignment w:val="auto"/>
        <w:rPr>
          <w:sz w:val="22"/>
          <w:szCs w:val="22"/>
        </w:rPr>
      </w:pPr>
      <w:r w:rsidRPr="006C39E4">
        <w:rPr>
          <w:bCs/>
          <w:sz w:val="22"/>
          <w:szCs w:val="22"/>
        </w:rPr>
        <w:t>Oświadczenie z zakresu art. 117 ust. 4 Ustawy</w:t>
      </w:r>
      <w:bookmarkStart w:id="5" w:name="_Hlk86911126"/>
      <w:r w:rsidRPr="006C39E4">
        <w:rPr>
          <w:bCs/>
          <w:sz w:val="22"/>
          <w:szCs w:val="22"/>
        </w:rPr>
        <w:t xml:space="preserve">, z którego wynika, które roboty budowlane, dostawy lub usługi wykonają poszczególni Wykonawcy  </w:t>
      </w:r>
      <w:bookmarkEnd w:id="5"/>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A9061A">
      <w:pPr>
        <w:widowControl/>
        <w:numPr>
          <w:ilvl w:val="0"/>
          <w:numId w:val="138"/>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A9061A">
      <w:pPr>
        <w:widowControl/>
        <w:numPr>
          <w:ilvl w:val="0"/>
          <w:numId w:val="138"/>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497CF94E" w:rsidR="00E747DE" w:rsidRDefault="00E747DE" w:rsidP="00A9061A">
      <w:pPr>
        <w:pStyle w:val="Akapitzlist"/>
        <w:widowControl/>
        <w:numPr>
          <w:ilvl w:val="0"/>
          <w:numId w:val="138"/>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57459DCF" w14:textId="77777777" w:rsidR="00C978C7" w:rsidRPr="00C978C7" w:rsidRDefault="00C978C7" w:rsidP="00C978C7">
      <w:pPr>
        <w:pStyle w:val="Akapitzlist"/>
        <w:rPr>
          <w:b/>
          <w:sz w:val="22"/>
          <w:szCs w:val="22"/>
        </w:rPr>
      </w:pPr>
    </w:p>
    <w:p w14:paraId="080B7A67" w14:textId="6B35F464" w:rsidR="009C02F9" w:rsidRPr="006437FD" w:rsidRDefault="009C02F9" w:rsidP="00A9061A">
      <w:pPr>
        <w:pStyle w:val="NumeracjaUrzdowa"/>
        <w:numPr>
          <w:ilvl w:val="0"/>
          <w:numId w:val="139"/>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77777777" w:rsidR="00336516" w:rsidRDefault="00336516" w:rsidP="002D60D6">
      <w:pPr>
        <w:pStyle w:val="NumeracjaUrzdowa"/>
        <w:numPr>
          <w:ilvl w:val="0"/>
          <w:numId w:val="108"/>
        </w:numPr>
        <w:spacing w:before="228" w:after="228" w:line="240" w:lineRule="auto"/>
        <w:rPr>
          <w:b/>
          <w:bCs/>
          <w:sz w:val="22"/>
          <w:szCs w:val="22"/>
        </w:rPr>
      </w:pPr>
      <w:r w:rsidRPr="00F32710">
        <w:rPr>
          <w:b/>
          <w:bCs/>
          <w:sz w:val="22"/>
          <w:szCs w:val="22"/>
        </w:rPr>
        <w:t>formularz ofertowy – zgodnie ze wzorem stanowiącym załącznik nr 1 do SWZ;</w:t>
      </w:r>
    </w:p>
    <w:p w14:paraId="37EC9FFC" w14:textId="6F0348C1"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336516">
        <w:rPr>
          <w:b/>
          <w:sz w:val="22"/>
          <w:szCs w:val="22"/>
        </w:rPr>
        <w:t>nr 2</w:t>
      </w:r>
      <w:r w:rsidRPr="00B079DA">
        <w:rPr>
          <w:b/>
          <w:sz w:val="22"/>
          <w:szCs w:val="22"/>
        </w:rPr>
        <w:t xml:space="preserve"> i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Pełnomocnictwo przekazuje się w postaci elektronicznej  i opatruje kwalifikowanym podpisem elektronicznym, podpisem zaufanym lub podpisem osobistym.  W przypadku, gdy pełnomocnictwo zostało 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56239085" w:rsidR="00336516" w:rsidRPr="00B079DA" w:rsidRDefault="00336516" w:rsidP="002D60D6">
      <w:pPr>
        <w:pStyle w:val="NumeracjaUrzdowa"/>
        <w:numPr>
          <w:ilvl w:val="0"/>
          <w:numId w:val="108"/>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w:t>
      </w:r>
      <w:r w:rsidRPr="00B079DA">
        <w:rPr>
          <w:sz w:val="22"/>
          <w:szCs w:val="22"/>
        </w:rPr>
        <w:lastRenderedPageBreak/>
        <w:t xml:space="preserve">środek dowodowy w opisywanym zakresie, przekazuje się w postaci elektronicznej, </w:t>
      </w:r>
      <w:r w:rsidRPr="00B079DA">
        <w:rPr>
          <w:bCs/>
          <w:sz w:val="22"/>
          <w:szCs w:val="22"/>
        </w:rPr>
        <w:t xml:space="preserve">i opatruje kwalifikowanym podpisem elektronicznym, podpisem zaufanym lub podpisem osobistym. </w:t>
      </w:r>
      <w:r w:rsidR="00C978C7">
        <w:rPr>
          <w:bCs/>
          <w:sz w:val="22"/>
          <w:szCs w:val="22"/>
        </w:rPr>
        <w:t xml:space="preserve">                        </w:t>
      </w:r>
      <w:r w:rsidRPr="00B079DA">
        <w:rPr>
          <w:bCs/>
          <w:sz w:val="22"/>
          <w:szCs w:val="22"/>
        </w:rPr>
        <w:t xml:space="preserve">W przypadku, gdy zobowiązanie (inny podmiotowy środek dowodowy) zostało wystawione </w:t>
      </w:r>
      <w:r w:rsidR="00C978C7">
        <w:rPr>
          <w:bCs/>
          <w:sz w:val="22"/>
          <w:szCs w:val="22"/>
        </w:rPr>
        <w:t xml:space="preserve">                       </w:t>
      </w:r>
      <w:r w:rsidRPr="00B079DA">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978C7">
        <w:rPr>
          <w:bCs/>
          <w:sz w:val="22"/>
          <w:szCs w:val="22"/>
        </w:rPr>
        <w:t xml:space="preserve">                     </w:t>
      </w:r>
      <w:r w:rsidRPr="00B079DA">
        <w:rPr>
          <w:bCs/>
          <w:sz w:val="22"/>
          <w:szCs w:val="22"/>
        </w:rPr>
        <w:t>w postaci papierowej – jeżeli dotyczy;</w:t>
      </w:r>
    </w:p>
    <w:p w14:paraId="5E08F80C" w14:textId="77777777" w:rsidR="00336516" w:rsidRDefault="00336516" w:rsidP="002D60D6">
      <w:pPr>
        <w:pStyle w:val="NumeracjaUrzdowa"/>
        <w:numPr>
          <w:ilvl w:val="0"/>
          <w:numId w:val="108"/>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43B6069F" w:rsidR="00336516" w:rsidRPr="00B079DA" w:rsidRDefault="00336516" w:rsidP="002D60D6">
      <w:pPr>
        <w:pStyle w:val="NumeracjaUrzdowa"/>
        <w:numPr>
          <w:ilvl w:val="0"/>
          <w:numId w:val="108"/>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t>
      </w:r>
      <w:r w:rsidR="00C978C7">
        <w:rPr>
          <w:b/>
          <w:sz w:val="22"/>
          <w:szCs w:val="22"/>
        </w:rPr>
        <w:t xml:space="preserve">                       </w:t>
      </w:r>
      <w:r w:rsidRPr="00B079DA">
        <w:rPr>
          <w:b/>
          <w:sz w:val="22"/>
          <w:szCs w:val="22"/>
        </w:rPr>
        <w:t xml:space="preserve">w postępowaniu, w zakresie, w jakim Wykonawca powołuje się na jego zasoby – zgodnie </w:t>
      </w:r>
      <w:r w:rsidR="00C978C7">
        <w:rPr>
          <w:b/>
          <w:sz w:val="22"/>
          <w:szCs w:val="22"/>
        </w:rPr>
        <w:t xml:space="preserve">                   </w:t>
      </w:r>
      <w:r w:rsidRPr="00B079DA">
        <w:rPr>
          <w:b/>
          <w:sz w:val="22"/>
          <w:szCs w:val="22"/>
        </w:rPr>
        <w:t xml:space="preserve">z załącznikami </w:t>
      </w:r>
      <w:r w:rsidRPr="00DA1F69">
        <w:rPr>
          <w:b/>
          <w:sz w:val="22"/>
          <w:szCs w:val="22"/>
        </w:rPr>
        <w:t>nr 2</w:t>
      </w:r>
      <w:r w:rsidRPr="00B079DA">
        <w:rPr>
          <w:b/>
          <w:sz w:val="22"/>
          <w:szCs w:val="22"/>
        </w:rPr>
        <w:t xml:space="preserve"> i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250B1DE5"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00C978C7">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A9061A">
      <w:pPr>
        <w:pStyle w:val="NumeracjaUrzdowa"/>
        <w:numPr>
          <w:ilvl w:val="0"/>
          <w:numId w:val="140"/>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55DAB10C" w:rsidR="006E0661" w:rsidRPr="00E22E50" w:rsidRDefault="006E0661" w:rsidP="00BE730A">
      <w:pPr>
        <w:pStyle w:val="NumeracjaUrzdowa"/>
        <w:numPr>
          <w:ilvl w:val="1"/>
          <w:numId w:val="92"/>
        </w:numPr>
        <w:spacing w:after="240" w:line="240" w:lineRule="auto"/>
        <w:ind w:left="426"/>
        <w:rPr>
          <w:b/>
          <w:sz w:val="22"/>
          <w:szCs w:val="22"/>
          <w:u w:val="single"/>
        </w:rPr>
      </w:pPr>
      <w:r w:rsidRPr="006437FD">
        <w:rPr>
          <w:sz w:val="22"/>
          <w:szCs w:val="22"/>
        </w:rPr>
        <w:lastRenderedPageBreak/>
        <w:t xml:space="preserve">Pierwszym dniem terminu związania ofertą jest dzień, w którym upływa termin składania ofert, to oznacza, że termin związania ofertą </w:t>
      </w:r>
      <w:r w:rsidRPr="00E22E50">
        <w:rPr>
          <w:b/>
          <w:sz w:val="22"/>
          <w:szCs w:val="22"/>
          <w:u w:val="single"/>
        </w:rPr>
        <w:t xml:space="preserve">upływa w dniu </w:t>
      </w:r>
      <w:r w:rsidR="001A5A52">
        <w:rPr>
          <w:b/>
          <w:sz w:val="22"/>
          <w:szCs w:val="22"/>
          <w:u w:val="single"/>
        </w:rPr>
        <w:t>27.09</w:t>
      </w:r>
      <w:r w:rsidR="00E22E50" w:rsidRPr="00E22E50">
        <w:rPr>
          <w:b/>
          <w:sz w:val="22"/>
          <w:szCs w:val="22"/>
          <w:u w:val="single"/>
        </w:rPr>
        <w:t xml:space="preserve">.2022 </w:t>
      </w:r>
      <w:r w:rsidR="00FF08DA" w:rsidRPr="00E22E50">
        <w:rPr>
          <w:b/>
          <w:sz w:val="22"/>
          <w:szCs w:val="22"/>
          <w:u w:val="single"/>
        </w:rPr>
        <w:t>r.</w:t>
      </w:r>
    </w:p>
    <w:p w14:paraId="4A97014D" w14:textId="77777777" w:rsidR="00EB3EC0" w:rsidRPr="006437FD" w:rsidRDefault="00EB3EC0" w:rsidP="00A9061A">
      <w:pPr>
        <w:pStyle w:val="NumeracjaUrzdowa"/>
        <w:numPr>
          <w:ilvl w:val="0"/>
          <w:numId w:val="140"/>
        </w:numPr>
        <w:rPr>
          <w:b/>
          <w:bCs/>
          <w:sz w:val="22"/>
          <w:szCs w:val="22"/>
        </w:rPr>
      </w:pPr>
      <w:r w:rsidRPr="006437FD">
        <w:rPr>
          <w:b/>
          <w:bCs/>
          <w:sz w:val="22"/>
          <w:szCs w:val="22"/>
        </w:rPr>
        <w:t>SPOSÓB ORAZ TERMIN SKŁADANIA OFERT</w:t>
      </w:r>
    </w:p>
    <w:p w14:paraId="1E19B520" w14:textId="06292CC8" w:rsidR="00EB3EC0" w:rsidRPr="006437FD" w:rsidRDefault="00EB3EC0" w:rsidP="00A9061A">
      <w:pPr>
        <w:pStyle w:val="Akapitzlist"/>
        <w:widowControl/>
        <w:numPr>
          <w:ilvl w:val="0"/>
          <w:numId w:val="141"/>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4"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5" w:history="1">
        <w:r w:rsidRPr="006437FD">
          <w:rPr>
            <w:rStyle w:val="Hipercze"/>
            <w:b/>
            <w:bCs/>
            <w:sz w:val="22"/>
            <w:szCs w:val="22"/>
          </w:rPr>
          <w:t>https://platformazakupowa.pl/pn/powiat_zgierz</w:t>
        </w:r>
      </w:hyperlink>
      <w:r w:rsidRPr="006437FD">
        <w:rPr>
          <w:rStyle w:val="Hipercze"/>
          <w:b/>
          <w:bCs/>
          <w:sz w:val="22"/>
          <w:szCs w:val="22"/>
        </w:rPr>
        <w:t xml:space="preserve">, </w:t>
      </w:r>
      <w:r w:rsidR="00E22E50">
        <w:rPr>
          <w:rStyle w:val="Hipercze"/>
          <w:b/>
          <w:bCs/>
          <w:color w:val="auto"/>
          <w:sz w:val="22"/>
          <w:szCs w:val="22"/>
          <w:u w:val="none"/>
        </w:rPr>
        <w:t xml:space="preserve">nie później niż </w:t>
      </w:r>
      <w:r w:rsidR="001A5A52">
        <w:rPr>
          <w:rStyle w:val="Hipercze"/>
          <w:b/>
          <w:bCs/>
          <w:color w:val="auto"/>
          <w:sz w:val="22"/>
          <w:szCs w:val="22"/>
        </w:rPr>
        <w:t>do dnia 29.08</w:t>
      </w:r>
      <w:r w:rsidR="00E22E50" w:rsidRPr="00E22E50">
        <w:rPr>
          <w:rStyle w:val="Hipercze"/>
          <w:b/>
          <w:bCs/>
          <w:color w:val="auto"/>
          <w:sz w:val="22"/>
          <w:szCs w:val="22"/>
        </w:rPr>
        <w:t xml:space="preserve">.2022 </w:t>
      </w:r>
      <w:r w:rsidR="00FF08DA" w:rsidRPr="00E22E50">
        <w:rPr>
          <w:rStyle w:val="Hipercze"/>
          <w:b/>
          <w:bCs/>
          <w:color w:val="auto"/>
          <w:sz w:val="22"/>
          <w:szCs w:val="22"/>
        </w:rPr>
        <w:t>r</w:t>
      </w:r>
      <w:r w:rsidR="00FF08DA" w:rsidRPr="006437FD">
        <w:rPr>
          <w:rStyle w:val="Hipercze"/>
          <w:b/>
          <w:bCs/>
          <w:color w:val="auto"/>
          <w:sz w:val="22"/>
          <w:szCs w:val="22"/>
          <w:u w:val="none"/>
        </w:rPr>
        <w:t xml:space="preserve">.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A9061A">
      <w:pPr>
        <w:pStyle w:val="Akapitzlist"/>
        <w:widowControl/>
        <w:numPr>
          <w:ilvl w:val="0"/>
          <w:numId w:val="141"/>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A9061A">
      <w:pPr>
        <w:pStyle w:val="Akapitzlist"/>
        <w:widowControl/>
        <w:numPr>
          <w:ilvl w:val="0"/>
          <w:numId w:val="141"/>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A9061A">
      <w:pPr>
        <w:pStyle w:val="NumeracjaUrzdowa"/>
        <w:numPr>
          <w:ilvl w:val="0"/>
          <w:numId w:val="142"/>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181359E8" w:rsidR="00EB3EC0" w:rsidRPr="006437FD" w:rsidRDefault="00E22E5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6" w:name="_Hlk61446340"/>
      <w:r>
        <w:rPr>
          <w:rFonts w:ascii="Times New Roman" w:hAnsi="Times New Roman" w:cs="Times New Roman"/>
          <w:sz w:val="22"/>
          <w:szCs w:val="22"/>
        </w:rPr>
        <w:t xml:space="preserve">Otwarcie ofert nastąpi w dniu </w:t>
      </w:r>
      <w:r w:rsidR="001A5A52">
        <w:rPr>
          <w:rFonts w:ascii="Times New Roman" w:hAnsi="Times New Roman" w:cs="Times New Roman"/>
          <w:b/>
          <w:sz w:val="22"/>
          <w:szCs w:val="22"/>
          <w:u w:val="single"/>
        </w:rPr>
        <w:t>29.08</w:t>
      </w:r>
      <w:r w:rsidRPr="00E22E50">
        <w:rPr>
          <w:rFonts w:ascii="Times New Roman" w:hAnsi="Times New Roman" w:cs="Times New Roman"/>
          <w:b/>
          <w:sz w:val="22"/>
          <w:szCs w:val="22"/>
          <w:u w:val="single"/>
        </w:rPr>
        <w:t>.2022</w:t>
      </w:r>
      <w:r w:rsidR="00FF08DA" w:rsidRPr="00E22E50">
        <w:rPr>
          <w:rFonts w:ascii="Times New Roman" w:hAnsi="Times New Roman" w:cs="Times New Roman"/>
          <w:b/>
          <w:sz w:val="22"/>
          <w:szCs w:val="22"/>
          <w:u w:val="single"/>
        </w:rPr>
        <w:t xml:space="preserve"> </w:t>
      </w:r>
      <w:r w:rsidR="00EB3EC0" w:rsidRPr="00E22E50">
        <w:rPr>
          <w:rFonts w:ascii="Times New Roman" w:hAnsi="Times New Roman" w:cs="Times New Roman"/>
          <w:b/>
          <w:bCs/>
          <w:sz w:val="22"/>
          <w:szCs w:val="22"/>
          <w:u w:val="single"/>
        </w:rPr>
        <w:t>r.</w:t>
      </w:r>
      <w:r w:rsidR="00EB3EC0" w:rsidRPr="00E22E50">
        <w:rPr>
          <w:rFonts w:ascii="Times New Roman" w:hAnsi="Times New Roman" w:cs="Times New Roman"/>
          <w:b/>
          <w:sz w:val="22"/>
          <w:szCs w:val="22"/>
          <w:u w:val="single"/>
        </w:rPr>
        <w:t xml:space="preserve"> o godzinie </w:t>
      </w:r>
      <w:r w:rsidR="00FF08DA" w:rsidRPr="00E22E50">
        <w:rPr>
          <w:rFonts w:ascii="Times New Roman" w:hAnsi="Times New Roman" w:cs="Times New Roman"/>
          <w:b/>
          <w:sz w:val="22"/>
          <w:szCs w:val="22"/>
          <w:u w:val="single"/>
        </w:rPr>
        <w:t>10</w:t>
      </w:r>
      <w:r w:rsidR="00EB3EC0" w:rsidRPr="00E22E50">
        <w:rPr>
          <w:rFonts w:ascii="Times New Roman" w:hAnsi="Times New Roman" w:cs="Times New Roman"/>
          <w:b/>
          <w:sz w:val="22"/>
          <w:szCs w:val="22"/>
          <w:u w:val="single"/>
        </w:rPr>
        <w:t>:</w:t>
      </w:r>
      <w:r w:rsidR="00FF08DA" w:rsidRPr="00E22E50">
        <w:rPr>
          <w:rFonts w:ascii="Times New Roman" w:hAnsi="Times New Roman" w:cs="Times New Roman"/>
          <w:b/>
          <w:sz w:val="22"/>
          <w:szCs w:val="22"/>
          <w:u w:val="single"/>
        </w:rPr>
        <w:t>30</w:t>
      </w:r>
      <w:r w:rsidR="00EB3EC0" w:rsidRPr="006437FD">
        <w:rPr>
          <w:rFonts w:ascii="Times New Roman" w:hAnsi="Times New Roman" w:cs="Times New Roman"/>
          <w:sz w:val="22"/>
          <w:szCs w:val="22"/>
        </w:rPr>
        <w:t xml:space="preserve"> na komputerze Zamawiającego, po odszyfrowaniu i pobraniu  za pośrednictwem</w:t>
      </w:r>
      <w:r w:rsidR="00EB3EC0" w:rsidRPr="006437FD">
        <w:rPr>
          <w:rFonts w:ascii="Times New Roman" w:eastAsia="Times New Roman" w:hAnsi="Times New Roman" w:cs="Times New Roman"/>
          <w:color w:val="000000"/>
          <w:kern w:val="0"/>
          <w:sz w:val="22"/>
          <w:szCs w:val="22"/>
          <w:lang w:eastAsia="pl-PL" w:bidi="ar-SA"/>
        </w:rPr>
        <w:t xml:space="preserve"> </w:t>
      </w:r>
      <w:hyperlink r:id="rId46" w:history="1">
        <w:r w:rsidR="00EB3EC0" w:rsidRPr="006437FD">
          <w:rPr>
            <w:rFonts w:ascii="Times New Roman" w:eastAsia="Times New Roman" w:hAnsi="Times New Roman" w:cs="Times New Roman"/>
            <w:color w:val="1155CC"/>
            <w:kern w:val="0"/>
            <w:sz w:val="22"/>
            <w:szCs w:val="22"/>
            <w:u w:val="single"/>
            <w:lang w:eastAsia="pl-PL" w:bidi="ar-SA"/>
          </w:rPr>
          <w:t>platformazakupowa.pl</w:t>
        </w:r>
      </w:hyperlink>
      <w:r w:rsidR="00EB3EC0" w:rsidRPr="006437FD">
        <w:rPr>
          <w:rFonts w:ascii="Times New Roman" w:eastAsia="Times New Roman" w:hAnsi="Times New Roman" w:cs="Times New Roman"/>
          <w:color w:val="1155CC"/>
          <w:kern w:val="0"/>
          <w:sz w:val="22"/>
          <w:szCs w:val="22"/>
          <w:u w:val="single"/>
          <w:lang w:eastAsia="pl-PL" w:bidi="ar-SA"/>
        </w:rPr>
        <w:t xml:space="preserve">, </w:t>
      </w:r>
      <w:r w:rsidR="00EB3EC0" w:rsidRPr="006437FD">
        <w:rPr>
          <w:rFonts w:ascii="Times New Roman" w:hAnsi="Times New Roman" w:cs="Times New Roman"/>
          <w:sz w:val="22"/>
          <w:szCs w:val="22"/>
        </w:rPr>
        <w:t>złożonych ofert</w:t>
      </w:r>
      <w:bookmarkEnd w:id="6"/>
      <w:r w:rsidR="00EB3EC0"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7"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A9061A">
      <w:pPr>
        <w:pStyle w:val="Tekstpodstawowy"/>
        <w:widowControl/>
        <w:numPr>
          <w:ilvl w:val="0"/>
          <w:numId w:val="143"/>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A9061A">
      <w:pPr>
        <w:pStyle w:val="Tekstpodstawowy"/>
        <w:widowControl/>
        <w:numPr>
          <w:ilvl w:val="0"/>
          <w:numId w:val="143"/>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77777777" w:rsidR="00F17982" w:rsidRPr="006437FD"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A9061A">
      <w:pPr>
        <w:pStyle w:val="Akapitzlist"/>
        <w:widowControl/>
        <w:numPr>
          <w:ilvl w:val="0"/>
          <w:numId w:val="144"/>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5E5C96F1" w:rsid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C978C7">
        <w:rPr>
          <w:sz w:val="22"/>
          <w:szCs w:val="22"/>
        </w:rPr>
        <w:t xml:space="preserve">                    </w:t>
      </w:r>
      <w:r w:rsidRPr="00A33A65">
        <w:rPr>
          <w:sz w:val="22"/>
          <w:szCs w:val="22"/>
        </w:rPr>
        <w:t xml:space="preserve">w tym zakresie, jest niedopuszczalne. Za tajemnicę przedsiębiorstwa nie może być uznana </w:t>
      </w:r>
      <w:r w:rsidR="00C978C7">
        <w:rPr>
          <w:sz w:val="22"/>
          <w:szCs w:val="22"/>
        </w:rPr>
        <w:t xml:space="preserve">                       </w:t>
      </w:r>
      <w:r w:rsidRPr="00A33A65">
        <w:rPr>
          <w:sz w:val="22"/>
          <w:szCs w:val="22"/>
        </w:rPr>
        <w:t xml:space="preserve">w szczególności informacja ujawniana przez Zamawiającego w czasie otwarcia ofert na podstawie </w:t>
      </w:r>
      <w:r w:rsidRPr="00A33A65">
        <w:rPr>
          <w:sz w:val="22"/>
          <w:szCs w:val="22"/>
        </w:rPr>
        <w:lastRenderedPageBreak/>
        <w:t xml:space="preserve">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4D166B0B" w14:textId="16E52A93" w:rsidR="00A26D9E" w:rsidRPr="006437FD" w:rsidRDefault="00A26D9E" w:rsidP="00A9061A">
      <w:pPr>
        <w:widowControl/>
        <w:numPr>
          <w:ilvl w:val="0"/>
          <w:numId w:val="145"/>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2471ED04" w:rsidR="00641C12" w:rsidRPr="00F32710" w:rsidRDefault="00641C12" w:rsidP="00A9061A">
      <w:pPr>
        <w:widowControl/>
        <w:numPr>
          <w:ilvl w:val="0"/>
          <w:numId w:val="146"/>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dokonywanie jakiejkolwiek zmiany </w:t>
      </w:r>
      <w:r w:rsidR="00C978C7">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w jej treści.</w:t>
      </w:r>
    </w:p>
    <w:p w14:paraId="162CE446" w14:textId="77777777" w:rsidR="00641C12" w:rsidRPr="00F32710" w:rsidRDefault="00641C12" w:rsidP="00A9061A">
      <w:pPr>
        <w:widowControl/>
        <w:numPr>
          <w:ilvl w:val="0"/>
          <w:numId w:val="146"/>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A9061A">
      <w:pPr>
        <w:pStyle w:val="Akapitzlist"/>
        <w:widowControl/>
        <w:numPr>
          <w:ilvl w:val="0"/>
          <w:numId w:val="146"/>
        </w:numPr>
        <w:suppressAutoHyphens w:val="0"/>
        <w:autoSpaceDN/>
        <w:spacing w:line="240" w:lineRule="auto"/>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6437FD" w:rsidRDefault="00EF4C60" w:rsidP="00A9061A">
      <w:pPr>
        <w:pStyle w:val="Akapitzlist"/>
        <w:widowControl/>
        <w:numPr>
          <w:ilvl w:val="0"/>
          <w:numId w:val="148"/>
        </w:numPr>
        <w:suppressAutoHyphens w:val="0"/>
        <w:autoSpaceDN/>
        <w:spacing w:after="240"/>
        <w:textAlignment w:val="auto"/>
        <w:rPr>
          <w:b/>
          <w:bCs/>
          <w:sz w:val="22"/>
          <w:szCs w:val="22"/>
        </w:rPr>
      </w:pPr>
      <w:r w:rsidRPr="006437FD">
        <w:rPr>
          <w:b/>
          <w:bCs/>
          <w:sz w:val="22"/>
          <w:szCs w:val="22"/>
        </w:rPr>
        <w:t>WYKAZ PODMIOTOWYCH ŚRODKÓW DOWODOWYCH.</w:t>
      </w:r>
    </w:p>
    <w:p w14:paraId="4E4CF803" w14:textId="5D8F3B05" w:rsidR="00641C12" w:rsidRPr="00236343" w:rsidRDefault="00A33A65" w:rsidP="002D60D6">
      <w:pPr>
        <w:pStyle w:val="Akapitzlist"/>
        <w:widowControl/>
        <w:numPr>
          <w:ilvl w:val="0"/>
          <w:numId w:val="109"/>
        </w:numPr>
        <w:suppressAutoHyphens w:val="0"/>
        <w:autoSpaceDN/>
        <w:spacing w:after="240" w:line="240" w:lineRule="auto"/>
        <w:ind w:left="284" w:hanging="284"/>
        <w:textAlignment w:val="auto"/>
        <w:rPr>
          <w:bCs/>
          <w:sz w:val="22"/>
          <w:szCs w:val="22"/>
        </w:rPr>
      </w:pPr>
      <w:r>
        <w:rPr>
          <w:bCs/>
          <w:color w:val="000000"/>
          <w:kern w:val="0"/>
          <w:sz w:val="22"/>
          <w:szCs w:val="22"/>
          <w:lang w:eastAsia="pl-PL" w:bidi="ar-SA"/>
        </w:rPr>
        <w:t>Z</w:t>
      </w:r>
      <w:r w:rsidR="00641C12" w:rsidRPr="007B2D52">
        <w:rPr>
          <w:bCs/>
          <w:color w:val="000000"/>
          <w:kern w:val="0"/>
          <w:sz w:val="22"/>
          <w:szCs w:val="22"/>
          <w:lang w:eastAsia="pl-PL" w:bidi="ar-SA"/>
        </w:rPr>
        <w:t xml:space="preserve">amawiający wzywa Wykonawcę, którego oferta została najwyżej oceniona, do złożenia </w:t>
      </w:r>
      <w:r w:rsidR="004A4673">
        <w:rPr>
          <w:bCs/>
          <w:color w:val="000000"/>
          <w:kern w:val="0"/>
          <w:sz w:val="22"/>
          <w:szCs w:val="22"/>
          <w:lang w:eastAsia="pl-PL" w:bidi="ar-SA"/>
        </w:rPr>
        <w:t xml:space="preserve">                                   </w:t>
      </w:r>
      <w:r w:rsidR="00641C12" w:rsidRPr="007B2D52">
        <w:rPr>
          <w:bCs/>
          <w:color w:val="000000"/>
          <w:kern w:val="0"/>
          <w:sz w:val="22"/>
          <w:szCs w:val="22"/>
          <w:lang w:eastAsia="pl-PL" w:bidi="ar-SA"/>
        </w:rPr>
        <w:t>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A9061A">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 xml:space="preserve">do tej samej grupy kapitałowej, w rozumieniu ustawy z dnia 16 lutego 2007 r. o ochronie </w:t>
      </w:r>
      <w:r w:rsidRPr="0055381F">
        <w:rPr>
          <w:color w:val="000000"/>
          <w:kern w:val="0"/>
          <w:sz w:val="22"/>
          <w:szCs w:val="22"/>
          <w:lang w:eastAsia="pl-PL" w:bidi="ar-SA"/>
        </w:rPr>
        <w:lastRenderedPageBreak/>
        <w:t>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390FAA" w:rsidR="00641C12" w:rsidRPr="003B2D20" w:rsidRDefault="00641C12" w:rsidP="003B2D20">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sidR="003B2D20">
        <w:rPr>
          <w:color w:val="000000"/>
          <w:kern w:val="0"/>
          <w:sz w:val="22"/>
          <w:szCs w:val="22"/>
          <w:lang w:eastAsia="pl-PL" w:bidi="ar-SA"/>
        </w:rPr>
        <w:t xml:space="preserve"> </w:t>
      </w:r>
      <w:r w:rsidR="003B2D20" w:rsidRPr="003B2D20">
        <w:rPr>
          <w:b/>
          <w:color w:val="222222"/>
          <w:sz w:val="22"/>
          <w:szCs w:val="22"/>
        </w:rPr>
        <w:t xml:space="preserve">nowych podstawach wykluczenia z postępowania ogłoszonych jako sankcje w celu przeciwdziałania wspieraniu agresji </w:t>
      </w:r>
      <w:r w:rsidR="003B2D20">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6BDC512E" w:rsidR="00641C12" w:rsidRPr="00051076" w:rsidRDefault="00641C12" w:rsidP="00A9061A">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t>
      </w:r>
      <w:r w:rsidR="00C978C7">
        <w:rPr>
          <w:sz w:val="22"/>
          <w:szCs w:val="22"/>
        </w:rPr>
        <w:t xml:space="preserve">            </w:t>
      </w:r>
      <w:r w:rsidRPr="0055381F">
        <w:rPr>
          <w:sz w:val="22"/>
          <w:szCs w:val="22"/>
        </w:rPr>
        <w:t xml:space="preserve">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74299315"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sidR="00C978C7">
        <w:rPr>
          <w:bCs/>
          <w:color w:val="000000" w:themeColor="text1"/>
          <w:sz w:val="22"/>
          <w:szCs w:val="22"/>
        </w:rPr>
        <w:t xml:space="preserve">                   </w:t>
      </w:r>
      <w:r>
        <w:rPr>
          <w:bCs/>
          <w:color w:val="000000" w:themeColor="text1"/>
          <w:sz w:val="22"/>
          <w:szCs w:val="22"/>
        </w:rPr>
        <w:t>o zamówienie;</w:t>
      </w:r>
    </w:p>
    <w:p w14:paraId="6EC11D96" w14:textId="77777777" w:rsidR="00641C12" w:rsidRPr="00181B62" w:rsidRDefault="00641C12" w:rsidP="00A9061A">
      <w:pPr>
        <w:pStyle w:val="Akapitzlist"/>
        <w:widowControl/>
        <w:numPr>
          <w:ilvl w:val="0"/>
          <w:numId w:val="149"/>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0199022A" w14:textId="77777777" w:rsidR="00641C12" w:rsidRPr="00181B62" w:rsidRDefault="00641C12" w:rsidP="00A9061A">
      <w:pPr>
        <w:pStyle w:val="Akapitzlist"/>
        <w:widowControl/>
        <w:numPr>
          <w:ilvl w:val="0"/>
          <w:numId w:val="149"/>
        </w:numPr>
        <w:suppressAutoHyphens w:val="0"/>
        <w:autoSpaceDN/>
        <w:spacing w:line="259" w:lineRule="auto"/>
        <w:textAlignment w:val="auto"/>
        <w:rPr>
          <w:bCs/>
          <w:i/>
          <w:kern w:val="0"/>
          <w:sz w:val="22"/>
          <w:szCs w:val="22"/>
          <w:lang w:eastAsia="pl-PL" w:bidi="ar-SA"/>
        </w:rPr>
      </w:pPr>
      <w:r w:rsidRPr="00181B62">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65F4A819" w14:textId="0EBDA1D1"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arunków udziału w pos</w:t>
      </w:r>
      <w:r w:rsidR="004A4673">
        <w:rPr>
          <w:b/>
          <w:bCs/>
          <w:i/>
          <w:sz w:val="22"/>
          <w:szCs w:val="22"/>
          <w:u w:val="single"/>
        </w:rPr>
        <w:t>tę</w:t>
      </w:r>
      <w:r w:rsidR="00A33A65">
        <w:rPr>
          <w:b/>
          <w:bCs/>
          <w:i/>
          <w:sz w:val="22"/>
          <w:szCs w:val="22"/>
          <w:u w:val="single"/>
        </w:rPr>
        <w:t>powaniu</w:t>
      </w:r>
      <w:r w:rsidR="006E399E">
        <w:rPr>
          <w:b/>
          <w:bCs/>
          <w:i/>
          <w:sz w:val="22"/>
          <w:szCs w:val="22"/>
          <w:u w:val="single"/>
        </w:rPr>
        <w:t>:</w:t>
      </w:r>
    </w:p>
    <w:p w14:paraId="19C411F6" w14:textId="11F1D872" w:rsidR="006E399E" w:rsidRPr="00EC5063" w:rsidRDefault="006E399E" w:rsidP="00641C12">
      <w:pPr>
        <w:pStyle w:val="Akapitzlist"/>
        <w:widowControl/>
        <w:suppressAutoHyphens w:val="0"/>
        <w:autoSpaceDN/>
        <w:spacing w:after="0" w:line="240" w:lineRule="auto"/>
        <w:textAlignment w:val="auto"/>
        <w:rPr>
          <w:b/>
          <w:bCs/>
          <w:i/>
          <w:color w:val="FF0000"/>
          <w:sz w:val="22"/>
          <w:szCs w:val="22"/>
          <w:u w:val="single"/>
        </w:rPr>
      </w:pPr>
    </w:p>
    <w:p w14:paraId="17DA7483" w14:textId="396CE27D" w:rsidR="00841275" w:rsidRDefault="00C36466" w:rsidP="00841275">
      <w:pPr>
        <w:widowControl/>
        <w:suppressAutoHyphens w:val="0"/>
        <w:spacing w:after="200"/>
        <w:ind w:left="709"/>
        <w:jc w:val="both"/>
        <w:textAlignment w:val="auto"/>
        <w:rPr>
          <w:rFonts w:ascii="Times New Roman" w:hAnsi="Times New Roman" w:cs="Times New Roman"/>
          <w:b/>
          <w:color w:val="538135" w:themeColor="accent6" w:themeShade="BF"/>
          <w:sz w:val="22"/>
          <w:szCs w:val="22"/>
        </w:rPr>
      </w:pPr>
      <w:r w:rsidRPr="00841275">
        <w:rPr>
          <w:rFonts w:ascii="Times New Roman" w:eastAsia="Times New Roman" w:hAnsi="Times New Roman" w:cs="Times New Roman"/>
          <w:color w:val="538135" w:themeColor="accent6" w:themeShade="BF"/>
          <w:sz w:val="22"/>
          <w:szCs w:val="22"/>
        </w:rPr>
        <w:t>Zamawiający żąda podmiotow</w:t>
      </w:r>
      <w:r w:rsidR="00841275" w:rsidRPr="00841275">
        <w:rPr>
          <w:rFonts w:ascii="Times New Roman" w:eastAsia="Times New Roman" w:hAnsi="Times New Roman" w:cs="Times New Roman"/>
          <w:color w:val="538135" w:themeColor="accent6" w:themeShade="BF"/>
          <w:sz w:val="22"/>
          <w:szCs w:val="22"/>
        </w:rPr>
        <w:t xml:space="preserve">ego środka dowodowego dotyczącego </w:t>
      </w:r>
      <w:r w:rsidR="00841275" w:rsidRPr="00841275">
        <w:rPr>
          <w:rFonts w:ascii="Times New Roman" w:hAnsi="Times New Roman" w:cs="Times New Roman"/>
          <w:b/>
          <w:color w:val="538135" w:themeColor="accent6" w:themeShade="BF"/>
          <w:sz w:val="22"/>
          <w:szCs w:val="22"/>
        </w:rPr>
        <w:t>sytuacji ekonomicznej lub finansowej: Wykonawca spełni warunek udziału w postępowaniu, jeżeli wykaże, że jest ubezpieczony od odpowiedzialności cywilnej w zakresie prowadzonej działalności związanej z przedmiotem zamówienia na sumę gwarancyjną nie mniejszą niż 1</w:t>
      </w:r>
      <w:r w:rsidR="001A5A52">
        <w:rPr>
          <w:rFonts w:ascii="Times New Roman" w:hAnsi="Times New Roman" w:cs="Times New Roman"/>
          <w:b/>
          <w:color w:val="538135" w:themeColor="accent6" w:themeShade="BF"/>
          <w:sz w:val="22"/>
          <w:szCs w:val="22"/>
        </w:rPr>
        <w:t xml:space="preserve"> </w:t>
      </w:r>
      <w:r w:rsidR="00841275" w:rsidRPr="00841275">
        <w:rPr>
          <w:rFonts w:ascii="Times New Roman" w:hAnsi="Times New Roman" w:cs="Times New Roman"/>
          <w:b/>
          <w:color w:val="538135" w:themeColor="accent6" w:themeShade="BF"/>
          <w:sz w:val="22"/>
          <w:szCs w:val="22"/>
        </w:rPr>
        <w:t xml:space="preserve">000 000,00 zł. </w:t>
      </w:r>
    </w:p>
    <w:p w14:paraId="2F0DDDEB" w14:textId="50E5CF3A" w:rsidR="00C36466" w:rsidRPr="00841275" w:rsidRDefault="00841275" w:rsidP="00841275">
      <w:pPr>
        <w:widowControl/>
        <w:suppressAutoHyphens w:val="0"/>
        <w:spacing w:after="200"/>
        <w:ind w:left="709"/>
        <w:jc w:val="both"/>
        <w:textAlignment w:val="auto"/>
        <w:rPr>
          <w:rFonts w:ascii="Times New Roman" w:eastAsia="Times New Roman" w:hAnsi="Times New Roman" w:cs="Times New Roman"/>
          <w:color w:val="538135" w:themeColor="accent6" w:themeShade="BF"/>
          <w:sz w:val="22"/>
          <w:szCs w:val="22"/>
        </w:rPr>
      </w:pPr>
      <w:r w:rsidRPr="00841275">
        <w:rPr>
          <w:rFonts w:ascii="Times New Roman" w:eastAsia="Calibri" w:hAnsi="Times New Roman" w:cs="Times New Roman"/>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841275">
        <w:rPr>
          <w:rFonts w:ascii="Times New Roman" w:eastAsia="Calibri" w:hAnsi="Times New Roman" w:cs="Times New Roman"/>
          <w:b/>
          <w:bCs/>
          <w:color w:val="538135" w:themeColor="accent6" w:themeShade="BF"/>
          <w:sz w:val="22"/>
          <w:szCs w:val="22"/>
          <w:lang w:eastAsia="pl-PL"/>
        </w:rPr>
        <w:t xml:space="preserve"> </w:t>
      </w:r>
      <w:r w:rsidRPr="00841275">
        <w:rPr>
          <w:rFonts w:ascii="Times New Roman" w:eastAsia="Calibri" w:hAnsi="Times New Roman" w:cs="Times New Roman"/>
          <w:color w:val="538135" w:themeColor="accent6" w:themeShade="BF"/>
          <w:sz w:val="22"/>
          <w:szCs w:val="22"/>
          <w:lang w:eastAsia="pl-PL"/>
        </w:rPr>
        <w:t xml:space="preserve">ogłoszenia </w:t>
      </w:r>
      <w:r w:rsidRPr="00841275">
        <w:rPr>
          <w:rFonts w:ascii="Times New Roman" w:eastAsia="Calibri" w:hAnsi="Times New Roman" w:cs="Times New Roman"/>
          <w:color w:val="538135" w:themeColor="accent6" w:themeShade="BF"/>
          <w:sz w:val="22"/>
          <w:szCs w:val="22"/>
          <w:lang w:eastAsia="pl-PL"/>
        </w:rPr>
        <w:br/>
        <w:t>o</w:t>
      </w:r>
      <w:r w:rsidRPr="00841275">
        <w:rPr>
          <w:rFonts w:ascii="Times New Roman" w:eastAsia="Calibri" w:hAnsi="Times New Roman" w:cs="Times New Roman"/>
          <w:b/>
          <w:bCs/>
          <w:color w:val="538135" w:themeColor="accent6" w:themeShade="BF"/>
          <w:sz w:val="22"/>
          <w:szCs w:val="22"/>
          <w:lang w:eastAsia="pl-PL"/>
        </w:rPr>
        <w:t xml:space="preserve"> </w:t>
      </w:r>
      <w:r w:rsidRPr="00841275">
        <w:rPr>
          <w:rFonts w:ascii="Times New Roman" w:eastAsia="Calibri" w:hAnsi="Times New Roman" w:cs="Times New Roman"/>
          <w:color w:val="538135" w:themeColor="accent6" w:themeShade="BF"/>
          <w:sz w:val="22"/>
          <w:szCs w:val="22"/>
          <w:lang w:eastAsia="pl-PL"/>
        </w:rPr>
        <w:t xml:space="preserve">zamówieniu w Biuletynie Zamówień Publicznych. Jeżeli w dniu publikacji ogłoszenia </w:t>
      </w:r>
      <w:r w:rsidRPr="00841275">
        <w:rPr>
          <w:rFonts w:ascii="Times New Roman" w:eastAsia="Calibri" w:hAnsi="Times New Roman" w:cs="Times New Roman"/>
          <w:color w:val="538135" w:themeColor="accent6" w:themeShade="BF"/>
          <w:sz w:val="22"/>
          <w:szCs w:val="22"/>
          <w:lang w:eastAsia="pl-PL"/>
        </w:rPr>
        <w:b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42074BAD" w14:textId="77777777" w:rsidR="00C36466" w:rsidRPr="00890A31" w:rsidRDefault="00C36466" w:rsidP="00C36466">
      <w:pPr>
        <w:widowControl/>
        <w:suppressAutoHyphens w:val="0"/>
        <w:jc w:val="both"/>
        <w:textAlignment w:val="auto"/>
        <w:rPr>
          <w:rFonts w:ascii="Times New Roman" w:eastAsia="Times New Roman" w:hAnsi="Times New Roman" w:cs="Times New Roman"/>
          <w:color w:val="00B050"/>
          <w:sz w:val="22"/>
          <w:szCs w:val="22"/>
        </w:rPr>
      </w:pPr>
    </w:p>
    <w:p w14:paraId="2EFEBB45" w14:textId="58A065DB" w:rsidR="000959F6" w:rsidRPr="000959F6" w:rsidRDefault="00C36466" w:rsidP="000959F6">
      <w:pPr>
        <w:pStyle w:val="Akapitzlist"/>
        <w:widowControl/>
        <w:numPr>
          <w:ilvl w:val="0"/>
          <w:numId w:val="122"/>
        </w:numPr>
        <w:suppressAutoHyphens w:val="0"/>
        <w:autoSpaceDN/>
        <w:spacing w:after="160" w:line="259" w:lineRule="auto"/>
        <w:textAlignment w:val="auto"/>
        <w:rPr>
          <w:sz w:val="22"/>
          <w:szCs w:val="22"/>
        </w:rPr>
      </w:pPr>
      <w:r w:rsidRPr="0045138F">
        <w:rPr>
          <w:sz w:val="22"/>
          <w:szCs w:val="22"/>
        </w:rPr>
        <w:t xml:space="preserve">Zamawiający, w stosunku do Wykonawców wspólnie ubiegających się o udzielenie zamówienia, </w:t>
      </w:r>
      <w:r>
        <w:rPr>
          <w:sz w:val="22"/>
          <w:szCs w:val="22"/>
        </w:rPr>
        <w:t xml:space="preserve">                  </w:t>
      </w:r>
      <w:r w:rsidRPr="0045138F">
        <w:rPr>
          <w:sz w:val="22"/>
          <w:szCs w:val="22"/>
        </w:rPr>
        <w:t xml:space="preserve">w odniesieniu do warunku dotyczącego </w:t>
      </w:r>
      <w:r>
        <w:rPr>
          <w:sz w:val="22"/>
          <w:szCs w:val="22"/>
        </w:rPr>
        <w:t>doświadczenia zbada, które roboty budowlane wykonają poszczególni Wykonawcy</w:t>
      </w:r>
      <w:r w:rsidR="000959F6">
        <w:rPr>
          <w:sz w:val="22"/>
          <w:szCs w:val="22"/>
        </w:rPr>
        <w:t>-</w:t>
      </w:r>
      <w:r w:rsidR="000959F6" w:rsidRPr="000959F6">
        <w:rPr>
          <w:b/>
          <w:bCs/>
          <w:color w:val="000000"/>
          <w:kern w:val="0"/>
          <w:sz w:val="22"/>
          <w:szCs w:val="22"/>
          <w:lang w:eastAsia="pl-PL" w:bidi="ar-SA"/>
        </w:rPr>
        <w:t xml:space="preserve"> jeżeli dotyczy.</w:t>
      </w:r>
    </w:p>
    <w:p w14:paraId="1D5ABF40" w14:textId="2BA0F1F9" w:rsidR="00C36466" w:rsidRPr="000959F6" w:rsidRDefault="004A4673" w:rsidP="000959F6">
      <w:pPr>
        <w:pStyle w:val="Akapitzlist"/>
        <w:widowControl/>
        <w:numPr>
          <w:ilvl w:val="0"/>
          <w:numId w:val="122"/>
        </w:numPr>
        <w:suppressAutoHyphens w:val="0"/>
        <w:autoSpaceDN/>
        <w:spacing w:after="160" w:line="259" w:lineRule="auto"/>
        <w:textAlignment w:val="auto"/>
        <w:rPr>
          <w:sz w:val="22"/>
          <w:szCs w:val="22"/>
        </w:rPr>
      </w:pPr>
      <w:r w:rsidRPr="00C36466">
        <w:rPr>
          <w:kern w:val="0"/>
          <w:sz w:val="22"/>
          <w:szCs w:val="22"/>
          <w:lang w:eastAsia="pl-PL" w:bidi="ar-SA"/>
        </w:rPr>
        <w:t xml:space="preserve"> </w:t>
      </w:r>
      <w:r w:rsidR="000959F6" w:rsidRPr="000959F6">
        <w:rPr>
          <w:sz w:val="22"/>
          <w:szCs w:val="22"/>
        </w:rPr>
        <w:t>Zamawiający, w stosunku do Wykonawców wspólnie ubiegających się o udzielenie zamówienia,                   w odniesieniu do warunku dotyczącego</w:t>
      </w:r>
      <w:r w:rsidR="000959F6" w:rsidRPr="000959F6">
        <w:rPr>
          <w:b/>
          <w:color w:val="538135" w:themeColor="accent6" w:themeShade="BF"/>
          <w:sz w:val="22"/>
          <w:szCs w:val="22"/>
        </w:rPr>
        <w:t xml:space="preserve"> sytuacji ekonomicznej lub finansowej</w:t>
      </w:r>
      <w:r w:rsidR="000959F6" w:rsidRPr="000959F6">
        <w:rPr>
          <w:sz w:val="22"/>
          <w:szCs w:val="22"/>
        </w:rPr>
        <w:t>, dopuszcza łączne spełnienie warunku przez Wykonawców to znaczy: wymóg posiadania polisy OC zostanie spełniony zarówno gdy jeden członek konsorcjum będzie posiadał polisę ubezpieczeniową na wymaganą kwotę lub wyższą, ale także gdy dwaj lub więcej członków konsorcjum przedłożą polisy ubezpieczeniowe na łączna sumę gwarancyjną nie mniejszą n</w:t>
      </w:r>
      <w:r w:rsidR="000959F6">
        <w:rPr>
          <w:sz w:val="22"/>
          <w:szCs w:val="22"/>
        </w:rPr>
        <w:t xml:space="preserve">iż wskazana przez Zamawiającego - </w:t>
      </w:r>
      <w:r w:rsidR="00C36466" w:rsidRPr="000959F6">
        <w:rPr>
          <w:b/>
          <w:bCs/>
          <w:color w:val="000000"/>
          <w:kern w:val="0"/>
          <w:sz w:val="22"/>
          <w:szCs w:val="22"/>
          <w:lang w:eastAsia="pl-PL" w:bidi="ar-SA"/>
        </w:rPr>
        <w:t>jeżeli dotyczy.</w:t>
      </w:r>
    </w:p>
    <w:p w14:paraId="3F149487"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C36466">
        <w:rPr>
          <w:b/>
          <w:bCs/>
          <w:color w:val="000000"/>
          <w:kern w:val="0"/>
          <w:sz w:val="22"/>
          <w:szCs w:val="22"/>
          <w:lang w:eastAsia="pl-PL" w:bidi="ar-SA"/>
        </w:rPr>
        <w:t>jeżeli dotyczy.</w:t>
      </w:r>
    </w:p>
    <w:p w14:paraId="6EAD17BF" w14:textId="0ACE83FB"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Jeżeli zmiana albo rezygnacja z podwykonawcy dotyczy podmiotu, na którego zasoby Wykonawca powoływał się, na zasadach określonych w </w:t>
      </w:r>
      <w:r w:rsidRPr="00C36466">
        <w:rPr>
          <w:b/>
          <w:bCs/>
          <w:color w:val="000000"/>
          <w:kern w:val="0"/>
          <w:sz w:val="22"/>
          <w:szCs w:val="22"/>
          <w:lang w:eastAsia="pl-PL" w:bidi="ar-SA"/>
        </w:rPr>
        <w:t>art. 118 ust. 1 Ustawy Pzp</w:t>
      </w:r>
      <w:r w:rsidRPr="00C36466">
        <w:rPr>
          <w:color w:val="000000"/>
          <w:kern w:val="0"/>
          <w:sz w:val="22"/>
          <w:szCs w:val="22"/>
          <w:lang w:eastAsia="pl-PL" w:bidi="ar-SA"/>
        </w:rPr>
        <w:t xml:space="preserve">, w celu wykazania spełniania warunków udziału w postępowaniu, Wykonawca jest obowiązany wykazać Zamawiającemu, że proponowany inny podwykonawca lub Wykonawca samodzielnie spełnia je </w:t>
      </w:r>
      <w:r w:rsidR="00C36466">
        <w:rPr>
          <w:color w:val="000000"/>
          <w:kern w:val="0"/>
          <w:sz w:val="22"/>
          <w:szCs w:val="22"/>
          <w:lang w:eastAsia="pl-PL" w:bidi="ar-SA"/>
        </w:rPr>
        <w:br/>
      </w:r>
      <w:r w:rsidRPr="00C36466">
        <w:rPr>
          <w:color w:val="000000"/>
          <w:kern w:val="0"/>
          <w:sz w:val="22"/>
          <w:szCs w:val="22"/>
          <w:lang w:eastAsia="pl-PL" w:bidi="ar-SA"/>
        </w:rPr>
        <w:t>w stopniu nie mniejszym niż podwykonawca, na którego zasoby Wykonawca powoływał się w trakcie postępowania o udzielenie zamówienia.</w:t>
      </w:r>
    </w:p>
    <w:p w14:paraId="7D4145E1"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t>
      </w:r>
      <w:r w:rsidR="004A4673" w:rsidRPr="00C36466">
        <w:rPr>
          <w:color w:val="000000"/>
          <w:kern w:val="0"/>
          <w:sz w:val="22"/>
          <w:szCs w:val="22"/>
          <w:lang w:eastAsia="pl-PL" w:bidi="ar-SA"/>
        </w:rPr>
        <w:t xml:space="preserve">                          </w:t>
      </w:r>
      <w:r w:rsidRPr="00C36466">
        <w:rPr>
          <w:color w:val="000000"/>
          <w:kern w:val="0"/>
          <w:sz w:val="22"/>
          <w:szCs w:val="22"/>
          <w:lang w:eastAsia="pl-PL" w:bidi="ar-SA"/>
        </w:rPr>
        <w:t>w rozumieniu ustawy z dnia 17 lutego 2005 r. o informatyzacji działalności podmiotów realizujących zadania publiczne, o ile Wykonawca wskazał w oświadczeniu, o którym mowa w art. 125 ust. 1  dane umożliwiające dostęp do tych środków.</w:t>
      </w:r>
    </w:p>
    <w:p w14:paraId="21F2E46B"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518C34B2" w:rsidR="00641C12"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C36466">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sidRPr="00C36466">
        <w:rPr>
          <w:color w:val="000000"/>
          <w:kern w:val="0"/>
          <w:sz w:val="22"/>
          <w:szCs w:val="22"/>
          <w:lang w:eastAsia="pl-PL" w:bidi="ar-SA"/>
        </w:rPr>
        <w:t xml:space="preserve">j </w:t>
      </w:r>
      <w:r w:rsidR="00C36466">
        <w:rPr>
          <w:color w:val="000000"/>
          <w:kern w:val="0"/>
          <w:sz w:val="22"/>
          <w:szCs w:val="22"/>
          <w:lang w:eastAsia="pl-PL" w:bidi="ar-SA"/>
        </w:rPr>
        <w:br/>
      </w:r>
      <w:r w:rsidR="00A33A65" w:rsidRPr="00C36466">
        <w:rPr>
          <w:color w:val="000000"/>
          <w:kern w:val="0"/>
          <w:sz w:val="22"/>
          <w:szCs w:val="22"/>
          <w:lang w:eastAsia="pl-PL" w:bidi="ar-SA"/>
        </w:rPr>
        <w:t xml:space="preserve">w </w:t>
      </w:r>
      <w:r w:rsidRPr="00C36466">
        <w:rPr>
          <w:color w:val="000000"/>
          <w:kern w:val="0"/>
          <w:sz w:val="22"/>
          <w:szCs w:val="22"/>
          <w:lang w:eastAsia="pl-PL" w:bidi="ar-SA"/>
        </w:rPr>
        <w:t>postępowaniu o udzielenie zamówienia publicznego lub konkursie.</w:t>
      </w:r>
    </w:p>
    <w:p w14:paraId="421920F8" w14:textId="77777777" w:rsidR="00EB3EC0" w:rsidRPr="006437FD" w:rsidRDefault="00EB3EC0" w:rsidP="00A9061A">
      <w:pPr>
        <w:pStyle w:val="NumeracjaUrzdowa"/>
        <w:numPr>
          <w:ilvl w:val="0"/>
          <w:numId w:val="151"/>
        </w:numPr>
        <w:ind w:left="709"/>
        <w:rPr>
          <w:rFonts w:eastAsia="Arial Unicode MS"/>
          <w:b/>
          <w:sz w:val="22"/>
          <w:szCs w:val="22"/>
        </w:rPr>
      </w:pPr>
      <w:r w:rsidRPr="006437FD">
        <w:rPr>
          <w:rFonts w:eastAsia="Arial Unicode MS"/>
          <w:b/>
          <w:sz w:val="22"/>
          <w:szCs w:val="22"/>
        </w:rPr>
        <w:t>OPIS SPOSOBU OBLICZENIA CENY</w:t>
      </w:r>
    </w:p>
    <w:p w14:paraId="50FD5A37" w14:textId="79AA0E4E" w:rsidR="00A33A65" w:rsidRPr="000F6A98" w:rsidRDefault="006E399E" w:rsidP="00E24A2E">
      <w:pPr>
        <w:pStyle w:val="NumeracjaUrzdowa"/>
        <w:numPr>
          <w:ilvl w:val="0"/>
          <w:numId w:val="174"/>
        </w:numPr>
        <w:spacing w:after="240" w:line="240" w:lineRule="auto"/>
        <w:ind w:left="284" w:hanging="284"/>
        <w:rPr>
          <w:sz w:val="22"/>
          <w:szCs w:val="22"/>
        </w:rPr>
      </w:pPr>
      <w:r w:rsidRPr="00DF53EE">
        <w:rPr>
          <w:rFonts w:eastAsia="Calibri"/>
          <w:sz w:val="22"/>
          <w:szCs w:val="22"/>
        </w:rPr>
        <w:t xml:space="preserve">Wykonawca określi </w:t>
      </w:r>
      <w:r w:rsidR="00866C84">
        <w:rPr>
          <w:rFonts w:eastAsia="Calibri"/>
          <w:sz w:val="22"/>
          <w:szCs w:val="22"/>
        </w:rPr>
        <w:t xml:space="preserve">w formularzu ofertowym (załączniku nr 1 do SWZ) </w:t>
      </w:r>
      <w:r w:rsidR="00106FD2">
        <w:rPr>
          <w:rFonts w:eastAsia="Calibri"/>
          <w:sz w:val="22"/>
          <w:szCs w:val="22"/>
        </w:rPr>
        <w:t xml:space="preserve">łączną </w:t>
      </w:r>
      <w:r w:rsidRPr="00DF53EE">
        <w:rPr>
          <w:rFonts w:eastAsia="Calibri"/>
          <w:sz w:val="22"/>
          <w:szCs w:val="22"/>
        </w:rPr>
        <w:t xml:space="preserve">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1411BA">
        <w:rPr>
          <w:rFonts w:eastAsia="Calibri"/>
          <w:sz w:val="22"/>
          <w:szCs w:val="22"/>
        </w:rPr>
        <w:t>.</w:t>
      </w:r>
      <w:r w:rsidRPr="00DF53EE">
        <w:rPr>
          <w:rFonts w:eastAsia="Calibri"/>
          <w:sz w:val="22"/>
          <w:szCs w:val="22"/>
        </w:rPr>
        <w:t xml:space="preserve"> Cena oferty brutto jest ceną ostateczną obejmującą wszystkie koszty</w:t>
      </w:r>
      <w:r w:rsidR="000F6A98">
        <w:rPr>
          <w:rFonts w:eastAsia="Calibri"/>
          <w:sz w:val="22"/>
          <w:szCs w:val="22"/>
        </w:rPr>
        <w:t xml:space="preserve"> </w:t>
      </w:r>
      <w:r w:rsidRPr="00DF53EE">
        <w:rPr>
          <w:rFonts w:eastAsia="Calibri"/>
          <w:sz w:val="22"/>
          <w:szCs w:val="22"/>
        </w:rPr>
        <w:t>i składniki związane z realizacją zamówienia.</w:t>
      </w:r>
    </w:p>
    <w:p w14:paraId="6D425499" w14:textId="77777777" w:rsidR="00C36466" w:rsidRDefault="006E399E" w:rsidP="00E24A2E">
      <w:pPr>
        <w:pStyle w:val="NumeracjaUrzdowa"/>
        <w:numPr>
          <w:ilvl w:val="0"/>
          <w:numId w:val="174"/>
        </w:numPr>
        <w:spacing w:after="240" w:line="240" w:lineRule="auto"/>
        <w:ind w:left="284" w:hanging="284"/>
        <w:rPr>
          <w:sz w:val="22"/>
          <w:szCs w:val="22"/>
        </w:rPr>
      </w:pPr>
      <w:r w:rsidRPr="00A33A65">
        <w:rPr>
          <w:rFonts w:eastAsia="Calibri"/>
          <w:sz w:val="22"/>
          <w:szCs w:val="22"/>
        </w:rPr>
        <w:t xml:space="preserve">Podana w ofercie cena brutto musi uwzględniać wszystkie wymagania Zamawiającego określone </w:t>
      </w:r>
      <w:r w:rsidR="000F6A98">
        <w:rPr>
          <w:rFonts w:eastAsia="Calibri"/>
          <w:sz w:val="22"/>
          <w:szCs w:val="22"/>
        </w:rPr>
        <w:t xml:space="preserve">                  </w:t>
      </w:r>
      <w:r w:rsidRPr="00A33A65">
        <w:rPr>
          <w:rFonts w:eastAsia="Calibri"/>
          <w:sz w:val="22"/>
          <w:szCs w:val="22"/>
        </w:rPr>
        <w:t xml:space="preserve">w niniejszej SWZ oraz pozostałych dokumentach zamówienia, koszty jakie Wykonawca poniesie </w:t>
      </w:r>
      <w:r w:rsidR="000F6A98">
        <w:rPr>
          <w:rFonts w:eastAsia="Calibri"/>
          <w:sz w:val="22"/>
          <w:szCs w:val="22"/>
        </w:rPr>
        <w:t xml:space="preserve">                 </w:t>
      </w:r>
      <w:r w:rsidRPr="00A33A65">
        <w:rPr>
          <w:rFonts w:eastAsia="Calibri"/>
          <w:sz w:val="22"/>
          <w:szCs w:val="22"/>
        </w:rPr>
        <w:t xml:space="preserve">z tytułu należytego  oraz zgodnego z umową i obowiązującymi przepisami wykonania przedmiotu zamówienia. </w:t>
      </w:r>
    </w:p>
    <w:p w14:paraId="34C7D5E5" w14:textId="77777777" w:rsidR="00C36466" w:rsidRDefault="006E399E" w:rsidP="00E24A2E">
      <w:pPr>
        <w:pStyle w:val="NumeracjaUrzdowa"/>
        <w:numPr>
          <w:ilvl w:val="0"/>
          <w:numId w:val="174"/>
        </w:numPr>
        <w:spacing w:after="240" w:line="240" w:lineRule="auto"/>
        <w:ind w:left="284" w:hanging="284"/>
        <w:rPr>
          <w:sz w:val="22"/>
          <w:szCs w:val="22"/>
        </w:rPr>
      </w:pPr>
      <w:r w:rsidRPr="00C36466">
        <w:rPr>
          <w:rFonts w:eastAsia="Calibri"/>
          <w:sz w:val="22"/>
          <w:szCs w:val="22"/>
        </w:rPr>
        <w:t>W cenie oferty uwzględnia się zysk Wykonawcy oraz wszelkie wymagane przepisami prawa podatki</w:t>
      </w:r>
      <w:r w:rsidR="004A4673" w:rsidRPr="00C36466">
        <w:rPr>
          <w:rFonts w:eastAsia="Calibri"/>
          <w:sz w:val="22"/>
          <w:szCs w:val="22"/>
        </w:rPr>
        <w:t xml:space="preserve">                  </w:t>
      </w:r>
      <w:r w:rsidRPr="00C36466">
        <w:rPr>
          <w:rFonts w:eastAsia="Calibri"/>
          <w:sz w:val="22"/>
          <w:szCs w:val="22"/>
        </w:rPr>
        <w:t xml:space="preserve"> i opłaty, a w szczególności podatek VAT. </w:t>
      </w:r>
    </w:p>
    <w:p w14:paraId="32541E33" w14:textId="77777777" w:rsidR="00C36466" w:rsidRDefault="006E399E" w:rsidP="00E24A2E">
      <w:pPr>
        <w:pStyle w:val="NumeracjaUrzdowa"/>
        <w:numPr>
          <w:ilvl w:val="0"/>
          <w:numId w:val="174"/>
        </w:numPr>
        <w:spacing w:after="240" w:line="240" w:lineRule="auto"/>
        <w:ind w:left="284" w:hanging="284"/>
        <w:rPr>
          <w:sz w:val="22"/>
          <w:szCs w:val="22"/>
        </w:rPr>
      </w:pPr>
      <w:r w:rsidRPr="00C36466">
        <w:rPr>
          <w:rFonts w:eastAsia="Calibri"/>
          <w:sz w:val="22"/>
          <w:szCs w:val="22"/>
        </w:rPr>
        <w:t>Obowiązek wykazania, że oferta nie zawiera rażąco niskiej ceny, spoczywa na Wykonawcy.</w:t>
      </w:r>
    </w:p>
    <w:p w14:paraId="296A162C" w14:textId="77777777" w:rsidR="00C36466" w:rsidRDefault="006E399E" w:rsidP="00E24A2E">
      <w:pPr>
        <w:pStyle w:val="NumeracjaUrzdowa"/>
        <w:numPr>
          <w:ilvl w:val="0"/>
          <w:numId w:val="174"/>
        </w:numPr>
        <w:spacing w:after="240" w:line="240" w:lineRule="auto"/>
        <w:ind w:left="284" w:hanging="284"/>
        <w:rPr>
          <w:sz w:val="22"/>
          <w:szCs w:val="22"/>
        </w:rPr>
      </w:pPr>
      <w:r w:rsidRPr="00C36466">
        <w:rPr>
          <w:rFonts w:eastAsia="Arial Unicode MS"/>
          <w:sz w:val="22"/>
          <w:szCs w:val="22"/>
        </w:rPr>
        <w:t>Rozliczenia pomiędzy Zamawiającym a Wykonawcą będą prowadzone wyłącznie w PLN,</w:t>
      </w:r>
      <w:r w:rsidRPr="00C36466">
        <w:rPr>
          <w:sz w:val="22"/>
          <w:szCs w:val="22"/>
        </w:rPr>
        <w:t xml:space="preserve"> zgodnie </w:t>
      </w:r>
      <w:r w:rsidR="005679AF" w:rsidRPr="00C36466">
        <w:rPr>
          <w:sz w:val="22"/>
          <w:szCs w:val="22"/>
        </w:rPr>
        <w:t xml:space="preserve">                   </w:t>
      </w:r>
      <w:r w:rsidRPr="00C36466">
        <w:rPr>
          <w:sz w:val="22"/>
          <w:szCs w:val="22"/>
        </w:rPr>
        <w:t>z przyjęty</w:t>
      </w:r>
      <w:r w:rsidR="00A33A65" w:rsidRPr="00C36466">
        <w:rPr>
          <w:sz w:val="22"/>
          <w:szCs w:val="22"/>
        </w:rPr>
        <w:t>mi normami, końcówki poniżej 0,</w:t>
      </w:r>
      <w:r w:rsidRPr="00C36466">
        <w:rPr>
          <w:sz w:val="22"/>
          <w:szCs w:val="22"/>
        </w:rPr>
        <w:t>5 grosza pomija się, końcówki powyżej  0,5 grosza zaokrągla się do 1 grosza.</w:t>
      </w:r>
    </w:p>
    <w:p w14:paraId="7319F15D" w14:textId="77777777" w:rsidR="00C36466" w:rsidRDefault="006E399E" w:rsidP="00E24A2E">
      <w:pPr>
        <w:pStyle w:val="NumeracjaUrzdowa"/>
        <w:numPr>
          <w:ilvl w:val="0"/>
          <w:numId w:val="174"/>
        </w:numPr>
        <w:spacing w:after="240" w:line="240" w:lineRule="auto"/>
        <w:ind w:left="284" w:hanging="284"/>
        <w:rPr>
          <w:sz w:val="22"/>
          <w:szCs w:val="22"/>
        </w:rPr>
      </w:pPr>
      <w:r w:rsidRPr="00C36466">
        <w:rPr>
          <w:rFonts w:eastAsia="Calibri"/>
          <w:sz w:val="22"/>
          <w:szCs w:val="22"/>
        </w:rPr>
        <w:t>Ustalenie prawidłowej stawki podatku VAT, zgodnej z obowiązującymi na dzień składania ofert przepisami ustawy o podatku od towarów i usług należy do Wykonawcy.</w:t>
      </w:r>
    </w:p>
    <w:p w14:paraId="593082BF" w14:textId="454D7D70" w:rsidR="00A33A65" w:rsidRPr="00C36466" w:rsidRDefault="006E399E" w:rsidP="00E24A2E">
      <w:pPr>
        <w:pStyle w:val="NumeracjaUrzdowa"/>
        <w:numPr>
          <w:ilvl w:val="0"/>
          <w:numId w:val="174"/>
        </w:numPr>
        <w:spacing w:after="240" w:line="240" w:lineRule="auto"/>
        <w:ind w:left="284" w:hanging="284"/>
        <w:rPr>
          <w:sz w:val="22"/>
          <w:szCs w:val="22"/>
        </w:rPr>
      </w:pPr>
      <w:r w:rsidRPr="00C36466">
        <w:rPr>
          <w:sz w:val="22"/>
          <w:szCs w:val="22"/>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3850AD42" w:rsidR="00EB3EC0" w:rsidRPr="006437FD" w:rsidRDefault="00EB3EC0" w:rsidP="00A9061A">
      <w:pPr>
        <w:pStyle w:val="NumeracjaUrzdowa"/>
        <w:numPr>
          <w:ilvl w:val="0"/>
          <w:numId w:val="151"/>
        </w:numPr>
        <w:spacing w:line="240" w:lineRule="auto"/>
        <w:rPr>
          <w:rFonts w:eastAsia="Arial Unicode MS"/>
          <w:b/>
          <w:sz w:val="22"/>
          <w:szCs w:val="22"/>
        </w:rPr>
      </w:pPr>
      <w:r w:rsidRPr="006437FD">
        <w:rPr>
          <w:rFonts w:eastAsia="Arial Unicode MS"/>
          <w:b/>
          <w:sz w:val="22"/>
          <w:szCs w:val="22"/>
        </w:rPr>
        <w:t xml:space="preserve">OPIS KRYTERIÓW, KTÓRYMI ZAMAWIAJĄCY BĘDZIE SIĘ KIEROWAŁ PRZY WYBORZE OFERTY, WRAZ Z PODANIEM ZNACZENIA TYCH KRYTERIÓW </w:t>
      </w:r>
      <w:r w:rsidR="005679AF">
        <w:rPr>
          <w:rFonts w:eastAsia="Arial Unicode MS"/>
          <w:b/>
          <w:sz w:val="22"/>
          <w:szCs w:val="22"/>
        </w:rPr>
        <w:t xml:space="preserve">                   </w:t>
      </w:r>
      <w:r w:rsidRPr="006437FD">
        <w:rPr>
          <w:rFonts w:eastAsia="Arial Unicode MS"/>
          <w:b/>
          <w:sz w:val="22"/>
          <w:szCs w:val="22"/>
        </w:rPr>
        <w:t>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606CE668" w:rsidR="000E4986" w:rsidRPr="00841BD7" w:rsidRDefault="00EB3EC0" w:rsidP="005679AF">
      <w:pPr>
        <w:numPr>
          <w:ilvl w:val="1"/>
          <w:numId w:val="93"/>
        </w:numPr>
        <w:spacing w:after="240"/>
        <w:ind w:left="284" w:hanging="284"/>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Zamawiający będzie kierował się kryteriami opisanymi </w:t>
      </w:r>
      <w:r w:rsidRPr="006437FD">
        <w:rPr>
          <w:rFonts w:ascii="Times New Roman" w:eastAsia="Arial Unicode MS" w:hAnsi="Times New Roman" w:cs="Times New Roman"/>
          <w:sz w:val="22"/>
          <w:szCs w:val="22"/>
        </w:rPr>
        <w:br/>
        <w:t>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lastRenderedPageBreak/>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2B765FA" w:rsidR="00EB3EC0" w:rsidRPr="006437FD" w:rsidRDefault="00A03F6F"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EB3EC0" w:rsidRPr="006437FD">
              <w:rPr>
                <w:rFonts w:ascii="Times New Roman" w:eastAsia="Arial Unicode MS" w:hAnsi="Times New Roman" w:cs="Times New Roman"/>
                <w:b/>
                <w:sz w:val="22"/>
                <w:szCs w:val="22"/>
              </w:rPr>
              <w:t xml:space="preserve"> GWARANCJI (G)</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5679AF">
      <w:pPr>
        <w:numPr>
          <w:ilvl w:val="1"/>
          <w:numId w:val="93"/>
        </w:numPr>
        <w:ind w:left="284" w:hanging="284"/>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5679AF">
      <w:pPr>
        <w:numPr>
          <w:ilvl w:val="1"/>
          <w:numId w:val="93"/>
        </w:numPr>
        <w:spacing w:line="360" w:lineRule="auto"/>
        <w:ind w:left="284" w:hanging="284"/>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DB2E327" w14:textId="67EFCBB5" w:rsidR="00EB3EC0" w:rsidRPr="006437FD"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w:t>
      </w:r>
      <w:r w:rsidRPr="002C007B">
        <w:rPr>
          <w:rFonts w:ascii="Times New Roman" w:eastAsia="Arial Unicode MS" w:hAnsi="Times New Roman" w:cs="Times New Roman"/>
          <w:sz w:val="22"/>
          <w:szCs w:val="22"/>
        </w:rPr>
        <w:t>kryterium będzie oceniane na podstawie łącznej ceny oferty brutto za realizację  całego przedmiotu zamówienia</w:t>
      </w:r>
      <w:r w:rsidR="002C007B" w:rsidRPr="002C007B">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sz w:val="22"/>
          <w:szCs w:val="22"/>
        </w:rPr>
        <w:t>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5AA63250" w:rsidR="00AA19C4" w:rsidRDefault="00A03F6F" w:rsidP="00AA19C4">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AA19C4" w:rsidRPr="00AA19C4">
        <w:rPr>
          <w:rFonts w:ascii="Times New Roman" w:eastAsia="Arial Unicode MS" w:hAnsi="Times New Roman" w:cs="Times New Roman"/>
          <w:b/>
          <w:sz w:val="22"/>
          <w:szCs w:val="22"/>
        </w:rPr>
        <w:t xml:space="preserve"> GWARANCJI (G) - </w:t>
      </w:r>
      <w:r w:rsidR="00AA19C4" w:rsidRPr="00AA19C4">
        <w:rPr>
          <w:rFonts w:ascii="Times New Roman" w:eastAsia="Arial Unicode MS" w:hAnsi="Times New Roman" w:cs="Times New Roman"/>
          <w:sz w:val="22"/>
          <w:szCs w:val="22"/>
        </w:rPr>
        <w:t xml:space="preserve">kryterium będzie oceniane na podstawie oświadczenia złożonego </w:t>
      </w:r>
      <w:r w:rsidR="005679AF">
        <w:rPr>
          <w:rFonts w:ascii="Times New Roman" w:eastAsia="Arial Unicode MS" w:hAnsi="Times New Roman" w:cs="Times New Roman"/>
          <w:sz w:val="22"/>
          <w:szCs w:val="22"/>
        </w:rPr>
        <w:t xml:space="preserve">                  </w:t>
      </w:r>
      <w:r w:rsidR="00AA19C4" w:rsidRPr="00AA19C4">
        <w:rPr>
          <w:rFonts w:ascii="Times New Roman" w:eastAsia="Arial Unicode MS" w:hAnsi="Times New Roman" w:cs="Times New Roman"/>
          <w:sz w:val="22"/>
          <w:szCs w:val="22"/>
        </w:rPr>
        <w:t xml:space="preserve">w treści Formularza ofertowego załącznik nr 1 do SWZ. </w:t>
      </w:r>
      <w:r w:rsidR="00AA19C4" w:rsidRPr="00AA19C4">
        <w:rPr>
          <w:rFonts w:ascii="Times New Roman" w:eastAsia="Times New Roman" w:hAnsi="Times New Roman" w:cs="Times New Roman"/>
          <w:color w:val="000000"/>
          <w:sz w:val="22"/>
          <w:szCs w:val="22"/>
        </w:rPr>
        <w:t xml:space="preserve">Gwarancja jakości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00AA19C4" w:rsidRPr="00AA19C4">
        <w:rPr>
          <w:rFonts w:ascii="Times New Roman" w:eastAsia="Times New Roman" w:hAnsi="Times New Roman" w:cs="Times New Roman"/>
          <w:b/>
          <w:bCs/>
          <w:color w:val="000000"/>
          <w:sz w:val="22"/>
          <w:szCs w:val="22"/>
        </w:rPr>
        <w:t>wynosi 60 miesięcy. Wykonawca może zaproponować okres wydłużenia gwarancji i rękojmi ponad wymagany przez Zamawiającego, p</w:t>
      </w:r>
      <w:r w:rsidR="00AA19C4" w:rsidRPr="00AA19C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3750A40E" w14:textId="702B742D"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- 72</w:t>
      </w:r>
      <w:r w:rsidRPr="0034587D">
        <w:rPr>
          <w:rFonts w:eastAsia="Arial Unicode MS"/>
          <w:b/>
          <w:sz w:val="22"/>
          <w:szCs w:val="22"/>
        </w:rPr>
        <w:t xml:space="preserve"> miesi</w:t>
      </w:r>
      <w:r w:rsidR="00290FDA">
        <w:rPr>
          <w:rFonts w:eastAsia="Arial Unicode MS"/>
          <w:b/>
          <w:sz w:val="22"/>
          <w:szCs w:val="22"/>
        </w:rPr>
        <w:t>ące</w:t>
      </w:r>
      <w:r w:rsidRPr="0034587D">
        <w:rPr>
          <w:rFonts w:eastAsia="Arial Unicode MS"/>
          <w:b/>
          <w:sz w:val="22"/>
          <w:szCs w:val="22"/>
        </w:rPr>
        <w:t xml:space="preserve"> okresu gwarancji jakości i rękojmi  - 40 pkt,</w:t>
      </w:r>
    </w:p>
    <w:p w14:paraId="2BB2788A" w14:textId="08912DE1"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- 66</w:t>
      </w:r>
      <w:r w:rsidRPr="0034587D">
        <w:rPr>
          <w:rFonts w:eastAsia="Arial Unicode MS"/>
          <w:b/>
          <w:sz w:val="22"/>
          <w:szCs w:val="22"/>
        </w:rPr>
        <w:t xml:space="preserve"> miesi</w:t>
      </w:r>
      <w:r w:rsidR="00290FDA">
        <w:rPr>
          <w:rFonts w:eastAsia="Arial Unicode MS"/>
          <w:b/>
          <w:sz w:val="22"/>
          <w:szCs w:val="22"/>
        </w:rPr>
        <w:t>ęcy</w:t>
      </w:r>
      <w:r w:rsidRPr="0034587D">
        <w:rPr>
          <w:rFonts w:eastAsia="Arial Unicode MS"/>
          <w:b/>
          <w:sz w:val="22"/>
          <w:szCs w:val="22"/>
        </w:rPr>
        <w:t xml:space="preserve"> okresu gwarancji jakości i rękojmi  - </w:t>
      </w:r>
      <w:r>
        <w:rPr>
          <w:rFonts w:eastAsia="Arial Unicode MS"/>
          <w:b/>
          <w:sz w:val="22"/>
          <w:szCs w:val="22"/>
        </w:rPr>
        <w:t>2</w:t>
      </w:r>
      <w:r w:rsidRPr="0034587D">
        <w:rPr>
          <w:rFonts w:eastAsia="Arial Unicode MS"/>
          <w:b/>
          <w:sz w:val="22"/>
          <w:szCs w:val="22"/>
        </w:rPr>
        <w:t>0 pkt,</w:t>
      </w:r>
    </w:p>
    <w:p w14:paraId="0812ABF9" w14:textId="3E6BF347" w:rsidR="00AA19C4" w:rsidRPr="00960CF6" w:rsidRDefault="00AA19C4" w:rsidP="00960CF6">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- 60</w:t>
      </w:r>
      <w:r w:rsidRPr="0034587D">
        <w:rPr>
          <w:rFonts w:eastAsia="Arial Unicode MS"/>
          <w:b/>
          <w:sz w:val="22"/>
          <w:szCs w:val="22"/>
        </w:rPr>
        <w:t xml:space="preserve"> miesięcy okresu gwarancji jakości i rękojmi  - </w:t>
      </w:r>
      <w:r w:rsidR="000303A9">
        <w:rPr>
          <w:rFonts w:eastAsia="Arial Unicode MS"/>
          <w:b/>
          <w:sz w:val="22"/>
          <w:szCs w:val="22"/>
        </w:rPr>
        <w:t xml:space="preserve">  </w:t>
      </w:r>
      <w:r w:rsidRPr="0034587D">
        <w:rPr>
          <w:rFonts w:eastAsia="Arial Unicode MS"/>
          <w:b/>
          <w:sz w:val="22"/>
          <w:szCs w:val="22"/>
        </w:rPr>
        <w:t>0 pkt,</w:t>
      </w:r>
    </w:p>
    <w:p w14:paraId="43DF4448"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p>
    <w:p w14:paraId="37E504DD" w14:textId="77777777" w:rsidR="003D58C9" w:rsidRPr="00DC0C3D" w:rsidRDefault="003D58C9" w:rsidP="003D58C9">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DECF9DC" w:rsidR="003D58C9" w:rsidRPr="00841BD7" w:rsidRDefault="003D58C9" w:rsidP="00A9061A">
      <w:pPr>
        <w:numPr>
          <w:ilvl w:val="0"/>
          <w:numId w:val="152"/>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poniżej 60 miesięcy – oferta Wykonawcy </w:t>
      </w:r>
      <w:bookmarkStart w:id="7" w:name="_Hlk74056090"/>
      <w:r w:rsidRPr="00841BD7">
        <w:rPr>
          <w:rFonts w:ascii="Times New Roman" w:eastAsia="Times New Roman" w:hAnsi="Times New Roman" w:cs="Times New Roman"/>
          <w:b/>
          <w:sz w:val="22"/>
          <w:szCs w:val="22"/>
        </w:rPr>
        <w:t>zostanie odrzucona jako niezgodna z warunkami zamówienia;</w:t>
      </w:r>
    </w:p>
    <w:bookmarkEnd w:id="7"/>
    <w:p w14:paraId="146509EA" w14:textId="29283935" w:rsidR="003D58C9" w:rsidRPr="00841BD7" w:rsidRDefault="003D58C9" w:rsidP="00A9061A">
      <w:pPr>
        <w:numPr>
          <w:ilvl w:val="0"/>
          <w:numId w:val="152"/>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powyżej </w:t>
      </w:r>
      <w:r w:rsidR="00960CF6" w:rsidRPr="00841BD7">
        <w:rPr>
          <w:rFonts w:ascii="Times New Roman" w:eastAsia="Times New Roman" w:hAnsi="Times New Roman" w:cs="Times New Roman"/>
          <w:b/>
          <w:sz w:val="22"/>
          <w:szCs w:val="22"/>
        </w:rPr>
        <w:t>72</w:t>
      </w:r>
      <w:r w:rsidRPr="00841BD7">
        <w:rPr>
          <w:rFonts w:ascii="Times New Roman" w:eastAsia="Times New Roman" w:hAnsi="Times New Roman" w:cs="Times New Roman"/>
          <w:b/>
          <w:sz w:val="22"/>
          <w:szCs w:val="22"/>
        </w:rPr>
        <w:t xml:space="preserve"> miesięcy-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r>
      <w:r w:rsidRPr="00A621C2">
        <w:rPr>
          <w:rFonts w:eastAsia="Arial Unicode MS"/>
          <w:sz w:val="22"/>
          <w:szCs w:val="22"/>
        </w:rPr>
        <w:lastRenderedPageBreak/>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77777777" w:rsidR="003D58C9" w:rsidRPr="00A621C2" w:rsidRDefault="003D58C9" w:rsidP="00A9061A">
      <w:pPr>
        <w:pStyle w:val="Akapitzlist"/>
        <w:numPr>
          <w:ilvl w:val="0"/>
          <w:numId w:val="152"/>
        </w:numPr>
        <w:tabs>
          <w:tab w:val="left" w:pos="993"/>
          <w:tab w:val="left" w:pos="1276"/>
        </w:tabs>
        <w:jc w:val="center"/>
        <w:rPr>
          <w:rFonts w:eastAsia="Arial Unicode MS"/>
          <w:b/>
          <w:sz w:val="22"/>
          <w:szCs w:val="22"/>
        </w:rPr>
      </w:pPr>
      <w:r w:rsidRPr="00A621C2">
        <w:rPr>
          <w:rFonts w:eastAsia="Arial Unicode MS"/>
          <w:b/>
          <w:sz w:val="22"/>
          <w:szCs w:val="22"/>
        </w:rPr>
        <w:t>B = CO + G</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558E5D25" w:rsidR="00CA7B07" w:rsidRPr="00A33A65" w:rsidRDefault="003D58C9" w:rsidP="00A33A65">
      <w:pPr>
        <w:tabs>
          <w:tab w:val="left" w:pos="993"/>
          <w:tab w:val="left" w:pos="1276"/>
        </w:tabs>
        <w:rPr>
          <w:rFonts w:ascii="Times New Roman" w:eastAsia="Arial Unicode MS" w:hAnsi="Times New Roman" w:cs="Times New Roman"/>
          <w:bCs/>
          <w:sz w:val="22"/>
          <w:szCs w:val="22"/>
        </w:rPr>
      </w:pPr>
      <w:r w:rsidRPr="00A33A65">
        <w:rPr>
          <w:rFonts w:ascii="Times New Roman" w:eastAsia="Arial Unicode MS" w:hAnsi="Times New Roman" w:cs="Times New Roman"/>
          <w:sz w:val="22"/>
          <w:szCs w:val="22"/>
        </w:rPr>
        <w:t xml:space="preserve">G – liczba punktów przyznanych ocenianej ofercie w kryterium  </w:t>
      </w:r>
      <w:r w:rsidRPr="00A33A65">
        <w:rPr>
          <w:rFonts w:ascii="Times New Roman" w:eastAsia="Arial Unicode MS" w:hAnsi="Times New Roman" w:cs="Times New Roman"/>
          <w:b/>
          <w:sz w:val="22"/>
          <w:szCs w:val="22"/>
        </w:rPr>
        <w:t xml:space="preserve">- </w:t>
      </w:r>
      <w:r w:rsidR="00A33A65">
        <w:rPr>
          <w:rFonts w:ascii="Times New Roman" w:eastAsia="Arial Unicode MS" w:hAnsi="Times New Roman" w:cs="Times New Roman"/>
          <w:bCs/>
          <w:sz w:val="22"/>
          <w:szCs w:val="22"/>
        </w:rPr>
        <w:t>OKRES GWARANCJI</w:t>
      </w:r>
    </w:p>
    <w:p w14:paraId="598F6331" w14:textId="6CDD3C7E" w:rsidR="00A03F6F" w:rsidRPr="006437FD"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6550760C" w14:textId="14C6470F" w:rsidR="00960CF6" w:rsidRPr="00960CF6" w:rsidRDefault="00960CF6" w:rsidP="00A9061A">
      <w:pPr>
        <w:pStyle w:val="NumeracjaUrzdowa"/>
        <w:numPr>
          <w:ilvl w:val="0"/>
          <w:numId w:val="153"/>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7FD62AEE"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50E83C3D" w:rsidR="00960CF6" w:rsidRPr="00A621C2"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 xml:space="preserve">Zamawiający informuje równocześnie wszystkich Wykonawców, którzy w odpowiedzi na ogłoszenie </w:t>
      </w:r>
      <w:r w:rsidR="005679AF">
        <w:rPr>
          <w:rFonts w:ascii="Times New Roman" w:hAnsi="Times New Roman" w:cs="Times New Roman"/>
          <w:sz w:val="22"/>
          <w:szCs w:val="22"/>
        </w:rPr>
        <w:t xml:space="preserve">                  </w:t>
      </w:r>
      <w:r w:rsidRPr="00A621C2">
        <w:rPr>
          <w:rFonts w:ascii="Times New Roman" w:hAnsi="Times New Roman" w:cs="Times New Roman"/>
          <w:sz w:val="22"/>
          <w:szCs w:val="22"/>
        </w:rPr>
        <w:t>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A9061A">
      <w:pPr>
        <w:pStyle w:val="Tekstpodstawowy"/>
        <w:widowControl/>
        <w:numPr>
          <w:ilvl w:val="0"/>
          <w:numId w:val="155"/>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A9061A">
      <w:pPr>
        <w:pStyle w:val="Tekstpodstawowy"/>
        <w:widowControl/>
        <w:numPr>
          <w:ilvl w:val="0"/>
          <w:numId w:val="155"/>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45634568"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 xml:space="preserve">do negocjacji ofert złożonych w odpowiedzi na ogłoszenie </w:t>
      </w:r>
      <w:r w:rsidR="005679AF">
        <w:rPr>
          <w:rFonts w:ascii="Times New Roman" w:hAnsi="Times New Roman" w:cs="Times New Roman"/>
          <w:sz w:val="22"/>
          <w:szCs w:val="22"/>
        </w:rPr>
        <w:t xml:space="preserve">                            </w:t>
      </w:r>
      <w:r w:rsidRPr="00AE77D2">
        <w:rPr>
          <w:rFonts w:ascii="Times New Roman" w:hAnsi="Times New Roman" w:cs="Times New Roman"/>
          <w:sz w:val="22"/>
          <w:szCs w:val="22"/>
        </w:rPr>
        <w:t>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A9061A">
      <w:pPr>
        <w:pStyle w:val="Tekstpodstawowy"/>
        <w:widowControl/>
        <w:numPr>
          <w:ilvl w:val="0"/>
          <w:numId w:val="157"/>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w:t>
      </w:r>
      <w:r w:rsidRPr="00AE77D2">
        <w:rPr>
          <w:rFonts w:ascii="Times New Roman" w:hAnsi="Times New Roman" w:cs="Times New Roman"/>
          <w:sz w:val="22"/>
          <w:szCs w:val="22"/>
        </w:rPr>
        <w:lastRenderedPageBreak/>
        <w:t xml:space="preserve">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30D8303E" w:rsidR="00960CF6" w:rsidRPr="00AE1743"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 xml:space="preserve">Oferta dodatkowa nie może być mniej korzystna w żadnym z kryteriów oceny ofert wskazanych </w:t>
      </w:r>
      <w:r w:rsidR="005679AF">
        <w:rPr>
          <w:rFonts w:ascii="Times New Roman" w:hAnsi="Times New Roman" w:cs="Times New Roman"/>
          <w:sz w:val="22"/>
          <w:szCs w:val="22"/>
        </w:rPr>
        <w:t xml:space="preserve">                         </w:t>
      </w:r>
      <w:r w:rsidRPr="00202B42">
        <w:rPr>
          <w:rFonts w:ascii="Times New Roman" w:hAnsi="Times New Roman" w:cs="Times New Roman"/>
          <w:sz w:val="22"/>
          <w:szCs w:val="22"/>
        </w:rPr>
        <w:t xml:space="preserve">w zaproszeniu </w:t>
      </w:r>
      <w:r w:rsidR="00866C84">
        <w:rPr>
          <w:rFonts w:ascii="Times New Roman" w:hAnsi="Times New Roman" w:cs="Times New Roman"/>
          <w:sz w:val="22"/>
          <w:szCs w:val="22"/>
        </w:rPr>
        <w:t>t</w:t>
      </w:r>
      <w:r w:rsidRPr="00202B42">
        <w:rPr>
          <w:rFonts w:ascii="Times New Roman" w:hAnsi="Times New Roman" w:cs="Times New Roman"/>
          <w:sz w:val="22"/>
          <w:szCs w:val="22"/>
        </w:rPr>
        <w:t>j: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A9061A">
      <w:pPr>
        <w:pStyle w:val="Tekstpodstawowy"/>
        <w:widowControl/>
        <w:numPr>
          <w:ilvl w:val="0"/>
          <w:numId w:val="159"/>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77777777" w:rsidR="00960CF6" w:rsidRPr="008B1C05" w:rsidRDefault="00960CF6" w:rsidP="00A9061A">
      <w:pPr>
        <w:pStyle w:val="Tekstpodstawowy"/>
        <w:widowControl/>
        <w:numPr>
          <w:ilvl w:val="0"/>
          <w:numId w:val="159"/>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dopuszczalna zmianę pierwotnie określonych elementów oferty złożonej w odpowiedzi na ogłoszenie o zamówieniu i nie jest samodzielna ofertą, która mogła by być podstawą do zawarcia umowy. Bieg terminu związania ofertą rozpoczął się od upływu terminu złożenia oferty w odpowiedzi na ogłoszenie o zamówieniu i nie ulega przerwaniu.</w:t>
      </w:r>
    </w:p>
    <w:p w14:paraId="4A228222" w14:textId="540AAC53" w:rsidR="00644F86" w:rsidRPr="006437FD" w:rsidRDefault="008316A8" w:rsidP="00A9061A">
      <w:pPr>
        <w:pStyle w:val="NumeracjaUrzdowa"/>
        <w:numPr>
          <w:ilvl w:val="0"/>
          <w:numId w:val="160"/>
        </w:numPr>
        <w:spacing w:before="240" w:after="240" w:line="240" w:lineRule="auto"/>
        <w:rPr>
          <w:b/>
          <w:bCs/>
          <w:sz w:val="22"/>
          <w:szCs w:val="22"/>
        </w:rPr>
      </w:pPr>
      <w:r w:rsidRPr="006437FD">
        <w:rPr>
          <w:b/>
          <w:bCs/>
          <w:sz w:val="22"/>
          <w:szCs w:val="22"/>
        </w:rPr>
        <w:t>ZABEZPIECZENIE NALEŻYTEGO WYKONANIA UMOWY</w:t>
      </w:r>
    </w:p>
    <w:p w14:paraId="796C25AD" w14:textId="48C6A953" w:rsidR="007E6D51" w:rsidRPr="00982725" w:rsidRDefault="007E6D51" w:rsidP="00E24A2E">
      <w:pPr>
        <w:pStyle w:val="NumeracjaUrzdowa"/>
        <w:numPr>
          <w:ilvl w:val="0"/>
          <w:numId w:val="196"/>
        </w:numPr>
        <w:spacing w:line="240" w:lineRule="auto"/>
        <w:rPr>
          <w:rFonts w:eastAsia="Arial Unicode MS"/>
          <w:sz w:val="22"/>
          <w:szCs w:val="22"/>
        </w:rPr>
      </w:pPr>
      <w:r w:rsidRPr="002C007B">
        <w:rPr>
          <w:rFonts w:eastAsia="Arial Unicode MS"/>
          <w:sz w:val="22"/>
          <w:szCs w:val="22"/>
        </w:rPr>
        <w:t>Zamawiający żąda zabezpieczenia należytego wykonania umowy (dalej „Zabezpieczenie”) na pokrycie roszczeń z tytułu niewykonania lub niewłaściwego wykonania umowy</w:t>
      </w:r>
      <w:r w:rsidR="00982725">
        <w:rPr>
          <w:rFonts w:eastAsia="Arial Unicode MS"/>
          <w:sz w:val="22"/>
          <w:szCs w:val="22"/>
        </w:rPr>
        <w:t>.</w:t>
      </w:r>
    </w:p>
    <w:p w14:paraId="0503B2E0"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44EE5BCD" w14:textId="7B2C1CA0" w:rsidR="007E6D51" w:rsidRPr="002C007B" w:rsidRDefault="007E6D51" w:rsidP="00E24A2E">
      <w:pPr>
        <w:pStyle w:val="NumeracjaUrzdowa"/>
        <w:numPr>
          <w:ilvl w:val="0"/>
          <w:numId w:val="196"/>
        </w:numPr>
        <w:spacing w:line="240" w:lineRule="auto"/>
        <w:rPr>
          <w:rFonts w:eastAsia="Arial Unicode MS"/>
          <w:sz w:val="22"/>
          <w:szCs w:val="22"/>
        </w:rPr>
      </w:pPr>
      <w:r w:rsidRPr="002C007B">
        <w:rPr>
          <w:sz w:val="22"/>
          <w:szCs w:val="22"/>
        </w:rPr>
        <w:t xml:space="preserve">Zamawiający ustanawia zabezpieczenie należytego wykonania umowy w wysokości </w:t>
      </w:r>
      <w:r w:rsidRPr="002C007B">
        <w:rPr>
          <w:b/>
          <w:sz w:val="22"/>
          <w:szCs w:val="22"/>
        </w:rPr>
        <w:t xml:space="preserve">5 % </w:t>
      </w:r>
      <w:r w:rsidRPr="002C007B">
        <w:rPr>
          <w:bCs/>
          <w:sz w:val="22"/>
          <w:szCs w:val="22"/>
        </w:rPr>
        <w:t>ceny brutto podanej w ofercie</w:t>
      </w:r>
      <w:r w:rsidR="00982725">
        <w:rPr>
          <w:bCs/>
          <w:sz w:val="22"/>
          <w:szCs w:val="22"/>
        </w:rPr>
        <w:t xml:space="preserve">. </w:t>
      </w:r>
      <w:r w:rsidRPr="002C007B">
        <w:rPr>
          <w:sz w:val="22"/>
          <w:szCs w:val="22"/>
        </w:rPr>
        <w:t xml:space="preserve">Zabezpieczenie będzie wniesione przez wybranego Wykonawcę przed podpisaniem umów na warunkach określonych </w:t>
      </w:r>
      <w:r w:rsidR="002C007B">
        <w:rPr>
          <w:sz w:val="22"/>
          <w:szCs w:val="22"/>
        </w:rPr>
        <w:t xml:space="preserve"> </w:t>
      </w:r>
      <w:r w:rsidRPr="002C007B">
        <w:rPr>
          <w:sz w:val="22"/>
          <w:szCs w:val="22"/>
        </w:rPr>
        <w:t>w niniejszym rozdziale.</w:t>
      </w:r>
    </w:p>
    <w:p w14:paraId="0744AE5A" w14:textId="698701C2" w:rsidR="007E6D51" w:rsidRPr="002C007B" w:rsidRDefault="007E6D51" w:rsidP="00E24A2E">
      <w:pPr>
        <w:pStyle w:val="NumeracjaUrzdowa"/>
        <w:numPr>
          <w:ilvl w:val="0"/>
          <w:numId w:val="196"/>
        </w:numPr>
        <w:spacing w:before="240" w:line="240" w:lineRule="auto"/>
        <w:rPr>
          <w:rFonts w:eastAsia="Arial Unicode MS"/>
          <w:sz w:val="22"/>
          <w:szCs w:val="22"/>
        </w:rPr>
      </w:pPr>
      <w:r w:rsidRPr="002C007B">
        <w:rPr>
          <w:sz w:val="22"/>
          <w:szCs w:val="22"/>
        </w:rPr>
        <w:t>Dopuszczalne formy Zabezpieczenia, zasady jego wniesienia, zmiany, zwrotu określają przepisy Ustawy.</w:t>
      </w:r>
    </w:p>
    <w:p w14:paraId="70E1753B" w14:textId="04E6EF5B" w:rsidR="007E6D51" w:rsidRPr="002C007B" w:rsidRDefault="007E6D51" w:rsidP="00E24A2E">
      <w:pPr>
        <w:pStyle w:val="NumeracjaUrzdowa"/>
        <w:numPr>
          <w:ilvl w:val="0"/>
          <w:numId w:val="196"/>
        </w:numPr>
        <w:spacing w:before="240" w:line="240" w:lineRule="auto"/>
        <w:rPr>
          <w:rFonts w:eastAsia="Arial Unicode MS"/>
          <w:sz w:val="22"/>
          <w:szCs w:val="22"/>
        </w:rPr>
      </w:pPr>
      <w:r w:rsidRPr="002C007B">
        <w:rPr>
          <w:sz w:val="22"/>
          <w:szCs w:val="22"/>
        </w:rPr>
        <w:t xml:space="preserve">Zabezpieczenie wnoszone w pieniądzu Wykonawca wpłaca przelewem na rachunek bankowy konto bankowe: </w:t>
      </w:r>
      <w:r w:rsidRPr="002C007B">
        <w:rPr>
          <w:b/>
          <w:sz w:val="22"/>
          <w:szCs w:val="22"/>
        </w:rPr>
        <w:t>Bank Spółdzielczy w Zgierzu, nr konta bankowego: 51 8783 0004 0029 0065 2000 0004.</w:t>
      </w:r>
    </w:p>
    <w:p w14:paraId="2A793141"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45B3DAA" w14:textId="4F4AF033" w:rsidR="007E6D51" w:rsidRPr="002C007B" w:rsidRDefault="007E6D51" w:rsidP="00E24A2E">
      <w:pPr>
        <w:pStyle w:val="NumeracjaUrzdowa"/>
        <w:numPr>
          <w:ilvl w:val="0"/>
          <w:numId w:val="196"/>
        </w:numPr>
        <w:spacing w:after="240" w:line="240" w:lineRule="auto"/>
        <w:rPr>
          <w:rFonts w:eastAsia="Arial Unicode MS"/>
          <w:sz w:val="22"/>
          <w:szCs w:val="22"/>
        </w:rPr>
      </w:pPr>
      <w:r w:rsidRPr="002C007B">
        <w:rPr>
          <w:sz w:val="22"/>
          <w:szCs w:val="22"/>
        </w:rPr>
        <w:t xml:space="preserve">W przypadku wniesienia wadium w pieniądzu (jeżeli dotyczy) Wykonawca może w uzgodnieniu </w:t>
      </w:r>
      <w:r w:rsidRPr="002C007B">
        <w:rPr>
          <w:sz w:val="22"/>
          <w:szCs w:val="22"/>
        </w:rPr>
        <w:br/>
        <w:t>z Zamawiającym zaliczyć kwotę wadium na poczet zabezpieczenia- jeżeli Zamawiający żądał wniesienia wadium.</w:t>
      </w:r>
    </w:p>
    <w:p w14:paraId="0B596586" w14:textId="4E9D5829" w:rsidR="007E6D51" w:rsidRPr="002C007B" w:rsidRDefault="007E6D51" w:rsidP="00E24A2E">
      <w:pPr>
        <w:pStyle w:val="NumeracjaUrzdowa"/>
        <w:numPr>
          <w:ilvl w:val="0"/>
          <w:numId w:val="196"/>
        </w:numPr>
        <w:spacing w:after="240" w:line="240" w:lineRule="auto"/>
        <w:rPr>
          <w:rFonts w:eastAsia="Arial Unicode MS"/>
          <w:sz w:val="22"/>
          <w:szCs w:val="22"/>
        </w:rPr>
      </w:pPr>
      <w:r w:rsidRPr="002C007B">
        <w:rPr>
          <w:sz w:val="22"/>
          <w:szCs w:val="22"/>
        </w:rPr>
        <w:t>W trakcie realizacji umowy Wykonawca może dokonać zmiany formy zabezpieczenia na jedną lub kilka form  z zachowaniem ciągłości zabezpieczenia i bez zmniejszania jego wysokości.</w:t>
      </w:r>
    </w:p>
    <w:p w14:paraId="7F987315" w14:textId="3BB95E75" w:rsidR="007E6D51" w:rsidRPr="002C007B" w:rsidRDefault="007E6D51" w:rsidP="00E24A2E">
      <w:pPr>
        <w:pStyle w:val="NumeracjaUrzdowa"/>
        <w:numPr>
          <w:ilvl w:val="0"/>
          <w:numId w:val="196"/>
        </w:numPr>
        <w:spacing w:line="240" w:lineRule="auto"/>
        <w:rPr>
          <w:rFonts w:eastAsia="Arial Unicode MS"/>
          <w:sz w:val="22"/>
          <w:szCs w:val="22"/>
        </w:rPr>
      </w:pPr>
      <w:r w:rsidRPr="002C007B">
        <w:rPr>
          <w:sz w:val="22"/>
          <w:szCs w:val="22"/>
        </w:rPr>
        <w:t xml:space="preserve">Zamawiający zwróci lub zwolni 70 % zabezpieczenia należytego wykonania umowy w terminie 30 dni od dnia ostatecznego odbioru robót i uznania ich za należycie wykonane. Pozostała część </w:t>
      </w:r>
      <w:r w:rsidR="002C007B">
        <w:rPr>
          <w:sz w:val="22"/>
          <w:szCs w:val="22"/>
        </w:rPr>
        <w:t xml:space="preserve">                         </w:t>
      </w:r>
      <w:r w:rsidRPr="002C007B">
        <w:rPr>
          <w:sz w:val="22"/>
          <w:szCs w:val="22"/>
        </w:rPr>
        <w:lastRenderedPageBreak/>
        <w:t>w wysokości 30 % zabezpieczenia pozostawiona na zabezpieczenie roszczeń z tytułu rękojmi za wady, zostanie zwrócona nie później niż w 15 dniu po upływie okresu rękojmi.</w:t>
      </w:r>
    </w:p>
    <w:p w14:paraId="2B2BE92E"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683EFAE" w14:textId="77777777" w:rsidR="007E6D51" w:rsidRPr="002C007B" w:rsidRDefault="007E6D51" w:rsidP="00E24A2E">
      <w:pPr>
        <w:pStyle w:val="NumeracjaUrzdowa"/>
        <w:numPr>
          <w:ilvl w:val="0"/>
          <w:numId w:val="196"/>
        </w:numPr>
        <w:spacing w:line="240" w:lineRule="auto"/>
        <w:rPr>
          <w:rFonts w:eastAsia="Arial Unicode MS"/>
          <w:sz w:val="22"/>
          <w:szCs w:val="22"/>
        </w:rPr>
      </w:pPr>
      <w:r w:rsidRPr="002C007B">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C948982" w14:textId="77777777" w:rsidR="007E6D51" w:rsidRPr="00AC532F" w:rsidRDefault="007E6D51" w:rsidP="007E6D51">
      <w:pPr>
        <w:pStyle w:val="NumeracjaUrzdowa"/>
        <w:numPr>
          <w:ilvl w:val="0"/>
          <w:numId w:val="0"/>
        </w:numPr>
        <w:spacing w:after="240" w:line="240" w:lineRule="auto"/>
        <w:ind w:left="360" w:hanging="360"/>
        <w:rPr>
          <w:rFonts w:eastAsia="Arial Unicode MS"/>
          <w:sz w:val="22"/>
          <w:szCs w:val="22"/>
        </w:rPr>
      </w:pPr>
    </w:p>
    <w:p w14:paraId="2E2536A5" w14:textId="77777777" w:rsidR="00F17982" w:rsidRPr="006437FD" w:rsidRDefault="00F17982" w:rsidP="00A9061A">
      <w:pPr>
        <w:pStyle w:val="NumeracjaUrzdowa"/>
        <w:numPr>
          <w:ilvl w:val="0"/>
          <w:numId w:val="161"/>
        </w:numPr>
        <w:rPr>
          <w:b/>
          <w:bCs/>
          <w:sz w:val="22"/>
          <w:szCs w:val="22"/>
        </w:rPr>
      </w:pPr>
      <w:r w:rsidRPr="006437FD">
        <w:rPr>
          <w:b/>
          <w:bCs/>
          <w:sz w:val="22"/>
          <w:szCs w:val="22"/>
        </w:rPr>
        <w:t>INFORMACJA O FORMALNOŚCIACH, JAKIE POWINNY ZOSTAĆ DOPEŁNIONE PO WYBORZE OFERTY</w:t>
      </w:r>
    </w:p>
    <w:p w14:paraId="64AE269D" w14:textId="0EB98B3F" w:rsidR="00F17982" w:rsidRPr="006437FD" w:rsidRDefault="00F17982" w:rsidP="00A9061A">
      <w:pPr>
        <w:pStyle w:val="NumeracjaUrzdowa"/>
        <w:numPr>
          <w:ilvl w:val="1"/>
          <w:numId w:val="162"/>
        </w:numPr>
        <w:spacing w:after="240" w:line="240" w:lineRule="auto"/>
        <w:ind w:left="284" w:hanging="284"/>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w:t>
      </w:r>
      <w:r w:rsidR="00E04759">
        <w:rPr>
          <w:sz w:val="22"/>
          <w:szCs w:val="22"/>
        </w:rPr>
        <w:t>ów</w:t>
      </w:r>
      <w:r w:rsidRPr="006437FD">
        <w:rPr>
          <w:sz w:val="22"/>
          <w:szCs w:val="22"/>
        </w:rPr>
        <w:t>, bez zbędnej zwłoki.</w:t>
      </w:r>
    </w:p>
    <w:p w14:paraId="118B4CFD" w14:textId="22B32327" w:rsidR="00E63067" w:rsidRDefault="00F17982" w:rsidP="00A9061A">
      <w:pPr>
        <w:pStyle w:val="NumeracjaUrzdowa"/>
        <w:numPr>
          <w:ilvl w:val="1"/>
          <w:numId w:val="162"/>
        </w:numPr>
        <w:spacing w:after="240" w:line="240" w:lineRule="auto"/>
        <w:ind w:left="284" w:hanging="284"/>
        <w:rPr>
          <w:sz w:val="22"/>
          <w:szCs w:val="22"/>
        </w:rPr>
      </w:pPr>
      <w:r w:rsidRPr="006437FD">
        <w:rPr>
          <w:sz w:val="22"/>
          <w:szCs w:val="22"/>
        </w:rPr>
        <w:t>Osoby reprezentujące Wykonawcę przy podpisywaniu um</w:t>
      </w:r>
      <w:r w:rsidR="00E04759">
        <w:rPr>
          <w:sz w:val="22"/>
          <w:szCs w:val="22"/>
        </w:rPr>
        <w:t>ów</w:t>
      </w:r>
      <w:r w:rsidRPr="006437FD">
        <w:rPr>
          <w:sz w:val="22"/>
          <w:szCs w:val="22"/>
        </w:rPr>
        <w:t xml:space="preserve"> powinny posiadać ze sobą dokumenty potwierdzające ich umocowanie do podpisania um</w:t>
      </w:r>
      <w:r w:rsidR="00E04759">
        <w:rPr>
          <w:sz w:val="22"/>
          <w:szCs w:val="22"/>
        </w:rPr>
        <w:t>ów</w:t>
      </w:r>
      <w:r w:rsidRPr="006437FD">
        <w:rPr>
          <w:sz w:val="22"/>
          <w:szCs w:val="22"/>
        </w:rPr>
        <w:t xml:space="preserve">, o ile umocowanie to nie będzie wynikać </w:t>
      </w:r>
      <w:r w:rsidR="002D60D6">
        <w:rPr>
          <w:sz w:val="22"/>
          <w:szCs w:val="22"/>
        </w:rPr>
        <w:t xml:space="preserve">                      </w:t>
      </w:r>
      <w:r w:rsidRPr="006437FD">
        <w:rPr>
          <w:sz w:val="22"/>
          <w:szCs w:val="22"/>
        </w:rPr>
        <w:t>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05A2287E" w:rsidR="00983339" w:rsidRPr="00E63067" w:rsidRDefault="00983339" w:rsidP="00A9061A">
      <w:pPr>
        <w:pStyle w:val="NumeracjaUrzdowa"/>
        <w:numPr>
          <w:ilvl w:val="1"/>
          <w:numId w:val="162"/>
        </w:numPr>
        <w:spacing w:after="240" w:line="240" w:lineRule="auto"/>
        <w:ind w:left="284" w:hanging="284"/>
        <w:rPr>
          <w:sz w:val="22"/>
          <w:szCs w:val="22"/>
        </w:rPr>
      </w:pPr>
      <w:r w:rsidRPr="00E63067">
        <w:rPr>
          <w:color w:val="000009"/>
          <w:sz w:val="22"/>
          <w:szCs w:val="22"/>
        </w:rPr>
        <w:t>Wykonawca przed rozpoczęciem realizacji zamówienia zobowiązany będzie do przedłożenia Zamawiającemu w dniu podpisania um</w:t>
      </w:r>
      <w:r w:rsidR="00E04759">
        <w:rPr>
          <w:color w:val="000009"/>
          <w:sz w:val="22"/>
          <w:szCs w:val="22"/>
        </w:rPr>
        <w:t>ów</w:t>
      </w:r>
      <w:r w:rsidRPr="00E63067">
        <w:rPr>
          <w:color w:val="000009"/>
          <w:sz w:val="22"/>
          <w:szCs w:val="22"/>
        </w:rPr>
        <w:t xml:space="preserve"> wykazu pojazdów używanych przy wykonywaniu niniejszego za</w:t>
      </w:r>
      <w:r w:rsidR="008E7CF1">
        <w:rPr>
          <w:color w:val="000009"/>
          <w:sz w:val="22"/>
          <w:szCs w:val="22"/>
        </w:rPr>
        <w:t>dania</w:t>
      </w:r>
      <w:r w:rsidRPr="00E63067">
        <w:rPr>
          <w:color w:val="000009"/>
          <w:sz w:val="22"/>
          <w:szCs w:val="22"/>
        </w:rPr>
        <w:t xml:space="preserve">. </w:t>
      </w:r>
    </w:p>
    <w:p w14:paraId="340967E7" w14:textId="7520AAB6" w:rsidR="00644F86" w:rsidRDefault="008316A8" w:rsidP="00A9061A">
      <w:pPr>
        <w:pStyle w:val="NumeracjaUrzdowa"/>
        <w:numPr>
          <w:ilvl w:val="0"/>
          <w:numId w:val="163"/>
        </w:numPr>
        <w:rPr>
          <w:b/>
          <w:bCs/>
          <w:sz w:val="22"/>
          <w:szCs w:val="22"/>
        </w:rPr>
      </w:pPr>
      <w:r w:rsidRPr="006437FD">
        <w:rPr>
          <w:b/>
          <w:bCs/>
          <w:sz w:val="22"/>
          <w:szCs w:val="22"/>
        </w:rPr>
        <w:t>UMOWA NA WYKONANIE ZAMÓWIENIA</w:t>
      </w:r>
    </w:p>
    <w:p w14:paraId="264BBECB" w14:textId="111082AA" w:rsidR="00153061" w:rsidRDefault="00153061" w:rsidP="00E24A2E">
      <w:pPr>
        <w:pStyle w:val="NumeracjaUrzdowa"/>
        <w:numPr>
          <w:ilvl w:val="3"/>
          <w:numId w:val="195"/>
        </w:numPr>
        <w:spacing w:after="240" w:line="240" w:lineRule="auto"/>
        <w:ind w:left="284" w:hanging="284"/>
      </w:pPr>
      <w:r>
        <w:rPr>
          <w:sz w:val="22"/>
          <w:szCs w:val="22"/>
        </w:rPr>
        <w:t>Z Wykonawcą, którego oferta w wyniku badania będzie najkorzystniejsza, zostan</w:t>
      </w:r>
      <w:r w:rsidR="00947901">
        <w:rPr>
          <w:sz w:val="22"/>
          <w:szCs w:val="22"/>
        </w:rPr>
        <w:t>ie podpisana umowa</w:t>
      </w:r>
      <w:r w:rsidR="00E04759" w:rsidRPr="002C007B">
        <w:rPr>
          <w:b/>
          <w:bCs/>
          <w:sz w:val="22"/>
          <w:szCs w:val="22"/>
        </w:rPr>
        <w:t>.</w:t>
      </w:r>
      <w:r>
        <w:rPr>
          <w:sz w:val="22"/>
          <w:szCs w:val="22"/>
        </w:rPr>
        <w:t xml:space="preserve"> </w:t>
      </w:r>
      <w:r w:rsidRPr="00A12810">
        <w:rPr>
          <w:sz w:val="22"/>
          <w:szCs w:val="22"/>
        </w:rPr>
        <w:t>Oświadczenie o gotowości zawarcia um</w:t>
      </w:r>
      <w:r w:rsidR="00E04759">
        <w:rPr>
          <w:sz w:val="22"/>
          <w:szCs w:val="22"/>
        </w:rPr>
        <w:t>ów</w:t>
      </w:r>
      <w:r w:rsidRPr="00A12810">
        <w:rPr>
          <w:sz w:val="22"/>
          <w:szCs w:val="22"/>
        </w:rPr>
        <w:t xml:space="preserve"> z Zamawiającym na warunkach Projektu Um</w:t>
      </w:r>
      <w:r w:rsidR="00E04759">
        <w:rPr>
          <w:sz w:val="22"/>
          <w:szCs w:val="22"/>
        </w:rPr>
        <w:t>ów</w:t>
      </w:r>
      <w:r w:rsidRPr="00A12810">
        <w:rPr>
          <w:sz w:val="22"/>
          <w:szCs w:val="22"/>
        </w:rPr>
        <w:t xml:space="preserve"> zawarte jest w treści Formularza ofertowego.</w:t>
      </w:r>
      <w:r>
        <w:rPr>
          <w:sz w:val="22"/>
          <w:szCs w:val="22"/>
        </w:rPr>
        <w:t xml:space="preserve"> </w:t>
      </w:r>
    </w:p>
    <w:p w14:paraId="42E32A04" w14:textId="4F27699E" w:rsidR="00153061" w:rsidRPr="00C4410D" w:rsidRDefault="00153061" w:rsidP="00E24A2E">
      <w:pPr>
        <w:pStyle w:val="NumeracjaUrzdowa"/>
        <w:numPr>
          <w:ilvl w:val="3"/>
          <w:numId w:val="195"/>
        </w:numPr>
        <w:spacing w:after="240" w:line="240" w:lineRule="auto"/>
        <w:ind w:left="284" w:hanging="284"/>
      </w:pPr>
      <w:r w:rsidRPr="00C4410D">
        <w:rPr>
          <w:sz w:val="22"/>
          <w:szCs w:val="22"/>
        </w:rPr>
        <w:t>Zamawiający przewiduje zmiany do treści niniejsz</w:t>
      </w:r>
      <w:r w:rsidR="00E04759">
        <w:rPr>
          <w:sz w:val="22"/>
          <w:szCs w:val="22"/>
        </w:rPr>
        <w:t>ych</w:t>
      </w:r>
      <w:r w:rsidRPr="00C4410D">
        <w:rPr>
          <w:sz w:val="22"/>
          <w:szCs w:val="22"/>
        </w:rPr>
        <w:t xml:space="preserve"> um</w:t>
      </w:r>
      <w:r w:rsidR="00E04759">
        <w:rPr>
          <w:sz w:val="22"/>
          <w:szCs w:val="22"/>
        </w:rPr>
        <w:t>ów</w:t>
      </w:r>
      <w:r w:rsidRPr="00C4410D">
        <w:rPr>
          <w:sz w:val="22"/>
          <w:szCs w:val="22"/>
        </w:rPr>
        <w:t xml:space="preserve"> na podstawie </w:t>
      </w:r>
      <w:r w:rsidRPr="00C4410D">
        <w:rPr>
          <w:b/>
          <w:sz w:val="22"/>
          <w:szCs w:val="22"/>
        </w:rPr>
        <w:t>art. 455</w:t>
      </w:r>
      <w:r w:rsidRPr="00C4410D">
        <w:rPr>
          <w:sz w:val="22"/>
          <w:szCs w:val="22"/>
        </w:rPr>
        <w:t xml:space="preserve">  Ustawy Pzp, projektowane zmiany do um</w:t>
      </w:r>
      <w:r w:rsidR="00E04759">
        <w:rPr>
          <w:sz w:val="22"/>
          <w:szCs w:val="22"/>
        </w:rPr>
        <w:t>ów</w:t>
      </w:r>
      <w:r w:rsidRPr="00C4410D">
        <w:rPr>
          <w:sz w:val="22"/>
          <w:szCs w:val="22"/>
        </w:rPr>
        <w:t xml:space="preserve"> w sprawie </w:t>
      </w:r>
      <w:r w:rsidRPr="00C4410D">
        <w:rPr>
          <w:rStyle w:val="Uwydatnienie"/>
          <w:i w:val="0"/>
          <w:sz w:val="22"/>
          <w:szCs w:val="22"/>
        </w:rPr>
        <w:t>zamówienia</w:t>
      </w:r>
      <w:r w:rsidRPr="00C4410D">
        <w:rPr>
          <w:i/>
          <w:sz w:val="22"/>
          <w:szCs w:val="22"/>
        </w:rPr>
        <w:t xml:space="preserve"> </w:t>
      </w:r>
      <w:r w:rsidRPr="00C4410D">
        <w:rPr>
          <w:sz w:val="22"/>
          <w:szCs w:val="22"/>
        </w:rPr>
        <w:t>publicznego, szczegółowy opis realizacji um</w:t>
      </w:r>
      <w:r w:rsidR="00E04759">
        <w:rPr>
          <w:sz w:val="22"/>
          <w:szCs w:val="22"/>
        </w:rPr>
        <w:t>ów</w:t>
      </w:r>
      <w:r w:rsidRPr="00C4410D">
        <w:rPr>
          <w:sz w:val="22"/>
          <w:szCs w:val="22"/>
        </w:rPr>
        <w:t>, zawiera</w:t>
      </w:r>
      <w:r w:rsidR="00E04759">
        <w:rPr>
          <w:sz w:val="22"/>
          <w:szCs w:val="22"/>
        </w:rPr>
        <w:t>ją</w:t>
      </w:r>
      <w:r w:rsidRPr="00C4410D">
        <w:rPr>
          <w:sz w:val="22"/>
          <w:szCs w:val="22"/>
        </w:rPr>
        <w:t xml:space="preserve"> Projekt</w:t>
      </w:r>
      <w:r w:rsidR="00E04759">
        <w:rPr>
          <w:sz w:val="22"/>
          <w:szCs w:val="22"/>
        </w:rPr>
        <w:t>y</w:t>
      </w:r>
      <w:r w:rsidRPr="00C4410D">
        <w:rPr>
          <w:sz w:val="22"/>
          <w:szCs w:val="22"/>
        </w:rPr>
        <w:t xml:space="preserve"> um</w:t>
      </w:r>
      <w:r w:rsidR="00E04759">
        <w:rPr>
          <w:sz w:val="22"/>
          <w:szCs w:val="22"/>
        </w:rPr>
        <w:t>ów</w:t>
      </w:r>
      <w:r w:rsidRPr="00C4410D">
        <w:rPr>
          <w:sz w:val="22"/>
          <w:szCs w:val="22"/>
        </w:rPr>
        <w:t xml:space="preserve"> -  załącznik </w:t>
      </w:r>
      <w:r w:rsidRPr="00C4410D">
        <w:rPr>
          <w:b/>
          <w:sz w:val="22"/>
          <w:szCs w:val="22"/>
        </w:rPr>
        <w:t>nr 4 SWZ</w:t>
      </w:r>
      <w:r w:rsidRPr="00C4410D">
        <w:rPr>
          <w:sz w:val="22"/>
          <w:szCs w:val="22"/>
        </w:rPr>
        <w:t xml:space="preserve"> stanowiąc</w:t>
      </w:r>
      <w:r w:rsidR="00E04759">
        <w:rPr>
          <w:sz w:val="22"/>
          <w:szCs w:val="22"/>
        </w:rPr>
        <w:t>e</w:t>
      </w:r>
      <w:r w:rsidRPr="00C4410D">
        <w:rPr>
          <w:sz w:val="22"/>
          <w:szCs w:val="22"/>
        </w:rPr>
        <w:t xml:space="preserve"> integralną częś</w:t>
      </w:r>
      <w:r w:rsidR="00E04759">
        <w:rPr>
          <w:sz w:val="22"/>
          <w:szCs w:val="22"/>
        </w:rPr>
        <w:t>ć</w:t>
      </w:r>
      <w:r w:rsidRPr="00C4410D">
        <w:rPr>
          <w:sz w:val="22"/>
          <w:szCs w:val="22"/>
        </w:rPr>
        <w:t xml:space="preserve"> SWZ. </w:t>
      </w:r>
    </w:p>
    <w:p w14:paraId="2751DEBD" w14:textId="6B5D42A6" w:rsidR="004214CA" w:rsidRPr="006437FD" w:rsidRDefault="008316A8" w:rsidP="00A9061A">
      <w:pPr>
        <w:pStyle w:val="NumeracjaUrzdowa"/>
        <w:numPr>
          <w:ilvl w:val="0"/>
          <w:numId w:val="164"/>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346826E" w:rsidR="00E63067" w:rsidRPr="00E63067" w:rsidRDefault="00E63067" w:rsidP="00E24A2E">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sidR="002D60D6">
        <w:rPr>
          <w:sz w:val="22"/>
          <w:szCs w:val="22"/>
        </w:rPr>
        <w:t xml:space="preserve">                  </w:t>
      </w:r>
      <w:r w:rsidRPr="00E63067">
        <w:rPr>
          <w:sz w:val="22"/>
          <w:szCs w:val="22"/>
        </w:rPr>
        <w:t>w konkursie oraz poniósł lub może ponieść szkodę w wyniku naruszenia przez Zamawiającego przepisów ustawy Pzp.</w:t>
      </w:r>
    </w:p>
    <w:p w14:paraId="77DA3D45" w14:textId="77777777" w:rsidR="00E63067" w:rsidRPr="00E63067" w:rsidRDefault="00E63067" w:rsidP="00E24A2E">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E24A2E">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758F8757" w14:textId="01490DA4" w:rsidR="00E63067" w:rsidRPr="00E63067" w:rsidRDefault="00E63067" w:rsidP="00E24A2E">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2D60D6">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E24A2E">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lastRenderedPageBreak/>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E24A2E">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E24A2E">
      <w:pPr>
        <w:pStyle w:val="Akapitzlist"/>
        <w:widowControl/>
        <w:numPr>
          <w:ilvl w:val="0"/>
          <w:numId w:val="176"/>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E24A2E">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E24A2E">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E24A2E">
      <w:pPr>
        <w:pStyle w:val="Akapitzlist"/>
        <w:widowControl/>
        <w:numPr>
          <w:ilvl w:val="0"/>
          <w:numId w:val="176"/>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6F4B294" w14:textId="77777777" w:rsidR="00E63067" w:rsidRPr="009E6AEB" w:rsidRDefault="00E63067" w:rsidP="00E24A2E">
      <w:pPr>
        <w:pStyle w:val="Akapitzlist"/>
        <w:widowControl/>
        <w:numPr>
          <w:ilvl w:val="0"/>
          <w:numId w:val="17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E24A2E">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E24A2E">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E24A2E">
      <w:pPr>
        <w:pStyle w:val="Akapitzlist"/>
        <w:widowControl/>
        <w:numPr>
          <w:ilvl w:val="0"/>
          <w:numId w:val="17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E24A2E">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E24A2E">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E24A2E">
      <w:pPr>
        <w:pStyle w:val="Akapitzlist"/>
        <w:numPr>
          <w:ilvl w:val="0"/>
          <w:numId w:val="181"/>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E24A2E">
      <w:pPr>
        <w:pStyle w:val="Akapitzlist"/>
        <w:numPr>
          <w:ilvl w:val="0"/>
          <w:numId w:val="18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E24A2E">
      <w:pPr>
        <w:pStyle w:val="Akapitzlist"/>
        <w:numPr>
          <w:ilvl w:val="0"/>
          <w:numId w:val="18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E24A2E">
      <w:pPr>
        <w:pStyle w:val="Akapitzlist"/>
        <w:numPr>
          <w:ilvl w:val="0"/>
          <w:numId w:val="183"/>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E24A2E">
      <w:pPr>
        <w:pStyle w:val="Akapitzlist"/>
        <w:numPr>
          <w:ilvl w:val="0"/>
          <w:numId w:val="18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E24A2E">
      <w:pPr>
        <w:pStyle w:val="Akapitzlist"/>
        <w:numPr>
          <w:ilvl w:val="0"/>
          <w:numId w:val="184"/>
        </w:numPr>
        <w:autoSpaceDE w:val="0"/>
        <w:adjustRightInd w:val="0"/>
        <w:spacing w:after="1" w:line="240" w:lineRule="auto"/>
        <w:rPr>
          <w:sz w:val="22"/>
          <w:szCs w:val="22"/>
        </w:rPr>
      </w:pPr>
      <w:r w:rsidRPr="009E6AEB">
        <w:rPr>
          <w:sz w:val="22"/>
          <w:szCs w:val="22"/>
        </w:rPr>
        <w:lastRenderedPageBreak/>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E24A2E">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E24A2E">
      <w:pPr>
        <w:pStyle w:val="Akapitzlist"/>
        <w:numPr>
          <w:ilvl w:val="0"/>
          <w:numId w:val="18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E24A2E">
      <w:pPr>
        <w:pStyle w:val="Akapitzlist"/>
        <w:numPr>
          <w:ilvl w:val="0"/>
          <w:numId w:val="18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159B2365" w:rsidR="00E63067" w:rsidRDefault="00E63067" w:rsidP="00E24A2E">
      <w:pPr>
        <w:pStyle w:val="Akapitzlist"/>
        <w:numPr>
          <w:ilvl w:val="0"/>
          <w:numId w:val="187"/>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sidR="002D60D6">
        <w:rPr>
          <w:sz w:val="22"/>
          <w:szCs w:val="22"/>
        </w:rPr>
        <w:t xml:space="preserve">                           </w:t>
      </w:r>
      <w:r w:rsidRPr="009E6AEB">
        <w:rPr>
          <w:sz w:val="22"/>
          <w:szCs w:val="22"/>
        </w:rPr>
        <w:t xml:space="preserve">o udzieleniu zamówienia albo </w:t>
      </w:r>
    </w:p>
    <w:p w14:paraId="0D90A808" w14:textId="77777777" w:rsidR="00E63067" w:rsidRDefault="00E63067" w:rsidP="00E24A2E">
      <w:pPr>
        <w:pStyle w:val="Akapitzlist"/>
        <w:numPr>
          <w:ilvl w:val="0"/>
          <w:numId w:val="18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E24A2E">
      <w:pPr>
        <w:pStyle w:val="Akapitzlist"/>
        <w:numPr>
          <w:ilvl w:val="0"/>
          <w:numId w:val="186"/>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E24A2E">
      <w:pPr>
        <w:pStyle w:val="Akapitzlist"/>
        <w:numPr>
          <w:ilvl w:val="0"/>
          <w:numId w:val="18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E24A2E">
      <w:pPr>
        <w:pStyle w:val="Akapitzlist"/>
        <w:numPr>
          <w:ilvl w:val="0"/>
          <w:numId w:val="188"/>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49A0DF8" w14:textId="77777777" w:rsidR="00E63067" w:rsidRDefault="00E63067" w:rsidP="00E24A2E">
      <w:pPr>
        <w:pStyle w:val="Akapitzlist"/>
        <w:numPr>
          <w:ilvl w:val="0"/>
          <w:numId w:val="189"/>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E24A2E">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E24A2E">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A9061A">
      <w:pPr>
        <w:pStyle w:val="Akapitzlist"/>
        <w:numPr>
          <w:ilvl w:val="0"/>
          <w:numId w:val="165"/>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290FDA">
      <w:pPr>
        <w:spacing w:before="240"/>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42430B31" w14:textId="77777777" w:rsidR="00223FE3" w:rsidRPr="006437FD" w:rsidRDefault="00223FE3" w:rsidP="00A9061A">
      <w:pPr>
        <w:widowControl/>
        <w:numPr>
          <w:ilvl w:val="0"/>
          <w:numId w:val="165"/>
        </w:numPr>
        <w:suppressAutoHyphens w:val="0"/>
        <w:autoSpaceDN/>
        <w:spacing w:before="24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6F62B0B4" w:rsidR="00307D10" w:rsidRPr="00F32710" w:rsidRDefault="00307D10" w:rsidP="00A9061A">
      <w:pPr>
        <w:widowControl/>
        <w:numPr>
          <w:ilvl w:val="0"/>
          <w:numId w:val="166"/>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w:t>
      </w:r>
      <w:r w:rsidR="002D60D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lastRenderedPageBreak/>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250C199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w:t>
      </w:r>
      <w:r w:rsidR="002D60D6">
        <w:rPr>
          <w:color w:val="000000" w:themeColor="text1"/>
          <w:sz w:val="22"/>
          <w:szCs w:val="22"/>
          <w:lang w:eastAsia="pl-PL"/>
        </w:rPr>
        <w:t xml:space="preserve">              </w:t>
      </w:r>
      <w:r w:rsidRPr="00744EE7">
        <w:rPr>
          <w:color w:val="000000" w:themeColor="text1"/>
          <w:sz w:val="22"/>
          <w:szCs w:val="22"/>
          <w:lang w:eastAsia="pl-PL"/>
        </w:rPr>
        <w:t xml:space="preserve">z którym można się kontaktować pod adresem e-mail: </w:t>
      </w:r>
      <w:hyperlink r:id="rId49"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089E6F1C" w14:textId="77777777" w:rsidR="001A5A52" w:rsidRPr="001A5A52" w:rsidRDefault="00307D10" w:rsidP="001A5A52">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1A5A52">
        <w:rPr>
          <w:b/>
          <w:color w:val="000000" w:themeColor="text1"/>
          <w:sz w:val="22"/>
          <w:szCs w:val="22"/>
          <w:lang w:eastAsia="pl-PL"/>
        </w:rPr>
        <w:t>18</w:t>
      </w:r>
      <w:r w:rsidRPr="00744EE7">
        <w:rPr>
          <w:b/>
          <w:color w:val="000000" w:themeColor="text1"/>
          <w:sz w:val="22"/>
          <w:szCs w:val="22"/>
          <w:lang w:eastAsia="pl-PL"/>
        </w:rPr>
        <w:t xml:space="preserve">.2022, pn.: </w:t>
      </w:r>
      <w:bookmarkStart w:id="8" w:name="_Hlk98227240"/>
      <w:r w:rsidR="001A5A52" w:rsidRPr="001A5A52">
        <w:rPr>
          <w:b/>
        </w:rPr>
        <w:t>Zamówienie publiczne polegające na realizacji robót budowlanych oraz usług projektowych dla potrzeb budynku Dom Pomocy Społecznej im. Jana Pawła II  w Głownie z siedzibą przy ul. Krasickiej 51  w Głownie (zwanego dalej DPS w Głownie) w celu realizacji zadania inwestycyjnego pn.: „Poprawa efektywności energetycznej w DPS w Głownie”, realizowanego    w systemie zaprojektuj i wybuduj.</w:t>
      </w:r>
      <w:bookmarkEnd w:id="8"/>
    </w:p>
    <w:p w14:paraId="016DD529" w14:textId="77777777" w:rsidR="001A5A52" w:rsidRPr="001A5A52" w:rsidRDefault="001A5A52" w:rsidP="001A5A52">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32C822E" w14:textId="411944B6" w:rsidR="00307D10" w:rsidRPr="001A5A52" w:rsidRDefault="00307D10" w:rsidP="001A5A52">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1A5A52">
        <w:rPr>
          <w:color w:val="000000" w:themeColor="text1"/>
          <w:sz w:val="22"/>
          <w:szCs w:val="22"/>
          <w:lang w:eastAsia="pl-PL"/>
        </w:rPr>
        <w:t xml:space="preserve">odbiorcami Pani/Pana danych osobowych będą osoby lub podmioty, którym udostępniona zostanie dokumentacja postępowania w oparciu o </w:t>
      </w:r>
      <w:r w:rsidRPr="001A5A52">
        <w:rPr>
          <w:b/>
          <w:color w:val="000000" w:themeColor="text1"/>
          <w:sz w:val="22"/>
          <w:szCs w:val="22"/>
          <w:lang w:eastAsia="pl-PL"/>
        </w:rPr>
        <w:t>art. 74 Ustawy Pzp;</w:t>
      </w:r>
    </w:p>
    <w:p w14:paraId="5830EE93" w14:textId="77777777" w:rsidR="001A5A52" w:rsidRPr="001A5A52" w:rsidRDefault="001A5A52" w:rsidP="001A5A52">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2D8AE705" w14:textId="77777777" w:rsidR="00307D10" w:rsidRPr="001A5A52"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683D6660" w14:textId="77777777" w:rsidR="001A5A52" w:rsidRPr="00744EE7" w:rsidRDefault="001A5A52" w:rsidP="001A5A52">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4CD6928" w14:textId="2A755973" w:rsidR="00307D10" w:rsidRPr="001A5A52"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t>
      </w:r>
      <w:r w:rsidR="007553EB">
        <w:rPr>
          <w:color w:val="000000" w:themeColor="text1"/>
          <w:sz w:val="22"/>
          <w:szCs w:val="22"/>
          <w:lang w:eastAsia="pl-PL"/>
        </w:rPr>
        <w:t xml:space="preserve">                                   </w:t>
      </w:r>
      <w:r w:rsidRPr="00744EE7">
        <w:rPr>
          <w:color w:val="000000" w:themeColor="text1"/>
          <w:sz w:val="22"/>
          <w:szCs w:val="22"/>
          <w:lang w:eastAsia="pl-PL"/>
        </w:rPr>
        <w:t xml:space="preserve">w postępowaniu o udzielenie zamówienia publicznego; </w:t>
      </w:r>
    </w:p>
    <w:p w14:paraId="168D5D13" w14:textId="77777777" w:rsidR="001A5A52" w:rsidRPr="00744EE7" w:rsidRDefault="001A5A52" w:rsidP="001A5A52">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748022B"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C12119C"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t>
      </w:r>
      <w:r w:rsidR="007553EB">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 xml:space="preserve">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A139E0" w14:textId="6A62CAD6"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w:t>
      </w:r>
      <w:r w:rsidR="007553EB">
        <w:rPr>
          <w:rFonts w:ascii="Times New Roman" w:eastAsia="Times New Roman" w:hAnsi="Times New Roman" w:cs="Times New Roman"/>
          <w:iCs/>
          <w:color w:val="000000"/>
          <w:sz w:val="22"/>
          <w:szCs w:val="22"/>
          <w:lang w:eastAsia="pl-PL"/>
        </w:rPr>
        <w:t xml:space="preserve">                     </w:t>
      </w:r>
      <w:r w:rsidRPr="00655AD7">
        <w:rPr>
          <w:rFonts w:ascii="Times New Roman" w:eastAsia="Times New Roman" w:hAnsi="Times New Roman" w:cs="Times New Roman"/>
          <w:iCs/>
          <w:color w:val="000000"/>
          <w:sz w:val="22"/>
          <w:szCs w:val="22"/>
          <w:lang w:eastAsia="pl-PL"/>
        </w:rPr>
        <w:t>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753923">
      <w:pPr>
        <w:widowControl/>
        <w:numPr>
          <w:ilvl w:val="0"/>
          <w:numId w:val="112"/>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753923">
      <w:pPr>
        <w:pStyle w:val="Akapitzlist"/>
        <w:widowControl/>
        <w:numPr>
          <w:ilvl w:val="0"/>
          <w:numId w:val="110"/>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4A948E8"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7F585063" w:rsidR="00223FE3" w:rsidRPr="002250FB" w:rsidRDefault="002250FB" w:rsidP="00574C03">
      <w:pPr>
        <w:pStyle w:val="Nagwek"/>
        <w:suppressLineNumbers w:val="0"/>
        <w:snapToGrid w:val="0"/>
        <w:ind w:right="-40"/>
        <w:jc w:val="right"/>
        <w:rPr>
          <w:b/>
          <w:i/>
          <w:sz w:val="22"/>
          <w:szCs w:val="22"/>
        </w:rPr>
      </w:pPr>
      <w:r w:rsidRPr="002250FB">
        <w:rPr>
          <w:b/>
          <w:i/>
          <w:sz w:val="22"/>
          <w:szCs w:val="22"/>
        </w:rPr>
        <w:t>Zarząd Powiatu Zgierskiego</w:t>
      </w:r>
    </w:p>
    <w:p w14:paraId="204A074C" w14:textId="77777777" w:rsidR="00644F86" w:rsidRPr="00770D56" w:rsidRDefault="008316A8" w:rsidP="00574C03">
      <w:pPr>
        <w:pStyle w:val="Nagwek"/>
        <w:suppressLineNumbers w:val="0"/>
        <w:snapToGrid w:val="0"/>
        <w:ind w:right="-40"/>
        <w:jc w:val="right"/>
        <w:rPr>
          <w:sz w:val="16"/>
          <w:szCs w:val="16"/>
        </w:rPr>
      </w:pPr>
      <w:bookmarkStart w:id="9" w:name="_GoBack"/>
      <w:bookmarkEnd w:id="9"/>
      <w:r w:rsidRPr="00770D56">
        <w:rPr>
          <w:sz w:val="16"/>
          <w:szCs w:val="16"/>
        </w:rPr>
        <w:t>___________________________________________________</w:t>
      </w:r>
    </w:p>
    <w:p w14:paraId="5306A635" w14:textId="4484C822" w:rsidR="00644F8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6653110C" w14:textId="77777777" w:rsidR="00982725" w:rsidRPr="00770D56" w:rsidRDefault="00982725" w:rsidP="00574C03">
      <w:pPr>
        <w:pStyle w:val="Nagwek"/>
        <w:suppressLineNumbers w:val="0"/>
        <w:snapToGrid w:val="0"/>
        <w:ind w:right="-40"/>
        <w:jc w:val="right"/>
        <w:rPr>
          <w:i/>
          <w:sz w:val="16"/>
          <w:szCs w:val="16"/>
        </w:rPr>
      </w:pPr>
    </w:p>
    <w:p w14:paraId="09FD34FE" w14:textId="77777777" w:rsidR="00E22E50" w:rsidRDefault="00E22E50" w:rsidP="00574C03">
      <w:pPr>
        <w:pStyle w:val="Standard"/>
        <w:suppressAutoHyphens w:val="0"/>
        <w:ind w:left="720"/>
        <w:jc w:val="right"/>
        <w:rPr>
          <w:i/>
          <w:sz w:val="16"/>
          <w:szCs w:val="16"/>
        </w:rPr>
      </w:pPr>
    </w:p>
    <w:p w14:paraId="51E6A2A7" w14:textId="77777777" w:rsidR="00E22E50" w:rsidRDefault="00E22E50" w:rsidP="00574C03">
      <w:pPr>
        <w:pStyle w:val="Standard"/>
        <w:suppressAutoHyphens w:val="0"/>
        <w:ind w:left="720"/>
        <w:jc w:val="right"/>
        <w:rPr>
          <w:i/>
          <w:sz w:val="16"/>
          <w:szCs w:val="16"/>
        </w:rPr>
      </w:pPr>
    </w:p>
    <w:p w14:paraId="17FACB38" w14:textId="77777777" w:rsidR="00E22E50" w:rsidRDefault="00E22E50" w:rsidP="00574C03">
      <w:pPr>
        <w:pStyle w:val="Standard"/>
        <w:suppressAutoHyphens w:val="0"/>
        <w:ind w:left="720"/>
        <w:jc w:val="right"/>
        <w:rPr>
          <w:i/>
          <w:sz w:val="16"/>
          <w:szCs w:val="16"/>
        </w:rPr>
      </w:pPr>
    </w:p>
    <w:p w14:paraId="0B52E210" w14:textId="77777777" w:rsidR="00E22E50" w:rsidRDefault="00E22E50" w:rsidP="00574C03">
      <w:pPr>
        <w:pStyle w:val="Standard"/>
        <w:suppressAutoHyphens w:val="0"/>
        <w:ind w:left="720"/>
        <w:jc w:val="right"/>
        <w:rPr>
          <w:i/>
          <w:sz w:val="16"/>
          <w:szCs w:val="16"/>
        </w:rPr>
      </w:pPr>
    </w:p>
    <w:p w14:paraId="4123108D" w14:textId="77777777"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982725" w:rsidRDefault="008316A8" w:rsidP="00A9061A">
      <w:pPr>
        <w:pStyle w:val="NumeracjaUrzdowa"/>
        <w:numPr>
          <w:ilvl w:val="0"/>
          <w:numId w:val="167"/>
        </w:numPr>
        <w:rPr>
          <w:b/>
          <w:bCs/>
          <w:sz w:val="22"/>
          <w:szCs w:val="22"/>
        </w:rPr>
      </w:pPr>
      <w:r w:rsidRPr="00982725">
        <w:rPr>
          <w:b/>
          <w:bCs/>
          <w:sz w:val="22"/>
          <w:szCs w:val="22"/>
        </w:rPr>
        <w:t>ZAŁĄCZNIKI</w:t>
      </w:r>
    </w:p>
    <w:p w14:paraId="31B47C59" w14:textId="70B97771" w:rsidR="007621F1" w:rsidRPr="00982725" w:rsidRDefault="00402C04" w:rsidP="00A9061A">
      <w:pPr>
        <w:pStyle w:val="NumeracjaUrzdowa"/>
        <w:numPr>
          <w:ilvl w:val="0"/>
          <w:numId w:val="168"/>
        </w:numPr>
        <w:spacing w:line="240" w:lineRule="auto"/>
        <w:ind w:left="567" w:hanging="283"/>
        <w:jc w:val="left"/>
        <w:rPr>
          <w:bCs/>
          <w:sz w:val="22"/>
          <w:szCs w:val="22"/>
        </w:rPr>
      </w:pPr>
      <w:r w:rsidRPr="00982725">
        <w:rPr>
          <w:bCs/>
          <w:sz w:val="22"/>
          <w:szCs w:val="22"/>
        </w:rPr>
        <w:t xml:space="preserve">Formularz ofertowy </w:t>
      </w:r>
      <w:r w:rsidR="007553EB" w:rsidRPr="00982725">
        <w:rPr>
          <w:bCs/>
          <w:sz w:val="22"/>
          <w:szCs w:val="22"/>
        </w:rPr>
        <w:t xml:space="preserve"> - </w:t>
      </w:r>
      <w:r w:rsidRPr="00982725">
        <w:rPr>
          <w:bCs/>
          <w:sz w:val="22"/>
          <w:szCs w:val="22"/>
        </w:rPr>
        <w:t>zał. nr 1</w:t>
      </w:r>
      <w:r w:rsidR="002D60D6" w:rsidRPr="00982725">
        <w:rPr>
          <w:bCs/>
          <w:sz w:val="22"/>
          <w:szCs w:val="22"/>
        </w:rPr>
        <w:t xml:space="preserve"> </w:t>
      </w:r>
      <w:r w:rsidRPr="00982725">
        <w:rPr>
          <w:bCs/>
          <w:sz w:val="22"/>
          <w:szCs w:val="22"/>
        </w:rPr>
        <w:t xml:space="preserve">do </w:t>
      </w:r>
      <w:r w:rsidR="0008348A" w:rsidRPr="00982725">
        <w:rPr>
          <w:bCs/>
          <w:sz w:val="22"/>
          <w:szCs w:val="22"/>
        </w:rPr>
        <w:t>SWZ</w:t>
      </w:r>
      <w:r w:rsidRPr="00982725">
        <w:rPr>
          <w:bCs/>
          <w:sz w:val="22"/>
          <w:szCs w:val="22"/>
        </w:rPr>
        <w:t>,</w:t>
      </w:r>
    </w:p>
    <w:p w14:paraId="170DE5AC" w14:textId="2B65F7CF" w:rsidR="007621F1" w:rsidRPr="00982725" w:rsidRDefault="00BB25A4" w:rsidP="00A9061A">
      <w:pPr>
        <w:pStyle w:val="NumeracjaUrzdowa"/>
        <w:numPr>
          <w:ilvl w:val="0"/>
          <w:numId w:val="168"/>
        </w:numPr>
        <w:spacing w:line="240" w:lineRule="auto"/>
        <w:ind w:left="567" w:hanging="283"/>
        <w:jc w:val="left"/>
        <w:rPr>
          <w:bCs/>
          <w:sz w:val="22"/>
          <w:szCs w:val="22"/>
        </w:rPr>
      </w:pPr>
      <w:r w:rsidRPr="00982725">
        <w:rPr>
          <w:bCs/>
          <w:sz w:val="22"/>
          <w:szCs w:val="22"/>
        </w:rPr>
        <w:t>O</w:t>
      </w:r>
      <w:r w:rsidR="00E30596" w:rsidRPr="00982725">
        <w:rPr>
          <w:bCs/>
          <w:sz w:val="22"/>
          <w:szCs w:val="22"/>
        </w:rPr>
        <w:t>świadczenie o spełnieniu wa</w:t>
      </w:r>
      <w:r w:rsidR="007621F1" w:rsidRPr="00982725">
        <w:rPr>
          <w:bCs/>
          <w:sz w:val="22"/>
          <w:szCs w:val="22"/>
        </w:rPr>
        <w:t xml:space="preserve">runków </w:t>
      </w:r>
      <w:r w:rsidR="000E78D4" w:rsidRPr="00982725">
        <w:rPr>
          <w:bCs/>
          <w:sz w:val="22"/>
          <w:szCs w:val="22"/>
        </w:rPr>
        <w:t>udziału w postępowaniu</w:t>
      </w:r>
      <w:r w:rsidR="00E30596" w:rsidRPr="00982725">
        <w:rPr>
          <w:bCs/>
          <w:sz w:val="22"/>
          <w:szCs w:val="22"/>
        </w:rPr>
        <w:t xml:space="preserve"> </w:t>
      </w:r>
      <w:r w:rsidR="007553EB" w:rsidRPr="00982725">
        <w:rPr>
          <w:bCs/>
          <w:sz w:val="22"/>
          <w:szCs w:val="22"/>
        </w:rPr>
        <w:t xml:space="preserve"> - </w:t>
      </w:r>
      <w:r w:rsidR="00E30596" w:rsidRPr="00982725">
        <w:rPr>
          <w:bCs/>
          <w:sz w:val="22"/>
          <w:szCs w:val="22"/>
        </w:rPr>
        <w:t xml:space="preserve">zał. nr 2 do </w:t>
      </w:r>
      <w:r w:rsidR="0008348A" w:rsidRPr="00982725">
        <w:rPr>
          <w:bCs/>
          <w:sz w:val="22"/>
          <w:szCs w:val="22"/>
        </w:rPr>
        <w:t>SWZ</w:t>
      </w:r>
      <w:r w:rsidR="00E30596" w:rsidRPr="00982725">
        <w:rPr>
          <w:bCs/>
          <w:sz w:val="22"/>
          <w:szCs w:val="22"/>
        </w:rPr>
        <w:t>;</w:t>
      </w:r>
    </w:p>
    <w:p w14:paraId="3A7DD0F8" w14:textId="7C55B04F" w:rsidR="007621F1" w:rsidRPr="00982725" w:rsidRDefault="007621F1" w:rsidP="00A9061A">
      <w:pPr>
        <w:pStyle w:val="NumeracjaUrzdowa"/>
        <w:numPr>
          <w:ilvl w:val="0"/>
          <w:numId w:val="168"/>
        </w:numPr>
        <w:spacing w:line="240" w:lineRule="auto"/>
        <w:ind w:left="567" w:hanging="283"/>
        <w:jc w:val="left"/>
        <w:rPr>
          <w:bCs/>
          <w:sz w:val="22"/>
          <w:szCs w:val="22"/>
        </w:rPr>
      </w:pPr>
      <w:r w:rsidRPr="00982725">
        <w:rPr>
          <w:bCs/>
          <w:color w:val="000000"/>
          <w:sz w:val="22"/>
          <w:szCs w:val="22"/>
        </w:rPr>
        <w:t>O</w:t>
      </w:r>
      <w:r w:rsidR="00402C04" w:rsidRPr="00982725">
        <w:rPr>
          <w:bCs/>
          <w:color w:val="000000"/>
          <w:sz w:val="22"/>
          <w:szCs w:val="22"/>
        </w:rPr>
        <w:t xml:space="preserve">świadczenie o braku podstaw </w:t>
      </w:r>
      <w:r w:rsidRPr="00982725">
        <w:rPr>
          <w:bCs/>
          <w:color w:val="000000"/>
          <w:sz w:val="22"/>
          <w:szCs w:val="22"/>
        </w:rPr>
        <w:t xml:space="preserve">do wykluczenia </w:t>
      </w:r>
      <w:r w:rsidR="000E78D4" w:rsidRPr="00982725">
        <w:rPr>
          <w:bCs/>
          <w:color w:val="000000"/>
          <w:sz w:val="22"/>
          <w:szCs w:val="22"/>
        </w:rPr>
        <w:t>z postępowania</w:t>
      </w:r>
      <w:r w:rsidR="00402C04" w:rsidRPr="00982725">
        <w:rPr>
          <w:bCs/>
          <w:color w:val="000000"/>
          <w:sz w:val="22"/>
          <w:szCs w:val="22"/>
        </w:rPr>
        <w:t xml:space="preserve"> </w:t>
      </w:r>
      <w:r w:rsidR="007553EB" w:rsidRPr="00982725">
        <w:rPr>
          <w:bCs/>
          <w:color w:val="000000"/>
          <w:sz w:val="22"/>
          <w:szCs w:val="22"/>
        </w:rPr>
        <w:t xml:space="preserve"> - </w:t>
      </w:r>
      <w:r w:rsidR="00402C04" w:rsidRPr="00982725">
        <w:rPr>
          <w:bCs/>
          <w:color w:val="000000"/>
          <w:sz w:val="22"/>
          <w:szCs w:val="22"/>
        </w:rPr>
        <w:t xml:space="preserve">zał. nr </w:t>
      </w:r>
      <w:r w:rsidR="00E30596" w:rsidRPr="00982725">
        <w:rPr>
          <w:bCs/>
          <w:color w:val="000000"/>
          <w:sz w:val="22"/>
          <w:szCs w:val="22"/>
        </w:rPr>
        <w:t>3</w:t>
      </w:r>
      <w:r w:rsidR="00402C04" w:rsidRPr="00982725">
        <w:rPr>
          <w:bCs/>
          <w:color w:val="000000"/>
          <w:sz w:val="22"/>
          <w:szCs w:val="22"/>
        </w:rPr>
        <w:t xml:space="preserve"> do </w:t>
      </w:r>
      <w:r w:rsidR="0008348A" w:rsidRPr="00982725">
        <w:rPr>
          <w:bCs/>
          <w:color w:val="000000"/>
          <w:sz w:val="22"/>
          <w:szCs w:val="22"/>
        </w:rPr>
        <w:t>SWZ</w:t>
      </w:r>
      <w:r w:rsidR="00402C04" w:rsidRPr="00982725">
        <w:rPr>
          <w:bCs/>
          <w:color w:val="000000"/>
          <w:sz w:val="22"/>
          <w:szCs w:val="22"/>
        </w:rPr>
        <w:t>;</w:t>
      </w:r>
    </w:p>
    <w:p w14:paraId="3AD12C37" w14:textId="441F1B1D" w:rsidR="004E390B" w:rsidRPr="00982725" w:rsidRDefault="004E390B" w:rsidP="00A9061A">
      <w:pPr>
        <w:pStyle w:val="Akapitzlist"/>
        <w:numPr>
          <w:ilvl w:val="0"/>
          <w:numId w:val="168"/>
        </w:numPr>
        <w:spacing w:after="0" w:line="240" w:lineRule="auto"/>
        <w:ind w:left="567" w:right="-1" w:hanging="283"/>
        <w:jc w:val="left"/>
        <w:rPr>
          <w:sz w:val="22"/>
          <w:szCs w:val="22"/>
        </w:rPr>
      </w:pPr>
      <w:r w:rsidRPr="00982725">
        <w:rPr>
          <w:rFonts w:eastAsia="Calibri"/>
          <w:sz w:val="22"/>
          <w:szCs w:val="22"/>
        </w:rPr>
        <w:t xml:space="preserve">Projekt umowy </w:t>
      </w:r>
      <w:r w:rsidR="00495D7E" w:rsidRPr="00982725">
        <w:rPr>
          <w:rFonts w:eastAsia="Calibri"/>
          <w:b/>
          <w:bCs/>
          <w:sz w:val="22"/>
          <w:szCs w:val="22"/>
        </w:rPr>
        <w:t xml:space="preserve">-  </w:t>
      </w:r>
      <w:r w:rsidRPr="00982725">
        <w:rPr>
          <w:rFonts w:eastAsia="Calibri"/>
          <w:sz w:val="22"/>
          <w:szCs w:val="22"/>
        </w:rPr>
        <w:t>załącznik nr 4 do SWZ;</w:t>
      </w:r>
    </w:p>
    <w:p w14:paraId="04250363" w14:textId="12826022" w:rsidR="004E390B" w:rsidRPr="00982725" w:rsidRDefault="00FB5BF1" w:rsidP="00A9061A">
      <w:pPr>
        <w:pStyle w:val="Akapitzlist"/>
        <w:numPr>
          <w:ilvl w:val="0"/>
          <w:numId w:val="168"/>
        </w:numPr>
        <w:spacing w:after="0" w:line="276" w:lineRule="auto"/>
        <w:ind w:left="567" w:hanging="283"/>
        <w:jc w:val="left"/>
        <w:rPr>
          <w:rFonts w:eastAsia="Calibri"/>
          <w:sz w:val="22"/>
          <w:szCs w:val="22"/>
        </w:rPr>
      </w:pPr>
      <w:r w:rsidRPr="00982725">
        <w:rPr>
          <w:rFonts w:eastAsia="Calibri"/>
          <w:sz w:val="22"/>
          <w:szCs w:val="22"/>
        </w:rPr>
        <w:t>Program Funkcjonalno-Użytkowy</w:t>
      </w:r>
      <w:r w:rsidR="004E390B" w:rsidRPr="00982725">
        <w:rPr>
          <w:rFonts w:eastAsia="Calibri"/>
          <w:sz w:val="22"/>
          <w:szCs w:val="22"/>
        </w:rPr>
        <w:t xml:space="preserve"> - załącznik nr 5 do SWZ </w:t>
      </w:r>
    </w:p>
    <w:p w14:paraId="5679EA39" w14:textId="1B2C70EB" w:rsidR="001535C9" w:rsidRPr="00982725" w:rsidRDefault="001535C9" w:rsidP="00A9061A">
      <w:pPr>
        <w:pStyle w:val="NumeracjaUrzdowa"/>
        <w:numPr>
          <w:ilvl w:val="0"/>
          <w:numId w:val="168"/>
        </w:numPr>
        <w:spacing w:line="240" w:lineRule="auto"/>
        <w:ind w:left="567" w:hanging="283"/>
        <w:jc w:val="left"/>
        <w:rPr>
          <w:bCs/>
          <w:sz w:val="22"/>
          <w:szCs w:val="22"/>
        </w:rPr>
      </w:pPr>
      <w:r w:rsidRPr="00982725">
        <w:rPr>
          <w:bCs/>
          <w:sz w:val="22"/>
          <w:szCs w:val="22"/>
        </w:rPr>
        <w:t>Oświadczenie z zakresu art. 117 ust. 4 Ustawy</w:t>
      </w:r>
      <w:r w:rsidR="002D60D6" w:rsidRPr="00982725">
        <w:rPr>
          <w:bCs/>
          <w:sz w:val="22"/>
          <w:szCs w:val="22"/>
        </w:rPr>
        <w:t xml:space="preserve"> </w:t>
      </w:r>
      <w:r w:rsidRPr="00982725">
        <w:rPr>
          <w:bCs/>
          <w:sz w:val="22"/>
          <w:szCs w:val="22"/>
        </w:rPr>
        <w:t>-</w:t>
      </w:r>
      <w:r w:rsidR="002D60D6" w:rsidRPr="00982725">
        <w:rPr>
          <w:bCs/>
          <w:sz w:val="22"/>
          <w:szCs w:val="22"/>
        </w:rPr>
        <w:t xml:space="preserve"> </w:t>
      </w:r>
      <w:r w:rsidRPr="00982725">
        <w:rPr>
          <w:bCs/>
          <w:sz w:val="22"/>
          <w:szCs w:val="22"/>
        </w:rPr>
        <w:t>załącznik do SWZ</w:t>
      </w:r>
    </w:p>
    <w:p w14:paraId="4D43F40A" w14:textId="5FEF6537" w:rsidR="003A7FDC" w:rsidRPr="00255955" w:rsidRDefault="003A7FDC" w:rsidP="004E390B">
      <w:pPr>
        <w:pStyle w:val="NumeracjaUrzdowa"/>
        <w:numPr>
          <w:ilvl w:val="0"/>
          <w:numId w:val="0"/>
        </w:numPr>
        <w:spacing w:line="240" w:lineRule="auto"/>
        <w:ind w:left="284"/>
        <w:jc w:val="left"/>
        <w:rPr>
          <w:bCs/>
          <w:szCs w:val="21"/>
        </w:rPr>
      </w:pPr>
    </w:p>
    <w:p w14:paraId="73D647AE" w14:textId="77777777" w:rsidR="00290CE9" w:rsidRPr="004E390B" w:rsidRDefault="00290CE9" w:rsidP="00DD7E71">
      <w:pPr>
        <w:pStyle w:val="NumeracjaUrzdowa"/>
        <w:numPr>
          <w:ilvl w:val="0"/>
          <w:numId w:val="0"/>
        </w:numPr>
        <w:spacing w:line="240" w:lineRule="auto"/>
        <w:ind w:left="1440"/>
        <w:rPr>
          <w:sz w:val="22"/>
          <w:szCs w:val="22"/>
        </w:rPr>
      </w:pPr>
    </w:p>
    <w:sectPr w:rsidR="00290CE9" w:rsidRPr="004E390B" w:rsidSect="00252552">
      <w:headerReference w:type="default" r:id="rId50"/>
      <w:footerReference w:type="default" r:id="rId51"/>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3970" w14:textId="77777777" w:rsidR="000959F6" w:rsidRDefault="000959F6">
      <w:r>
        <w:separator/>
      </w:r>
    </w:p>
  </w:endnote>
  <w:endnote w:type="continuationSeparator" w:id="0">
    <w:p w14:paraId="31292340" w14:textId="77777777" w:rsidR="000959F6" w:rsidRDefault="0009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C6AC" w14:textId="2BBAA8BB" w:rsidR="000959F6" w:rsidRPr="00B13615" w:rsidRDefault="000959F6"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0959F6" w:rsidRPr="00252552" w:rsidRDefault="000959F6"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2250FB">
      <w:rPr>
        <w:rFonts w:ascii="Times New Roman" w:hAnsi="Times New Roman" w:cs="Times New Roman"/>
        <w:noProof/>
      </w:rPr>
      <w:t>28</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DD0E" w14:textId="77777777" w:rsidR="000959F6" w:rsidRDefault="000959F6">
      <w:r>
        <w:rPr>
          <w:color w:val="000000"/>
        </w:rPr>
        <w:separator/>
      </w:r>
    </w:p>
  </w:footnote>
  <w:footnote w:type="continuationSeparator" w:id="0">
    <w:p w14:paraId="4D4DD570" w14:textId="77777777" w:rsidR="000959F6" w:rsidRDefault="0009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08325E8E" w:rsidR="000959F6" w:rsidRPr="006437FD" w:rsidRDefault="000959F6">
    <w:pPr>
      <w:pStyle w:val="Nagwek"/>
      <w:rPr>
        <w:b/>
        <w:bCs/>
        <w:sz w:val="22"/>
        <w:szCs w:val="22"/>
      </w:rPr>
    </w:pPr>
    <w:r w:rsidRPr="006437FD">
      <w:rPr>
        <w:b/>
        <w:bCs/>
        <w:sz w:val="22"/>
        <w:szCs w:val="22"/>
      </w:rPr>
      <w:t>ZP.272.</w:t>
    </w:r>
    <w:r>
      <w:rPr>
        <w:b/>
        <w:bCs/>
        <w:sz w:val="22"/>
        <w:szCs w:val="22"/>
      </w:rPr>
      <w:t>18</w:t>
    </w:r>
    <w:r w:rsidRPr="006437FD">
      <w:rPr>
        <w:b/>
        <w:bCs/>
        <w:sz w:val="22"/>
        <w:szCs w:val="22"/>
      </w:rPr>
      <w:t>.2022</w:t>
    </w:r>
  </w:p>
  <w:p w14:paraId="3F24F411" w14:textId="77777777" w:rsidR="000959F6" w:rsidRDefault="000959F6">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BD357D2"/>
    <w:multiLevelType w:val="hybridMultilevel"/>
    <w:tmpl w:val="A1A480E8"/>
    <w:lvl w:ilvl="0" w:tplc="0415001B">
      <w:start w:val="1"/>
      <w:numFmt w:val="lowerRoman"/>
      <w:lvlText w:val="%1."/>
      <w:lvlJc w:val="righ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6" w15:restartNumberingAfterBreak="0">
    <w:nsid w:val="0F55561C"/>
    <w:multiLevelType w:val="hybridMultilevel"/>
    <w:tmpl w:val="55CC0A30"/>
    <w:lvl w:ilvl="0" w:tplc="2EC22530">
      <w:start w:val="2"/>
      <w:numFmt w:val="decimal"/>
      <w:lvlText w:val="%1."/>
      <w:lvlJc w:val="left"/>
      <w:pPr>
        <w:ind w:left="333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CD0BAC"/>
    <w:multiLevelType w:val="multilevel"/>
    <w:tmpl w:val="D4020FDC"/>
    <w:lvl w:ilvl="0">
      <w:start w:val="6"/>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9"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4B067D1"/>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0"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4"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9"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D126D1"/>
    <w:multiLevelType w:val="hybridMultilevel"/>
    <w:tmpl w:val="B9D24DD6"/>
    <w:lvl w:ilvl="0" w:tplc="6D6AEC34">
      <w:start w:val="5"/>
      <w:numFmt w:val="upperRoman"/>
      <w:lvlText w:val="%1."/>
      <w:lvlJc w:val="right"/>
      <w:pPr>
        <w:ind w:left="1429"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9"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4F97ECD"/>
    <w:multiLevelType w:val="hybridMultilevel"/>
    <w:tmpl w:val="FD60E1D8"/>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A24A85A6">
      <w:start w:val="1"/>
      <w:numFmt w:val="decimal"/>
      <w:lvlText w:val="%4."/>
      <w:lvlJc w:val="left"/>
      <w:pPr>
        <w:ind w:left="2880" w:hanging="360"/>
      </w:pPr>
      <w:rPr>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5"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0E382E"/>
    <w:multiLevelType w:val="multilevel"/>
    <w:tmpl w:val="A5541D3C"/>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2"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7"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6D822DC"/>
    <w:multiLevelType w:val="hybridMultilevel"/>
    <w:tmpl w:val="ED60F924"/>
    <w:lvl w:ilvl="0" w:tplc="67C2F1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037A9D"/>
    <w:multiLevelType w:val="hybridMultilevel"/>
    <w:tmpl w:val="36409EBE"/>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1"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075F25"/>
    <w:multiLevelType w:val="hybridMultilevel"/>
    <w:tmpl w:val="5C2C9616"/>
    <w:lvl w:ilvl="0" w:tplc="44A603E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34"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3D6996"/>
    <w:multiLevelType w:val="hybridMultilevel"/>
    <w:tmpl w:val="12D4B940"/>
    <w:lvl w:ilvl="0" w:tplc="E68AED56">
      <w:start w:val="1"/>
      <w:numFmt w:val="decimal"/>
      <w:lvlText w:val="%1."/>
      <w:lvlJc w:val="left"/>
      <w:pPr>
        <w:ind w:left="3338" w:hanging="360"/>
      </w:pPr>
      <w:rPr>
        <w:b w:val="0"/>
        <w:bCs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9"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05D63AF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9D5EA0D4">
      <w:start w:val="1"/>
      <w:numFmt w:val="decimal"/>
      <w:lvlText w:val="%3)"/>
      <w:lvlJc w:val="left"/>
      <w:pPr>
        <w:ind w:left="2340" w:hanging="360"/>
      </w:pPr>
      <w:rPr>
        <w:b w:val="0"/>
        <w:bCs w:val="0"/>
      </w:r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81245B7"/>
    <w:multiLevelType w:val="hybridMultilevel"/>
    <w:tmpl w:val="A4EA5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9F11EF2"/>
    <w:multiLevelType w:val="hybridMultilevel"/>
    <w:tmpl w:val="0BA8741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F10190F"/>
    <w:multiLevelType w:val="hybridMultilevel"/>
    <w:tmpl w:val="151E841A"/>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B42BF5"/>
    <w:multiLevelType w:val="hybridMultilevel"/>
    <w:tmpl w:val="917CF02E"/>
    <w:lvl w:ilvl="0" w:tplc="5B621196">
      <w:start w:val="1"/>
      <w:numFmt w:val="lowerLetter"/>
      <w:lvlText w:val="%1)"/>
      <w:lvlJc w:val="left"/>
      <w:pPr>
        <w:ind w:left="786" w:hanging="360"/>
      </w:pPr>
      <w:rPr>
        <w:rFonts w:ascii="Times New Roman" w:hAnsi="Times New Roman" w:cs="Times New Roman"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3D921E7"/>
    <w:multiLevelType w:val="hybridMultilevel"/>
    <w:tmpl w:val="B9126276"/>
    <w:lvl w:ilvl="0" w:tplc="A330F53E">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9"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DE36E6"/>
    <w:multiLevelType w:val="hybridMultilevel"/>
    <w:tmpl w:val="02D4E11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C396978"/>
    <w:multiLevelType w:val="hybridMultilevel"/>
    <w:tmpl w:val="B6DEF1F6"/>
    <w:lvl w:ilvl="0" w:tplc="52A05CF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9"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88"/>
  </w:num>
  <w:num w:numId="4">
    <w:abstractNumId w:val="94"/>
  </w:num>
  <w:num w:numId="5">
    <w:abstractNumId w:val="22"/>
  </w:num>
  <w:num w:numId="6">
    <w:abstractNumId w:val="198"/>
  </w:num>
  <w:num w:numId="7">
    <w:abstractNumId w:val="5"/>
  </w:num>
  <w:num w:numId="8">
    <w:abstractNumId w:val="20"/>
  </w:num>
  <w:num w:numId="9">
    <w:abstractNumId w:val="91"/>
  </w:num>
  <w:num w:numId="10">
    <w:abstractNumId w:val="99"/>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6"/>
  </w:num>
  <w:num w:numId="14">
    <w:abstractNumId w:val="62"/>
  </w:num>
  <w:num w:numId="15">
    <w:abstractNumId w:val="19"/>
  </w:num>
  <w:num w:numId="16">
    <w:abstractNumId w:val="47"/>
  </w:num>
  <w:num w:numId="17">
    <w:abstractNumId w:val="2"/>
  </w:num>
  <w:num w:numId="18">
    <w:abstractNumId w:val="92"/>
  </w:num>
  <w:num w:numId="19">
    <w:abstractNumId w:val="137"/>
  </w:num>
  <w:num w:numId="20">
    <w:abstractNumId w:val="171"/>
  </w:num>
  <w:num w:numId="21">
    <w:abstractNumId w:val="193"/>
  </w:num>
  <w:num w:numId="22">
    <w:abstractNumId w:val="87"/>
  </w:num>
  <w:num w:numId="23">
    <w:abstractNumId w:val="44"/>
  </w:num>
  <w:num w:numId="24">
    <w:abstractNumId w:val="35"/>
  </w:num>
  <w:num w:numId="25">
    <w:abstractNumId w:val="174"/>
  </w:num>
  <w:num w:numId="26">
    <w:abstractNumId w:val="75"/>
  </w:num>
  <w:num w:numId="27">
    <w:abstractNumId w:val="59"/>
  </w:num>
  <w:num w:numId="28">
    <w:abstractNumId w:val="93"/>
  </w:num>
  <w:num w:numId="29">
    <w:abstractNumId w:val="103"/>
  </w:num>
  <w:num w:numId="30">
    <w:abstractNumId w:val="142"/>
  </w:num>
  <w:num w:numId="31">
    <w:abstractNumId w:val="127"/>
  </w:num>
  <w:num w:numId="32">
    <w:abstractNumId w:val="157"/>
  </w:num>
  <w:num w:numId="33">
    <w:abstractNumId w:val="38"/>
  </w:num>
  <w:num w:numId="34">
    <w:abstractNumId w:val="179"/>
  </w:num>
  <w:num w:numId="35">
    <w:abstractNumId w:val="105"/>
  </w:num>
  <w:num w:numId="36">
    <w:abstractNumId w:val="79"/>
  </w:num>
  <w:num w:numId="37">
    <w:abstractNumId w:val="72"/>
  </w:num>
  <w:num w:numId="38">
    <w:abstractNumId w:val="16"/>
  </w:num>
  <w:num w:numId="39">
    <w:abstractNumId w:val="178"/>
  </w:num>
  <w:num w:numId="40">
    <w:abstractNumId w:val="182"/>
  </w:num>
  <w:num w:numId="41">
    <w:abstractNumId w:val="33"/>
  </w:num>
  <w:num w:numId="42">
    <w:abstractNumId w:val="30"/>
  </w:num>
  <w:num w:numId="43">
    <w:abstractNumId w:val="37"/>
  </w:num>
  <w:num w:numId="44">
    <w:abstractNumId w:val="80"/>
  </w:num>
  <w:num w:numId="45">
    <w:abstractNumId w:val="129"/>
  </w:num>
  <w:num w:numId="46">
    <w:abstractNumId w:val="78"/>
  </w:num>
  <w:num w:numId="47">
    <w:abstractNumId w:val="187"/>
  </w:num>
  <w:num w:numId="48">
    <w:abstractNumId w:val="140"/>
  </w:num>
  <w:num w:numId="49">
    <w:abstractNumId w:val="135"/>
  </w:num>
  <w:num w:numId="50">
    <w:abstractNumId w:val="152"/>
  </w:num>
  <w:num w:numId="51">
    <w:abstractNumId w:val="197"/>
  </w:num>
  <w:num w:numId="52">
    <w:abstractNumId w:val="65"/>
  </w:num>
  <w:num w:numId="53">
    <w:abstractNumId w:val="10"/>
  </w:num>
  <w:num w:numId="54">
    <w:abstractNumId w:val="121"/>
  </w:num>
  <w:num w:numId="55">
    <w:abstractNumId w:val="172"/>
  </w:num>
  <w:num w:numId="56">
    <w:abstractNumId w:val="120"/>
  </w:num>
  <w:num w:numId="57">
    <w:abstractNumId w:val="60"/>
  </w:num>
  <w:num w:numId="58">
    <w:abstractNumId w:val="43"/>
  </w:num>
  <w:num w:numId="59">
    <w:abstractNumId w:val="119"/>
  </w:num>
  <w:num w:numId="60">
    <w:abstractNumId w:val="106"/>
  </w:num>
  <w:num w:numId="61">
    <w:abstractNumId w:val="141"/>
  </w:num>
  <w:num w:numId="62">
    <w:abstractNumId w:val="186"/>
  </w:num>
  <w:num w:numId="63">
    <w:abstractNumId w:val="45"/>
  </w:num>
  <w:num w:numId="64">
    <w:abstractNumId w:val="36"/>
  </w:num>
  <w:num w:numId="65">
    <w:abstractNumId w:val="11"/>
  </w:num>
  <w:num w:numId="66">
    <w:abstractNumId w:val="6"/>
  </w:num>
  <w:num w:numId="67">
    <w:abstractNumId w:val="67"/>
  </w:num>
  <w:num w:numId="68">
    <w:abstractNumId w:val="124"/>
  </w:num>
  <w:num w:numId="69">
    <w:abstractNumId w:val="128"/>
  </w:num>
  <w:num w:numId="70">
    <w:abstractNumId w:val="8"/>
  </w:num>
  <w:num w:numId="71">
    <w:abstractNumId w:val="183"/>
  </w:num>
  <w:num w:numId="72">
    <w:abstractNumId w:val="68"/>
  </w:num>
  <w:num w:numId="73">
    <w:abstractNumId w:val="111"/>
  </w:num>
  <w:num w:numId="74">
    <w:abstractNumId w:val="192"/>
  </w:num>
  <w:num w:numId="75">
    <w:abstractNumId w:val="23"/>
  </w:num>
  <w:num w:numId="76">
    <w:abstractNumId w:val="161"/>
  </w:num>
  <w:num w:numId="77">
    <w:abstractNumId w:val="73"/>
  </w:num>
  <w:num w:numId="78">
    <w:abstractNumId w:val="167"/>
  </w:num>
  <w:num w:numId="79">
    <w:abstractNumId w:val="15"/>
  </w:num>
  <w:num w:numId="80">
    <w:abstractNumId w:val="57"/>
  </w:num>
  <w:num w:numId="81">
    <w:abstractNumId w:val="9"/>
  </w:num>
  <w:num w:numId="82">
    <w:abstractNumId w:val="170"/>
  </w:num>
  <w:num w:numId="83">
    <w:abstractNumId w:val="109"/>
  </w:num>
  <w:num w:numId="84">
    <w:abstractNumId w:val="18"/>
  </w:num>
  <w:num w:numId="85">
    <w:abstractNumId w:val="123"/>
  </w:num>
  <w:num w:numId="86">
    <w:abstractNumId w:val="101"/>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653"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abstractNumId w:val="165"/>
  </w:num>
  <w:num w:numId="88">
    <w:abstractNumId w:val="101"/>
  </w:num>
  <w:num w:numId="89">
    <w:abstractNumId w:val="46"/>
  </w:num>
  <w:num w:numId="90">
    <w:abstractNumId w:val="17"/>
  </w:num>
  <w:num w:numId="91">
    <w:abstractNumId w:val="158"/>
  </w:num>
  <w:num w:numId="92">
    <w:abstractNumId w:val="90"/>
  </w:num>
  <w:num w:numId="93">
    <w:abstractNumId w:val="85"/>
  </w:num>
  <w:num w:numId="94">
    <w:abstractNumId w:val="29"/>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5">
    <w:abstractNumId w:val="130"/>
  </w:num>
  <w:num w:numId="96">
    <w:abstractNumId w:val="122"/>
  </w:num>
  <w:num w:numId="97">
    <w:abstractNumId w:val="188"/>
  </w:num>
  <w:num w:numId="98">
    <w:abstractNumId w:val="53"/>
  </w:num>
  <w:num w:numId="99">
    <w:abstractNumId w:val="185"/>
  </w:num>
  <w:num w:numId="100">
    <w:abstractNumId w:val="84"/>
  </w:num>
  <w:num w:numId="101">
    <w:abstractNumId w:val="42"/>
  </w:num>
  <w:num w:numId="102">
    <w:abstractNumId w:val="32"/>
  </w:num>
  <w:num w:numId="103">
    <w:abstractNumId w:val="41"/>
  </w:num>
  <w:num w:numId="104">
    <w:abstractNumId w:val="116"/>
  </w:num>
  <w:num w:numId="105">
    <w:abstractNumId w:val="190"/>
  </w:num>
  <w:num w:numId="106">
    <w:abstractNumId w:val="199"/>
  </w:num>
  <w:num w:numId="107">
    <w:abstractNumId w:val="110"/>
  </w:num>
  <w:num w:numId="108">
    <w:abstractNumId w:val="150"/>
  </w:num>
  <w:num w:numId="109">
    <w:abstractNumId w:val="169"/>
  </w:num>
  <w:num w:numId="110">
    <w:abstractNumId w:val="97"/>
  </w:num>
  <w:num w:numId="111">
    <w:abstractNumId w:val="31"/>
  </w:num>
  <w:num w:numId="112">
    <w:abstractNumId w:val="173"/>
  </w:num>
  <w:num w:numId="113">
    <w:abstractNumId w:val="136"/>
  </w:num>
  <w:num w:numId="114">
    <w:abstractNumId w:val="40"/>
  </w:num>
  <w:num w:numId="115">
    <w:abstractNumId w:val="138"/>
  </w:num>
  <w:num w:numId="116">
    <w:abstractNumId w:val="21"/>
  </w:num>
  <w:num w:numId="117">
    <w:abstractNumId w:val="164"/>
  </w:num>
  <w:num w:numId="118">
    <w:abstractNumId w:val="82"/>
  </w:num>
  <w:num w:numId="119">
    <w:abstractNumId w:val="96"/>
  </w:num>
  <w:num w:numId="120">
    <w:abstractNumId w:val="149"/>
  </w:num>
  <w:num w:numId="121">
    <w:abstractNumId w:val="177"/>
  </w:num>
  <w:num w:numId="122">
    <w:abstractNumId w:val="175"/>
  </w:num>
  <w:num w:numId="123">
    <w:abstractNumId w:val="104"/>
  </w:num>
  <w:num w:numId="124">
    <w:abstractNumId w:val="12"/>
  </w:num>
  <w:num w:numId="125">
    <w:abstractNumId w:val="134"/>
  </w:num>
  <w:num w:numId="126">
    <w:abstractNumId w:val="51"/>
  </w:num>
  <w:num w:numId="127">
    <w:abstractNumId w:val="81"/>
  </w:num>
  <w:num w:numId="128">
    <w:abstractNumId w:val="145"/>
  </w:num>
  <w:num w:numId="129">
    <w:abstractNumId w:val="56"/>
  </w:num>
  <w:num w:numId="130">
    <w:abstractNumId w:val="66"/>
  </w:num>
  <w:num w:numId="131">
    <w:abstractNumId w:val="117"/>
  </w:num>
  <w:num w:numId="132">
    <w:abstractNumId w:val="28"/>
  </w:num>
  <w:num w:numId="133">
    <w:abstractNumId w:val="114"/>
  </w:num>
  <w:num w:numId="134">
    <w:abstractNumId w:val="133"/>
  </w:num>
  <w:num w:numId="135">
    <w:abstractNumId w:val="112"/>
  </w:num>
  <w:num w:numId="136">
    <w:abstractNumId w:val="176"/>
  </w:num>
  <w:num w:numId="137">
    <w:abstractNumId w:val="163"/>
  </w:num>
  <w:num w:numId="138">
    <w:abstractNumId w:val="14"/>
  </w:num>
  <w:num w:numId="139">
    <w:abstractNumId w:val="63"/>
  </w:num>
  <w:num w:numId="140">
    <w:abstractNumId w:val="55"/>
  </w:num>
  <w:num w:numId="141">
    <w:abstractNumId w:val="180"/>
  </w:num>
  <w:num w:numId="142">
    <w:abstractNumId w:val="125"/>
  </w:num>
  <w:num w:numId="143">
    <w:abstractNumId w:val="146"/>
  </w:num>
  <w:num w:numId="144">
    <w:abstractNumId w:val="98"/>
  </w:num>
  <w:num w:numId="145">
    <w:abstractNumId w:val="48"/>
  </w:num>
  <w:num w:numId="146">
    <w:abstractNumId w:val="49"/>
  </w:num>
  <w:num w:numId="147">
    <w:abstractNumId w:val="113"/>
  </w:num>
  <w:num w:numId="148">
    <w:abstractNumId w:val="76"/>
  </w:num>
  <w:num w:numId="149">
    <w:abstractNumId w:val="139"/>
  </w:num>
  <w:num w:numId="150">
    <w:abstractNumId w:val="168"/>
  </w:num>
  <w:num w:numId="151">
    <w:abstractNumId w:val="83"/>
  </w:num>
  <w:num w:numId="152">
    <w:abstractNumId w:val="191"/>
  </w:num>
  <w:num w:numId="153">
    <w:abstractNumId w:val="74"/>
  </w:num>
  <w:num w:numId="154">
    <w:abstractNumId w:val="196"/>
  </w:num>
  <w:num w:numId="155">
    <w:abstractNumId w:val="69"/>
  </w:num>
  <w:num w:numId="156">
    <w:abstractNumId w:val="64"/>
  </w:num>
  <w:num w:numId="157">
    <w:abstractNumId w:val="118"/>
  </w:num>
  <w:num w:numId="158">
    <w:abstractNumId w:val="3"/>
  </w:num>
  <w:num w:numId="159">
    <w:abstractNumId w:val="61"/>
  </w:num>
  <w:num w:numId="160">
    <w:abstractNumId w:val="71"/>
  </w:num>
  <w:num w:numId="161">
    <w:abstractNumId w:val="52"/>
  </w:num>
  <w:num w:numId="162">
    <w:abstractNumId w:val="58"/>
  </w:num>
  <w:num w:numId="163">
    <w:abstractNumId w:val="166"/>
  </w:num>
  <w:num w:numId="164">
    <w:abstractNumId w:val="189"/>
  </w:num>
  <w:num w:numId="165">
    <w:abstractNumId w:val="13"/>
  </w:num>
  <w:num w:numId="166">
    <w:abstractNumId w:val="153"/>
  </w:num>
  <w:num w:numId="167">
    <w:abstractNumId w:val="7"/>
  </w:num>
  <w:num w:numId="168">
    <w:abstractNumId w:val="159"/>
  </w:num>
  <w:num w:numId="169">
    <w:abstractNumId w:val="184"/>
  </w:num>
  <w:num w:numId="170">
    <w:abstractNumId w:val="144"/>
  </w:num>
  <w:num w:numId="171">
    <w:abstractNumId w:val="181"/>
  </w:num>
  <w:num w:numId="172">
    <w:abstractNumId w:val="160"/>
  </w:num>
  <w:num w:numId="173">
    <w:abstractNumId w:val="108"/>
  </w:num>
  <w:num w:numId="174">
    <w:abstractNumId w:val="131"/>
  </w:num>
  <w:num w:numId="175">
    <w:abstractNumId w:val="115"/>
  </w:num>
  <w:num w:numId="176">
    <w:abstractNumId w:val="39"/>
  </w:num>
  <w:num w:numId="177">
    <w:abstractNumId w:val="89"/>
  </w:num>
  <w:num w:numId="178">
    <w:abstractNumId w:val="143"/>
  </w:num>
  <w:num w:numId="179">
    <w:abstractNumId w:val="148"/>
  </w:num>
  <w:num w:numId="180">
    <w:abstractNumId w:val="95"/>
  </w:num>
  <w:num w:numId="181">
    <w:abstractNumId w:val="100"/>
  </w:num>
  <w:num w:numId="182">
    <w:abstractNumId w:val="70"/>
  </w:num>
  <w:num w:numId="183">
    <w:abstractNumId w:val="155"/>
  </w:num>
  <w:num w:numId="184">
    <w:abstractNumId w:val="154"/>
  </w:num>
  <w:num w:numId="185">
    <w:abstractNumId w:val="54"/>
  </w:num>
  <w:num w:numId="186">
    <w:abstractNumId w:val="151"/>
  </w:num>
  <w:num w:numId="187">
    <w:abstractNumId w:val="107"/>
  </w:num>
  <w:num w:numId="188">
    <w:abstractNumId w:val="50"/>
  </w:num>
  <w:num w:numId="189">
    <w:abstractNumId w:val="156"/>
  </w:num>
  <w:num w:numId="190">
    <w:abstractNumId w:val="77"/>
  </w:num>
  <w:num w:numId="191">
    <w:abstractNumId w:val="102"/>
  </w:num>
  <w:num w:numId="192">
    <w:abstractNumId w:val="147"/>
  </w:num>
  <w:num w:numId="193">
    <w:abstractNumId w:val="24"/>
  </w:num>
  <w:num w:numId="194">
    <w:abstractNumId w:val="29"/>
  </w:num>
  <w:num w:numId="195">
    <w:abstractNumId w:val="195"/>
  </w:num>
  <w:num w:numId="196">
    <w:abstractNumId w:val="194"/>
  </w:num>
  <w:num w:numId="197">
    <w:abstractNumId w:val="126"/>
  </w:num>
  <w:num w:numId="198">
    <w:abstractNumId w:val="25"/>
  </w:num>
  <w:num w:numId="199">
    <w:abstractNumId w:val="162"/>
  </w:num>
  <w:num w:numId="200">
    <w:abstractNumId w:val="26"/>
  </w:num>
  <w:num w:numId="201">
    <w:abstractNumId w:val="132"/>
  </w:num>
  <w:num w:numId="202">
    <w:abstractNumId w:val="3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2"/>
  </w:compat>
  <w:rsids>
    <w:rsidRoot w:val="00644F86"/>
    <w:rsid w:val="00002D2F"/>
    <w:rsid w:val="00003003"/>
    <w:rsid w:val="00003474"/>
    <w:rsid w:val="00004F78"/>
    <w:rsid w:val="00005B18"/>
    <w:rsid w:val="00010288"/>
    <w:rsid w:val="00011470"/>
    <w:rsid w:val="00012B51"/>
    <w:rsid w:val="0002284C"/>
    <w:rsid w:val="00024879"/>
    <w:rsid w:val="00027E8F"/>
    <w:rsid w:val="000301B0"/>
    <w:rsid w:val="000303A9"/>
    <w:rsid w:val="00030A6B"/>
    <w:rsid w:val="00030F83"/>
    <w:rsid w:val="00040879"/>
    <w:rsid w:val="00041357"/>
    <w:rsid w:val="000518FE"/>
    <w:rsid w:val="00051A4D"/>
    <w:rsid w:val="000537B4"/>
    <w:rsid w:val="0005409E"/>
    <w:rsid w:val="00057493"/>
    <w:rsid w:val="00062D8C"/>
    <w:rsid w:val="00066C2A"/>
    <w:rsid w:val="0006768C"/>
    <w:rsid w:val="00067A5F"/>
    <w:rsid w:val="00067F95"/>
    <w:rsid w:val="00070760"/>
    <w:rsid w:val="0007087F"/>
    <w:rsid w:val="00072931"/>
    <w:rsid w:val="00073F4D"/>
    <w:rsid w:val="000740C6"/>
    <w:rsid w:val="00074F89"/>
    <w:rsid w:val="0008010C"/>
    <w:rsid w:val="00081BD4"/>
    <w:rsid w:val="0008348A"/>
    <w:rsid w:val="00085FF6"/>
    <w:rsid w:val="000873DD"/>
    <w:rsid w:val="0009045F"/>
    <w:rsid w:val="00091C9E"/>
    <w:rsid w:val="000934EB"/>
    <w:rsid w:val="0009433B"/>
    <w:rsid w:val="00094E4E"/>
    <w:rsid w:val="000959F6"/>
    <w:rsid w:val="00095B20"/>
    <w:rsid w:val="00096D50"/>
    <w:rsid w:val="00097420"/>
    <w:rsid w:val="000A3649"/>
    <w:rsid w:val="000A370E"/>
    <w:rsid w:val="000A48B5"/>
    <w:rsid w:val="000A4FDB"/>
    <w:rsid w:val="000A52D5"/>
    <w:rsid w:val="000A59F9"/>
    <w:rsid w:val="000B065D"/>
    <w:rsid w:val="000B0FB8"/>
    <w:rsid w:val="000B6047"/>
    <w:rsid w:val="000B7C36"/>
    <w:rsid w:val="000C0EB8"/>
    <w:rsid w:val="000C273F"/>
    <w:rsid w:val="000C656C"/>
    <w:rsid w:val="000C6E68"/>
    <w:rsid w:val="000C7499"/>
    <w:rsid w:val="000C7968"/>
    <w:rsid w:val="000C7F99"/>
    <w:rsid w:val="000D0F76"/>
    <w:rsid w:val="000D266F"/>
    <w:rsid w:val="000D2DFD"/>
    <w:rsid w:val="000D69FE"/>
    <w:rsid w:val="000E1A34"/>
    <w:rsid w:val="000E201B"/>
    <w:rsid w:val="000E220D"/>
    <w:rsid w:val="000E4986"/>
    <w:rsid w:val="000E5BFF"/>
    <w:rsid w:val="000E71F6"/>
    <w:rsid w:val="000E78D4"/>
    <w:rsid w:val="000E7B7E"/>
    <w:rsid w:val="000F0456"/>
    <w:rsid w:val="000F2975"/>
    <w:rsid w:val="000F33C1"/>
    <w:rsid w:val="000F35C4"/>
    <w:rsid w:val="000F5C12"/>
    <w:rsid w:val="000F6A98"/>
    <w:rsid w:val="001005E6"/>
    <w:rsid w:val="00104977"/>
    <w:rsid w:val="00106C4A"/>
    <w:rsid w:val="00106FD2"/>
    <w:rsid w:val="001149DC"/>
    <w:rsid w:val="0011624E"/>
    <w:rsid w:val="001167E5"/>
    <w:rsid w:val="001171F6"/>
    <w:rsid w:val="00120B8A"/>
    <w:rsid w:val="0012163D"/>
    <w:rsid w:val="00122C37"/>
    <w:rsid w:val="00124B34"/>
    <w:rsid w:val="00125978"/>
    <w:rsid w:val="0012673C"/>
    <w:rsid w:val="00130F03"/>
    <w:rsid w:val="00131293"/>
    <w:rsid w:val="00134FB8"/>
    <w:rsid w:val="0013571F"/>
    <w:rsid w:val="0013629F"/>
    <w:rsid w:val="0013666B"/>
    <w:rsid w:val="00140288"/>
    <w:rsid w:val="001411BA"/>
    <w:rsid w:val="001434FC"/>
    <w:rsid w:val="0014437B"/>
    <w:rsid w:val="0014485E"/>
    <w:rsid w:val="00153061"/>
    <w:rsid w:val="001535C9"/>
    <w:rsid w:val="00154E6B"/>
    <w:rsid w:val="00156041"/>
    <w:rsid w:val="0015696F"/>
    <w:rsid w:val="001577BE"/>
    <w:rsid w:val="001602F4"/>
    <w:rsid w:val="00160550"/>
    <w:rsid w:val="001619A0"/>
    <w:rsid w:val="00163179"/>
    <w:rsid w:val="00163690"/>
    <w:rsid w:val="001636F5"/>
    <w:rsid w:val="00165DEA"/>
    <w:rsid w:val="0016677B"/>
    <w:rsid w:val="00174A0C"/>
    <w:rsid w:val="00176916"/>
    <w:rsid w:val="00176E01"/>
    <w:rsid w:val="0018260E"/>
    <w:rsid w:val="0018263A"/>
    <w:rsid w:val="00187412"/>
    <w:rsid w:val="00191C94"/>
    <w:rsid w:val="00192959"/>
    <w:rsid w:val="0019433E"/>
    <w:rsid w:val="001964C4"/>
    <w:rsid w:val="001974CB"/>
    <w:rsid w:val="001A1E76"/>
    <w:rsid w:val="001A5A52"/>
    <w:rsid w:val="001A5F08"/>
    <w:rsid w:val="001A635F"/>
    <w:rsid w:val="001B054E"/>
    <w:rsid w:val="001B2311"/>
    <w:rsid w:val="001B261A"/>
    <w:rsid w:val="001B2762"/>
    <w:rsid w:val="001B4366"/>
    <w:rsid w:val="001B575C"/>
    <w:rsid w:val="001B7688"/>
    <w:rsid w:val="001C2F7B"/>
    <w:rsid w:val="001C3E54"/>
    <w:rsid w:val="001C6581"/>
    <w:rsid w:val="001D11ED"/>
    <w:rsid w:val="001D36B0"/>
    <w:rsid w:val="001D4732"/>
    <w:rsid w:val="001D50CD"/>
    <w:rsid w:val="001D73AD"/>
    <w:rsid w:val="001E095B"/>
    <w:rsid w:val="001E19F0"/>
    <w:rsid w:val="001E3D5A"/>
    <w:rsid w:val="001F040D"/>
    <w:rsid w:val="001F4515"/>
    <w:rsid w:val="001F5243"/>
    <w:rsid w:val="001F5399"/>
    <w:rsid w:val="001F7A67"/>
    <w:rsid w:val="00200A1E"/>
    <w:rsid w:val="00201577"/>
    <w:rsid w:val="00201878"/>
    <w:rsid w:val="00203B47"/>
    <w:rsid w:val="00205CF9"/>
    <w:rsid w:val="00206138"/>
    <w:rsid w:val="0021106D"/>
    <w:rsid w:val="00211D0D"/>
    <w:rsid w:val="00211FFA"/>
    <w:rsid w:val="0021225D"/>
    <w:rsid w:val="00213C0B"/>
    <w:rsid w:val="00220B6F"/>
    <w:rsid w:val="002213CF"/>
    <w:rsid w:val="002214BB"/>
    <w:rsid w:val="002228C0"/>
    <w:rsid w:val="00223FE3"/>
    <w:rsid w:val="00224309"/>
    <w:rsid w:val="0022478E"/>
    <w:rsid w:val="002250FB"/>
    <w:rsid w:val="002268EB"/>
    <w:rsid w:val="002377DA"/>
    <w:rsid w:val="00240707"/>
    <w:rsid w:val="00240D29"/>
    <w:rsid w:val="00240E9E"/>
    <w:rsid w:val="002417C5"/>
    <w:rsid w:val="002428D3"/>
    <w:rsid w:val="00243A26"/>
    <w:rsid w:val="002448E4"/>
    <w:rsid w:val="00245DDE"/>
    <w:rsid w:val="00246FD4"/>
    <w:rsid w:val="00250EE0"/>
    <w:rsid w:val="002510AE"/>
    <w:rsid w:val="002510E7"/>
    <w:rsid w:val="00251E7D"/>
    <w:rsid w:val="00252041"/>
    <w:rsid w:val="00252552"/>
    <w:rsid w:val="0025364E"/>
    <w:rsid w:val="00254944"/>
    <w:rsid w:val="00254E25"/>
    <w:rsid w:val="00255955"/>
    <w:rsid w:val="00255BFC"/>
    <w:rsid w:val="00256C70"/>
    <w:rsid w:val="002574C0"/>
    <w:rsid w:val="00260FD7"/>
    <w:rsid w:val="00261191"/>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31FD"/>
    <w:rsid w:val="0028471A"/>
    <w:rsid w:val="00284B9E"/>
    <w:rsid w:val="00284DE5"/>
    <w:rsid w:val="00285128"/>
    <w:rsid w:val="00286DBD"/>
    <w:rsid w:val="00287A1D"/>
    <w:rsid w:val="00287F50"/>
    <w:rsid w:val="00290CE9"/>
    <w:rsid w:val="00290E04"/>
    <w:rsid w:val="00290FDA"/>
    <w:rsid w:val="002930E9"/>
    <w:rsid w:val="0029327B"/>
    <w:rsid w:val="00294DC2"/>
    <w:rsid w:val="00295313"/>
    <w:rsid w:val="002956C5"/>
    <w:rsid w:val="002958CE"/>
    <w:rsid w:val="00295D49"/>
    <w:rsid w:val="00296335"/>
    <w:rsid w:val="00297506"/>
    <w:rsid w:val="00297EFF"/>
    <w:rsid w:val="002A096D"/>
    <w:rsid w:val="002A1529"/>
    <w:rsid w:val="002A380A"/>
    <w:rsid w:val="002A3DD8"/>
    <w:rsid w:val="002A3F04"/>
    <w:rsid w:val="002A77F9"/>
    <w:rsid w:val="002B1017"/>
    <w:rsid w:val="002B2899"/>
    <w:rsid w:val="002B31FD"/>
    <w:rsid w:val="002B5002"/>
    <w:rsid w:val="002B5033"/>
    <w:rsid w:val="002C007B"/>
    <w:rsid w:val="002C029E"/>
    <w:rsid w:val="002C1105"/>
    <w:rsid w:val="002C3C80"/>
    <w:rsid w:val="002C44DE"/>
    <w:rsid w:val="002C568A"/>
    <w:rsid w:val="002C57F0"/>
    <w:rsid w:val="002C62C9"/>
    <w:rsid w:val="002D174E"/>
    <w:rsid w:val="002D444B"/>
    <w:rsid w:val="002D4628"/>
    <w:rsid w:val="002D5CAD"/>
    <w:rsid w:val="002D60D6"/>
    <w:rsid w:val="002D63D4"/>
    <w:rsid w:val="002D69A5"/>
    <w:rsid w:val="002E1317"/>
    <w:rsid w:val="002E25BC"/>
    <w:rsid w:val="002E5436"/>
    <w:rsid w:val="002F1292"/>
    <w:rsid w:val="002F159F"/>
    <w:rsid w:val="002F368A"/>
    <w:rsid w:val="002F4C3C"/>
    <w:rsid w:val="00302853"/>
    <w:rsid w:val="00304079"/>
    <w:rsid w:val="00306452"/>
    <w:rsid w:val="00306A99"/>
    <w:rsid w:val="00306CE5"/>
    <w:rsid w:val="00307174"/>
    <w:rsid w:val="00307D10"/>
    <w:rsid w:val="0031163C"/>
    <w:rsid w:val="003123FB"/>
    <w:rsid w:val="00314F12"/>
    <w:rsid w:val="0032187A"/>
    <w:rsid w:val="00323487"/>
    <w:rsid w:val="003262EF"/>
    <w:rsid w:val="00326504"/>
    <w:rsid w:val="003266AC"/>
    <w:rsid w:val="0032742C"/>
    <w:rsid w:val="0033059C"/>
    <w:rsid w:val="003323D8"/>
    <w:rsid w:val="00332CF7"/>
    <w:rsid w:val="00334192"/>
    <w:rsid w:val="00335F29"/>
    <w:rsid w:val="00336516"/>
    <w:rsid w:val="0033792B"/>
    <w:rsid w:val="00341008"/>
    <w:rsid w:val="00341A9C"/>
    <w:rsid w:val="003428AF"/>
    <w:rsid w:val="00343BD0"/>
    <w:rsid w:val="0034562E"/>
    <w:rsid w:val="00345E5C"/>
    <w:rsid w:val="00346C61"/>
    <w:rsid w:val="00347FDD"/>
    <w:rsid w:val="0035063F"/>
    <w:rsid w:val="003523F1"/>
    <w:rsid w:val="00352CB5"/>
    <w:rsid w:val="0035385E"/>
    <w:rsid w:val="00360735"/>
    <w:rsid w:val="00360A8C"/>
    <w:rsid w:val="00363702"/>
    <w:rsid w:val="003639CE"/>
    <w:rsid w:val="00363ABD"/>
    <w:rsid w:val="00363C29"/>
    <w:rsid w:val="00364D97"/>
    <w:rsid w:val="00365B27"/>
    <w:rsid w:val="00372159"/>
    <w:rsid w:val="00375FFB"/>
    <w:rsid w:val="003762C3"/>
    <w:rsid w:val="00376D59"/>
    <w:rsid w:val="0038209B"/>
    <w:rsid w:val="00382293"/>
    <w:rsid w:val="00384E56"/>
    <w:rsid w:val="003925DA"/>
    <w:rsid w:val="00394C51"/>
    <w:rsid w:val="00396394"/>
    <w:rsid w:val="00396A34"/>
    <w:rsid w:val="003A452F"/>
    <w:rsid w:val="003A4E15"/>
    <w:rsid w:val="003A5A3C"/>
    <w:rsid w:val="003A5F8A"/>
    <w:rsid w:val="003A7FDC"/>
    <w:rsid w:val="003B1B28"/>
    <w:rsid w:val="003B2919"/>
    <w:rsid w:val="003B2D20"/>
    <w:rsid w:val="003B6129"/>
    <w:rsid w:val="003B70FC"/>
    <w:rsid w:val="003C0706"/>
    <w:rsid w:val="003C07C6"/>
    <w:rsid w:val="003C0FC4"/>
    <w:rsid w:val="003C15DA"/>
    <w:rsid w:val="003C2714"/>
    <w:rsid w:val="003C4116"/>
    <w:rsid w:val="003C6A66"/>
    <w:rsid w:val="003D00A4"/>
    <w:rsid w:val="003D06C7"/>
    <w:rsid w:val="003D0CB3"/>
    <w:rsid w:val="003D2E31"/>
    <w:rsid w:val="003D3CAD"/>
    <w:rsid w:val="003D4967"/>
    <w:rsid w:val="003D58C9"/>
    <w:rsid w:val="003D5999"/>
    <w:rsid w:val="003D6AA0"/>
    <w:rsid w:val="003D6BEF"/>
    <w:rsid w:val="003D75C7"/>
    <w:rsid w:val="003E3C4E"/>
    <w:rsid w:val="003E52FF"/>
    <w:rsid w:val="003F12B2"/>
    <w:rsid w:val="003F39CD"/>
    <w:rsid w:val="003F400A"/>
    <w:rsid w:val="003F4BD7"/>
    <w:rsid w:val="003F6A0A"/>
    <w:rsid w:val="003F7F83"/>
    <w:rsid w:val="00400B79"/>
    <w:rsid w:val="004028E3"/>
    <w:rsid w:val="00402C04"/>
    <w:rsid w:val="0040318D"/>
    <w:rsid w:val="004049C8"/>
    <w:rsid w:val="00405143"/>
    <w:rsid w:val="00406711"/>
    <w:rsid w:val="004076F9"/>
    <w:rsid w:val="00410110"/>
    <w:rsid w:val="00410DE9"/>
    <w:rsid w:val="00412A5A"/>
    <w:rsid w:val="00414296"/>
    <w:rsid w:val="00416D7F"/>
    <w:rsid w:val="00416F0E"/>
    <w:rsid w:val="00417A60"/>
    <w:rsid w:val="00420B3C"/>
    <w:rsid w:val="00420EAE"/>
    <w:rsid w:val="004214CA"/>
    <w:rsid w:val="0042190B"/>
    <w:rsid w:val="004239F0"/>
    <w:rsid w:val="00424A62"/>
    <w:rsid w:val="00427CF6"/>
    <w:rsid w:val="0043466D"/>
    <w:rsid w:val="004449B7"/>
    <w:rsid w:val="00445D76"/>
    <w:rsid w:val="00450B56"/>
    <w:rsid w:val="00450B97"/>
    <w:rsid w:val="00450C0A"/>
    <w:rsid w:val="0045138F"/>
    <w:rsid w:val="00464012"/>
    <w:rsid w:val="00464D4B"/>
    <w:rsid w:val="004652BE"/>
    <w:rsid w:val="0047036E"/>
    <w:rsid w:val="0047078B"/>
    <w:rsid w:val="004712E4"/>
    <w:rsid w:val="00472469"/>
    <w:rsid w:val="0047284F"/>
    <w:rsid w:val="00473282"/>
    <w:rsid w:val="00475996"/>
    <w:rsid w:val="00476830"/>
    <w:rsid w:val="00476C92"/>
    <w:rsid w:val="00480ACA"/>
    <w:rsid w:val="00480DE0"/>
    <w:rsid w:val="00480F6F"/>
    <w:rsid w:val="0048198B"/>
    <w:rsid w:val="00484104"/>
    <w:rsid w:val="00491366"/>
    <w:rsid w:val="004921C8"/>
    <w:rsid w:val="00492FB1"/>
    <w:rsid w:val="00493461"/>
    <w:rsid w:val="004950D0"/>
    <w:rsid w:val="00495D7E"/>
    <w:rsid w:val="00496751"/>
    <w:rsid w:val="004A4590"/>
    <w:rsid w:val="004A4673"/>
    <w:rsid w:val="004A49B9"/>
    <w:rsid w:val="004A4BC1"/>
    <w:rsid w:val="004A510D"/>
    <w:rsid w:val="004A5C82"/>
    <w:rsid w:val="004A6591"/>
    <w:rsid w:val="004B522C"/>
    <w:rsid w:val="004B5B34"/>
    <w:rsid w:val="004C0745"/>
    <w:rsid w:val="004C3312"/>
    <w:rsid w:val="004C6748"/>
    <w:rsid w:val="004C7410"/>
    <w:rsid w:val="004C7D8B"/>
    <w:rsid w:val="004D3123"/>
    <w:rsid w:val="004D3597"/>
    <w:rsid w:val="004D4D86"/>
    <w:rsid w:val="004D6200"/>
    <w:rsid w:val="004E1661"/>
    <w:rsid w:val="004E28D2"/>
    <w:rsid w:val="004E390B"/>
    <w:rsid w:val="004E504B"/>
    <w:rsid w:val="004E6C85"/>
    <w:rsid w:val="004F06A2"/>
    <w:rsid w:val="004F2A5C"/>
    <w:rsid w:val="004F310C"/>
    <w:rsid w:val="004F5D79"/>
    <w:rsid w:val="00500C03"/>
    <w:rsid w:val="00500C96"/>
    <w:rsid w:val="00501389"/>
    <w:rsid w:val="0050290C"/>
    <w:rsid w:val="00503883"/>
    <w:rsid w:val="00505202"/>
    <w:rsid w:val="0050535C"/>
    <w:rsid w:val="005062B6"/>
    <w:rsid w:val="00506E0F"/>
    <w:rsid w:val="00510BCA"/>
    <w:rsid w:val="0051554E"/>
    <w:rsid w:val="005164C7"/>
    <w:rsid w:val="00521227"/>
    <w:rsid w:val="00523E6F"/>
    <w:rsid w:val="00526309"/>
    <w:rsid w:val="00527221"/>
    <w:rsid w:val="005278AE"/>
    <w:rsid w:val="00527F43"/>
    <w:rsid w:val="00530A80"/>
    <w:rsid w:val="00530FA4"/>
    <w:rsid w:val="0053201F"/>
    <w:rsid w:val="00540CCB"/>
    <w:rsid w:val="0054202F"/>
    <w:rsid w:val="0054313F"/>
    <w:rsid w:val="005434C9"/>
    <w:rsid w:val="0054383E"/>
    <w:rsid w:val="00543BC0"/>
    <w:rsid w:val="00544C47"/>
    <w:rsid w:val="00545758"/>
    <w:rsid w:val="00552B62"/>
    <w:rsid w:val="00554303"/>
    <w:rsid w:val="00557606"/>
    <w:rsid w:val="00557C18"/>
    <w:rsid w:val="00560FF7"/>
    <w:rsid w:val="00562C9F"/>
    <w:rsid w:val="005634AE"/>
    <w:rsid w:val="00566B3A"/>
    <w:rsid w:val="00566CF1"/>
    <w:rsid w:val="00566DF2"/>
    <w:rsid w:val="005679AF"/>
    <w:rsid w:val="00570595"/>
    <w:rsid w:val="0057135F"/>
    <w:rsid w:val="00571BB1"/>
    <w:rsid w:val="00572308"/>
    <w:rsid w:val="00572A81"/>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4C44"/>
    <w:rsid w:val="005A6117"/>
    <w:rsid w:val="005A6951"/>
    <w:rsid w:val="005B01A9"/>
    <w:rsid w:val="005B0CFB"/>
    <w:rsid w:val="005B11E5"/>
    <w:rsid w:val="005B4E4B"/>
    <w:rsid w:val="005B7C85"/>
    <w:rsid w:val="005C05A3"/>
    <w:rsid w:val="005C2317"/>
    <w:rsid w:val="005C31C6"/>
    <w:rsid w:val="005C342F"/>
    <w:rsid w:val="005C417C"/>
    <w:rsid w:val="005C432F"/>
    <w:rsid w:val="005C6CD3"/>
    <w:rsid w:val="005C7FD7"/>
    <w:rsid w:val="005D03D1"/>
    <w:rsid w:val="005D0D24"/>
    <w:rsid w:val="005D0F32"/>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1215"/>
    <w:rsid w:val="00633934"/>
    <w:rsid w:val="00634595"/>
    <w:rsid w:val="006406D8"/>
    <w:rsid w:val="00641C0F"/>
    <w:rsid w:val="00641C12"/>
    <w:rsid w:val="006433FB"/>
    <w:rsid w:val="006437FD"/>
    <w:rsid w:val="00644F86"/>
    <w:rsid w:val="006476F4"/>
    <w:rsid w:val="00650A0D"/>
    <w:rsid w:val="00650ABE"/>
    <w:rsid w:val="00650B77"/>
    <w:rsid w:val="00650EF0"/>
    <w:rsid w:val="00651D19"/>
    <w:rsid w:val="00652A37"/>
    <w:rsid w:val="006531CA"/>
    <w:rsid w:val="00653CBD"/>
    <w:rsid w:val="00657329"/>
    <w:rsid w:val="00660126"/>
    <w:rsid w:val="0066558F"/>
    <w:rsid w:val="006739E7"/>
    <w:rsid w:val="00675645"/>
    <w:rsid w:val="00675C3D"/>
    <w:rsid w:val="00676E7A"/>
    <w:rsid w:val="0067746A"/>
    <w:rsid w:val="00680E59"/>
    <w:rsid w:val="006840FD"/>
    <w:rsid w:val="00684A73"/>
    <w:rsid w:val="00684C70"/>
    <w:rsid w:val="00686250"/>
    <w:rsid w:val="0069033C"/>
    <w:rsid w:val="00691DDF"/>
    <w:rsid w:val="0069297E"/>
    <w:rsid w:val="00694DCC"/>
    <w:rsid w:val="00695D89"/>
    <w:rsid w:val="006963FA"/>
    <w:rsid w:val="006A1917"/>
    <w:rsid w:val="006A2F55"/>
    <w:rsid w:val="006A2F78"/>
    <w:rsid w:val="006A41B9"/>
    <w:rsid w:val="006A42BA"/>
    <w:rsid w:val="006A665C"/>
    <w:rsid w:val="006A716D"/>
    <w:rsid w:val="006B0974"/>
    <w:rsid w:val="006B12C4"/>
    <w:rsid w:val="006B5DCE"/>
    <w:rsid w:val="006B6074"/>
    <w:rsid w:val="006B667D"/>
    <w:rsid w:val="006B6852"/>
    <w:rsid w:val="006C2745"/>
    <w:rsid w:val="006C2DA1"/>
    <w:rsid w:val="006C39E4"/>
    <w:rsid w:val="006C43D7"/>
    <w:rsid w:val="006C5F3B"/>
    <w:rsid w:val="006C65B5"/>
    <w:rsid w:val="006D5FF0"/>
    <w:rsid w:val="006D7B9F"/>
    <w:rsid w:val="006E052F"/>
    <w:rsid w:val="006E0661"/>
    <w:rsid w:val="006E21D6"/>
    <w:rsid w:val="006E399E"/>
    <w:rsid w:val="006E3C22"/>
    <w:rsid w:val="006E5345"/>
    <w:rsid w:val="006E55FB"/>
    <w:rsid w:val="006E6E8D"/>
    <w:rsid w:val="006E71C5"/>
    <w:rsid w:val="006E7C91"/>
    <w:rsid w:val="006E7D66"/>
    <w:rsid w:val="006F00C1"/>
    <w:rsid w:val="006F0394"/>
    <w:rsid w:val="006F0E9D"/>
    <w:rsid w:val="006F1DE7"/>
    <w:rsid w:val="006F2836"/>
    <w:rsid w:val="006F2C51"/>
    <w:rsid w:val="006F2F0B"/>
    <w:rsid w:val="006F388A"/>
    <w:rsid w:val="006F3B91"/>
    <w:rsid w:val="006F6349"/>
    <w:rsid w:val="00700980"/>
    <w:rsid w:val="0070157D"/>
    <w:rsid w:val="00702068"/>
    <w:rsid w:val="007033CB"/>
    <w:rsid w:val="00713C3B"/>
    <w:rsid w:val="0071427C"/>
    <w:rsid w:val="007149F3"/>
    <w:rsid w:val="00714C0D"/>
    <w:rsid w:val="00715A7A"/>
    <w:rsid w:val="00716B90"/>
    <w:rsid w:val="00716F25"/>
    <w:rsid w:val="00717C8B"/>
    <w:rsid w:val="00720547"/>
    <w:rsid w:val="00721C1E"/>
    <w:rsid w:val="007228B7"/>
    <w:rsid w:val="00722A65"/>
    <w:rsid w:val="00722A89"/>
    <w:rsid w:val="00722E79"/>
    <w:rsid w:val="00723F9B"/>
    <w:rsid w:val="00724F65"/>
    <w:rsid w:val="00726299"/>
    <w:rsid w:val="0073169A"/>
    <w:rsid w:val="00733029"/>
    <w:rsid w:val="007342E2"/>
    <w:rsid w:val="00735167"/>
    <w:rsid w:val="00742829"/>
    <w:rsid w:val="00750384"/>
    <w:rsid w:val="0075215E"/>
    <w:rsid w:val="007526F4"/>
    <w:rsid w:val="00753923"/>
    <w:rsid w:val="007553EB"/>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573E"/>
    <w:rsid w:val="00775FDD"/>
    <w:rsid w:val="0077617B"/>
    <w:rsid w:val="007768A5"/>
    <w:rsid w:val="00784625"/>
    <w:rsid w:val="00784ABB"/>
    <w:rsid w:val="0078652B"/>
    <w:rsid w:val="00791609"/>
    <w:rsid w:val="00795823"/>
    <w:rsid w:val="007A52C5"/>
    <w:rsid w:val="007A671E"/>
    <w:rsid w:val="007B15C0"/>
    <w:rsid w:val="007B1F1C"/>
    <w:rsid w:val="007B58DE"/>
    <w:rsid w:val="007B6396"/>
    <w:rsid w:val="007B6C5E"/>
    <w:rsid w:val="007B6D27"/>
    <w:rsid w:val="007C29A2"/>
    <w:rsid w:val="007C3413"/>
    <w:rsid w:val="007C5350"/>
    <w:rsid w:val="007D0EAE"/>
    <w:rsid w:val="007D3033"/>
    <w:rsid w:val="007D3715"/>
    <w:rsid w:val="007D481D"/>
    <w:rsid w:val="007E0355"/>
    <w:rsid w:val="007E22FC"/>
    <w:rsid w:val="007E4107"/>
    <w:rsid w:val="007E453C"/>
    <w:rsid w:val="007E52C1"/>
    <w:rsid w:val="007E6D51"/>
    <w:rsid w:val="007E755C"/>
    <w:rsid w:val="007F02FB"/>
    <w:rsid w:val="007F038E"/>
    <w:rsid w:val="007F0525"/>
    <w:rsid w:val="007F0927"/>
    <w:rsid w:val="007F1AD0"/>
    <w:rsid w:val="007F31E9"/>
    <w:rsid w:val="007F36F4"/>
    <w:rsid w:val="007F3FD7"/>
    <w:rsid w:val="007F4498"/>
    <w:rsid w:val="007F461F"/>
    <w:rsid w:val="007F5B25"/>
    <w:rsid w:val="007F6A33"/>
    <w:rsid w:val="007F7032"/>
    <w:rsid w:val="00803D38"/>
    <w:rsid w:val="00804191"/>
    <w:rsid w:val="008041CD"/>
    <w:rsid w:val="008042DD"/>
    <w:rsid w:val="00805275"/>
    <w:rsid w:val="00805FF8"/>
    <w:rsid w:val="0080648E"/>
    <w:rsid w:val="008071B2"/>
    <w:rsid w:val="008077AD"/>
    <w:rsid w:val="00807D19"/>
    <w:rsid w:val="00810C5F"/>
    <w:rsid w:val="00815FEF"/>
    <w:rsid w:val="00822B55"/>
    <w:rsid w:val="008250CF"/>
    <w:rsid w:val="00826E08"/>
    <w:rsid w:val="008316A8"/>
    <w:rsid w:val="00836DC2"/>
    <w:rsid w:val="00837CC1"/>
    <w:rsid w:val="00841275"/>
    <w:rsid w:val="00841BD7"/>
    <w:rsid w:val="00842CB1"/>
    <w:rsid w:val="0084456F"/>
    <w:rsid w:val="00845574"/>
    <w:rsid w:val="00846903"/>
    <w:rsid w:val="00850219"/>
    <w:rsid w:val="00854340"/>
    <w:rsid w:val="0085728E"/>
    <w:rsid w:val="008606FA"/>
    <w:rsid w:val="00863CF2"/>
    <w:rsid w:val="00863DCB"/>
    <w:rsid w:val="00866C84"/>
    <w:rsid w:val="00867197"/>
    <w:rsid w:val="008677FD"/>
    <w:rsid w:val="00867A19"/>
    <w:rsid w:val="00872D66"/>
    <w:rsid w:val="00873001"/>
    <w:rsid w:val="00873BDD"/>
    <w:rsid w:val="00875AF1"/>
    <w:rsid w:val="00876E81"/>
    <w:rsid w:val="00880E94"/>
    <w:rsid w:val="00881102"/>
    <w:rsid w:val="00881675"/>
    <w:rsid w:val="00887A98"/>
    <w:rsid w:val="00887C86"/>
    <w:rsid w:val="00890A31"/>
    <w:rsid w:val="0089341D"/>
    <w:rsid w:val="00893800"/>
    <w:rsid w:val="00893D22"/>
    <w:rsid w:val="0089647C"/>
    <w:rsid w:val="008976A6"/>
    <w:rsid w:val="008A0CDD"/>
    <w:rsid w:val="008A1216"/>
    <w:rsid w:val="008A2CE0"/>
    <w:rsid w:val="008A3FF5"/>
    <w:rsid w:val="008A499B"/>
    <w:rsid w:val="008A6CB0"/>
    <w:rsid w:val="008B090A"/>
    <w:rsid w:val="008B1103"/>
    <w:rsid w:val="008B31C1"/>
    <w:rsid w:val="008B5E79"/>
    <w:rsid w:val="008B795B"/>
    <w:rsid w:val="008C48B7"/>
    <w:rsid w:val="008C5153"/>
    <w:rsid w:val="008C727D"/>
    <w:rsid w:val="008C7953"/>
    <w:rsid w:val="008D09E4"/>
    <w:rsid w:val="008D1D9C"/>
    <w:rsid w:val="008D2583"/>
    <w:rsid w:val="008D3802"/>
    <w:rsid w:val="008D412C"/>
    <w:rsid w:val="008D43D6"/>
    <w:rsid w:val="008D5244"/>
    <w:rsid w:val="008E0957"/>
    <w:rsid w:val="008E1A1E"/>
    <w:rsid w:val="008E45A6"/>
    <w:rsid w:val="008E46FF"/>
    <w:rsid w:val="008E7CF1"/>
    <w:rsid w:val="008F0338"/>
    <w:rsid w:val="008F33AC"/>
    <w:rsid w:val="00900FF5"/>
    <w:rsid w:val="00901322"/>
    <w:rsid w:val="00902658"/>
    <w:rsid w:val="009030DE"/>
    <w:rsid w:val="00906F4A"/>
    <w:rsid w:val="00907FBE"/>
    <w:rsid w:val="00910636"/>
    <w:rsid w:val="00913C9D"/>
    <w:rsid w:val="00915400"/>
    <w:rsid w:val="00922000"/>
    <w:rsid w:val="00922D6B"/>
    <w:rsid w:val="009260BA"/>
    <w:rsid w:val="00926D35"/>
    <w:rsid w:val="00927AB5"/>
    <w:rsid w:val="00930FEA"/>
    <w:rsid w:val="009324E2"/>
    <w:rsid w:val="00934615"/>
    <w:rsid w:val="00936DE4"/>
    <w:rsid w:val="00941C7F"/>
    <w:rsid w:val="009430E6"/>
    <w:rsid w:val="00944507"/>
    <w:rsid w:val="00947901"/>
    <w:rsid w:val="009505D7"/>
    <w:rsid w:val="009517BA"/>
    <w:rsid w:val="00952582"/>
    <w:rsid w:val="00953A31"/>
    <w:rsid w:val="00955C66"/>
    <w:rsid w:val="00957927"/>
    <w:rsid w:val="00960CF6"/>
    <w:rsid w:val="00964FC2"/>
    <w:rsid w:val="0097061B"/>
    <w:rsid w:val="009758D0"/>
    <w:rsid w:val="00975F8B"/>
    <w:rsid w:val="00981CB7"/>
    <w:rsid w:val="00982725"/>
    <w:rsid w:val="009828C4"/>
    <w:rsid w:val="00983339"/>
    <w:rsid w:val="00983DF5"/>
    <w:rsid w:val="00986E27"/>
    <w:rsid w:val="009936E9"/>
    <w:rsid w:val="009977C2"/>
    <w:rsid w:val="009A2578"/>
    <w:rsid w:val="009A29B6"/>
    <w:rsid w:val="009A6EDC"/>
    <w:rsid w:val="009A794A"/>
    <w:rsid w:val="009B0D7B"/>
    <w:rsid w:val="009B121C"/>
    <w:rsid w:val="009B20B1"/>
    <w:rsid w:val="009B6CCB"/>
    <w:rsid w:val="009B78BE"/>
    <w:rsid w:val="009B7DA7"/>
    <w:rsid w:val="009C02F9"/>
    <w:rsid w:val="009D0265"/>
    <w:rsid w:val="009D2777"/>
    <w:rsid w:val="009D2E03"/>
    <w:rsid w:val="009D664D"/>
    <w:rsid w:val="009D757E"/>
    <w:rsid w:val="009E3481"/>
    <w:rsid w:val="009E4336"/>
    <w:rsid w:val="009F031E"/>
    <w:rsid w:val="009F2F76"/>
    <w:rsid w:val="009F6BB6"/>
    <w:rsid w:val="009F71A0"/>
    <w:rsid w:val="00A03F6F"/>
    <w:rsid w:val="00A0470B"/>
    <w:rsid w:val="00A07F0F"/>
    <w:rsid w:val="00A11A8F"/>
    <w:rsid w:val="00A12810"/>
    <w:rsid w:val="00A1325C"/>
    <w:rsid w:val="00A13556"/>
    <w:rsid w:val="00A13B02"/>
    <w:rsid w:val="00A21784"/>
    <w:rsid w:val="00A21B68"/>
    <w:rsid w:val="00A225A7"/>
    <w:rsid w:val="00A251E8"/>
    <w:rsid w:val="00A267E6"/>
    <w:rsid w:val="00A26D21"/>
    <w:rsid w:val="00A26D9E"/>
    <w:rsid w:val="00A275D9"/>
    <w:rsid w:val="00A339F1"/>
    <w:rsid w:val="00A33A65"/>
    <w:rsid w:val="00A432BD"/>
    <w:rsid w:val="00A43845"/>
    <w:rsid w:val="00A46167"/>
    <w:rsid w:val="00A47F42"/>
    <w:rsid w:val="00A527D0"/>
    <w:rsid w:val="00A52A0A"/>
    <w:rsid w:val="00A5345B"/>
    <w:rsid w:val="00A62116"/>
    <w:rsid w:val="00A621C2"/>
    <w:rsid w:val="00A6474C"/>
    <w:rsid w:val="00A65C48"/>
    <w:rsid w:val="00A65F29"/>
    <w:rsid w:val="00A669DD"/>
    <w:rsid w:val="00A73072"/>
    <w:rsid w:val="00A74C3C"/>
    <w:rsid w:val="00A771F3"/>
    <w:rsid w:val="00A8023E"/>
    <w:rsid w:val="00A812EA"/>
    <w:rsid w:val="00A81BCC"/>
    <w:rsid w:val="00A83925"/>
    <w:rsid w:val="00A84316"/>
    <w:rsid w:val="00A858AA"/>
    <w:rsid w:val="00A869EC"/>
    <w:rsid w:val="00A8710C"/>
    <w:rsid w:val="00A9061A"/>
    <w:rsid w:val="00A90746"/>
    <w:rsid w:val="00A9100B"/>
    <w:rsid w:val="00A947B2"/>
    <w:rsid w:val="00A9572C"/>
    <w:rsid w:val="00AA19C4"/>
    <w:rsid w:val="00AA5420"/>
    <w:rsid w:val="00AA54B5"/>
    <w:rsid w:val="00AA77BB"/>
    <w:rsid w:val="00AC3B37"/>
    <w:rsid w:val="00AC6DF4"/>
    <w:rsid w:val="00AD0F88"/>
    <w:rsid w:val="00AD20BE"/>
    <w:rsid w:val="00AD2940"/>
    <w:rsid w:val="00AD3151"/>
    <w:rsid w:val="00AD5759"/>
    <w:rsid w:val="00AD65EE"/>
    <w:rsid w:val="00AE330F"/>
    <w:rsid w:val="00AE439E"/>
    <w:rsid w:val="00AE55BC"/>
    <w:rsid w:val="00AE7DF7"/>
    <w:rsid w:val="00AF075C"/>
    <w:rsid w:val="00AF1AD8"/>
    <w:rsid w:val="00AF2D7B"/>
    <w:rsid w:val="00AF4C36"/>
    <w:rsid w:val="00AF5BAA"/>
    <w:rsid w:val="00AF6268"/>
    <w:rsid w:val="00AF6F52"/>
    <w:rsid w:val="00AF79CA"/>
    <w:rsid w:val="00B02484"/>
    <w:rsid w:val="00B03479"/>
    <w:rsid w:val="00B03BAE"/>
    <w:rsid w:val="00B0489C"/>
    <w:rsid w:val="00B057DA"/>
    <w:rsid w:val="00B05B06"/>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1BB8"/>
    <w:rsid w:val="00B52128"/>
    <w:rsid w:val="00B523B1"/>
    <w:rsid w:val="00B540A9"/>
    <w:rsid w:val="00B54CAF"/>
    <w:rsid w:val="00B5501C"/>
    <w:rsid w:val="00B55100"/>
    <w:rsid w:val="00B551AE"/>
    <w:rsid w:val="00B576F2"/>
    <w:rsid w:val="00B57D09"/>
    <w:rsid w:val="00B60380"/>
    <w:rsid w:val="00B60B17"/>
    <w:rsid w:val="00B64394"/>
    <w:rsid w:val="00B658C0"/>
    <w:rsid w:val="00B721B9"/>
    <w:rsid w:val="00B72517"/>
    <w:rsid w:val="00B73F4A"/>
    <w:rsid w:val="00B7529C"/>
    <w:rsid w:val="00B757FB"/>
    <w:rsid w:val="00B80622"/>
    <w:rsid w:val="00B812E6"/>
    <w:rsid w:val="00B813F8"/>
    <w:rsid w:val="00B869A2"/>
    <w:rsid w:val="00B86F57"/>
    <w:rsid w:val="00B91148"/>
    <w:rsid w:val="00B9454B"/>
    <w:rsid w:val="00BA0F9B"/>
    <w:rsid w:val="00BA2266"/>
    <w:rsid w:val="00BA2CBA"/>
    <w:rsid w:val="00BA4E99"/>
    <w:rsid w:val="00BA511D"/>
    <w:rsid w:val="00BA5CEE"/>
    <w:rsid w:val="00BA5F3D"/>
    <w:rsid w:val="00BA6533"/>
    <w:rsid w:val="00BA653D"/>
    <w:rsid w:val="00BA6AB4"/>
    <w:rsid w:val="00BA6F76"/>
    <w:rsid w:val="00BB25A4"/>
    <w:rsid w:val="00BB3842"/>
    <w:rsid w:val="00BB446B"/>
    <w:rsid w:val="00BB4BCA"/>
    <w:rsid w:val="00BB4D36"/>
    <w:rsid w:val="00BB5A79"/>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49E"/>
    <w:rsid w:val="00BF5525"/>
    <w:rsid w:val="00BF5E9D"/>
    <w:rsid w:val="00BF7754"/>
    <w:rsid w:val="00C02C4B"/>
    <w:rsid w:val="00C034EC"/>
    <w:rsid w:val="00C0374D"/>
    <w:rsid w:val="00C04B2F"/>
    <w:rsid w:val="00C05622"/>
    <w:rsid w:val="00C05CB5"/>
    <w:rsid w:val="00C12B43"/>
    <w:rsid w:val="00C13011"/>
    <w:rsid w:val="00C135C5"/>
    <w:rsid w:val="00C14C85"/>
    <w:rsid w:val="00C150F7"/>
    <w:rsid w:val="00C17407"/>
    <w:rsid w:val="00C17B6F"/>
    <w:rsid w:val="00C21BF3"/>
    <w:rsid w:val="00C22602"/>
    <w:rsid w:val="00C27138"/>
    <w:rsid w:val="00C3007D"/>
    <w:rsid w:val="00C302EF"/>
    <w:rsid w:val="00C30FB5"/>
    <w:rsid w:val="00C31DB1"/>
    <w:rsid w:val="00C31DB2"/>
    <w:rsid w:val="00C33DAA"/>
    <w:rsid w:val="00C34118"/>
    <w:rsid w:val="00C36466"/>
    <w:rsid w:val="00C369E7"/>
    <w:rsid w:val="00C36B79"/>
    <w:rsid w:val="00C37556"/>
    <w:rsid w:val="00C37631"/>
    <w:rsid w:val="00C42384"/>
    <w:rsid w:val="00C44047"/>
    <w:rsid w:val="00C4410D"/>
    <w:rsid w:val="00C46DED"/>
    <w:rsid w:val="00C47710"/>
    <w:rsid w:val="00C5046F"/>
    <w:rsid w:val="00C559DC"/>
    <w:rsid w:val="00C561A8"/>
    <w:rsid w:val="00C564A7"/>
    <w:rsid w:val="00C6098D"/>
    <w:rsid w:val="00C60CBA"/>
    <w:rsid w:val="00C610C3"/>
    <w:rsid w:val="00C61C8C"/>
    <w:rsid w:val="00C66080"/>
    <w:rsid w:val="00C6696F"/>
    <w:rsid w:val="00C66E47"/>
    <w:rsid w:val="00C7041F"/>
    <w:rsid w:val="00C715BD"/>
    <w:rsid w:val="00C73E9E"/>
    <w:rsid w:val="00C77029"/>
    <w:rsid w:val="00C81F31"/>
    <w:rsid w:val="00C8285B"/>
    <w:rsid w:val="00C842C4"/>
    <w:rsid w:val="00C854FC"/>
    <w:rsid w:val="00C862F3"/>
    <w:rsid w:val="00C90B9F"/>
    <w:rsid w:val="00C92A27"/>
    <w:rsid w:val="00C93124"/>
    <w:rsid w:val="00C93DD1"/>
    <w:rsid w:val="00C94EEC"/>
    <w:rsid w:val="00C978C7"/>
    <w:rsid w:val="00CA0B4B"/>
    <w:rsid w:val="00CA40B2"/>
    <w:rsid w:val="00CA40EC"/>
    <w:rsid w:val="00CA4D19"/>
    <w:rsid w:val="00CA7799"/>
    <w:rsid w:val="00CA7B07"/>
    <w:rsid w:val="00CC08A0"/>
    <w:rsid w:val="00CC0CDC"/>
    <w:rsid w:val="00CC1385"/>
    <w:rsid w:val="00CC1A6B"/>
    <w:rsid w:val="00CC218F"/>
    <w:rsid w:val="00CC3AAD"/>
    <w:rsid w:val="00CC3FB2"/>
    <w:rsid w:val="00CC58A2"/>
    <w:rsid w:val="00CC5CB2"/>
    <w:rsid w:val="00CC6E12"/>
    <w:rsid w:val="00CC7C3A"/>
    <w:rsid w:val="00CD07BE"/>
    <w:rsid w:val="00CD353E"/>
    <w:rsid w:val="00CD5A2C"/>
    <w:rsid w:val="00CD6388"/>
    <w:rsid w:val="00CD6A64"/>
    <w:rsid w:val="00CE1545"/>
    <w:rsid w:val="00CE6E6A"/>
    <w:rsid w:val="00CE6EF2"/>
    <w:rsid w:val="00CE7D52"/>
    <w:rsid w:val="00CF0654"/>
    <w:rsid w:val="00CF2D5E"/>
    <w:rsid w:val="00D00C6D"/>
    <w:rsid w:val="00D019F5"/>
    <w:rsid w:val="00D02FF2"/>
    <w:rsid w:val="00D03CF4"/>
    <w:rsid w:val="00D05491"/>
    <w:rsid w:val="00D059DE"/>
    <w:rsid w:val="00D06C58"/>
    <w:rsid w:val="00D070B0"/>
    <w:rsid w:val="00D10BB7"/>
    <w:rsid w:val="00D11FEE"/>
    <w:rsid w:val="00D14A3A"/>
    <w:rsid w:val="00D16AA9"/>
    <w:rsid w:val="00D17422"/>
    <w:rsid w:val="00D2529A"/>
    <w:rsid w:val="00D25754"/>
    <w:rsid w:val="00D2781F"/>
    <w:rsid w:val="00D31CD2"/>
    <w:rsid w:val="00D32483"/>
    <w:rsid w:val="00D34063"/>
    <w:rsid w:val="00D34505"/>
    <w:rsid w:val="00D353C7"/>
    <w:rsid w:val="00D373A2"/>
    <w:rsid w:val="00D40125"/>
    <w:rsid w:val="00D4152E"/>
    <w:rsid w:val="00D429CC"/>
    <w:rsid w:val="00D42EF8"/>
    <w:rsid w:val="00D44639"/>
    <w:rsid w:val="00D4566E"/>
    <w:rsid w:val="00D4643E"/>
    <w:rsid w:val="00D472D9"/>
    <w:rsid w:val="00D51A5A"/>
    <w:rsid w:val="00D57B6A"/>
    <w:rsid w:val="00D61553"/>
    <w:rsid w:val="00D63EEC"/>
    <w:rsid w:val="00D65BBE"/>
    <w:rsid w:val="00D66958"/>
    <w:rsid w:val="00D713E0"/>
    <w:rsid w:val="00D71937"/>
    <w:rsid w:val="00D727BD"/>
    <w:rsid w:val="00D74A3E"/>
    <w:rsid w:val="00D7733B"/>
    <w:rsid w:val="00D7739F"/>
    <w:rsid w:val="00D773F2"/>
    <w:rsid w:val="00D80827"/>
    <w:rsid w:val="00D82DA7"/>
    <w:rsid w:val="00D84344"/>
    <w:rsid w:val="00D90CB5"/>
    <w:rsid w:val="00D92F7C"/>
    <w:rsid w:val="00D95BFB"/>
    <w:rsid w:val="00DA1E4E"/>
    <w:rsid w:val="00DA1F69"/>
    <w:rsid w:val="00DA2198"/>
    <w:rsid w:val="00DA2705"/>
    <w:rsid w:val="00DA7685"/>
    <w:rsid w:val="00DB01BB"/>
    <w:rsid w:val="00DB08D2"/>
    <w:rsid w:val="00DB1F36"/>
    <w:rsid w:val="00DB3FA2"/>
    <w:rsid w:val="00DC188F"/>
    <w:rsid w:val="00DC24AB"/>
    <w:rsid w:val="00DC4EA7"/>
    <w:rsid w:val="00DC7ED8"/>
    <w:rsid w:val="00DD0F55"/>
    <w:rsid w:val="00DD3A5E"/>
    <w:rsid w:val="00DD4436"/>
    <w:rsid w:val="00DD5871"/>
    <w:rsid w:val="00DD5A5A"/>
    <w:rsid w:val="00DD6437"/>
    <w:rsid w:val="00DD7B9C"/>
    <w:rsid w:val="00DD7E71"/>
    <w:rsid w:val="00DE1CD1"/>
    <w:rsid w:val="00DE3D85"/>
    <w:rsid w:val="00DE4575"/>
    <w:rsid w:val="00DF18AA"/>
    <w:rsid w:val="00DF2221"/>
    <w:rsid w:val="00DF258F"/>
    <w:rsid w:val="00E00911"/>
    <w:rsid w:val="00E021BF"/>
    <w:rsid w:val="00E022B1"/>
    <w:rsid w:val="00E04759"/>
    <w:rsid w:val="00E04F49"/>
    <w:rsid w:val="00E05E24"/>
    <w:rsid w:val="00E11C31"/>
    <w:rsid w:val="00E12028"/>
    <w:rsid w:val="00E1411A"/>
    <w:rsid w:val="00E15A73"/>
    <w:rsid w:val="00E16E21"/>
    <w:rsid w:val="00E2045A"/>
    <w:rsid w:val="00E22E50"/>
    <w:rsid w:val="00E24A2E"/>
    <w:rsid w:val="00E25549"/>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4774"/>
    <w:rsid w:val="00E44BBB"/>
    <w:rsid w:val="00E45923"/>
    <w:rsid w:val="00E459A8"/>
    <w:rsid w:val="00E47721"/>
    <w:rsid w:val="00E50B47"/>
    <w:rsid w:val="00E51DD0"/>
    <w:rsid w:val="00E52233"/>
    <w:rsid w:val="00E54442"/>
    <w:rsid w:val="00E54871"/>
    <w:rsid w:val="00E563EE"/>
    <w:rsid w:val="00E60FF7"/>
    <w:rsid w:val="00E63067"/>
    <w:rsid w:val="00E71327"/>
    <w:rsid w:val="00E72C02"/>
    <w:rsid w:val="00E73B24"/>
    <w:rsid w:val="00E746CA"/>
    <w:rsid w:val="00E747DE"/>
    <w:rsid w:val="00E81EFB"/>
    <w:rsid w:val="00E81FC5"/>
    <w:rsid w:val="00E82DB0"/>
    <w:rsid w:val="00E92770"/>
    <w:rsid w:val="00E96EC3"/>
    <w:rsid w:val="00EA06E1"/>
    <w:rsid w:val="00EA10EB"/>
    <w:rsid w:val="00EA195A"/>
    <w:rsid w:val="00EA72DD"/>
    <w:rsid w:val="00EB3A59"/>
    <w:rsid w:val="00EB3EC0"/>
    <w:rsid w:val="00EB7EDC"/>
    <w:rsid w:val="00EC01FC"/>
    <w:rsid w:val="00EC114F"/>
    <w:rsid w:val="00EC456B"/>
    <w:rsid w:val="00EC4C7F"/>
    <w:rsid w:val="00EC5063"/>
    <w:rsid w:val="00EC62C7"/>
    <w:rsid w:val="00ED18CA"/>
    <w:rsid w:val="00ED1BDE"/>
    <w:rsid w:val="00ED4218"/>
    <w:rsid w:val="00ED4802"/>
    <w:rsid w:val="00ED4FB8"/>
    <w:rsid w:val="00ED5C00"/>
    <w:rsid w:val="00ED6CC5"/>
    <w:rsid w:val="00EE0B76"/>
    <w:rsid w:val="00EE13EC"/>
    <w:rsid w:val="00EE1747"/>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41CB"/>
    <w:rsid w:val="00F053BD"/>
    <w:rsid w:val="00F05EA0"/>
    <w:rsid w:val="00F12A46"/>
    <w:rsid w:val="00F15733"/>
    <w:rsid w:val="00F1625B"/>
    <w:rsid w:val="00F17982"/>
    <w:rsid w:val="00F2693A"/>
    <w:rsid w:val="00F2708A"/>
    <w:rsid w:val="00F27269"/>
    <w:rsid w:val="00F27B34"/>
    <w:rsid w:val="00F303CD"/>
    <w:rsid w:val="00F31AC2"/>
    <w:rsid w:val="00F34C44"/>
    <w:rsid w:val="00F37272"/>
    <w:rsid w:val="00F4274B"/>
    <w:rsid w:val="00F42E3A"/>
    <w:rsid w:val="00F43A3D"/>
    <w:rsid w:val="00F43CD9"/>
    <w:rsid w:val="00F44A0F"/>
    <w:rsid w:val="00F45175"/>
    <w:rsid w:val="00F45AE7"/>
    <w:rsid w:val="00F45B46"/>
    <w:rsid w:val="00F45B82"/>
    <w:rsid w:val="00F50FC9"/>
    <w:rsid w:val="00F52706"/>
    <w:rsid w:val="00F60142"/>
    <w:rsid w:val="00F603E5"/>
    <w:rsid w:val="00F60D34"/>
    <w:rsid w:val="00F611BF"/>
    <w:rsid w:val="00F61948"/>
    <w:rsid w:val="00F62A24"/>
    <w:rsid w:val="00F636C4"/>
    <w:rsid w:val="00F645D4"/>
    <w:rsid w:val="00F64662"/>
    <w:rsid w:val="00F664AF"/>
    <w:rsid w:val="00F710DF"/>
    <w:rsid w:val="00F71C32"/>
    <w:rsid w:val="00F71E59"/>
    <w:rsid w:val="00F7356D"/>
    <w:rsid w:val="00F7409A"/>
    <w:rsid w:val="00F75773"/>
    <w:rsid w:val="00F80BDB"/>
    <w:rsid w:val="00F80BDC"/>
    <w:rsid w:val="00F81B23"/>
    <w:rsid w:val="00F81DC0"/>
    <w:rsid w:val="00F8410F"/>
    <w:rsid w:val="00F84D1F"/>
    <w:rsid w:val="00F85449"/>
    <w:rsid w:val="00F93407"/>
    <w:rsid w:val="00F9348A"/>
    <w:rsid w:val="00FA0C8A"/>
    <w:rsid w:val="00FA4C35"/>
    <w:rsid w:val="00FA5713"/>
    <w:rsid w:val="00FA6AF5"/>
    <w:rsid w:val="00FB15D8"/>
    <w:rsid w:val="00FB3702"/>
    <w:rsid w:val="00FB420B"/>
    <w:rsid w:val="00FB520F"/>
    <w:rsid w:val="00FB581D"/>
    <w:rsid w:val="00FB5BF1"/>
    <w:rsid w:val="00FC1727"/>
    <w:rsid w:val="00FC2FFF"/>
    <w:rsid w:val="00FD2244"/>
    <w:rsid w:val="00FD51D6"/>
    <w:rsid w:val="00FD5986"/>
    <w:rsid w:val="00FD5BEF"/>
    <w:rsid w:val="00FE02F3"/>
    <w:rsid w:val="00FE2D22"/>
    <w:rsid w:val="00FE3FA2"/>
    <w:rsid w:val="00FE4D0E"/>
    <w:rsid w:val="00FE5064"/>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9D59997"/>
  <w15:docId w15:val="{8E740DD7-A635-4E7E-9B5C-9B6759C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1"/>
      </w:numPr>
    </w:pPr>
  </w:style>
  <w:style w:type="character" w:customStyle="1" w:styleId="hgkelc">
    <w:name w:val="hgkelc"/>
    <w:basedOn w:val="Domylnaczcionkaakapitu"/>
    <w:rsid w:val="00DD0F55"/>
  </w:style>
  <w:style w:type="character" w:customStyle="1" w:styleId="UnresolvedMention">
    <w:name w:val="Unresolved Mention"/>
    <w:basedOn w:val="Domylnaczcionkaakapitu"/>
    <w:uiPriority w:val="99"/>
    <w:semiHidden/>
    <w:unhideWhenUsed/>
    <w:rsid w:val="001B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515853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22555873">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akty-prawne/dzu-dziennik-ustaw/kodeks-karny-16798683/art-228"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x.pl/akty-prawne/dzu-dziennik-ustaw/refundacja-lekow-srodkow-spozywczych-specjalnego-przeznaczenia-17712396/art-54" TargetMode="External"/><Relationship Id="rId34" Type="http://schemas.openxmlformats.org/officeDocument/2006/relationships/hyperlink" Target="mailto:r.fandrych@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46"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sport-17631344/art-250-a"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dziennikustaw.gov.pl/D2022000083501.pdf"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s.zielinska@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EC90-12B4-4764-9E3B-EB1F7BE4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11192</TotalTime>
  <Pages>29</Pages>
  <Words>13278</Words>
  <Characters>79674</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117</cp:revision>
  <cp:lastPrinted>2022-08-12T09:50:00Z</cp:lastPrinted>
  <dcterms:created xsi:type="dcterms:W3CDTF">2017-03-31T11:45:00Z</dcterms:created>
  <dcterms:modified xsi:type="dcterms:W3CDTF">2022-08-12T10:15:00Z</dcterms:modified>
</cp:coreProperties>
</file>