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644C2E59" w:rsidR="00443E07" w:rsidRPr="00EB1827" w:rsidRDefault="00627B03" w:rsidP="00E747A0">
      <w:pPr>
        <w:tabs>
          <w:tab w:val="left" w:pos="1320"/>
          <w:tab w:val="center" w:pos="4514"/>
        </w:tabs>
        <w:rPr>
          <w:rFonts w:asciiTheme="majorHAnsi" w:hAnsiTheme="majorHAnsi" w:cstheme="majorHAnsi"/>
          <w:b/>
          <w:sz w:val="20"/>
          <w:szCs w:val="20"/>
        </w:rPr>
      </w:pPr>
      <w:r w:rsidRPr="0094317C">
        <w:rPr>
          <w:noProof/>
          <w:lang w:val="pl-PL"/>
        </w:rPr>
        <w:drawing>
          <wp:anchor distT="0" distB="0" distL="114300" distR="114300" simplePos="0" relativeHeight="251659264" behindDoc="1" locked="0" layoutInCell="1" allowOverlap="1" wp14:anchorId="79EDB5C2" wp14:editId="197A7CFF">
            <wp:simplePos x="0" y="0"/>
            <wp:positionH relativeFrom="page">
              <wp:align>right</wp:align>
            </wp:positionH>
            <wp:positionV relativeFrom="paragraph">
              <wp:posOffset>-403225</wp:posOffset>
            </wp:positionV>
            <wp:extent cx="7581902" cy="1219200"/>
            <wp:effectExtent l="0" t="0" r="0" b="0"/>
            <wp:wrapNone/>
            <wp:docPr id="24" name="Obraz 24"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7A0" w:rsidRPr="00EB1827">
        <w:rPr>
          <w:rFonts w:asciiTheme="majorHAnsi" w:hAnsiTheme="majorHAnsi" w:cstheme="majorHAnsi"/>
          <w:b/>
          <w:sz w:val="20"/>
          <w:szCs w:val="20"/>
        </w:rPr>
        <w:tab/>
      </w:r>
    </w:p>
    <w:p w14:paraId="2C2D0A31" w14:textId="28F5445B" w:rsidR="00F6171F" w:rsidRDefault="00E747A0" w:rsidP="00E747A0">
      <w:pPr>
        <w:tabs>
          <w:tab w:val="left" w:pos="1320"/>
          <w:tab w:val="center" w:pos="4514"/>
        </w:tabs>
        <w:rPr>
          <w:rFonts w:asciiTheme="majorHAnsi" w:hAnsiTheme="majorHAnsi" w:cstheme="majorHAnsi"/>
          <w:b/>
          <w:sz w:val="20"/>
          <w:szCs w:val="20"/>
        </w:rPr>
      </w:pPr>
      <w:r w:rsidRPr="00EB1827">
        <w:rPr>
          <w:rFonts w:asciiTheme="majorHAnsi" w:hAnsiTheme="majorHAnsi" w:cstheme="majorHAnsi"/>
          <w:b/>
          <w:sz w:val="20"/>
          <w:szCs w:val="20"/>
        </w:rPr>
        <w:tab/>
      </w:r>
    </w:p>
    <w:p w14:paraId="5560992E" w14:textId="77777777" w:rsidR="00F6171F" w:rsidRDefault="00F6171F" w:rsidP="00E747A0">
      <w:pPr>
        <w:tabs>
          <w:tab w:val="left" w:pos="1320"/>
          <w:tab w:val="center" w:pos="4514"/>
        </w:tabs>
        <w:rPr>
          <w:rFonts w:asciiTheme="majorHAnsi" w:hAnsiTheme="majorHAnsi" w:cstheme="majorHAnsi"/>
          <w:b/>
          <w:sz w:val="20"/>
          <w:szCs w:val="20"/>
        </w:rPr>
      </w:pPr>
    </w:p>
    <w:p w14:paraId="75E16F92" w14:textId="77777777" w:rsidR="00F6171F" w:rsidRDefault="00F6171F" w:rsidP="00E747A0">
      <w:pPr>
        <w:tabs>
          <w:tab w:val="left" w:pos="1320"/>
          <w:tab w:val="center" w:pos="4514"/>
        </w:tabs>
        <w:rPr>
          <w:rFonts w:asciiTheme="majorHAnsi" w:hAnsiTheme="majorHAnsi" w:cstheme="majorHAnsi"/>
          <w:b/>
          <w:sz w:val="20"/>
          <w:szCs w:val="20"/>
        </w:rPr>
      </w:pPr>
    </w:p>
    <w:p w14:paraId="64822986" w14:textId="77777777" w:rsidR="00F6171F" w:rsidRDefault="00F6171F" w:rsidP="00E747A0">
      <w:pPr>
        <w:tabs>
          <w:tab w:val="left" w:pos="1320"/>
          <w:tab w:val="center" w:pos="4514"/>
        </w:tabs>
        <w:rPr>
          <w:rFonts w:asciiTheme="majorHAnsi" w:hAnsiTheme="majorHAnsi" w:cstheme="majorHAnsi"/>
          <w:b/>
          <w:sz w:val="20"/>
          <w:szCs w:val="20"/>
        </w:rPr>
      </w:pPr>
    </w:p>
    <w:p w14:paraId="707FF2B0" w14:textId="77777777" w:rsidR="00F6171F" w:rsidRDefault="00F6171F" w:rsidP="00E747A0">
      <w:pPr>
        <w:tabs>
          <w:tab w:val="left" w:pos="1320"/>
          <w:tab w:val="center" w:pos="4514"/>
        </w:tabs>
        <w:rPr>
          <w:rFonts w:asciiTheme="majorHAnsi" w:hAnsiTheme="majorHAnsi" w:cstheme="majorHAnsi"/>
          <w:b/>
          <w:sz w:val="20"/>
          <w:szCs w:val="20"/>
        </w:rPr>
      </w:pPr>
    </w:p>
    <w:p w14:paraId="00000001" w14:textId="778E3130" w:rsidR="002C041E" w:rsidRPr="00EB1827" w:rsidRDefault="00F6171F" w:rsidP="00E747A0">
      <w:pPr>
        <w:tabs>
          <w:tab w:val="left" w:pos="1320"/>
          <w:tab w:val="center" w:pos="4514"/>
        </w:tabs>
        <w:rPr>
          <w:rFonts w:asciiTheme="majorHAnsi" w:hAnsiTheme="majorHAnsi" w:cstheme="majorHAnsi"/>
          <w:b/>
          <w:sz w:val="20"/>
          <w:szCs w:val="20"/>
        </w:rPr>
      </w:pPr>
      <w:r>
        <w:rPr>
          <w:rFonts w:asciiTheme="majorHAnsi" w:hAnsiTheme="majorHAnsi" w:cstheme="majorHAnsi"/>
          <w:b/>
          <w:sz w:val="20"/>
          <w:szCs w:val="20"/>
        </w:rPr>
        <w:t xml:space="preserve">                                                           </w:t>
      </w:r>
      <w:r w:rsidR="00047D3A" w:rsidRPr="00EB1827">
        <w:rPr>
          <w:rFonts w:asciiTheme="majorHAnsi" w:hAnsiTheme="majorHAnsi" w:cstheme="majorHAnsi"/>
          <w:b/>
          <w:sz w:val="20"/>
          <w:szCs w:val="20"/>
        </w:rPr>
        <w:t>SPECYFIKACJA WARUNKÓW ZAMÓWIENIA</w:t>
      </w:r>
    </w:p>
    <w:p w14:paraId="00000002" w14:textId="77777777" w:rsidR="002C041E" w:rsidRPr="00EB1827" w:rsidRDefault="002C041E">
      <w:pPr>
        <w:jc w:val="center"/>
        <w:rPr>
          <w:rFonts w:asciiTheme="majorHAnsi" w:hAnsiTheme="majorHAnsi" w:cstheme="majorHAnsi"/>
          <w:sz w:val="20"/>
          <w:szCs w:val="20"/>
        </w:rPr>
      </w:pPr>
    </w:p>
    <w:p w14:paraId="00000004" w14:textId="1D6087B8" w:rsidR="002C041E" w:rsidRPr="00EB1827" w:rsidRDefault="002C041E" w:rsidP="00047D3A">
      <w:pPr>
        <w:rPr>
          <w:rFonts w:asciiTheme="majorHAnsi" w:hAnsiTheme="majorHAnsi" w:cstheme="majorHAnsi"/>
          <w:b/>
          <w:sz w:val="20"/>
          <w:szCs w:val="20"/>
        </w:rPr>
      </w:pPr>
    </w:p>
    <w:p w14:paraId="00000005" w14:textId="3F2E8B69"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77A70253" w14:textId="61341B01" w:rsidR="00047D3A"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t>Al. Niepodległości 10, 60-875 Poznań</w:t>
      </w:r>
    </w:p>
    <w:p w14:paraId="00000006" w14:textId="77777777" w:rsidR="002C041E" w:rsidRPr="00EB1827" w:rsidRDefault="002C041E">
      <w:pPr>
        <w:jc w:val="center"/>
        <w:rPr>
          <w:rFonts w:asciiTheme="majorHAnsi" w:hAnsiTheme="majorHAnsi" w:cstheme="majorHAnsi"/>
          <w:sz w:val="20"/>
          <w:szCs w:val="20"/>
        </w:rPr>
      </w:pPr>
    </w:p>
    <w:p w14:paraId="00000007" w14:textId="3D5E26DB" w:rsidR="002C041E" w:rsidRPr="00EB1827" w:rsidRDefault="00443E07" w:rsidP="00A055AB">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z</w:t>
      </w:r>
      <w:r w:rsidR="00047D3A" w:rsidRPr="00EB1827">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0204DB" w:rsidRPr="00EB1827">
        <w:rPr>
          <w:rFonts w:asciiTheme="majorHAnsi" w:hAnsiTheme="majorHAnsi" w:cstheme="majorHAnsi"/>
          <w:sz w:val="20"/>
          <w:szCs w:val="20"/>
        </w:rPr>
        <w:t>21</w:t>
      </w:r>
      <w:r w:rsidR="00047D3A" w:rsidRPr="00EB1827">
        <w:rPr>
          <w:rFonts w:asciiTheme="majorHAnsi" w:hAnsiTheme="majorHAnsi" w:cstheme="majorHAnsi"/>
          <w:sz w:val="20"/>
          <w:szCs w:val="20"/>
        </w:rPr>
        <w:t xml:space="preserve"> r. poz. </w:t>
      </w:r>
      <w:r w:rsidR="009C459C">
        <w:rPr>
          <w:rFonts w:asciiTheme="majorHAnsi" w:hAnsiTheme="majorHAnsi" w:cstheme="majorHAnsi"/>
          <w:sz w:val="20"/>
          <w:szCs w:val="20"/>
        </w:rPr>
        <w:t>1710</w:t>
      </w:r>
      <w:r w:rsidR="00047D3A" w:rsidRPr="00EB1827">
        <w:rPr>
          <w:rFonts w:asciiTheme="majorHAnsi" w:hAnsiTheme="majorHAnsi" w:cstheme="majorHAnsi"/>
          <w:sz w:val="20"/>
          <w:szCs w:val="20"/>
        </w:rPr>
        <w:t>) –</w:t>
      </w:r>
      <w:r w:rsidR="00A055AB" w:rsidRPr="00EB1827">
        <w:rPr>
          <w:rFonts w:asciiTheme="majorHAnsi" w:hAnsiTheme="majorHAnsi" w:cstheme="majorHAnsi"/>
          <w:sz w:val="20"/>
          <w:szCs w:val="20"/>
        </w:rPr>
        <w:t xml:space="preserve"> dalej </w:t>
      </w:r>
      <w:r w:rsidR="00047D3A" w:rsidRPr="00EB1827">
        <w:rPr>
          <w:rFonts w:asciiTheme="majorHAnsi" w:hAnsiTheme="majorHAnsi" w:cstheme="majorHAnsi"/>
          <w:sz w:val="20"/>
          <w:szCs w:val="20"/>
        </w:rPr>
        <w:t>PZP</w:t>
      </w:r>
      <w:r w:rsidR="00A055AB"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na </w:t>
      </w:r>
      <w:r w:rsidR="00D75444" w:rsidRPr="00EB1827">
        <w:rPr>
          <w:rFonts w:asciiTheme="majorHAnsi" w:hAnsiTheme="majorHAnsi" w:cstheme="majorHAnsi"/>
          <w:b/>
          <w:color w:val="000000" w:themeColor="text1"/>
          <w:sz w:val="20"/>
          <w:szCs w:val="20"/>
        </w:rPr>
        <w:t>USŁUGI</w:t>
      </w:r>
      <w:r w:rsidR="00047D3A" w:rsidRPr="00EB1827">
        <w:rPr>
          <w:rFonts w:asciiTheme="majorHAnsi" w:hAnsiTheme="majorHAnsi" w:cstheme="majorHAnsi"/>
          <w:color w:val="000000" w:themeColor="text1"/>
          <w:sz w:val="20"/>
          <w:szCs w:val="20"/>
        </w:rPr>
        <w:t> </w:t>
      </w:r>
      <w:r w:rsidR="00047D3A" w:rsidRPr="00EB1827">
        <w:rPr>
          <w:rFonts w:asciiTheme="majorHAnsi" w:hAnsiTheme="majorHAnsi" w:cstheme="majorHAnsi"/>
          <w:sz w:val="20"/>
          <w:szCs w:val="20"/>
        </w:rPr>
        <w:t>pn:</w:t>
      </w:r>
    </w:p>
    <w:p w14:paraId="00000008" w14:textId="77777777" w:rsidR="002C041E" w:rsidRPr="00EB1827" w:rsidRDefault="002C041E">
      <w:pPr>
        <w:jc w:val="center"/>
        <w:rPr>
          <w:rFonts w:asciiTheme="majorHAnsi" w:hAnsiTheme="majorHAnsi" w:cstheme="majorHAnsi"/>
          <w:sz w:val="20"/>
          <w:szCs w:val="20"/>
        </w:rPr>
      </w:pPr>
    </w:p>
    <w:p w14:paraId="00000009" w14:textId="77777777" w:rsidR="002C041E" w:rsidRPr="00EB1827" w:rsidRDefault="002C041E">
      <w:pPr>
        <w:jc w:val="center"/>
        <w:rPr>
          <w:rFonts w:asciiTheme="majorHAnsi" w:hAnsiTheme="majorHAnsi" w:cstheme="majorHAnsi"/>
          <w:sz w:val="20"/>
          <w:szCs w:val="20"/>
        </w:rPr>
      </w:pPr>
    </w:p>
    <w:p w14:paraId="0000000A" w14:textId="77777777" w:rsidR="002C041E" w:rsidRPr="00EB1827" w:rsidRDefault="002C041E">
      <w:pPr>
        <w:jc w:val="center"/>
        <w:rPr>
          <w:rFonts w:asciiTheme="majorHAnsi" w:hAnsiTheme="majorHAnsi" w:cstheme="majorHAnsi"/>
          <w:sz w:val="20"/>
          <w:szCs w:val="20"/>
        </w:rPr>
      </w:pPr>
    </w:p>
    <w:p w14:paraId="0000000B" w14:textId="05A25A2A" w:rsidR="002C041E" w:rsidRPr="00EB1827" w:rsidRDefault="002C041E">
      <w:pPr>
        <w:jc w:val="center"/>
        <w:rPr>
          <w:rFonts w:asciiTheme="majorHAnsi" w:hAnsiTheme="majorHAnsi" w:cstheme="majorHAnsi"/>
          <w:sz w:val="20"/>
          <w:szCs w:val="20"/>
        </w:rPr>
      </w:pPr>
    </w:p>
    <w:p w14:paraId="4069A9D7" w14:textId="4884065E" w:rsidR="00126E5B" w:rsidRPr="00EB1827" w:rsidRDefault="00126E5B">
      <w:pPr>
        <w:jc w:val="center"/>
        <w:rPr>
          <w:rFonts w:asciiTheme="majorHAnsi" w:hAnsiTheme="majorHAnsi" w:cstheme="majorHAnsi"/>
          <w:sz w:val="20"/>
          <w:szCs w:val="20"/>
        </w:rPr>
      </w:pPr>
    </w:p>
    <w:p w14:paraId="0BF519DF" w14:textId="024C2461" w:rsidR="00126E5B" w:rsidRPr="00EB1827" w:rsidRDefault="00126E5B">
      <w:pPr>
        <w:jc w:val="center"/>
        <w:rPr>
          <w:rFonts w:asciiTheme="majorHAnsi" w:hAnsiTheme="majorHAnsi" w:cstheme="majorHAnsi"/>
          <w:sz w:val="20"/>
          <w:szCs w:val="20"/>
        </w:rPr>
      </w:pPr>
    </w:p>
    <w:p w14:paraId="0000000C" w14:textId="77777777" w:rsidR="002C041E" w:rsidRPr="00EB1827" w:rsidRDefault="002C041E">
      <w:pPr>
        <w:rPr>
          <w:rFonts w:asciiTheme="majorHAnsi" w:hAnsiTheme="majorHAnsi" w:cstheme="majorHAnsi"/>
          <w:sz w:val="20"/>
          <w:szCs w:val="20"/>
        </w:rPr>
      </w:pPr>
    </w:p>
    <w:p w14:paraId="0000000D" w14:textId="77777777" w:rsidR="002C041E" w:rsidRPr="006254C4" w:rsidRDefault="002C041E">
      <w:pPr>
        <w:jc w:val="center"/>
        <w:rPr>
          <w:rFonts w:asciiTheme="majorHAnsi" w:hAnsiTheme="majorHAnsi" w:cstheme="majorHAnsi"/>
          <w:b/>
          <w:sz w:val="20"/>
          <w:szCs w:val="20"/>
        </w:rPr>
      </w:pPr>
    </w:p>
    <w:p w14:paraId="32E99B7A" w14:textId="0AD1BF33" w:rsidR="00CE61B5" w:rsidRPr="006254C4" w:rsidRDefault="00CE61B5">
      <w:pPr>
        <w:jc w:val="center"/>
        <w:rPr>
          <w:rFonts w:ascii="Calibri" w:hAnsi="Calibri" w:cs="Calibri"/>
          <w:b/>
          <w:sz w:val="20"/>
          <w:szCs w:val="20"/>
        </w:rPr>
      </w:pPr>
      <w:r w:rsidRPr="006254C4">
        <w:rPr>
          <w:rFonts w:ascii="Calibri" w:hAnsi="Calibri" w:cs="Calibri"/>
          <w:b/>
          <w:sz w:val="20"/>
          <w:szCs w:val="20"/>
        </w:rPr>
        <w:t>Zakup biletów lotniczych w ramach realizacji wyjazdów służbowych krajowych i zagranicznych  pracowników, doktorantów i studentów U</w:t>
      </w:r>
      <w:r w:rsidR="009C459C">
        <w:rPr>
          <w:rFonts w:ascii="Calibri" w:hAnsi="Calibri" w:cs="Calibri"/>
          <w:b/>
          <w:sz w:val="20"/>
          <w:szCs w:val="20"/>
        </w:rPr>
        <w:t xml:space="preserve">niwersytetu Ekonomicznego w Poznaniu </w:t>
      </w:r>
      <w:r w:rsidRPr="006254C4">
        <w:rPr>
          <w:rFonts w:ascii="Calibri" w:hAnsi="Calibri" w:cs="Calibri"/>
          <w:b/>
          <w:sz w:val="20"/>
          <w:szCs w:val="20"/>
        </w:rPr>
        <w:t xml:space="preserve"> </w:t>
      </w:r>
    </w:p>
    <w:p w14:paraId="00000011" w14:textId="6ED01822" w:rsidR="002C041E" w:rsidRPr="00EB1827" w:rsidRDefault="00047D3A">
      <w:pPr>
        <w:jc w:val="center"/>
        <w:rPr>
          <w:rFonts w:asciiTheme="majorHAnsi" w:hAnsiTheme="majorHAnsi" w:cstheme="majorHAnsi"/>
          <w:b/>
          <w:color w:val="FF9900"/>
          <w:sz w:val="20"/>
          <w:szCs w:val="20"/>
        </w:rPr>
      </w:pPr>
      <w:r w:rsidRPr="00EB1827">
        <w:rPr>
          <w:rFonts w:asciiTheme="majorHAnsi" w:hAnsiTheme="majorHAnsi" w:cstheme="majorHAnsi"/>
          <w:b/>
          <w:sz w:val="20"/>
          <w:szCs w:val="20"/>
        </w:rPr>
        <w:t xml:space="preserve">Nr postępowania: </w:t>
      </w:r>
      <w:r w:rsidR="002E1242">
        <w:rPr>
          <w:rFonts w:asciiTheme="majorHAnsi" w:hAnsiTheme="majorHAnsi" w:cstheme="majorHAnsi"/>
          <w:b/>
          <w:color w:val="000000" w:themeColor="text1"/>
          <w:sz w:val="20"/>
          <w:szCs w:val="20"/>
        </w:rPr>
        <w:t>ZP/0</w:t>
      </w:r>
      <w:r w:rsidR="009C459C">
        <w:rPr>
          <w:rFonts w:asciiTheme="majorHAnsi" w:hAnsiTheme="majorHAnsi" w:cstheme="majorHAnsi"/>
          <w:b/>
          <w:color w:val="000000" w:themeColor="text1"/>
          <w:sz w:val="20"/>
          <w:szCs w:val="20"/>
        </w:rPr>
        <w:t>28/22</w:t>
      </w:r>
    </w:p>
    <w:p w14:paraId="00000012" w14:textId="77777777" w:rsidR="002C041E" w:rsidRPr="00EB1827" w:rsidRDefault="002C041E">
      <w:pPr>
        <w:jc w:val="center"/>
        <w:rPr>
          <w:rFonts w:asciiTheme="majorHAnsi" w:hAnsiTheme="majorHAnsi" w:cstheme="majorHAnsi"/>
          <w:b/>
          <w:sz w:val="20"/>
          <w:szCs w:val="20"/>
        </w:rPr>
      </w:pPr>
    </w:p>
    <w:p w14:paraId="00000029" w14:textId="4C803436" w:rsidR="002C041E" w:rsidRPr="00EB1827" w:rsidRDefault="002C041E">
      <w:pPr>
        <w:rPr>
          <w:rFonts w:asciiTheme="majorHAnsi" w:hAnsiTheme="majorHAnsi" w:cstheme="majorHAnsi"/>
          <w:sz w:val="20"/>
          <w:szCs w:val="20"/>
        </w:rPr>
      </w:pPr>
    </w:p>
    <w:p w14:paraId="0000002A" w14:textId="77777777" w:rsidR="002C041E" w:rsidRPr="00EB1827" w:rsidRDefault="00047D3A">
      <w:pPr>
        <w:rPr>
          <w:rFonts w:asciiTheme="majorHAnsi" w:hAnsiTheme="majorHAnsi" w:cstheme="majorHAnsi"/>
          <w:b/>
          <w:sz w:val="20"/>
          <w:szCs w:val="20"/>
        </w:rPr>
      </w:pPr>
      <w:r w:rsidRPr="00EB1827">
        <w:rPr>
          <w:rFonts w:asciiTheme="majorHAnsi" w:hAnsiTheme="majorHAnsi" w:cstheme="majorHAnsi"/>
          <w:sz w:val="20"/>
          <w:szCs w:val="20"/>
        </w:rPr>
        <w:br w:type="page"/>
      </w:r>
    </w:p>
    <w:p w14:paraId="0000002B" w14:textId="77777777" w:rsidR="002C041E" w:rsidRPr="00EB1827" w:rsidRDefault="00047D3A">
      <w:pPr>
        <w:jc w:val="center"/>
        <w:rPr>
          <w:rFonts w:asciiTheme="majorHAnsi" w:hAnsiTheme="majorHAnsi" w:cstheme="majorHAnsi"/>
          <w:b/>
          <w:sz w:val="20"/>
          <w:szCs w:val="20"/>
        </w:rPr>
      </w:pPr>
      <w:r w:rsidRPr="00EB1827">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Content>
        <w:p w14:paraId="0000002C" w14:textId="74D6DD47" w:rsidR="002C041E" w:rsidRPr="00EB1827" w:rsidRDefault="00047D3A">
          <w:pPr>
            <w:tabs>
              <w:tab w:val="right" w:pos="9025"/>
            </w:tabs>
            <w:spacing w:before="80" w:line="240" w:lineRule="auto"/>
            <w:rPr>
              <w:rFonts w:asciiTheme="majorHAnsi" w:hAnsiTheme="majorHAnsi" w:cstheme="majorHAnsi"/>
              <w:b/>
              <w:noProof/>
              <w:color w:val="000000"/>
              <w:sz w:val="20"/>
              <w:szCs w:val="20"/>
            </w:rPr>
          </w:pPr>
          <w:r w:rsidRPr="00EB1827">
            <w:rPr>
              <w:rFonts w:asciiTheme="majorHAnsi" w:hAnsiTheme="majorHAnsi" w:cstheme="majorHAnsi"/>
              <w:sz w:val="20"/>
              <w:szCs w:val="20"/>
            </w:rPr>
            <w:fldChar w:fldCharType="begin"/>
          </w:r>
          <w:r w:rsidRPr="00EB1827">
            <w:rPr>
              <w:rFonts w:asciiTheme="majorHAnsi" w:hAnsiTheme="majorHAnsi" w:cstheme="majorHAnsi"/>
              <w:sz w:val="20"/>
              <w:szCs w:val="20"/>
            </w:rPr>
            <w:instrText xml:space="preserve"> TOC \h \u \z </w:instrText>
          </w:r>
          <w:r w:rsidRPr="00EB1827">
            <w:rPr>
              <w:rFonts w:asciiTheme="majorHAnsi" w:hAnsiTheme="majorHAnsi" w:cstheme="majorHAnsi"/>
              <w:sz w:val="20"/>
              <w:szCs w:val="20"/>
            </w:rPr>
            <w:fldChar w:fldCharType="separate"/>
          </w:r>
          <w:hyperlink w:anchor="_kabgz8l7slm3">
            <w:r w:rsidRPr="00EB1827">
              <w:rPr>
                <w:rFonts w:asciiTheme="majorHAnsi" w:hAnsiTheme="majorHAnsi" w:cstheme="majorHAnsi"/>
                <w:b/>
                <w:noProof/>
                <w:color w:val="000000"/>
                <w:sz w:val="20"/>
                <w:szCs w:val="20"/>
              </w:rPr>
              <w:t>I. Nazwa oraz adres Zamawiającego</w:t>
            </w:r>
          </w:hyperlink>
          <w:r w:rsidRPr="00EB1827">
            <w:rPr>
              <w:rFonts w:asciiTheme="majorHAnsi" w:hAnsiTheme="majorHAnsi" w:cstheme="majorHAnsi"/>
              <w:b/>
              <w:noProof/>
              <w:color w:val="000000"/>
              <w:sz w:val="20"/>
              <w:szCs w:val="20"/>
            </w:rPr>
            <w:tab/>
          </w:r>
          <w:r w:rsidRPr="00EB1827">
            <w:rPr>
              <w:rFonts w:asciiTheme="majorHAnsi" w:hAnsiTheme="majorHAnsi" w:cstheme="majorHAnsi"/>
              <w:noProof/>
              <w:sz w:val="20"/>
              <w:szCs w:val="20"/>
            </w:rPr>
            <w:fldChar w:fldCharType="begin"/>
          </w:r>
          <w:r w:rsidRPr="00EB1827">
            <w:rPr>
              <w:rFonts w:asciiTheme="majorHAnsi" w:hAnsiTheme="majorHAnsi" w:cstheme="majorHAnsi"/>
              <w:noProof/>
              <w:sz w:val="20"/>
              <w:szCs w:val="20"/>
            </w:rPr>
            <w:instrText xml:space="preserve"> PAGEREF _kabgz8l7slm3 \h </w:instrText>
          </w:r>
          <w:r w:rsidRPr="00EB1827">
            <w:rPr>
              <w:rFonts w:asciiTheme="majorHAnsi" w:hAnsiTheme="majorHAnsi" w:cstheme="majorHAnsi"/>
              <w:noProof/>
              <w:sz w:val="20"/>
              <w:szCs w:val="20"/>
            </w:rPr>
          </w:r>
          <w:r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2</w:t>
          </w:r>
          <w:r w:rsidRPr="00EB1827">
            <w:rPr>
              <w:rFonts w:asciiTheme="majorHAnsi" w:hAnsiTheme="majorHAnsi" w:cstheme="majorHAnsi"/>
              <w:noProof/>
              <w:sz w:val="20"/>
              <w:szCs w:val="20"/>
            </w:rPr>
            <w:fldChar w:fldCharType="end"/>
          </w:r>
        </w:p>
        <w:p w14:paraId="0000002D" w14:textId="169AD3B1"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qj2p3iyqlwum">
            <w:r w:rsidR="00047D3A" w:rsidRPr="00EB1827">
              <w:rPr>
                <w:rFonts w:asciiTheme="majorHAnsi" w:hAnsiTheme="majorHAnsi" w:cstheme="majorHAnsi"/>
                <w:b/>
                <w:noProof/>
                <w:color w:val="000000"/>
                <w:sz w:val="20"/>
                <w:szCs w:val="20"/>
              </w:rPr>
              <w:t>II. Ochrona danych osobowych</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_qj2p3iyqlwum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3</w:t>
          </w:r>
          <w:r w:rsidR="00047D3A" w:rsidRPr="00EB1827">
            <w:rPr>
              <w:rFonts w:asciiTheme="majorHAnsi" w:hAnsiTheme="majorHAnsi" w:cstheme="majorHAnsi"/>
              <w:noProof/>
              <w:sz w:val="20"/>
              <w:szCs w:val="20"/>
            </w:rPr>
            <w:fldChar w:fldCharType="end"/>
          </w:r>
        </w:p>
        <w:p w14:paraId="0000002E" w14:textId="7FAADDED"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epsepounxnv1">
            <w:r w:rsidR="00047D3A" w:rsidRPr="00EB1827">
              <w:rPr>
                <w:rFonts w:asciiTheme="majorHAnsi" w:hAnsiTheme="majorHAnsi" w:cstheme="majorHAnsi"/>
                <w:b/>
                <w:noProof/>
                <w:color w:val="000000"/>
                <w:sz w:val="20"/>
                <w:szCs w:val="20"/>
              </w:rPr>
              <w:t>III. Tryb udzielania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_epsepounxnv1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2F" w14:textId="57269323"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x24vtaagcm5x">
            <w:r w:rsidR="00047D3A" w:rsidRPr="00EB1827">
              <w:rPr>
                <w:rFonts w:asciiTheme="majorHAnsi" w:hAnsiTheme="majorHAnsi" w:cstheme="majorHAnsi"/>
                <w:b/>
                <w:noProof/>
                <w:color w:val="000000"/>
                <w:sz w:val="20"/>
                <w:szCs w:val="20"/>
              </w:rPr>
              <w:t>IV. Opis przedmiotu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_x24vtaagcm5x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4</w:t>
          </w:r>
          <w:r w:rsidR="00047D3A" w:rsidRPr="00EB1827">
            <w:rPr>
              <w:rFonts w:asciiTheme="majorHAnsi" w:hAnsiTheme="majorHAnsi" w:cstheme="majorHAnsi"/>
              <w:noProof/>
              <w:sz w:val="20"/>
              <w:szCs w:val="20"/>
            </w:rPr>
            <w:fldChar w:fldCharType="end"/>
          </w:r>
        </w:p>
        <w:p w14:paraId="00000030" w14:textId="74D0D3F5"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s0i9odf430x7">
            <w:r w:rsidR="00047D3A" w:rsidRPr="00EB1827">
              <w:rPr>
                <w:rFonts w:asciiTheme="majorHAnsi" w:hAnsiTheme="majorHAnsi" w:cstheme="majorHAnsi"/>
                <w:b/>
                <w:noProof/>
                <w:color w:val="000000"/>
                <w:sz w:val="20"/>
                <w:szCs w:val="20"/>
              </w:rPr>
              <w:t>V. Wizja lokalna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_s0i9odf430x7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1" w14:textId="47041C03"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l3y36xf8w2mt">
            <w:r w:rsidR="00047D3A" w:rsidRPr="00EB1827">
              <w:rPr>
                <w:rFonts w:asciiTheme="majorHAnsi" w:hAnsiTheme="majorHAnsi" w:cstheme="majorHAnsi"/>
                <w:b/>
                <w:noProof/>
                <w:color w:val="000000"/>
                <w:sz w:val="20"/>
                <w:szCs w:val="20"/>
              </w:rPr>
              <w:t>VI. Podwykonawstwo</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_l3y36xf8w2mt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2" w14:textId="4B0A4AB5"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6katmqtjrys4">
            <w:r w:rsidR="00047D3A" w:rsidRPr="00EB1827">
              <w:rPr>
                <w:rFonts w:asciiTheme="majorHAnsi" w:hAnsiTheme="majorHAnsi" w:cstheme="majorHAnsi"/>
                <w:b/>
                <w:noProof/>
                <w:color w:val="000000"/>
                <w:sz w:val="20"/>
                <w:szCs w:val="20"/>
              </w:rPr>
              <w:t>VII. Termin wykonania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_6katmqtjrys4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3" w14:textId="06544304" w:rsidR="002C041E" w:rsidRPr="00EB1827" w:rsidRDefault="000366CD" w:rsidP="00A16E17">
          <w:pPr>
            <w:tabs>
              <w:tab w:val="right" w:pos="9025"/>
            </w:tabs>
            <w:spacing w:line="240" w:lineRule="auto"/>
            <w:rPr>
              <w:rFonts w:asciiTheme="majorHAnsi" w:hAnsiTheme="majorHAnsi" w:cstheme="majorHAnsi"/>
              <w:b/>
              <w:noProof/>
              <w:color w:val="000000"/>
              <w:sz w:val="20"/>
              <w:szCs w:val="20"/>
            </w:rPr>
          </w:pPr>
          <w:hyperlink w:anchor="_nz5qrlch0jbr">
            <w:r w:rsidR="00047D3A" w:rsidRPr="00EB1827">
              <w:rPr>
                <w:rFonts w:asciiTheme="majorHAnsi" w:hAnsiTheme="majorHAnsi" w:cstheme="majorHAnsi"/>
                <w:b/>
                <w:noProof/>
                <w:color w:val="000000"/>
                <w:sz w:val="20"/>
                <w:szCs w:val="20"/>
              </w:rPr>
              <w:t>VIII. Warunki udziału w postępowaniu</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_nz5qrlch0jbr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5</w:t>
          </w:r>
          <w:r w:rsidR="00047D3A" w:rsidRPr="00EB1827">
            <w:rPr>
              <w:rFonts w:asciiTheme="majorHAnsi" w:hAnsiTheme="majorHAnsi" w:cstheme="majorHAnsi"/>
              <w:noProof/>
              <w:sz w:val="20"/>
              <w:szCs w:val="20"/>
            </w:rPr>
            <w:fldChar w:fldCharType="end"/>
          </w:r>
        </w:p>
        <w:p w14:paraId="00000034" w14:textId="3EEF06AF"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sv3xn7chhdup">
            <w:r w:rsidR="00047D3A" w:rsidRPr="00EB1827">
              <w:rPr>
                <w:rFonts w:asciiTheme="majorHAnsi" w:hAnsiTheme="majorHAnsi" w:cstheme="majorHAnsi"/>
                <w:b/>
                <w:noProof/>
                <w:color w:val="000000"/>
                <w:sz w:val="20"/>
                <w:szCs w:val="20"/>
              </w:rPr>
              <w:t>IX. P</w:t>
            </w:r>
          </w:hyperlink>
          <w:r w:rsidR="00047D3A" w:rsidRPr="00EB1827">
            <w:rPr>
              <w:rFonts w:asciiTheme="majorHAnsi" w:hAnsiTheme="majorHAnsi" w:cstheme="majorHAnsi"/>
              <w:b/>
              <w:noProof/>
              <w:sz w:val="20"/>
              <w:szCs w:val="20"/>
            </w:rPr>
            <w:t>odstawy wykluczenia z postępowania</w:t>
          </w:r>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_sv3xn7chhdup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6</w:t>
          </w:r>
          <w:r w:rsidR="00047D3A" w:rsidRPr="00EB1827">
            <w:rPr>
              <w:rFonts w:asciiTheme="majorHAnsi" w:hAnsiTheme="majorHAnsi" w:cstheme="majorHAnsi"/>
              <w:noProof/>
              <w:sz w:val="20"/>
              <w:szCs w:val="20"/>
            </w:rPr>
            <w:fldChar w:fldCharType="end"/>
          </w:r>
        </w:p>
        <w:p w14:paraId="00000035" w14:textId="4D598BCF"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crlv0voso4yw">
            <w:r w:rsidR="00047D3A" w:rsidRPr="00EB1827">
              <w:rPr>
                <w:rFonts w:asciiTheme="majorHAnsi" w:hAnsiTheme="majorHAnsi" w:cstheme="majorHAnsi"/>
                <w:b/>
                <w:noProof/>
                <w:color w:val="000000"/>
                <w:sz w:val="20"/>
                <w:szCs w:val="20"/>
              </w:rPr>
              <w:t>X. Podmiotowe środki dowodowe. Oświadczenia i dokumenty, jakie zobowiązani są dostarczyć Wykonawcy w celu potwierdzenia spełniania warunków udziału w postępowaniu oraz wykazania braku podstaw wykluczenia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_crlv0voso4yw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6</w:t>
          </w:r>
          <w:r w:rsidR="00047D3A" w:rsidRPr="00EB1827">
            <w:rPr>
              <w:rFonts w:asciiTheme="majorHAnsi" w:hAnsiTheme="majorHAnsi" w:cstheme="majorHAnsi"/>
              <w:noProof/>
              <w:sz w:val="20"/>
              <w:szCs w:val="20"/>
            </w:rPr>
            <w:fldChar w:fldCharType="end"/>
          </w:r>
        </w:p>
        <w:p w14:paraId="00000036" w14:textId="3FAA92C8"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gb4nrns0uw97">
            <w:r w:rsidR="00047D3A" w:rsidRPr="00EB1827">
              <w:rPr>
                <w:rFonts w:asciiTheme="majorHAnsi" w:hAnsiTheme="majorHAnsi" w:cstheme="majorHAnsi"/>
                <w:b/>
                <w:noProof/>
                <w:color w:val="000000"/>
                <w:sz w:val="20"/>
                <w:szCs w:val="20"/>
              </w:rPr>
              <w:t>XI. Poleganie na zasobach innych podmiotów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_gb4nrns0uw97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6</w:t>
          </w:r>
          <w:r w:rsidR="00047D3A" w:rsidRPr="00EB1827">
            <w:rPr>
              <w:rFonts w:asciiTheme="majorHAnsi" w:hAnsiTheme="majorHAnsi" w:cstheme="majorHAnsi"/>
              <w:noProof/>
              <w:sz w:val="20"/>
              <w:szCs w:val="20"/>
            </w:rPr>
            <w:fldChar w:fldCharType="end"/>
          </w:r>
        </w:p>
        <w:p w14:paraId="00000037" w14:textId="4362984C"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lodptpqf2xh0">
            <w:r w:rsidR="00047D3A" w:rsidRPr="00EB1827">
              <w:rPr>
                <w:rFonts w:asciiTheme="majorHAnsi" w:hAnsiTheme="majorHAnsi" w:cstheme="majorHAnsi"/>
                <w:b/>
                <w:noProof/>
                <w:color w:val="000000"/>
                <w:sz w:val="20"/>
                <w:szCs w:val="20"/>
              </w:rPr>
              <w:t>XII. Informacja dla Wykonawców wspólnie ubiegających się o udzielenie zamówienia</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_lodptpqf2xh0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7</w:t>
          </w:r>
          <w:r w:rsidR="00047D3A" w:rsidRPr="00EB1827">
            <w:rPr>
              <w:rFonts w:asciiTheme="majorHAnsi" w:hAnsiTheme="majorHAnsi" w:cstheme="majorHAnsi"/>
              <w:noProof/>
              <w:sz w:val="20"/>
              <w:szCs w:val="20"/>
            </w:rPr>
            <w:fldChar w:fldCharType="end"/>
          </w:r>
        </w:p>
        <w:p w14:paraId="00000038" w14:textId="7A2491A0"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tp7vefgpgfgi">
            <w:r w:rsidR="00047D3A" w:rsidRPr="00EB1827">
              <w:rPr>
                <w:rFonts w:asciiTheme="majorHAnsi" w:hAnsiTheme="majorHAnsi" w:cstheme="majorHAnsi"/>
                <w:b/>
                <w:noProof/>
                <w:color w:val="000000"/>
                <w:sz w:val="20"/>
                <w:szCs w:val="20"/>
              </w:rPr>
              <w:t>XIII. Informacje o sposobie porozumiewania się zamawiającego z Wykonawcami oraz przekazywania oświadczeń lub dokumentów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_tp7vefgpgfgi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7</w:t>
          </w:r>
          <w:r w:rsidR="00047D3A" w:rsidRPr="00EB1827">
            <w:rPr>
              <w:rFonts w:asciiTheme="majorHAnsi" w:hAnsiTheme="majorHAnsi" w:cstheme="majorHAnsi"/>
              <w:noProof/>
              <w:sz w:val="20"/>
              <w:szCs w:val="20"/>
            </w:rPr>
            <w:fldChar w:fldCharType="end"/>
          </w:r>
        </w:p>
        <w:p w14:paraId="00000039" w14:textId="6E92A4DA"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rq2udys4csh9">
            <w:r w:rsidR="00047D3A" w:rsidRPr="00EB1827">
              <w:rPr>
                <w:rFonts w:asciiTheme="majorHAnsi" w:hAnsiTheme="majorHAnsi" w:cstheme="majorHAnsi"/>
                <w:b/>
                <w:noProof/>
                <w:color w:val="000000"/>
                <w:sz w:val="20"/>
                <w:szCs w:val="20"/>
              </w:rPr>
              <w:t>XIV. Opis sposobu przygotowania ofert oraz dokumentów wymaganych przez Zamawiającego w SWZ</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_rq2udys4csh9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9</w:t>
          </w:r>
          <w:r w:rsidR="00047D3A" w:rsidRPr="00EB1827">
            <w:rPr>
              <w:rFonts w:asciiTheme="majorHAnsi" w:hAnsiTheme="majorHAnsi" w:cstheme="majorHAnsi"/>
              <w:noProof/>
              <w:sz w:val="20"/>
              <w:szCs w:val="20"/>
            </w:rPr>
            <w:fldChar w:fldCharType="end"/>
          </w:r>
        </w:p>
        <w:p w14:paraId="0000003A" w14:textId="34F4FD49"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c8de4rg6s4kb">
            <w:r w:rsidR="00047D3A" w:rsidRPr="00EB1827">
              <w:rPr>
                <w:rFonts w:asciiTheme="majorHAnsi" w:hAnsiTheme="majorHAnsi" w:cstheme="majorHAnsi"/>
                <w:b/>
                <w:noProof/>
                <w:color w:val="000000"/>
                <w:sz w:val="20"/>
                <w:szCs w:val="20"/>
              </w:rPr>
              <w:t>XV. Sposób obliczania ceny oferty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_c8de4rg6s4kb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10</w:t>
          </w:r>
          <w:r w:rsidR="00047D3A" w:rsidRPr="00EB1827">
            <w:rPr>
              <w:rFonts w:asciiTheme="majorHAnsi" w:hAnsiTheme="majorHAnsi" w:cstheme="majorHAnsi"/>
              <w:noProof/>
              <w:sz w:val="20"/>
              <w:szCs w:val="20"/>
            </w:rPr>
            <w:fldChar w:fldCharType="end"/>
          </w:r>
        </w:p>
        <w:p w14:paraId="0000003B" w14:textId="64ABF868"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1wm6hsxsy23e">
            <w:r w:rsidR="00047D3A" w:rsidRPr="00EB1827">
              <w:rPr>
                <w:rFonts w:asciiTheme="majorHAnsi" w:hAnsiTheme="majorHAnsi" w:cstheme="majorHAnsi"/>
                <w:b/>
                <w:noProof/>
                <w:color w:val="000000"/>
                <w:sz w:val="20"/>
                <w:szCs w:val="20"/>
              </w:rPr>
              <w:t>XVI. Wymagania dotyczące wadium</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_1wm6hsxsy23e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11</w:t>
          </w:r>
          <w:r w:rsidR="00047D3A" w:rsidRPr="00EB1827">
            <w:rPr>
              <w:rFonts w:asciiTheme="majorHAnsi" w:hAnsiTheme="majorHAnsi" w:cstheme="majorHAnsi"/>
              <w:noProof/>
              <w:sz w:val="20"/>
              <w:szCs w:val="20"/>
            </w:rPr>
            <w:fldChar w:fldCharType="end"/>
          </w:r>
        </w:p>
        <w:p w14:paraId="0000003C" w14:textId="1763CC3E"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kraqvybbazqg">
            <w:r w:rsidR="00047D3A" w:rsidRPr="00EB1827">
              <w:rPr>
                <w:rFonts w:asciiTheme="majorHAnsi" w:hAnsiTheme="majorHAnsi" w:cstheme="majorHAnsi"/>
                <w:b/>
                <w:noProof/>
                <w:color w:val="000000"/>
                <w:sz w:val="20"/>
                <w:szCs w:val="20"/>
              </w:rPr>
              <w:t>XVII. Termin związania ofertą</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_kraqvybbazqg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11</w:t>
          </w:r>
          <w:r w:rsidR="00047D3A" w:rsidRPr="00EB1827">
            <w:rPr>
              <w:rFonts w:asciiTheme="majorHAnsi" w:hAnsiTheme="majorHAnsi" w:cstheme="majorHAnsi"/>
              <w:noProof/>
              <w:sz w:val="20"/>
              <w:szCs w:val="20"/>
            </w:rPr>
            <w:fldChar w:fldCharType="end"/>
          </w:r>
        </w:p>
        <w:p w14:paraId="0000003D" w14:textId="61182C67"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iwk7tzonv6ne">
            <w:r w:rsidR="00047D3A" w:rsidRPr="00EB1827">
              <w:rPr>
                <w:rFonts w:asciiTheme="majorHAnsi" w:hAnsiTheme="majorHAnsi" w:cstheme="majorHAnsi"/>
                <w:b/>
                <w:noProof/>
                <w:color w:val="000000"/>
                <w:sz w:val="20"/>
                <w:szCs w:val="20"/>
              </w:rPr>
              <w:t>XVIII. Miejsce i termin składania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_iwk7tzonv6ne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11</w:t>
          </w:r>
          <w:r w:rsidR="00047D3A" w:rsidRPr="00EB1827">
            <w:rPr>
              <w:rFonts w:asciiTheme="majorHAnsi" w:hAnsiTheme="majorHAnsi" w:cstheme="majorHAnsi"/>
              <w:noProof/>
              <w:sz w:val="20"/>
              <w:szCs w:val="20"/>
            </w:rPr>
            <w:fldChar w:fldCharType="end"/>
          </w:r>
        </w:p>
        <w:p w14:paraId="0000003E" w14:textId="0E6DC85C"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g4kmfra1vcqp">
            <w:r w:rsidR="00047D3A" w:rsidRPr="00EB1827">
              <w:rPr>
                <w:rFonts w:asciiTheme="majorHAnsi" w:hAnsiTheme="majorHAnsi" w:cstheme="majorHAnsi"/>
                <w:b/>
                <w:noProof/>
                <w:color w:val="000000"/>
                <w:sz w:val="20"/>
                <w:szCs w:val="20"/>
              </w:rPr>
              <w:t>XIX. Otwarcie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_g4kmfra1vcqp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12</w:t>
          </w:r>
          <w:r w:rsidR="00047D3A" w:rsidRPr="00EB1827">
            <w:rPr>
              <w:rFonts w:asciiTheme="majorHAnsi" w:hAnsiTheme="majorHAnsi" w:cstheme="majorHAnsi"/>
              <w:noProof/>
              <w:sz w:val="20"/>
              <w:szCs w:val="20"/>
            </w:rPr>
            <w:fldChar w:fldCharType="end"/>
          </w:r>
        </w:p>
        <w:p w14:paraId="0000003F" w14:textId="3DF47091"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kc2xtpcwd955">
            <w:r w:rsidR="00047D3A" w:rsidRPr="00EB1827">
              <w:rPr>
                <w:rFonts w:asciiTheme="majorHAnsi" w:hAnsiTheme="majorHAnsi" w:cstheme="majorHAnsi"/>
                <w:b/>
                <w:noProof/>
                <w:color w:val="000000"/>
                <w:sz w:val="20"/>
                <w:szCs w:val="20"/>
              </w:rPr>
              <w:t>XX. Opis kryteriów oceny ofert wraz z podaniem wag tych kryteriów i sposobu oceny ofert</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_kc2xtpcwd955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12</w:t>
          </w:r>
          <w:r w:rsidR="00047D3A" w:rsidRPr="00EB1827">
            <w:rPr>
              <w:rFonts w:asciiTheme="majorHAnsi" w:hAnsiTheme="majorHAnsi" w:cstheme="majorHAnsi"/>
              <w:noProof/>
              <w:sz w:val="20"/>
              <w:szCs w:val="20"/>
            </w:rPr>
            <w:fldChar w:fldCharType="end"/>
          </w:r>
        </w:p>
        <w:p w14:paraId="00000040" w14:textId="54300904"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jdd1gpfct9cq">
            <w:r w:rsidR="00047D3A" w:rsidRPr="00EB1827">
              <w:rPr>
                <w:rFonts w:asciiTheme="majorHAnsi" w:hAnsiTheme="majorHAnsi" w:cstheme="majorHAnsi"/>
                <w:b/>
                <w:noProof/>
                <w:color w:val="000000"/>
                <w:sz w:val="20"/>
                <w:szCs w:val="20"/>
              </w:rPr>
              <w:t>XXI. Informacje o formalnościach, jakie powinny być dopełnione po wyborze oferty w celu zawarcia umowy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_jdd1gpfct9cq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14</w:t>
          </w:r>
          <w:r w:rsidR="00047D3A" w:rsidRPr="00EB1827">
            <w:rPr>
              <w:rFonts w:asciiTheme="majorHAnsi" w:hAnsiTheme="majorHAnsi" w:cstheme="majorHAnsi"/>
              <w:noProof/>
              <w:sz w:val="20"/>
              <w:szCs w:val="20"/>
            </w:rPr>
            <w:fldChar w:fldCharType="end"/>
          </w:r>
        </w:p>
        <w:p w14:paraId="00000041" w14:textId="3BCFB037"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8o16t0j5rcy">
            <w:r w:rsidR="00047D3A" w:rsidRPr="00EB1827">
              <w:rPr>
                <w:rFonts w:asciiTheme="majorHAnsi" w:hAnsiTheme="majorHAnsi" w:cstheme="majorHAnsi"/>
                <w:b/>
                <w:noProof/>
                <w:color w:val="000000"/>
                <w:sz w:val="20"/>
                <w:szCs w:val="20"/>
              </w:rPr>
              <w:t>XXII. Wymagania dotyczące zabezpieczenia należytego wykonania umowy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_8o16t0j5rcy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14</w:t>
          </w:r>
          <w:r w:rsidR="00047D3A" w:rsidRPr="00EB1827">
            <w:rPr>
              <w:rFonts w:asciiTheme="majorHAnsi" w:hAnsiTheme="majorHAnsi" w:cstheme="majorHAnsi"/>
              <w:noProof/>
              <w:sz w:val="20"/>
              <w:szCs w:val="20"/>
            </w:rPr>
            <w:fldChar w:fldCharType="end"/>
          </w:r>
        </w:p>
        <w:p w14:paraId="00000042" w14:textId="0874F4F9"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n1rtepxw0unn">
            <w:r w:rsidR="00047D3A" w:rsidRPr="00EB1827">
              <w:rPr>
                <w:rFonts w:asciiTheme="majorHAnsi" w:hAnsiTheme="majorHAnsi" w:cstheme="majorHAnsi"/>
                <w:b/>
                <w:noProof/>
                <w:color w:val="000000"/>
                <w:sz w:val="20"/>
                <w:szCs w:val="20"/>
              </w:rPr>
              <w:t>XXIII. Informacje o treści zawieranej umowy oraz możliwości jej zmiany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_n1rtepxw0unn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14</w:t>
          </w:r>
          <w:r w:rsidR="00047D3A" w:rsidRPr="00EB1827">
            <w:rPr>
              <w:rFonts w:asciiTheme="majorHAnsi" w:hAnsiTheme="majorHAnsi" w:cstheme="majorHAnsi"/>
              <w:noProof/>
              <w:sz w:val="20"/>
              <w:szCs w:val="20"/>
            </w:rPr>
            <w:fldChar w:fldCharType="end"/>
          </w:r>
        </w:p>
        <w:p w14:paraId="00000043" w14:textId="32777095" w:rsidR="002C041E" w:rsidRPr="00EB1827" w:rsidRDefault="000366CD">
          <w:pPr>
            <w:tabs>
              <w:tab w:val="right" w:pos="9025"/>
            </w:tabs>
            <w:spacing w:before="200" w:line="240" w:lineRule="auto"/>
            <w:rPr>
              <w:rFonts w:asciiTheme="majorHAnsi" w:hAnsiTheme="majorHAnsi" w:cstheme="majorHAnsi"/>
              <w:b/>
              <w:noProof/>
              <w:color w:val="000000"/>
              <w:sz w:val="20"/>
              <w:szCs w:val="20"/>
            </w:rPr>
          </w:pPr>
          <w:hyperlink w:anchor="_kmfqfyi30wag">
            <w:r w:rsidR="00047D3A" w:rsidRPr="00EB1827">
              <w:rPr>
                <w:rFonts w:asciiTheme="majorHAnsi" w:hAnsiTheme="majorHAnsi" w:cstheme="majorHAnsi"/>
                <w:b/>
                <w:noProof/>
                <w:color w:val="000000"/>
                <w:sz w:val="20"/>
                <w:szCs w:val="20"/>
              </w:rPr>
              <w:t>XIV. Pouczenie o środkach ochrony prawnej przysługujących Wykonawcy</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_kmfqfyi30wag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15</w:t>
          </w:r>
          <w:r w:rsidR="00047D3A" w:rsidRPr="00EB1827">
            <w:rPr>
              <w:rFonts w:asciiTheme="majorHAnsi" w:hAnsiTheme="majorHAnsi" w:cstheme="majorHAnsi"/>
              <w:noProof/>
              <w:sz w:val="20"/>
              <w:szCs w:val="20"/>
            </w:rPr>
            <w:fldChar w:fldCharType="end"/>
          </w:r>
        </w:p>
        <w:p w14:paraId="6AEFDCBA" w14:textId="7B6C28D1" w:rsidR="00EB1827" w:rsidRPr="008F3AB2" w:rsidRDefault="000366CD" w:rsidP="008F3AB2">
          <w:pPr>
            <w:tabs>
              <w:tab w:val="right" w:pos="9025"/>
            </w:tabs>
            <w:spacing w:before="200" w:after="80" w:line="240" w:lineRule="auto"/>
            <w:rPr>
              <w:rFonts w:asciiTheme="majorHAnsi" w:hAnsiTheme="majorHAnsi" w:cstheme="majorHAnsi"/>
              <w:b/>
              <w:color w:val="000000"/>
              <w:sz w:val="20"/>
              <w:szCs w:val="20"/>
            </w:rPr>
          </w:pPr>
          <w:hyperlink w:anchor="_uarrfy5kozla">
            <w:r w:rsidR="00047D3A" w:rsidRPr="00EB1827">
              <w:rPr>
                <w:rFonts w:asciiTheme="majorHAnsi" w:hAnsiTheme="majorHAnsi" w:cstheme="majorHAnsi"/>
                <w:b/>
                <w:noProof/>
                <w:color w:val="000000"/>
                <w:sz w:val="20"/>
                <w:szCs w:val="20"/>
              </w:rPr>
              <w:t>XXV. Spis załączników</w:t>
            </w:r>
          </w:hyperlink>
          <w:r w:rsidR="00047D3A" w:rsidRPr="00EB1827">
            <w:rPr>
              <w:rFonts w:asciiTheme="majorHAnsi" w:hAnsiTheme="majorHAnsi" w:cstheme="majorHAnsi"/>
              <w:b/>
              <w:noProof/>
              <w:color w:val="000000"/>
              <w:sz w:val="20"/>
              <w:szCs w:val="20"/>
            </w:rPr>
            <w:tab/>
          </w:r>
          <w:r w:rsidR="00047D3A" w:rsidRPr="00EB1827">
            <w:rPr>
              <w:rFonts w:asciiTheme="majorHAnsi" w:hAnsiTheme="majorHAnsi" w:cstheme="majorHAnsi"/>
              <w:noProof/>
              <w:sz w:val="20"/>
              <w:szCs w:val="20"/>
            </w:rPr>
            <w:fldChar w:fldCharType="begin"/>
          </w:r>
          <w:r w:rsidR="00047D3A" w:rsidRPr="00EB1827">
            <w:rPr>
              <w:rFonts w:asciiTheme="majorHAnsi" w:hAnsiTheme="majorHAnsi" w:cstheme="majorHAnsi"/>
              <w:noProof/>
              <w:sz w:val="20"/>
              <w:szCs w:val="20"/>
            </w:rPr>
            <w:instrText xml:space="preserve"> PAGEREF _uarrfy5kozla \h </w:instrText>
          </w:r>
          <w:r w:rsidR="00047D3A" w:rsidRPr="00EB1827">
            <w:rPr>
              <w:rFonts w:asciiTheme="majorHAnsi" w:hAnsiTheme="majorHAnsi" w:cstheme="majorHAnsi"/>
              <w:noProof/>
              <w:sz w:val="20"/>
              <w:szCs w:val="20"/>
            </w:rPr>
          </w:r>
          <w:r w:rsidR="00047D3A" w:rsidRPr="00EB1827">
            <w:rPr>
              <w:rFonts w:asciiTheme="majorHAnsi" w:hAnsiTheme="majorHAnsi" w:cstheme="majorHAnsi"/>
              <w:noProof/>
              <w:sz w:val="20"/>
              <w:szCs w:val="20"/>
            </w:rPr>
            <w:fldChar w:fldCharType="separate"/>
          </w:r>
          <w:r w:rsidR="0014226C">
            <w:rPr>
              <w:rFonts w:asciiTheme="majorHAnsi" w:hAnsiTheme="majorHAnsi" w:cstheme="majorHAnsi"/>
              <w:noProof/>
              <w:sz w:val="20"/>
              <w:szCs w:val="20"/>
            </w:rPr>
            <w:t>15</w:t>
          </w:r>
          <w:r w:rsidR="00047D3A" w:rsidRPr="00EB1827">
            <w:rPr>
              <w:rFonts w:asciiTheme="majorHAnsi" w:hAnsiTheme="majorHAnsi" w:cstheme="majorHAnsi"/>
              <w:noProof/>
              <w:sz w:val="20"/>
              <w:szCs w:val="20"/>
            </w:rPr>
            <w:fldChar w:fldCharType="end"/>
          </w:r>
          <w:r w:rsidR="00047D3A" w:rsidRPr="00EB1827">
            <w:rPr>
              <w:rFonts w:asciiTheme="majorHAnsi" w:hAnsiTheme="majorHAnsi" w:cstheme="majorHAnsi"/>
              <w:sz w:val="20"/>
              <w:szCs w:val="20"/>
            </w:rPr>
            <w:fldChar w:fldCharType="end"/>
          </w:r>
        </w:p>
      </w:sdtContent>
    </w:sdt>
    <w:bookmarkStart w:id="0" w:name="_kabgz8l7slm3" w:colFirst="0" w:colLast="0" w:displacedByCustomXml="prev"/>
    <w:bookmarkEnd w:id="0" w:displacedByCustomXml="prev"/>
    <w:p w14:paraId="7B1C2788" w14:textId="77777777" w:rsidR="00985131"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lastRenderedPageBreak/>
        <w:t xml:space="preserve">I. Nazwa oraz adres </w:t>
      </w:r>
    </w:p>
    <w:p w14:paraId="00000046" w14:textId="02258798" w:rsidR="002C041E" w:rsidRPr="00EB1827" w:rsidRDefault="00047D3A">
      <w:pPr>
        <w:pStyle w:val="Nagwek2"/>
        <w:rPr>
          <w:rFonts w:asciiTheme="majorHAnsi" w:hAnsiTheme="majorHAnsi" w:cstheme="majorHAnsi"/>
          <w:sz w:val="20"/>
          <w:szCs w:val="20"/>
        </w:rPr>
      </w:pPr>
      <w:r w:rsidRPr="00EB1827">
        <w:rPr>
          <w:rFonts w:asciiTheme="majorHAnsi" w:hAnsiTheme="majorHAnsi" w:cstheme="majorHAnsi"/>
          <w:sz w:val="20"/>
          <w:szCs w:val="20"/>
        </w:rPr>
        <w:t>Zamawiającego</w:t>
      </w:r>
    </w:p>
    <w:p w14:paraId="00000047" w14:textId="23087D2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UNIWERSYTET EKONOMICZNY W POZNANIU</w:t>
      </w:r>
    </w:p>
    <w:p w14:paraId="00000048" w14:textId="173DB6E9"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Al. Niepodległości 10</w:t>
      </w:r>
    </w:p>
    <w:p w14:paraId="00000049" w14:textId="728EA778" w:rsidR="002C041E" w:rsidRPr="00EB1827" w:rsidRDefault="00047D3A" w:rsidP="009F7DBB">
      <w:pPr>
        <w:rPr>
          <w:rFonts w:asciiTheme="majorHAnsi" w:hAnsiTheme="majorHAnsi" w:cstheme="majorHAnsi"/>
          <w:b/>
          <w:sz w:val="20"/>
          <w:szCs w:val="20"/>
        </w:rPr>
      </w:pPr>
      <w:r w:rsidRPr="00EB1827">
        <w:rPr>
          <w:rFonts w:asciiTheme="majorHAnsi" w:hAnsiTheme="majorHAnsi" w:cstheme="majorHAnsi"/>
          <w:b/>
          <w:sz w:val="20"/>
          <w:szCs w:val="20"/>
        </w:rPr>
        <w:t>NIP: 7770005497</w:t>
      </w:r>
    </w:p>
    <w:p w14:paraId="0000004A" w14:textId="0DC88043" w:rsidR="002C041E" w:rsidRPr="00EB1827" w:rsidRDefault="009F7DBB" w:rsidP="009F7DBB">
      <w:pPr>
        <w:rPr>
          <w:rFonts w:asciiTheme="majorHAnsi" w:hAnsiTheme="majorHAnsi" w:cstheme="majorHAnsi"/>
          <w:b/>
          <w:sz w:val="20"/>
          <w:szCs w:val="20"/>
        </w:rPr>
      </w:pPr>
      <w:r w:rsidRPr="00EB1827">
        <w:rPr>
          <w:rFonts w:asciiTheme="majorHAnsi" w:hAnsiTheme="majorHAnsi" w:cstheme="majorHAnsi"/>
          <w:b/>
          <w:sz w:val="20"/>
          <w:szCs w:val="20"/>
        </w:rPr>
        <w:t>godziny pracy</w:t>
      </w:r>
      <w:r w:rsidR="00047D3A" w:rsidRPr="00EB1827">
        <w:rPr>
          <w:rFonts w:asciiTheme="majorHAnsi" w:hAnsiTheme="majorHAnsi" w:cstheme="majorHAnsi"/>
          <w:b/>
          <w:sz w:val="20"/>
          <w:szCs w:val="20"/>
        </w:rPr>
        <w:t>:</w:t>
      </w:r>
      <w:r w:rsidR="00C90559" w:rsidRPr="00EB1827">
        <w:rPr>
          <w:rFonts w:asciiTheme="majorHAnsi" w:hAnsiTheme="majorHAnsi" w:cstheme="majorHAnsi"/>
          <w:b/>
          <w:sz w:val="20"/>
          <w:szCs w:val="20"/>
        </w:rPr>
        <w:t xml:space="preserve"> 7:</w:t>
      </w:r>
      <w:r w:rsidR="003850C7" w:rsidRPr="00EB1827">
        <w:rPr>
          <w:rFonts w:asciiTheme="majorHAnsi" w:hAnsiTheme="majorHAnsi" w:cstheme="majorHAnsi"/>
          <w:b/>
          <w:sz w:val="20"/>
          <w:szCs w:val="20"/>
        </w:rPr>
        <w:t>30 – 15:30</w:t>
      </w:r>
    </w:p>
    <w:p w14:paraId="0000004C" w14:textId="4A26004F" w:rsidR="002C041E" w:rsidRPr="00EB1827" w:rsidRDefault="00047D3A" w:rsidP="009F7DBB">
      <w:pPr>
        <w:rPr>
          <w:rFonts w:asciiTheme="majorHAnsi" w:hAnsiTheme="majorHAnsi" w:cstheme="majorHAnsi"/>
          <w:b/>
          <w:sz w:val="20"/>
          <w:szCs w:val="20"/>
          <w:lang w:val="en-US"/>
        </w:rPr>
      </w:pPr>
      <w:r w:rsidRPr="00EB1827">
        <w:rPr>
          <w:rFonts w:asciiTheme="majorHAnsi" w:hAnsiTheme="majorHAnsi" w:cstheme="majorHAnsi"/>
          <w:b/>
          <w:sz w:val="20"/>
          <w:szCs w:val="20"/>
          <w:lang w:val="en-US"/>
        </w:rPr>
        <w:t>tel. 61 85</w:t>
      </w:r>
      <w:r w:rsidR="006A77C4" w:rsidRPr="00EB1827">
        <w:rPr>
          <w:rFonts w:asciiTheme="majorHAnsi" w:hAnsiTheme="majorHAnsi" w:cstheme="majorHAnsi"/>
          <w:b/>
          <w:sz w:val="20"/>
          <w:szCs w:val="20"/>
          <w:lang w:val="en-US"/>
        </w:rPr>
        <w:t xml:space="preserve"> </w:t>
      </w:r>
      <w:r w:rsidRPr="00EB1827">
        <w:rPr>
          <w:rFonts w:asciiTheme="majorHAnsi" w:hAnsiTheme="majorHAnsi" w:cstheme="majorHAnsi"/>
          <w:b/>
          <w:sz w:val="20"/>
          <w:szCs w:val="20"/>
          <w:lang w:val="en-US"/>
        </w:rPr>
        <w:t>69 279 mail: zp@ue.poznan.pl</w:t>
      </w:r>
    </w:p>
    <w:p w14:paraId="0000004D" w14:textId="77AE84FB" w:rsidR="002C041E" w:rsidRPr="00EB1827" w:rsidRDefault="00047D3A" w:rsidP="009F7DBB">
      <w:pPr>
        <w:jc w:val="both"/>
        <w:rPr>
          <w:rFonts w:asciiTheme="majorHAnsi" w:hAnsiTheme="majorHAnsi" w:cstheme="majorHAnsi"/>
          <w:b/>
          <w:sz w:val="20"/>
          <w:szCs w:val="20"/>
          <w:u w:val="single"/>
        </w:rPr>
      </w:pPr>
      <w:r w:rsidRPr="00EB1827">
        <w:rPr>
          <w:rFonts w:asciiTheme="majorHAnsi" w:hAnsiTheme="majorHAnsi" w:cstheme="majorHAnsi"/>
          <w:b/>
          <w:sz w:val="20"/>
          <w:szCs w:val="20"/>
          <w:u w:val="single"/>
        </w:rPr>
        <w:t xml:space="preserve">Uwaga! </w:t>
      </w:r>
      <w:r w:rsidRPr="00EB1827">
        <w:rPr>
          <w:rFonts w:asciiTheme="majorHAnsi" w:hAnsiTheme="majorHAnsi" w:cstheme="majorHAnsi"/>
          <w:sz w:val="20"/>
          <w:szCs w:val="20"/>
          <w:u w:val="single"/>
        </w:rPr>
        <w:t xml:space="preserve">Zamawiający przypomina, że w toku postępowania zgodnie z art. 61 ust. 2 ustawy PZP komunikacja ustna </w:t>
      </w:r>
      <w:r w:rsidR="009F7DBB" w:rsidRPr="00EB1827">
        <w:rPr>
          <w:rFonts w:asciiTheme="majorHAnsi" w:hAnsiTheme="majorHAnsi" w:cstheme="majorHAnsi"/>
          <w:sz w:val="20"/>
          <w:szCs w:val="20"/>
          <w:u w:val="single"/>
        </w:rPr>
        <w:t xml:space="preserve">(w tym telefoniczna) </w:t>
      </w:r>
      <w:r w:rsidRPr="00EB1827">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EB1827">
        <w:rPr>
          <w:rFonts w:asciiTheme="majorHAnsi" w:hAnsiTheme="majorHAnsi" w:cstheme="majorHAnsi"/>
          <w:b/>
          <w:sz w:val="20"/>
          <w:szCs w:val="20"/>
          <w:u w:val="single"/>
        </w:rPr>
        <w:t>w rozdziale XIII pkt 3.</w:t>
      </w:r>
    </w:p>
    <w:p w14:paraId="0000004E" w14:textId="77777777" w:rsidR="002C041E" w:rsidRDefault="00047D3A">
      <w:pPr>
        <w:pStyle w:val="Nagwek2"/>
        <w:spacing w:before="240" w:after="240"/>
        <w:rPr>
          <w:rFonts w:asciiTheme="majorHAnsi" w:hAnsiTheme="majorHAnsi" w:cstheme="majorHAnsi"/>
          <w:sz w:val="20"/>
          <w:szCs w:val="20"/>
        </w:rPr>
      </w:pPr>
      <w:bookmarkStart w:id="1" w:name="_qj2p3iyqlwum" w:colFirst="0" w:colLast="0"/>
      <w:bookmarkEnd w:id="1"/>
      <w:r w:rsidRPr="00EB1827">
        <w:rPr>
          <w:rFonts w:asciiTheme="majorHAnsi" w:hAnsiTheme="majorHAnsi" w:cstheme="majorHAnsi"/>
          <w:sz w:val="20"/>
          <w:szCs w:val="20"/>
        </w:rPr>
        <w:t>II. Ochrona danych osobowych</w:t>
      </w:r>
    </w:p>
    <w:p w14:paraId="6DE1B828" w14:textId="77777777" w:rsidR="00985131" w:rsidRPr="00985131" w:rsidRDefault="00985131" w:rsidP="00985131"/>
    <w:p w14:paraId="0000004F" w14:textId="77777777" w:rsidR="002C041E" w:rsidRPr="00EB1827" w:rsidRDefault="00047D3A" w:rsidP="00BB4ECB">
      <w:pPr>
        <w:numPr>
          <w:ilvl w:val="0"/>
          <w:numId w:val="21"/>
        </w:numPr>
        <w:ind w:left="284"/>
        <w:jc w:val="both"/>
        <w:rPr>
          <w:rFonts w:asciiTheme="majorHAnsi" w:hAnsiTheme="majorHAnsi" w:cstheme="majorHAnsi"/>
          <w:sz w:val="20"/>
          <w:szCs w:val="20"/>
        </w:rPr>
      </w:pPr>
      <w:r w:rsidRPr="00EB1827">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administratorem Pani/Pana danych osobowych jest Uniwersytet Ekonomiczny w Poznaniu.</w:t>
      </w:r>
    </w:p>
    <w:p w14:paraId="00000051" w14:textId="4ABA8659" w:rsidR="002C041E" w:rsidRPr="00EB1827" w:rsidRDefault="00047D3A" w:rsidP="0017317B">
      <w:pPr>
        <w:numPr>
          <w:ilvl w:val="0"/>
          <w:numId w:val="10"/>
        </w:numPr>
        <w:ind w:left="709" w:hanging="401"/>
        <w:jc w:val="both"/>
        <w:rPr>
          <w:rFonts w:asciiTheme="majorHAnsi" w:hAnsiTheme="majorHAnsi" w:cstheme="majorHAnsi"/>
          <w:color w:val="000000" w:themeColor="text1"/>
          <w:sz w:val="20"/>
          <w:szCs w:val="20"/>
        </w:rPr>
      </w:pPr>
      <w:r w:rsidRPr="00EB1827">
        <w:rPr>
          <w:rFonts w:asciiTheme="majorHAnsi" w:hAnsiTheme="majorHAnsi" w:cstheme="majorHAnsi"/>
          <w:sz w:val="20"/>
          <w:szCs w:val="20"/>
        </w:rPr>
        <w:t>administrator wyznaczył Inspektora Danych Osobowych, z którym można się kontaktować pod adresem e-mail</w:t>
      </w:r>
      <w:r w:rsidRPr="00EB1827">
        <w:rPr>
          <w:rFonts w:asciiTheme="majorHAnsi" w:hAnsiTheme="majorHAnsi" w:cstheme="majorHAnsi"/>
          <w:color w:val="000000" w:themeColor="text1"/>
          <w:sz w:val="20"/>
          <w:szCs w:val="20"/>
        </w:rPr>
        <w:t xml:space="preserve">: </w:t>
      </w:r>
      <w:r w:rsidR="003850C7" w:rsidRPr="00EB1827">
        <w:rPr>
          <w:rFonts w:asciiTheme="majorHAnsi" w:hAnsiTheme="majorHAnsi" w:cstheme="majorHAnsi"/>
          <w:color w:val="000000" w:themeColor="text1"/>
          <w:sz w:val="20"/>
          <w:szCs w:val="20"/>
        </w:rPr>
        <w:t>rodo@ue.poznan.pl</w:t>
      </w:r>
    </w:p>
    <w:p w14:paraId="00000052"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posiada Pani/Pan:</w:t>
      </w:r>
    </w:p>
    <w:p w14:paraId="00000058"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na podstawie art. 16 RODO prawo do sprostowania Pani/Pana danych osobowych (</w:t>
      </w:r>
      <w:r w:rsidRPr="00EB1827">
        <w:rPr>
          <w:rFonts w:asciiTheme="majorHAnsi" w:hAnsiTheme="majorHAnsi" w:cstheme="majorHAnsi"/>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EB1827">
        <w:rPr>
          <w:rFonts w:asciiTheme="majorHAnsi" w:hAnsiTheme="majorHAnsi" w:cstheme="majorHAnsi"/>
          <w:sz w:val="20"/>
          <w:szCs w:val="20"/>
        </w:rPr>
        <w:t>);</w:t>
      </w:r>
    </w:p>
    <w:p w14:paraId="0000005A"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lastRenderedPageBreak/>
        <w:t>na podstawie art. 18 RODO prawo żądania od administratora ograniczenia przetwarzania danych osobowych z zastrzeżeniem okresu trwania postępowania o udzielenie zamówienia publicznego lub konkursu oraz przypadków, o których mowa w art. 18 ust. 2 RODO (</w:t>
      </w:r>
      <w:r w:rsidRPr="00EB1827">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B1827">
        <w:rPr>
          <w:rFonts w:asciiTheme="majorHAnsi" w:hAnsiTheme="majorHAnsi" w:cstheme="majorHAnsi"/>
          <w:sz w:val="20"/>
          <w:szCs w:val="20"/>
        </w:rPr>
        <w:t>);</w:t>
      </w:r>
    </w:p>
    <w:p w14:paraId="0000005B" w14:textId="77777777" w:rsidR="002C041E" w:rsidRPr="00EB1827" w:rsidRDefault="00047D3A" w:rsidP="0017317B">
      <w:pPr>
        <w:numPr>
          <w:ilvl w:val="0"/>
          <w:numId w:val="11"/>
        </w:numPr>
        <w:ind w:left="1064" w:hanging="462"/>
        <w:jc w:val="both"/>
        <w:rPr>
          <w:rFonts w:asciiTheme="majorHAnsi" w:hAnsiTheme="majorHAnsi" w:cstheme="majorHAnsi"/>
          <w:sz w:val="20"/>
          <w:szCs w:val="20"/>
        </w:rPr>
      </w:pPr>
      <w:r w:rsidRPr="00EB1827">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EB1827">
        <w:rPr>
          <w:rFonts w:asciiTheme="majorHAnsi" w:hAnsiTheme="majorHAnsi" w:cstheme="majorHAnsi"/>
          <w:i/>
          <w:sz w:val="20"/>
          <w:szCs w:val="20"/>
        </w:rPr>
        <w:t xml:space="preserve"> </w:t>
      </w:r>
    </w:p>
    <w:p w14:paraId="0000005C" w14:textId="77777777" w:rsidR="002C041E" w:rsidRPr="00EB1827"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nie przysługuje Pani/Panu:</w:t>
      </w:r>
    </w:p>
    <w:p w14:paraId="0000005D" w14:textId="77777777" w:rsidR="002C041E" w:rsidRPr="00EB1827" w:rsidRDefault="00047D3A" w:rsidP="00BB4ECB">
      <w:pPr>
        <w:numPr>
          <w:ilvl w:val="0"/>
          <w:numId w:val="26"/>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w związku z art. 17 ust. 3 lit. b, d lub e RODO prawo do usunięcia danych osobowych;</w:t>
      </w:r>
    </w:p>
    <w:p w14:paraId="0000005E" w14:textId="77777777" w:rsidR="002C041E" w:rsidRPr="00EB1827" w:rsidRDefault="00047D3A" w:rsidP="00BB4ECB">
      <w:pPr>
        <w:numPr>
          <w:ilvl w:val="0"/>
          <w:numId w:val="26"/>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prawo do przenoszenia danych osobowych, o którym mowa w art. 20 RODO;</w:t>
      </w:r>
    </w:p>
    <w:p w14:paraId="0000005F" w14:textId="77777777" w:rsidR="002C041E" w:rsidRPr="00EB1827" w:rsidRDefault="00047D3A" w:rsidP="00BB4ECB">
      <w:pPr>
        <w:numPr>
          <w:ilvl w:val="0"/>
          <w:numId w:val="26"/>
        </w:numPr>
        <w:ind w:left="1008" w:hanging="392"/>
        <w:jc w:val="both"/>
        <w:rPr>
          <w:rFonts w:asciiTheme="majorHAnsi" w:hAnsiTheme="majorHAnsi" w:cstheme="majorHAnsi"/>
          <w:sz w:val="20"/>
          <w:szCs w:val="20"/>
        </w:rPr>
      </w:pPr>
      <w:r w:rsidRPr="00EB1827">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Default="00047D3A" w:rsidP="0017317B">
      <w:pPr>
        <w:numPr>
          <w:ilvl w:val="0"/>
          <w:numId w:val="10"/>
        </w:numPr>
        <w:ind w:left="709" w:hanging="401"/>
        <w:jc w:val="both"/>
        <w:rPr>
          <w:rFonts w:asciiTheme="majorHAnsi" w:hAnsiTheme="majorHAnsi" w:cstheme="majorHAnsi"/>
          <w:sz w:val="20"/>
          <w:szCs w:val="20"/>
        </w:rPr>
      </w:pPr>
      <w:r w:rsidRPr="00EB1827">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762CD12" w14:textId="77777777" w:rsidR="00985131" w:rsidRPr="00EB1827" w:rsidRDefault="00985131" w:rsidP="00985131">
      <w:pPr>
        <w:ind w:left="709"/>
        <w:jc w:val="both"/>
        <w:rPr>
          <w:rFonts w:asciiTheme="majorHAnsi" w:hAnsiTheme="majorHAnsi" w:cstheme="majorHAnsi"/>
          <w:sz w:val="20"/>
          <w:szCs w:val="20"/>
        </w:rPr>
      </w:pPr>
    </w:p>
    <w:p w14:paraId="00000061" w14:textId="77777777" w:rsidR="002C041E" w:rsidRPr="00EB1827" w:rsidRDefault="00047D3A">
      <w:pPr>
        <w:pStyle w:val="Nagwek2"/>
        <w:spacing w:before="240" w:after="240"/>
        <w:rPr>
          <w:rFonts w:asciiTheme="majorHAnsi" w:hAnsiTheme="majorHAnsi" w:cstheme="majorHAnsi"/>
          <w:sz w:val="20"/>
          <w:szCs w:val="20"/>
        </w:rPr>
      </w:pPr>
      <w:bookmarkStart w:id="2" w:name="_epsepounxnv1" w:colFirst="0" w:colLast="0"/>
      <w:bookmarkEnd w:id="2"/>
      <w:r w:rsidRPr="00EB1827">
        <w:rPr>
          <w:rFonts w:asciiTheme="majorHAnsi" w:hAnsiTheme="majorHAnsi" w:cstheme="majorHAnsi"/>
          <w:sz w:val="20"/>
          <w:szCs w:val="20"/>
        </w:rPr>
        <w:t>III. Tryb udzielania zamówienia</w:t>
      </w:r>
    </w:p>
    <w:p w14:paraId="00000062"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Niniejsze postępowanie prowadzone jest w trybie podstawowym o jakim stanowi art. 275 pkt 1 PZP oraz niniejszej Specyfikacji Warunków Zamówienia, zwaną dalej „SWZ”. </w:t>
      </w:r>
    </w:p>
    <w:p w14:paraId="00000063"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nie przewiduje prowadzenia negocjacji. </w:t>
      </w:r>
    </w:p>
    <w:p w14:paraId="00000064" w14:textId="1979B0A1" w:rsidR="002C041E"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Szacunkowa wartość przedmiotowego zamówienia nie przekracza progów unijnych o ja</w:t>
      </w:r>
      <w:r w:rsidR="00C90559" w:rsidRPr="00EB1827">
        <w:rPr>
          <w:rFonts w:asciiTheme="majorHAnsi" w:hAnsiTheme="majorHAnsi" w:cstheme="majorHAnsi"/>
          <w:sz w:val="20"/>
          <w:szCs w:val="20"/>
        </w:rPr>
        <w:t xml:space="preserve">kich mowa w art. 3 ustawy PZP. </w:t>
      </w:r>
    </w:p>
    <w:p w14:paraId="0C7CB190" w14:textId="12528749" w:rsidR="009C459C" w:rsidRPr="009C459C" w:rsidRDefault="009C459C" w:rsidP="009C459C">
      <w:pPr>
        <w:numPr>
          <w:ilvl w:val="0"/>
          <w:numId w:val="27"/>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lub części zamówienia, nie zostaną mu przyznane.</w:t>
      </w:r>
    </w:p>
    <w:p w14:paraId="00000066"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aukcji elektronicznej.</w:t>
      </w:r>
    </w:p>
    <w:p w14:paraId="00000067"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złożenia oferty w postaci katalogów elektronicznych.</w:t>
      </w:r>
    </w:p>
    <w:p w14:paraId="00000068" w14:textId="77777777"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prowadzi postępowania w celu zawarcia umowy ramowej.</w:t>
      </w:r>
    </w:p>
    <w:p w14:paraId="00000069" w14:textId="29F8F9B9" w:rsidR="002C041E" w:rsidRPr="00EB1827" w:rsidRDefault="00047D3A" w:rsidP="00BB4ECB">
      <w:pPr>
        <w:numPr>
          <w:ilvl w:val="0"/>
          <w:numId w:val="27"/>
        </w:numPr>
        <w:ind w:left="426"/>
        <w:jc w:val="both"/>
        <w:rPr>
          <w:rFonts w:asciiTheme="majorHAnsi" w:hAnsiTheme="majorHAnsi" w:cstheme="majorHAnsi"/>
          <w:sz w:val="20"/>
          <w:szCs w:val="20"/>
        </w:rPr>
      </w:pPr>
      <w:r w:rsidRPr="00EB1827">
        <w:rPr>
          <w:rFonts w:asciiTheme="majorHAnsi" w:hAnsiTheme="majorHAnsi" w:cstheme="majorHAnsi"/>
          <w:sz w:val="20"/>
          <w:szCs w:val="20"/>
        </w:rPr>
        <w:t>Zamawiający nie zastrzega możliwości ubiegania się o udzielenie zamówienia wyłącznie przez Wykonawcó</w:t>
      </w:r>
      <w:r w:rsidR="00E67148" w:rsidRPr="00EB1827">
        <w:rPr>
          <w:rFonts w:asciiTheme="majorHAnsi" w:hAnsiTheme="majorHAnsi" w:cstheme="majorHAnsi"/>
          <w:sz w:val="20"/>
          <w:szCs w:val="20"/>
        </w:rPr>
        <w:t>w, o których mowa w art. 94 PZP.</w:t>
      </w:r>
    </w:p>
    <w:p w14:paraId="4F91020D" w14:textId="35F4A63B" w:rsidR="00E67148" w:rsidRDefault="00E67148" w:rsidP="00BB4ECB">
      <w:pPr>
        <w:numPr>
          <w:ilvl w:val="0"/>
          <w:numId w:val="27"/>
        </w:numPr>
        <w:ind w:left="426"/>
        <w:jc w:val="both"/>
        <w:rPr>
          <w:rFonts w:asciiTheme="majorHAnsi" w:hAnsiTheme="majorHAnsi" w:cstheme="majorHAnsi"/>
          <w:sz w:val="20"/>
          <w:szCs w:val="20"/>
        </w:rPr>
      </w:pPr>
      <w:r w:rsidRPr="00F03B15">
        <w:rPr>
          <w:rFonts w:asciiTheme="majorHAnsi" w:hAnsiTheme="majorHAnsi" w:cstheme="majorHAnsi"/>
          <w:sz w:val="20"/>
          <w:szCs w:val="20"/>
        </w:rPr>
        <w:t>Zama</w:t>
      </w:r>
      <w:r w:rsidRPr="00EB1827">
        <w:rPr>
          <w:rFonts w:asciiTheme="majorHAnsi" w:hAnsiTheme="majorHAnsi" w:cstheme="majorHAnsi"/>
          <w:sz w:val="20"/>
          <w:szCs w:val="20"/>
        </w:rPr>
        <w:t>wiający nie zamierza dzielić zamówienia na części ze względu na koni</w:t>
      </w:r>
      <w:r w:rsidR="008015AF" w:rsidRPr="00EB1827">
        <w:rPr>
          <w:rFonts w:asciiTheme="majorHAnsi" w:hAnsiTheme="majorHAnsi" w:cstheme="majorHAnsi"/>
          <w:sz w:val="20"/>
          <w:szCs w:val="20"/>
        </w:rPr>
        <w:t>e</w:t>
      </w:r>
      <w:r w:rsidR="002E237B">
        <w:rPr>
          <w:rFonts w:asciiTheme="majorHAnsi" w:hAnsiTheme="majorHAnsi" w:cstheme="majorHAnsi"/>
          <w:sz w:val="20"/>
          <w:szCs w:val="20"/>
        </w:rPr>
        <w:t xml:space="preserve">czność łącznego wykonywania </w:t>
      </w:r>
      <w:r w:rsidR="002E1242">
        <w:rPr>
          <w:rFonts w:asciiTheme="majorHAnsi" w:hAnsiTheme="majorHAnsi" w:cstheme="majorHAnsi"/>
          <w:sz w:val="20"/>
          <w:szCs w:val="20"/>
        </w:rPr>
        <w:t xml:space="preserve">usług </w:t>
      </w:r>
      <w:r w:rsidRPr="00EB1827">
        <w:rPr>
          <w:rFonts w:asciiTheme="majorHAnsi" w:hAnsiTheme="majorHAnsi" w:cstheme="majorHAnsi"/>
          <w:sz w:val="20"/>
          <w:szCs w:val="20"/>
        </w:rPr>
        <w:t>będących przedmiotem zamówienia.</w:t>
      </w:r>
    </w:p>
    <w:p w14:paraId="32EAB70C" w14:textId="77777777" w:rsidR="00985131" w:rsidRPr="00EB1827" w:rsidRDefault="00985131" w:rsidP="00985131">
      <w:pPr>
        <w:ind w:left="426"/>
        <w:jc w:val="both"/>
        <w:rPr>
          <w:rFonts w:asciiTheme="majorHAnsi" w:hAnsiTheme="majorHAnsi" w:cstheme="majorHAnsi"/>
          <w:sz w:val="20"/>
          <w:szCs w:val="20"/>
        </w:rPr>
      </w:pPr>
    </w:p>
    <w:p w14:paraId="0000006F" w14:textId="77777777" w:rsidR="002C041E" w:rsidRPr="00EB1827" w:rsidRDefault="00047D3A">
      <w:pPr>
        <w:pStyle w:val="Nagwek2"/>
        <w:spacing w:before="240" w:after="240"/>
        <w:rPr>
          <w:rFonts w:asciiTheme="majorHAnsi" w:hAnsiTheme="majorHAnsi" w:cstheme="majorHAnsi"/>
          <w:sz w:val="20"/>
          <w:szCs w:val="20"/>
        </w:rPr>
      </w:pPr>
      <w:bookmarkStart w:id="3" w:name="_x24vtaagcm5x" w:colFirst="0" w:colLast="0"/>
      <w:bookmarkEnd w:id="3"/>
      <w:r w:rsidRPr="00EB1827">
        <w:rPr>
          <w:rFonts w:asciiTheme="majorHAnsi" w:hAnsiTheme="majorHAnsi" w:cstheme="majorHAnsi"/>
          <w:sz w:val="20"/>
          <w:szCs w:val="20"/>
        </w:rPr>
        <w:t>IV. Opis przedmiotu zamówienia</w:t>
      </w:r>
    </w:p>
    <w:p w14:paraId="097947F4" w14:textId="4E9CE78D" w:rsidR="006254C4" w:rsidRPr="006254C4" w:rsidRDefault="00047D3A" w:rsidP="006254C4">
      <w:pPr>
        <w:numPr>
          <w:ilvl w:val="0"/>
          <w:numId w:val="1"/>
        </w:numPr>
        <w:ind w:left="426" w:hanging="426"/>
        <w:jc w:val="both"/>
        <w:rPr>
          <w:rFonts w:asciiTheme="majorHAnsi" w:hAnsiTheme="majorHAnsi" w:cstheme="majorHAnsi"/>
          <w:b/>
          <w:sz w:val="20"/>
          <w:szCs w:val="20"/>
          <w:lang w:val="pl-PL"/>
        </w:rPr>
      </w:pPr>
      <w:r w:rsidRPr="00EB1827">
        <w:rPr>
          <w:rFonts w:asciiTheme="majorHAnsi" w:hAnsiTheme="majorHAnsi" w:cstheme="majorHAnsi"/>
          <w:b/>
          <w:sz w:val="20"/>
          <w:szCs w:val="20"/>
        </w:rPr>
        <w:t xml:space="preserve">Przedmiotem zamówienia jest </w:t>
      </w:r>
      <w:r w:rsidR="00D75444" w:rsidRPr="00EB1827">
        <w:rPr>
          <w:rFonts w:asciiTheme="majorHAnsi" w:hAnsiTheme="majorHAnsi" w:cstheme="majorHAnsi"/>
          <w:b/>
          <w:sz w:val="20"/>
          <w:szCs w:val="20"/>
        </w:rPr>
        <w:t xml:space="preserve">usługa: </w:t>
      </w:r>
      <w:r w:rsidR="006254C4" w:rsidRPr="00277D9A">
        <w:rPr>
          <w:rFonts w:ascii="Calibri" w:hAnsi="Calibri" w:cs="Calibri"/>
          <w:b/>
          <w:sz w:val="20"/>
          <w:szCs w:val="20"/>
        </w:rPr>
        <w:t xml:space="preserve">Zakup biletów lotniczych w ramach realizacji wyjazdów służbowych krajowych i zagranicznych  pracowników, doktorantów i studentów </w:t>
      </w:r>
      <w:r w:rsidR="009C459C" w:rsidRPr="006254C4">
        <w:rPr>
          <w:rFonts w:ascii="Calibri" w:hAnsi="Calibri" w:cs="Calibri"/>
          <w:b/>
          <w:sz w:val="20"/>
          <w:szCs w:val="20"/>
        </w:rPr>
        <w:t>U</w:t>
      </w:r>
      <w:r w:rsidR="009C459C">
        <w:rPr>
          <w:rFonts w:ascii="Calibri" w:hAnsi="Calibri" w:cs="Calibri"/>
          <w:b/>
          <w:sz w:val="20"/>
          <w:szCs w:val="20"/>
        </w:rPr>
        <w:t xml:space="preserve">niwersytetu Ekonomicznego w Poznaniu </w:t>
      </w:r>
      <w:r w:rsidR="009C459C" w:rsidRPr="006254C4">
        <w:rPr>
          <w:rFonts w:ascii="Calibri" w:hAnsi="Calibri" w:cs="Calibri"/>
          <w:b/>
          <w:sz w:val="20"/>
          <w:szCs w:val="20"/>
        </w:rPr>
        <w:t xml:space="preserve"> </w:t>
      </w:r>
    </w:p>
    <w:p w14:paraId="3BB46B06" w14:textId="1B43E710" w:rsidR="000204DB" w:rsidRPr="00EB1827" w:rsidRDefault="000204DB" w:rsidP="000204DB">
      <w:pPr>
        <w:pStyle w:val="Akapitzlist"/>
        <w:numPr>
          <w:ilvl w:val="0"/>
          <w:numId w:val="1"/>
        </w:numPr>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Szczegółowy opis przedmiotu zamówienia został opisany w załączniku </w:t>
      </w:r>
      <w:r w:rsidRPr="00C0774D">
        <w:rPr>
          <w:rFonts w:asciiTheme="majorHAnsi" w:hAnsiTheme="majorHAnsi" w:cstheme="majorHAnsi"/>
          <w:sz w:val="20"/>
          <w:szCs w:val="20"/>
        </w:rPr>
        <w:t xml:space="preserve">nr </w:t>
      </w:r>
      <w:r w:rsidR="003E7221">
        <w:rPr>
          <w:rFonts w:asciiTheme="majorHAnsi" w:hAnsiTheme="majorHAnsi" w:cstheme="majorHAnsi"/>
          <w:sz w:val="20"/>
          <w:szCs w:val="20"/>
        </w:rPr>
        <w:t>5</w:t>
      </w:r>
      <w:r w:rsidR="00C0774D">
        <w:rPr>
          <w:rFonts w:asciiTheme="majorHAnsi" w:hAnsiTheme="majorHAnsi" w:cstheme="majorHAnsi"/>
          <w:sz w:val="20"/>
          <w:szCs w:val="20"/>
        </w:rPr>
        <w:t xml:space="preserve"> </w:t>
      </w:r>
      <w:r w:rsidR="006254C4">
        <w:rPr>
          <w:rFonts w:asciiTheme="majorHAnsi" w:hAnsiTheme="majorHAnsi" w:cstheme="majorHAnsi"/>
          <w:sz w:val="20"/>
          <w:szCs w:val="20"/>
        </w:rPr>
        <w:t xml:space="preserve"> </w:t>
      </w:r>
      <w:r w:rsidRPr="00EB1827">
        <w:rPr>
          <w:rFonts w:asciiTheme="majorHAnsi" w:hAnsiTheme="majorHAnsi" w:cstheme="majorHAnsi"/>
          <w:sz w:val="20"/>
          <w:szCs w:val="20"/>
        </w:rPr>
        <w:t>do SWZ.</w:t>
      </w:r>
    </w:p>
    <w:p w14:paraId="00000072" w14:textId="290F5BF2" w:rsidR="002C041E" w:rsidRPr="002E1242" w:rsidRDefault="00047D3A" w:rsidP="009741BE">
      <w:pPr>
        <w:pStyle w:val="Akapitzlist"/>
        <w:numPr>
          <w:ilvl w:val="0"/>
          <w:numId w:val="1"/>
        </w:numPr>
        <w:ind w:left="426" w:hanging="426"/>
        <w:jc w:val="both"/>
        <w:rPr>
          <w:rFonts w:asciiTheme="majorHAnsi" w:hAnsiTheme="majorHAnsi" w:cstheme="majorHAnsi"/>
          <w:b/>
          <w:bCs/>
          <w:sz w:val="20"/>
          <w:szCs w:val="20"/>
          <w:lang w:val="pl-PL"/>
        </w:rPr>
      </w:pPr>
      <w:r w:rsidRPr="00EB1827">
        <w:rPr>
          <w:rFonts w:asciiTheme="majorHAnsi" w:hAnsiTheme="majorHAnsi" w:cstheme="majorHAnsi"/>
          <w:sz w:val="20"/>
          <w:szCs w:val="20"/>
        </w:rPr>
        <w:t xml:space="preserve">Wspólny Słownik Zamówień CPV: </w:t>
      </w:r>
      <w:r w:rsidR="006254C4" w:rsidRPr="003063A1">
        <w:rPr>
          <w:rFonts w:asciiTheme="majorHAnsi" w:hAnsiTheme="majorHAnsi" w:cstheme="majorHAnsi"/>
          <w:sz w:val="20"/>
          <w:szCs w:val="20"/>
        </w:rPr>
        <w:t>60410000-5</w:t>
      </w:r>
    </w:p>
    <w:p w14:paraId="00000073" w14:textId="6605AC42" w:rsidR="002C041E" w:rsidRPr="00EB1827" w:rsidRDefault="00047D3A" w:rsidP="00760F86">
      <w:pPr>
        <w:numPr>
          <w:ilvl w:val="0"/>
          <w:numId w:val="1"/>
        </w:numPr>
        <w:ind w:left="434"/>
        <w:jc w:val="both"/>
        <w:rPr>
          <w:rFonts w:asciiTheme="majorHAnsi" w:hAnsiTheme="majorHAnsi" w:cstheme="majorHAnsi"/>
          <w:sz w:val="20"/>
          <w:szCs w:val="20"/>
        </w:rPr>
      </w:pPr>
      <w:r w:rsidRPr="00EB1827">
        <w:rPr>
          <w:rFonts w:asciiTheme="majorHAnsi" w:hAnsiTheme="majorHAnsi" w:cstheme="majorHAnsi"/>
          <w:sz w:val="20"/>
          <w:szCs w:val="20"/>
        </w:rPr>
        <w:t>Zamawiający nie dopus</w:t>
      </w:r>
      <w:r w:rsidR="00760F86" w:rsidRPr="00EB1827">
        <w:rPr>
          <w:rFonts w:asciiTheme="majorHAnsi" w:hAnsiTheme="majorHAnsi" w:cstheme="majorHAnsi"/>
          <w:sz w:val="20"/>
          <w:szCs w:val="20"/>
        </w:rPr>
        <w:t>zcza składania ofert częściowych</w:t>
      </w:r>
      <w:r w:rsidRPr="00EB1827">
        <w:rPr>
          <w:rFonts w:asciiTheme="majorHAnsi" w:hAnsiTheme="majorHAnsi" w:cstheme="majorHAnsi"/>
          <w:sz w:val="20"/>
          <w:szCs w:val="20"/>
        </w:rPr>
        <w:t>.</w:t>
      </w:r>
    </w:p>
    <w:p w14:paraId="00000074" w14:textId="3FF9E260" w:rsidR="002C041E" w:rsidRPr="00EB1827" w:rsidRDefault="00047D3A" w:rsidP="00760F86">
      <w:pPr>
        <w:numPr>
          <w:ilvl w:val="0"/>
          <w:numId w:val="1"/>
        </w:numPr>
        <w:ind w:left="434"/>
        <w:jc w:val="both"/>
        <w:rPr>
          <w:rFonts w:asciiTheme="majorHAnsi" w:hAnsiTheme="majorHAnsi" w:cstheme="majorHAnsi"/>
          <w:sz w:val="20"/>
          <w:szCs w:val="20"/>
        </w:rPr>
      </w:pPr>
      <w:r w:rsidRPr="00EB1827">
        <w:rPr>
          <w:rFonts w:asciiTheme="majorHAnsi" w:hAnsiTheme="majorHAnsi" w:cstheme="majorHAnsi"/>
          <w:sz w:val="20"/>
          <w:szCs w:val="20"/>
        </w:rPr>
        <w:t>Zamawiający nie dopuszcza składania ofert wariantowych oraz w postaci katalogów elektronicznych.</w:t>
      </w:r>
    </w:p>
    <w:p w14:paraId="00000075" w14:textId="530E96AC" w:rsidR="002C041E" w:rsidRPr="00EB1827" w:rsidRDefault="00047D3A" w:rsidP="00760F86">
      <w:pPr>
        <w:numPr>
          <w:ilvl w:val="0"/>
          <w:numId w:val="1"/>
        </w:numPr>
        <w:ind w:left="462"/>
        <w:jc w:val="both"/>
        <w:rPr>
          <w:rFonts w:asciiTheme="majorHAnsi" w:hAnsiTheme="majorHAnsi" w:cstheme="majorHAnsi"/>
          <w:sz w:val="20"/>
          <w:szCs w:val="20"/>
        </w:rPr>
      </w:pPr>
      <w:r w:rsidRPr="00EB1827">
        <w:rPr>
          <w:rFonts w:asciiTheme="majorHAnsi" w:hAnsiTheme="majorHAnsi" w:cstheme="majorHAnsi"/>
          <w:sz w:val="20"/>
          <w:szCs w:val="20"/>
        </w:rPr>
        <w:t>Zamawiający nie przewiduje udzielania zamówień, o których mowa w art. 214 ust. 1 pkt 7 i 8.</w:t>
      </w:r>
    </w:p>
    <w:p w14:paraId="00000077" w14:textId="3D068708" w:rsidR="002C041E" w:rsidRPr="00EB1827" w:rsidRDefault="00047D3A">
      <w:pPr>
        <w:pStyle w:val="Nagwek2"/>
        <w:rPr>
          <w:rFonts w:asciiTheme="majorHAnsi" w:hAnsiTheme="majorHAnsi" w:cstheme="majorHAnsi"/>
          <w:sz w:val="20"/>
          <w:szCs w:val="20"/>
        </w:rPr>
      </w:pPr>
      <w:bookmarkStart w:id="4" w:name="_s0i9odf430x7" w:colFirst="0" w:colLast="0"/>
      <w:bookmarkEnd w:id="4"/>
      <w:r w:rsidRPr="00EB1827">
        <w:rPr>
          <w:rFonts w:asciiTheme="majorHAnsi" w:hAnsiTheme="majorHAnsi" w:cstheme="majorHAnsi"/>
          <w:sz w:val="20"/>
          <w:szCs w:val="20"/>
        </w:rPr>
        <w:lastRenderedPageBreak/>
        <w:t>V. Wizja lokalna</w:t>
      </w:r>
    </w:p>
    <w:p w14:paraId="717D1BCD" w14:textId="476584ED" w:rsidR="00985131" w:rsidRPr="009C459C" w:rsidRDefault="009C459C" w:rsidP="009C459C">
      <w:pPr>
        <w:spacing w:before="240" w:after="40"/>
        <w:jc w:val="both"/>
        <w:rPr>
          <w:rFonts w:asciiTheme="majorHAnsi" w:hAnsiTheme="majorHAnsi" w:cstheme="majorHAnsi"/>
          <w:sz w:val="20"/>
          <w:szCs w:val="20"/>
        </w:rPr>
      </w:pPr>
      <w:r>
        <w:rPr>
          <w:rFonts w:asciiTheme="majorHAnsi" w:hAnsiTheme="majorHAnsi" w:cstheme="majorHAnsi"/>
          <w:sz w:val="20"/>
          <w:szCs w:val="20"/>
        </w:rPr>
        <w:t xml:space="preserve">     </w:t>
      </w:r>
      <w:r w:rsidR="00047D3A" w:rsidRPr="00EB1827">
        <w:rPr>
          <w:rFonts w:asciiTheme="majorHAnsi" w:hAnsiTheme="majorHAnsi" w:cstheme="majorHAnsi"/>
          <w:sz w:val="20"/>
          <w:szCs w:val="20"/>
        </w:rPr>
        <w:t xml:space="preserve">Zamawiający </w:t>
      </w:r>
      <w:r w:rsidR="00760F86" w:rsidRPr="00EB1827">
        <w:rPr>
          <w:rFonts w:asciiTheme="majorHAnsi" w:hAnsiTheme="majorHAnsi" w:cstheme="majorHAnsi"/>
          <w:sz w:val="20"/>
          <w:szCs w:val="20"/>
        </w:rPr>
        <w:t>w niniejszym postępowaniu nie przewiduje wizji lokalnej.</w:t>
      </w:r>
    </w:p>
    <w:p w14:paraId="0000007A" w14:textId="50B21826" w:rsidR="002C041E" w:rsidRPr="00EB1827" w:rsidRDefault="00047D3A">
      <w:pPr>
        <w:pStyle w:val="Nagwek2"/>
        <w:rPr>
          <w:rFonts w:asciiTheme="majorHAnsi" w:hAnsiTheme="majorHAnsi" w:cstheme="majorHAnsi"/>
          <w:sz w:val="20"/>
          <w:szCs w:val="20"/>
        </w:rPr>
      </w:pPr>
      <w:bookmarkStart w:id="5" w:name="_l3y36xf8w2mt" w:colFirst="0" w:colLast="0"/>
      <w:bookmarkEnd w:id="5"/>
      <w:r w:rsidRPr="00EB1827">
        <w:rPr>
          <w:rFonts w:asciiTheme="majorHAnsi" w:hAnsiTheme="majorHAnsi" w:cstheme="majorHAnsi"/>
          <w:sz w:val="20"/>
          <w:szCs w:val="20"/>
        </w:rPr>
        <w:t>VI. Podwykonawstwo</w:t>
      </w:r>
    </w:p>
    <w:p w14:paraId="0000007B" w14:textId="01C2BC97" w:rsidR="002C041E" w:rsidRPr="00EB1827" w:rsidRDefault="00047D3A" w:rsidP="0017317B">
      <w:pPr>
        <w:numPr>
          <w:ilvl w:val="0"/>
          <w:numId w:val="9"/>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Wykonawca może powierzyć wykonanie części zamówienia podwykonawcy (podwykonawcom). </w:t>
      </w:r>
    </w:p>
    <w:p w14:paraId="0000007C" w14:textId="01C151F0" w:rsidR="002C041E" w:rsidRPr="00EB1827" w:rsidRDefault="00047D3A" w:rsidP="0017317B">
      <w:pPr>
        <w:numPr>
          <w:ilvl w:val="0"/>
          <w:numId w:val="9"/>
        </w:numPr>
        <w:jc w:val="both"/>
        <w:rPr>
          <w:rFonts w:asciiTheme="majorHAnsi" w:hAnsiTheme="majorHAnsi" w:cstheme="majorHAnsi"/>
          <w:color w:val="000000" w:themeColor="text1"/>
          <w:sz w:val="20"/>
          <w:szCs w:val="20"/>
        </w:rPr>
      </w:pPr>
      <w:r w:rsidRPr="00EB1827">
        <w:rPr>
          <w:rFonts w:asciiTheme="majorHAnsi" w:hAnsiTheme="majorHAnsi" w:cstheme="majorHAnsi"/>
          <w:color w:val="000000" w:themeColor="text1"/>
          <w:sz w:val="20"/>
          <w:szCs w:val="20"/>
        </w:rPr>
        <w:t xml:space="preserve">Zamawiający </w:t>
      </w:r>
      <w:r w:rsidR="00760F86" w:rsidRPr="00EB1827">
        <w:rPr>
          <w:rFonts w:asciiTheme="majorHAnsi" w:hAnsiTheme="majorHAnsi" w:cstheme="majorHAnsi"/>
          <w:color w:val="000000" w:themeColor="text1"/>
          <w:sz w:val="20"/>
          <w:szCs w:val="20"/>
        </w:rPr>
        <w:t>nie</w:t>
      </w:r>
      <w:r w:rsidRPr="00EB1827">
        <w:rPr>
          <w:rFonts w:asciiTheme="majorHAnsi" w:hAnsiTheme="majorHAnsi" w:cstheme="majorHAnsi"/>
          <w:color w:val="000000" w:themeColor="text1"/>
          <w:sz w:val="20"/>
          <w:szCs w:val="20"/>
        </w:rPr>
        <w:t xml:space="preserve"> zastrzega obowiązku osobistego wykonania przez Wykonawcę kluczowych części zamówienia.</w:t>
      </w:r>
    </w:p>
    <w:p w14:paraId="0000007D" w14:textId="3BCA120A" w:rsidR="002C041E" w:rsidRPr="00EB1827" w:rsidRDefault="00047D3A" w:rsidP="0017317B">
      <w:pPr>
        <w:numPr>
          <w:ilvl w:val="0"/>
          <w:numId w:val="9"/>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EB1827">
        <w:rPr>
          <w:rFonts w:asciiTheme="majorHAnsi" w:hAnsiTheme="majorHAnsi" w:cstheme="majorHAnsi"/>
          <w:sz w:val="20"/>
          <w:szCs w:val="20"/>
        </w:rPr>
        <w:t>nazwy (firmy) tych podw</w:t>
      </w:r>
      <w:r w:rsidRPr="00EB1827">
        <w:rPr>
          <w:rFonts w:asciiTheme="majorHAnsi" w:hAnsiTheme="majorHAnsi" w:cstheme="majorHAnsi"/>
          <w:sz w:val="20"/>
          <w:szCs w:val="20"/>
        </w:rPr>
        <w:t>ykonawców</w:t>
      </w:r>
      <w:r w:rsidR="00760F86" w:rsidRPr="00EB1827">
        <w:rPr>
          <w:rFonts w:asciiTheme="majorHAnsi" w:hAnsiTheme="majorHAnsi" w:cstheme="majorHAnsi"/>
          <w:sz w:val="20"/>
          <w:szCs w:val="20"/>
        </w:rPr>
        <w:t>.</w:t>
      </w:r>
      <w:r w:rsidR="00760F86" w:rsidRPr="00EB1827">
        <w:rPr>
          <w:rFonts w:asciiTheme="majorHAnsi" w:hAnsiTheme="majorHAnsi" w:cstheme="majorHAnsi"/>
          <w:sz w:val="20"/>
          <w:szCs w:val="20"/>
          <w:vertAlign w:val="superscript"/>
        </w:rPr>
        <w:t>.</w:t>
      </w:r>
    </w:p>
    <w:p w14:paraId="0000007E" w14:textId="77777777" w:rsidR="002C041E" w:rsidRPr="00EB1827" w:rsidRDefault="00047D3A">
      <w:pPr>
        <w:pStyle w:val="Nagwek2"/>
        <w:rPr>
          <w:rFonts w:asciiTheme="majorHAnsi" w:hAnsiTheme="majorHAnsi" w:cstheme="majorHAnsi"/>
          <w:sz w:val="20"/>
          <w:szCs w:val="20"/>
        </w:rPr>
      </w:pPr>
      <w:bookmarkStart w:id="6" w:name="_6katmqtjrys4" w:colFirst="0" w:colLast="0"/>
      <w:bookmarkEnd w:id="6"/>
      <w:r w:rsidRPr="00EB1827">
        <w:rPr>
          <w:rFonts w:asciiTheme="majorHAnsi" w:hAnsiTheme="majorHAnsi" w:cstheme="majorHAnsi"/>
          <w:sz w:val="20"/>
          <w:szCs w:val="20"/>
        </w:rPr>
        <w:t>VII. Termin wykonania zamówienia</w:t>
      </w:r>
    </w:p>
    <w:p w14:paraId="3FF6FBCF" w14:textId="4AA524DE" w:rsidR="005942F5" w:rsidRPr="00EB1827" w:rsidRDefault="002E1242" w:rsidP="005942F5">
      <w:pPr>
        <w:jc w:val="both"/>
        <w:rPr>
          <w:rFonts w:asciiTheme="majorHAnsi" w:hAnsiTheme="majorHAnsi" w:cstheme="majorHAnsi"/>
          <w:sz w:val="20"/>
          <w:szCs w:val="20"/>
        </w:rPr>
      </w:pPr>
      <w:bookmarkStart w:id="7" w:name="_nz5qrlch0jbr" w:colFirst="0" w:colLast="0"/>
      <w:bookmarkEnd w:id="7"/>
      <w:r w:rsidRPr="002E1242">
        <w:rPr>
          <w:rFonts w:ascii="Calibri" w:hAnsi="Calibri"/>
          <w:sz w:val="20"/>
          <w:szCs w:val="20"/>
        </w:rPr>
        <w:t>Od dnia: 01</w:t>
      </w:r>
      <w:r w:rsidR="009C459C">
        <w:rPr>
          <w:rFonts w:ascii="Calibri" w:hAnsi="Calibri"/>
          <w:sz w:val="20"/>
          <w:szCs w:val="20"/>
        </w:rPr>
        <w:t>.01.20</w:t>
      </w:r>
      <w:r w:rsidR="00DA4AEE">
        <w:rPr>
          <w:rFonts w:ascii="Calibri" w:hAnsi="Calibri"/>
          <w:sz w:val="20"/>
          <w:szCs w:val="20"/>
        </w:rPr>
        <w:t>2</w:t>
      </w:r>
      <w:r w:rsidR="009C459C">
        <w:rPr>
          <w:rFonts w:ascii="Calibri" w:hAnsi="Calibri"/>
          <w:sz w:val="20"/>
          <w:szCs w:val="20"/>
        </w:rPr>
        <w:t>3 roku do dnia 31.12.2023</w:t>
      </w:r>
      <w:r w:rsidRPr="002E1242">
        <w:rPr>
          <w:rFonts w:ascii="Calibri" w:hAnsi="Calibri"/>
          <w:sz w:val="20"/>
          <w:szCs w:val="20"/>
        </w:rPr>
        <w:t xml:space="preserve"> roku</w:t>
      </w:r>
      <w:r w:rsidR="005942F5" w:rsidRPr="002E1242">
        <w:rPr>
          <w:rFonts w:asciiTheme="majorHAnsi" w:hAnsiTheme="majorHAnsi" w:cstheme="majorHAnsi"/>
          <w:sz w:val="20"/>
          <w:szCs w:val="20"/>
        </w:rPr>
        <w:t>.</w:t>
      </w:r>
    </w:p>
    <w:p w14:paraId="03324BFF" w14:textId="77777777" w:rsidR="005942F5" w:rsidRPr="00EB1827" w:rsidRDefault="005942F5" w:rsidP="005942F5">
      <w:pPr>
        <w:rPr>
          <w:rFonts w:asciiTheme="majorHAnsi" w:hAnsiTheme="majorHAnsi" w:cstheme="majorHAnsi"/>
          <w:color w:val="0070C0"/>
          <w:sz w:val="20"/>
          <w:szCs w:val="20"/>
        </w:rPr>
      </w:pPr>
    </w:p>
    <w:p w14:paraId="00000081" w14:textId="32C3D002" w:rsidR="002C041E" w:rsidRPr="00EB1827" w:rsidRDefault="00047D3A">
      <w:pPr>
        <w:pStyle w:val="Nagwek2"/>
        <w:tabs>
          <w:tab w:val="left" w:pos="0"/>
        </w:tabs>
        <w:rPr>
          <w:rFonts w:asciiTheme="majorHAnsi" w:hAnsiTheme="majorHAnsi" w:cstheme="majorHAnsi"/>
          <w:sz w:val="20"/>
          <w:szCs w:val="20"/>
        </w:rPr>
      </w:pPr>
      <w:r w:rsidRPr="00EB1827">
        <w:rPr>
          <w:rFonts w:asciiTheme="majorHAnsi" w:hAnsiTheme="majorHAnsi" w:cstheme="majorHAnsi"/>
          <w:sz w:val="20"/>
          <w:szCs w:val="20"/>
        </w:rPr>
        <w:t>VIII. Warunki udziału w postępowaniu</w:t>
      </w:r>
    </w:p>
    <w:p w14:paraId="00000082" w14:textId="77777777" w:rsidR="002C041E" w:rsidRPr="00EB1827" w:rsidRDefault="00047D3A" w:rsidP="0017317B">
      <w:pPr>
        <w:numPr>
          <w:ilvl w:val="0"/>
          <w:numId w:val="19"/>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EB1827">
        <w:rPr>
          <w:rFonts w:asciiTheme="majorHAnsi" w:hAnsiTheme="majorHAnsi" w:cstheme="majorHAnsi"/>
          <w:b/>
          <w:sz w:val="20"/>
          <w:szCs w:val="20"/>
          <w:highlight w:val="white"/>
        </w:rPr>
        <w:t xml:space="preserve"> </w:t>
      </w:r>
      <w:r w:rsidRPr="00EB1827">
        <w:rPr>
          <w:rFonts w:asciiTheme="majorHAnsi" w:hAnsiTheme="majorHAnsi" w:cstheme="majorHAnsi"/>
          <w:sz w:val="20"/>
          <w:szCs w:val="20"/>
          <w:highlight w:val="white"/>
        </w:rPr>
        <w:t>udziału w postępowaniu.</w:t>
      </w:r>
    </w:p>
    <w:p w14:paraId="00000083" w14:textId="77777777" w:rsidR="002C041E" w:rsidRPr="00EB1827" w:rsidRDefault="00047D3A" w:rsidP="0017317B">
      <w:pPr>
        <w:numPr>
          <w:ilvl w:val="0"/>
          <w:numId w:val="19"/>
        </w:numPr>
        <w:ind w:left="426" w:right="20"/>
        <w:jc w:val="both"/>
        <w:rPr>
          <w:rFonts w:asciiTheme="majorHAnsi" w:hAnsiTheme="majorHAnsi" w:cstheme="majorHAnsi"/>
          <w:sz w:val="20"/>
          <w:szCs w:val="20"/>
        </w:rPr>
      </w:pPr>
      <w:r w:rsidRPr="00EB1827">
        <w:rPr>
          <w:rFonts w:asciiTheme="majorHAnsi" w:hAnsiTheme="majorHAnsi" w:cstheme="majorHAnsi"/>
          <w:sz w:val="20"/>
          <w:szCs w:val="20"/>
        </w:rPr>
        <w:t>O udzielenie zamówienia mogą ubiegać się Wykonawcy, którzy spełniają warunki dotyczące:</w:t>
      </w:r>
    </w:p>
    <w:p w14:paraId="00000084" w14:textId="703433DF" w:rsidR="002C041E" w:rsidRPr="00EB1827" w:rsidRDefault="00047D3A" w:rsidP="00760F86">
      <w:pPr>
        <w:numPr>
          <w:ilvl w:val="0"/>
          <w:numId w:val="4"/>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zdolności do występowania w obrocie gospodarczym:</w:t>
      </w:r>
    </w:p>
    <w:p w14:paraId="00000085" w14:textId="127715E5" w:rsidR="002C041E" w:rsidRPr="00EB1827" w:rsidRDefault="00020F97" w:rsidP="00760F86">
      <w:pPr>
        <w:ind w:left="868" w:right="20"/>
        <w:jc w:val="both"/>
        <w:rPr>
          <w:rFonts w:asciiTheme="majorHAnsi" w:hAnsiTheme="majorHAnsi" w:cstheme="majorHAnsi"/>
          <w:sz w:val="20"/>
          <w:szCs w:val="20"/>
        </w:rPr>
      </w:pPr>
      <w:r w:rsidRPr="00EB1827">
        <w:rPr>
          <w:rFonts w:asciiTheme="majorHAnsi" w:hAnsiTheme="majorHAnsi" w:cstheme="majorHAnsi"/>
          <w:sz w:val="20"/>
          <w:szCs w:val="20"/>
        </w:rPr>
        <w:t>nie dotyczy</w:t>
      </w:r>
    </w:p>
    <w:p w14:paraId="00000086" w14:textId="2212F471" w:rsidR="002C041E" w:rsidRPr="00EB1827" w:rsidRDefault="00047D3A" w:rsidP="00760F86">
      <w:pPr>
        <w:numPr>
          <w:ilvl w:val="0"/>
          <w:numId w:val="4"/>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uprawnień do prowadzenia określonej działalności gospodarczej lub zawodowej, o ile wynika to z odrębnych przepisów:</w:t>
      </w:r>
    </w:p>
    <w:p w14:paraId="0C10F6AE" w14:textId="3C19938E" w:rsidR="00B647D3" w:rsidRPr="001019D5" w:rsidRDefault="00B647D3" w:rsidP="001019D5">
      <w:pPr>
        <w:spacing w:line="240" w:lineRule="auto"/>
        <w:ind w:left="851"/>
        <w:jc w:val="both"/>
        <w:rPr>
          <w:rFonts w:ascii="Calibri" w:hAnsi="Calibri" w:cs="Calibri"/>
          <w:sz w:val="20"/>
          <w:szCs w:val="20"/>
        </w:rPr>
      </w:pPr>
      <w:r w:rsidRPr="001019D5">
        <w:rPr>
          <w:rFonts w:ascii="Calibri" w:hAnsi="Calibri" w:cs="Calibri"/>
          <w:sz w:val="20"/>
          <w:szCs w:val="20"/>
        </w:rPr>
        <w:t xml:space="preserve">posiadanie przez Wykonawcę aktualnego certyfikatu Zrzeszenia Międzynarodowego Transportu Lotniczego </w:t>
      </w:r>
      <w:r w:rsidRPr="001019D5">
        <w:rPr>
          <w:rFonts w:ascii="Calibri" w:hAnsi="Calibri" w:cs="Calibri"/>
          <w:b/>
          <w:sz w:val="20"/>
          <w:szCs w:val="20"/>
        </w:rPr>
        <w:t>IATA</w:t>
      </w:r>
      <w:r w:rsidRPr="001019D5">
        <w:rPr>
          <w:rFonts w:ascii="Calibri" w:hAnsi="Calibri" w:cs="Calibri"/>
          <w:sz w:val="20"/>
          <w:szCs w:val="20"/>
        </w:rPr>
        <w:t xml:space="preserve"> (International Air Transport Association)</w:t>
      </w:r>
    </w:p>
    <w:p w14:paraId="00000088" w14:textId="50A4B69B" w:rsidR="002C041E" w:rsidRPr="00983B4E" w:rsidRDefault="00047D3A" w:rsidP="00760F86">
      <w:pPr>
        <w:numPr>
          <w:ilvl w:val="0"/>
          <w:numId w:val="4"/>
        </w:numPr>
        <w:ind w:left="852" w:right="20" w:hanging="426"/>
        <w:jc w:val="both"/>
        <w:rPr>
          <w:rFonts w:asciiTheme="majorHAnsi" w:hAnsiTheme="majorHAnsi" w:cstheme="majorHAnsi"/>
          <w:sz w:val="20"/>
          <w:szCs w:val="20"/>
        </w:rPr>
      </w:pPr>
      <w:r w:rsidRPr="00EB1827">
        <w:rPr>
          <w:rFonts w:asciiTheme="majorHAnsi" w:hAnsiTheme="majorHAnsi" w:cstheme="majorHAnsi"/>
          <w:b/>
          <w:sz w:val="20"/>
          <w:szCs w:val="20"/>
        </w:rPr>
        <w:t>sytuacji ekonomicznej lub finansowej:</w:t>
      </w:r>
    </w:p>
    <w:p w14:paraId="45AD30C8" w14:textId="17F298C9" w:rsidR="00983B4E" w:rsidRPr="00EB1827" w:rsidRDefault="00983B4E" w:rsidP="00983B4E">
      <w:pPr>
        <w:pStyle w:val="Akapitzlist"/>
        <w:ind w:left="1004" w:right="20"/>
        <w:jc w:val="both"/>
        <w:rPr>
          <w:rFonts w:asciiTheme="majorHAnsi" w:hAnsiTheme="majorHAnsi" w:cstheme="majorHAnsi"/>
          <w:sz w:val="20"/>
          <w:szCs w:val="20"/>
        </w:rPr>
      </w:pPr>
      <w:r w:rsidRPr="00983B4E">
        <w:rPr>
          <w:rFonts w:asciiTheme="majorHAnsi" w:hAnsiTheme="majorHAnsi" w:cstheme="majorHAnsi"/>
          <w:sz w:val="20"/>
          <w:szCs w:val="20"/>
        </w:rPr>
        <w:t>nie dotyczy</w:t>
      </w:r>
    </w:p>
    <w:p w14:paraId="0000008A" w14:textId="24773276" w:rsidR="002C041E" w:rsidRPr="00AB44CC" w:rsidRDefault="00047D3A" w:rsidP="00760F86">
      <w:pPr>
        <w:numPr>
          <w:ilvl w:val="0"/>
          <w:numId w:val="4"/>
        </w:numPr>
        <w:ind w:left="852" w:right="20" w:hanging="426"/>
        <w:jc w:val="both"/>
        <w:rPr>
          <w:rFonts w:asciiTheme="majorHAnsi" w:hAnsiTheme="majorHAnsi" w:cstheme="majorHAnsi"/>
          <w:sz w:val="20"/>
          <w:szCs w:val="20"/>
        </w:rPr>
      </w:pPr>
      <w:r w:rsidRPr="00AB44CC">
        <w:rPr>
          <w:rFonts w:asciiTheme="majorHAnsi" w:hAnsiTheme="majorHAnsi" w:cstheme="majorHAnsi"/>
          <w:b/>
          <w:sz w:val="20"/>
          <w:szCs w:val="20"/>
        </w:rPr>
        <w:t>zdolności technicznej lub zawodowej</w:t>
      </w:r>
      <w:r w:rsidR="00146315" w:rsidRPr="00AB44CC">
        <w:rPr>
          <w:rFonts w:asciiTheme="majorHAnsi" w:hAnsiTheme="majorHAnsi" w:cstheme="majorHAnsi"/>
          <w:b/>
          <w:sz w:val="20"/>
          <w:szCs w:val="20"/>
        </w:rPr>
        <w:t>:</w:t>
      </w:r>
      <w:r w:rsidR="009D5B78" w:rsidRPr="00AB44CC">
        <w:rPr>
          <w:rFonts w:asciiTheme="majorHAnsi" w:hAnsiTheme="majorHAnsi" w:cstheme="majorHAnsi"/>
          <w:b/>
          <w:sz w:val="20"/>
          <w:szCs w:val="20"/>
        </w:rPr>
        <w:t xml:space="preserve"> </w:t>
      </w:r>
    </w:p>
    <w:p w14:paraId="14307BC2" w14:textId="727B2FB1" w:rsidR="004E5417" w:rsidRPr="00C0774D" w:rsidRDefault="00CA097B" w:rsidP="001019D5">
      <w:pPr>
        <w:pStyle w:val="Nagwek4"/>
        <w:keepNext w:val="0"/>
        <w:keepLines w:val="0"/>
        <w:suppressAutoHyphens/>
        <w:spacing w:before="0" w:after="0" w:line="240" w:lineRule="auto"/>
        <w:ind w:left="851" w:hanging="426"/>
        <w:jc w:val="both"/>
        <w:rPr>
          <w:rFonts w:asciiTheme="majorHAnsi" w:eastAsia="Calibri" w:hAnsiTheme="majorHAnsi" w:cstheme="majorHAnsi"/>
          <w:b/>
          <w:bCs/>
          <w:color w:val="auto"/>
          <w:sz w:val="20"/>
          <w:szCs w:val="20"/>
        </w:rPr>
      </w:pPr>
      <w:r w:rsidRPr="00AB44CC">
        <w:rPr>
          <w:rFonts w:ascii="Calibri" w:hAnsi="Calibri"/>
          <w:color w:val="auto"/>
          <w:sz w:val="20"/>
          <w:szCs w:val="20"/>
        </w:rPr>
        <w:t>a</w:t>
      </w:r>
      <w:r w:rsidR="004E5417" w:rsidRPr="00AB44CC">
        <w:rPr>
          <w:rFonts w:ascii="Calibri" w:hAnsi="Calibri"/>
          <w:color w:val="auto"/>
          <w:sz w:val="20"/>
          <w:szCs w:val="20"/>
        </w:rPr>
        <w:t xml:space="preserve">)     </w:t>
      </w:r>
      <w:r w:rsidR="004E5417" w:rsidRPr="00AB44CC">
        <w:rPr>
          <w:rFonts w:asciiTheme="majorHAnsi" w:hAnsiTheme="majorHAnsi" w:cstheme="majorHAnsi"/>
          <w:color w:val="auto"/>
          <w:sz w:val="20"/>
          <w:szCs w:val="20"/>
        </w:rPr>
        <w:t xml:space="preserve">wykazanie wykonania w okresie ostatnich trzech lat przed upływem terminu składania ofert, a jeżeli okres prowadzenia działalności jest krótszy w tym okresie, co najmniej jednego zlecenia obejmującego </w:t>
      </w:r>
      <w:r w:rsidR="001019D5" w:rsidRPr="00AB44CC">
        <w:rPr>
          <w:rFonts w:ascii="Calibri" w:hAnsi="Calibri" w:cs="Calibri"/>
          <w:color w:val="auto"/>
          <w:sz w:val="20"/>
          <w:szCs w:val="20"/>
        </w:rPr>
        <w:t>usługi tożsame</w:t>
      </w:r>
      <w:r w:rsidR="00B647D3" w:rsidRPr="00AB44CC">
        <w:rPr>
          <w:rFonts w:ascii="Calibri" w:hAnsi="Calibri" w:cs="Calibri"/>
          <w:color w:val="auto"/>
          <w:sz w:val="20"/>
          <w:szCs w:val="20"/>
        </w:rPr>
        <w:t xml:space="preserve"> co do przedmiotu niniejszego zamówienia, tj.  </w:t>
      </w:r>
      <w:r w:rsidR="001019D5" w:rsidRPr="00C0774D">
        <w:rPr>
          <w:rFonts w:ascii="Calibri" w:hAnsi="Calibri" w:cs="Calibri"/>
          <w:b/>
          <w:color w:val="auto"/>
          <w:sz w:val="20"/>
          <w:szCs w:val="20"/>
        </w:rPr>
        <w:t>sukcesywne</w:t>
      </w:r>
      <w:r w:rsidR="00B647D3" w:rsidRPr="00C0774D">
        <w:rPr>
          <w:rFonts w:ascii="Calibri" w:hAnsi="Calibri" w:cs="Calibri"/>
          <w:b/>
          <w:color w:val="auto"/>
          <w:sz w:val="20"/>
          <w:szCs w:val="20"/>
        </w:rPr>
        <w:t xml:space="preserve"> usług</w:t>
      </w:r>
      <w:r w:rsidR="001019D5" w:rsidRPr="00C0774D">
        <w:rPr>
          <w:rFonts w:ascii="Calibri" w:hAnsi="Calibri" w:cs="Calibri"/>
          <w:b/>
          <w:color w:val="auto"/>
          <w:sz w:val="20"/>
          <w:szCs w:val="20"/>
        </w:rPr>
        <w:t>i</w:t>
      </w:r>
      <w:r w:rsidR="00B647D3" w:rsidRPr="00C0774D">
        <w:rPr>
          <w:rFonts w:ascii="Calibri" w:hAnsi="Calibri" w:cs="Calibri"/>
          <w:b/>
          <w:color w:val="auto"/>
          <w:sz w:val="20"/>
          <w:szCs w:val="20"/>
        </w:rPr>
        <w:t xml:space="preserve"> w zakresie rezerwacji, sprzedaży i dostarczania biletów lotniczych o wartości minimum 350 000,00 zł brutto,</w:t>
      </w:r>
    </w:p>
    <w:p w14:paraId="2568EE23" w14:textId="2622A257" w:rsidR="004E5417" w:rsidRDefault="001019D5" w:rsidP="001019D5">
      <w:pPr>
        <w:pStyle w:val="Nagwek4"/>
        <w:keepNext w:val="0"/>
        <w:keepLines w:val="0"/>
        <w:suppressAutoHyphens/>
        <w:spacing w:before="0" w:after="0" w:line="240" w:lineRule="auto"/>
        <w:ind w:left="851" w:hanging="426"/>
        <w:jc w:val="both"/>
        <w:rPr>
          <w:rFonts w:ascii="Calibri" w:hAnsi="Calibri" w:cs="Calibri"/>
          <w:color w:val="auto"/>
          <w:sz w:val="20"/>
          <w:szCs w:val="20"/>
        </w:rPr>
      </w:pPr>
      <w:r w:rsidRPr="00AB44CC">
        <w:rPr>
          <w:rFonts w:asciiTheme="majorHAnsi" w:hAnsiTheme="majorHAnsi" w:cstheme="majorHAnsi"/>
          <w:color w:val="auto"/>
          <w:sz w:val="20"/>
          <w:szCs w:val="20"/>
        </w:rPr>
        <w:t>b</w:t>
      </w:r>
      <w:r w:rsidR="004E5417" w:rsidRPr="00AB44CC">
        <w:rPr>
          <w:rFonts w:asciiTheme="majorHAnsi" w:hAnsiTheme="majorHAnsi" w:cstheme="majorHAnsi"/>
          <w:color w:val="auto"/>
          <w:sz w:val="20"/>
          <w:szCs w:val="20"/>
        </w:rPr>
        <w:t>)</w:t>
      </w:r>
      <w:r w:rsidR="000645D3" w:rsidRPr="00AB44CC">
        <w:rPr>
          <w:rFonts w:asciiTheme="majorHAnsi" w:eastAsia="Calibri" w:hAnsiTheme="majorHAnsi" w:cstheme="majorHAnsi"/>
          <w:b/>
          <w:bCs/>
          <w:color w:val="auto"/>
          <w:sz w:val="20"/>
          <w:szCs w:val="20"/>
        </w:rPr>
        <w:t xml:space="preserve">    </w:t>
      </w:r>
      <w:r w:rsidRPr="00AB44CC">
        <w:rPr>
          <w:rFonts w:ascii="Calibri" w:hAnsi="Calibri" w:cs="Calibri"/>
          <w:color w:val="auto"/>
          <w:sz w:val="20"/>
          <w:szCs w:val="20"/>
        </w:rPr>
        <w:t xml:space="preserve">wykazanie dysponowania </w:t>
      </w:r>
      <w:r w:rsidRPr="00C0774D">
        <w:rPr>
          <w:rFonts w:ascii="Calibri" w:hAnsi="Calibri" w:cs="Calibri"/>
          <w:b/>
          <w:color w:val="auto"/>
          <w:sz w:val="20"/>
          <w:szCs w:val="20"/>
        </w:rPr>
        <w:t>co najmniej 2 osobami do współpracy</w:t>
      </w:r>
      <w:r w:rsidRPr="00AB44CC">
        <w:rPr>
          <w:rFonts w:ascii="Calibri" w:hAnsi="Calibri" w:cs="Calibri"/>
          <w:color w:val="auto"/>
          <w:sz w:val="20"/>
          <w:szCs w:val="20"/>
        </w:rPr>
        <w:t xml:space="preserve"> w ramach niniejszego przedmiotu zamówienia odpowiedzialnymi za realizację zleceń Zamawiającego.</w:t>
      </w:r>
    </w:p>
    <w:p w14:paraId="3E74B9E3" w14:textId="77777777" w:rsidR="00AB44CC" w:rsidRPr="00AB44CC" w:rsidRDefault="00AB44CC" w:rsidP="00AB44CC"/>
    <w:p w14:paraId="6433C03C" w14:textId="62488EBB" w:rsidR="003C5710" w:rsidRPr="00AB44CC" w:rsidRDefault="003C5710" w:rsidP="003C5710">
      <w:pPr>
        <w:pStyle w:val="Nagwek4"/>
        <w:keepNext w:val="0"/>
        <w:keepLines w:val="0"/>
        <w:suppressAutoHyphens/>
        <w:spacing w:before="0" w:line="240" w:lineRule="auto"/>
        <w:ind w:left="142"/>
        <w:jc w:val="both"/>
        <w:rPr>
          <w:rFonts w:asciiTheme="majorHAnsi" w:hAnsiTheme="majorHAnsi" w:cstheme="majorHAnsi"/>
          <w:color w:val="auto"/>
          <w:sz w:val="20"/>
          <w:szCs w:val="20"/>
        </w:rPr>
      </w:pPr>
      <w:r w:rsidRPr="00AB44CC">
        <w:rPr>
          <w:rFonts w:asciiTheme="majorHAnsi" w:eastAsia="Calibri" w:hAnsiTheme="majorHAnsi" w:cstheme="majorHAnsi"/>
          <w:bCs/>
          <w:color w:val="auto"/>
          <w:sz w:val="20"/>
          <w:szCs w:val="20"/>
        </w:rPr>
        <w:t xml:space="preserve"> Zamawiający nie wprowadza żadny</w:t>
      </w:r>
      <w:r w:rsidR="004E5417" w:rsidRPr="00AB44CC">
        <w:rPr>
          <w:rFonts w:asciiTheme="majorHAnsi" w:eastAsia="Calibri" w:hAnsiTheme="majorHAnsi" w:cstheme="majorHAnsi"/>
          <w:bCs/>
          <w:color w:val="auto"/>
          <w:sz w:val="20"/>
          <w:szCs w:val="20"/>
        </w:rPr>
        <w:t>ch wymagań w zakresie pkt. 1</w:t>
      </w:r>
      <w:r w:rsidR="001019D5" w:rsidRPr="00AB44CC">
        <w:rPr>
          <w:rFonts w:asciiTheme="majorHAnsi" w:eastAsia="Calibri" w:hAnsiTheme="majorHAnsi" w:cstheme="majorHAnsi"/>
          <w:bCs/>
          <w:color w:val="auto"/>
          <w:sz w:val="20"/>
          <w:szCs w:val="20"/>
        </w:rPr>
        <w:t xml:space="preserve"> i 3 </w:t>
      </w:r>
      <w:r w:rsidRPr="00AB44CC">
        <w:rPr>
          <w:rFonts w:asciiTheme="majorHAnsi" w:eastAsia="Calibri" w:hAnsiTheme="majorHAnsi" w:cstheme="majorHAnsi"/>
          <w:bCs/>
          <w:color w:val="auto"/>
          <w:sz w:val="20"/>
          <w:szCs w:val="20"/>
        </w:rPr>
        <w:t xml:space="preserve"> </w:t>
      </w:r>
    </w:p>
    <w:p w14:paraId="612F0731" w14:textId="77777777" w:rsidR="003C5710" w:rsidRPr="00EB1827" w:rsidRDefault="003C5710" w:rsidP="00760F86">
      <w:pPr>
        <w:ind w:left="868" w:right="20"/>
        <w:jc w:val="both"/>
        <w:rPr>
          <w:rFonts w:asciiTheme="majorHAnsi" w:hAnsiTheme="majorHAnsi" w:cstheme="majorHAnsi"/>
          <w:sz w:val="20"/>
          <w:szCs w:val="20"/>
        </w:rPr>
      </w:pPr>
    </w:p>
    <w:p w14:paraId="0000008C" w14:textId="77777777" w:rsidR="002C041E" w:rsidRPr="00EB1827" w:rsidRDefault="00047D3A" w:rsidP="0017317B">
      <w:pPr>
        <w:numPr>
          <w:ilvl w:val="0"/>
          <w:numId w:val="19"/>
        </w:numPr>
        <w:ind w:left="448"/>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E" w14:textId="77777777" w:rsidR="002C041E" w:rsidRPr="00EB1827" w:rsidRDefault="00047D3A">
      <w:pPr>
        <w:pStyle w:val="Nagwek2"/>
        <w:rPr>
          <w:rFonts w:asciiTheme="majorHAnsi" w:hAnsiTheme="majorHAnsi" w:cstheme="majorHAnsi"/>
          <w:sz w:val="20"/>
          <w:szCs w:val="20"/>
        </w:rPr>
      </w:pPr>
      <w:bookmarkStart w:id="8" w:name="_sv3xn7chhdup" w:colFirst="0" w:colLast="0"/>
      <w:bookmarkEnd w:id="8"/>
      <w:r w:rsidRPr="00EB1827">
        <w:rPr>
          <w:rFonts w:asciiTheme="majorHAnsi" w:hAnsiTheme="majorHAnsi" w:cstheme="majorHAnsi"/>
          <w:sz w:val="20"/>
          <w:szCs w:val="20"/>
        </w:rPr>
        <w:lastRenderedPageBreak/>
        <w:t>IX. Podstawy wykluczenia z postępowania</w:t>
      </w:r>
    </w:p>
    <w:p w14:paraId="0579C2CC" w14:textId="4109F13B" w:rsidR="009C459C" w:rsidRPr="009C459C" w:rsidRDefault="00047D3A" w:rsidP="009C459C">
      <w:pPr>
        <w:numPr>
          <w:ilvl w:val="0"/>
          <w:numId w:val="2"/>
        </w:numPr>
        <w:ind w:left="426"/>
        <w:jc w:val="both"/>
        <w:rPr>
          <w:rFonts w:asciiTheme="majorHAnsi" w:hAnsiTheme="majorHAnsi" w:cstheme="majorHAnsi"/>
          <w:sz w:val="20"/>
          <w:szCs w:val="20"/>
        </w:rPr>
      </w:pPr>
      <w:r w:rsidRPr="00EB1827">
        <w:rPr>
          <w:rFonts w:asciiTheme="majorHAnsi" w:hAnsiTheme="majorHAnsi" w:cstheme="majorHAnsi"/>
          <w:sz w:val="20"/>
          <w:szCs w:val="20"/>
        </w:rPr>
        <w:t>Z postępowania o udzielenie zamówienia wyklucza się Wykonawców, w stosunku do których zachodzi którakolwiek z okoliczności ws</w:t>
      </w:r>
      <w:r w:rsidR="00020F97" w:rsidRPr="00EB1827">
        <w:rPr>
          <w:rFonts w:asciiTheme="majorHAnsi" w:hAnsiTheme="majorHAnsi" w:cstheme="majorHAnsi"/>
          <w:sz w:val="20"/>
          <w:szCs w:val="20"/>
        </w:rPr>
        <w:t xml:space="preserve">kazanych </w:t>
      </w:r>
      <w:r w:rsidRPr="00EB1827">
        <w:rPr>
          <w:rFonts w:asciiTheme="majorHAnsi" w:hAnsiTheme="majorHAnsi" w:cstheme="majorHAnsi"/>
          <w:sz w:val="20"/>
          <w:szCs w:val="20"/>
        </w:rPr>
        <w:t>w art. 108 ust. 1 PZP;</w:t>
      </w:r>
      <w:r w:rsidR="009C459C" w:rsidRPr="009C459C">
        <w:rPr>
          <w:rFonts w:asciiTheme="majorHAnsi" w:hAnsiTheme="majorHAnsi" w:cstheme="majorHAnsi"/>
          <w:sz w:val="20"/>
          <w:szCs w:val="20"/>
        </w:rPr>
        <w:t xml:space="preserve">oraz </w:t>
      </w:r>
      <w:r w:rsidR="009C459C" w:rsidRPr="009C459C">
        <w:rPr>
          <w:rFonts w:asciiTheme="majorHAnsi" w:hAnsiTheme="majorHAnsi" w:cstheme="majorHAnsi"/>
          <w:b/>
          <w:bCs/>
          <w:sz w:val="20"/>
          <w:szCs w:val="20"/>
        </w:rPr>
        <w:t xml:space="preserve">art. 7 ust. 1 ustawy z dnia 13 kwietnia 2022 r. o </w:t>
      </w:r>
      <w:r w:rsidR="009C459C" w:rsidRPr="009C459C">
        <w:rPr>
          <w:rFonts w:asciiTheme="majorHAnsi" w:hAnsiTheme="majorHAnsi" w:cstheme="majorHAnsi"/>
          <w:b/>
          <w:sz w:val="20"/>
          <w:szCs w:val="20"/>
        </w:rPr>
        <w:t>szczególnych rozwiązaniach w zakresie przeciwdziałania wspieraniu agresji na Ukrainę oraz służących ochronie bezpieczeństwa narodowego (Dz. U. z 2022 r. poz. 835).</w:t>
      </w:r>
    </w:p>
    <w:p w14:paraId="00000095" w14:textId="77777777" w:rsidR="002C041E" w:rsidRPr="00EB1827" w:rsidRDefault="00047D3A" w:rsidP="00760F86">
      <w:pPr>
        <w:numPr>
          <w:ilvl w:val="0"/>
          <w:numId w:val="2"/>
        </w:numPr>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Wykluczenie Wykonawcy następuje zgodnie z art. 111 PZP </w:t>
      </w:r>
    </w:p>
    <w:p w14:paraId="00000096" w14:textId="77777777" w:rsidR="002C041E" w:rsidRPr="00EB1827" w:rsidRDefault="00047D3A">
      <w:pPr>
        <w:pStyle w:val="Nagwek2"/>
        <w:rPr>
          <w:rFonts w:asciiTheme="majorHAnsi" w:hAnsiTheme="majorHAnsi" w:cstheme="majorHAnsi"/>
          <w:sz w:val="20"/>
          <w:szCs w:val="20"/>
        </w:rPr>
      </w:pPr>
      <w:bookmarkStart w:id="9" w:name="_crlv0voso4yw" w:colFirst="0" w:colLast="0"/>
      <w:bookmarkEnd w:id="9"/>
      <w:r w:rsidRPr="00EB1827">
        <w:rPr>
          <w:rFonts w:asciiTheme="majorHAnsi" w:hAnsiTheme="majorHAnsi" w:cstheme="majorHAnsi"/>
          <w:sz w:val="20"/>
          <w:szCs w:val="20"/>
        </w:rPr>
        <w:t>X. Podmiotowe środki dowodowe. Oświadczenia i dokumenty, jakie zobowiązani są dostarczyć Wykonawcy w celu potwierdzenia spełniania warunków udziału w postępowaniu oraz wykazania braku podstaw wykluczenia</w:t>
      </w:r>
    </w:p>
    <w:p w14:paraId="00000097" w14:textId="22E52460" w:rsidR="002C041E" w:rsidRPr="00EB1827" w:rsidRDefault="00047D3A" w:rsidP="0017317B">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Do oferty </w:t>
      </w:r>
      <w:r w:rsidR="003C5710" w:rsidRPr="00EB1827">
        <w:rPr>
          <w:rFonts w:asciiTheme="majorHAnsi" w:hAnsiTheme="majorHAnsi" w:cstheme="majorHAnsi"/>
          <w:sz w:val="20"/>
          <w:szCs w:val="20"/>
        </w:rPr>
        <w:t xml:space="preserve"> ( </w:t>
      </w:r>
      <w:r w:rsidR="003C5710" w:rsidRPr="00EB1827">
        <w:rPr>
          <w:rFonts w:asciiTheme="majorHAnsi" w:hAnsiTheme="majorHAnsi" w:cstheme="majorHAnsi"/>
          <w:b/>
          <w:sz w:val="20"/>
          <w:szCs w:val="20"/>
        </w:rPr>
        <w:t>formularz oferty – załącznik nr 1</w:t>
      </w:r>
      <w:r w:rsidR="00301167">
        <w:rPr>
          <w:rFonts w:asciiTheme="majorHAnsi" w:hAnsiTheme="majorHAnsi" w:cstheme="majorHAnsi"/>
          <w:sz w:val="20"/>
          <w:szCs w:val="20"/>
        </w:rPr>
        <w:t xml:space="preserve">) </w:t>
      </w:r>
      <w:r w:rsidRPr="00EB1827">
        <w:rPr>
          <w:rFonts w:asciiTheme="majorHAnsi" w:hAnsiTheme="majorHAnsi" w:cstheme="majorHAnsi"/>
          <w:sz w:val="20"/>
          <w:szCs w:val="20"/>
        </w:rPr>
        <w:t xml:space="preserve">Wykonawca zobowiązany jest dołączyć aktualne na dzień składania ofert oświadczenie o spełnianiu warunków udziału w postępowaniu oraz o braku podstaw do wykluczenia z postępowania – zgodnie z </w:t>
      </w:r>
      <w:r w:rsidRPr="00EB1827">
        <w:rPr>
          <w:rFonts w:asciiTheme="majorHAnsi" w:hAnsiTheme="majorHAnsi" w:cstheme="majorHAnsi"/>
          <w:b/>
          <w:sz w:val="20"/>
          <w:szCs w:val="20"/>
        </w:rPr>
        <w:t xml:space="preserve">Załącznikiem nr </w:t>
      </w:r>
      <w:r w:rsidR="009272EE">
        <w:rPr>
          <w:rFonts w:asciiTheme="majorHAnsi" w:hAnsiTheme="majorHAnsi" w:cstheme="majorHAnsi"/>
          <w:b/>
          <w:sz w:val="20"/>
          <w:szCs w:val="20"/>
        </w:rPr>
        <w:t>2</w:t>
      </w:r>
      <w:r w:rsidR="00301167">
        <w:rPr>
          <w:rFonts w:asciiTheme="majorHAnsi" w:hAnsiTheme="majorHAnsi" w:cstheme="majorHAnsi"/>
          <w:b/>
          <w:sz w:val="20"/>
          <w:szCs w:val="20"/>
        </w:rPr>
        <w:t xml:space="preserve"> </w:t>
      </w:r>
      <w:r w:rsidRPr="00EB1827">
        <w:rPr>
          <w:rFonts w:asciiTheme="majorHAnsi" w:hAnsiTheme="majorHAnsi" w:cstheme="majorHAnsi"/>
          <w:b/>
          <w:sz w:val="20"/>
          <w:szCs w:val="20"/>
        </w:rPr>
        <w:t xml:space="preserve"> do SWZ</w:t>
      </w:r>
      <w:r w:rsidR="00775EBF">
        <w:rPr>
          <w:rFonts w:asciiTheme="majorHAnsi" w:hAnsiTheme="majorHAnsi" w:cstheme="majorHAnsi"/>
          <w:sz w:val="20"/>
          <w:szCs w:val="20"/>
        </w:rPr>
        <w:t xml:space="preserve"> oraz </w:t>
      </w:r>
      <w:r w:rsidR="00775EBF" w:rsidRPr="00363463">
        <w:rPr>
          <w:rFonts w:asciiTheme="majorHAnsi" w:hAnsiTheme="majorHAnsi" w:cstheme="majorHAnsi"/>
          <w:b/>
          <w:sz w:val="20"/>
          <w:szCs w:val="20"/>
        </w:rPr>
        <w:t xml:space="preserve">Załącznikiem nr </w:t>
      </w:r>
      <w:r w:rsidR="00775EBF">
        <w:rPr>
          <w:rFonts w:asciiTheme="majorHAnsi" w:hAnsiTheme="majorHAnsi" w:cstheme="majorHAnsi"/>
          <w:b/>
          <w:sz w:val="20"/>
          <w:szCs w:val="20"/>
        </w:rPr>
        <w:t>2 A</w:t>
      </w:r>
      <w:r w:rsidR="00775EBF" w:rsidRPr="00363463">
        <w:rPr>
          <w:rFonts w:asciiTheme="majorHAnsi" w:hAnsiTheme="majorHAnsi" w:cstheme="majorHAnsi"/>
          <w:b/>
          <w:sz w:val="20"/>
          <w:szCs w:val="20"/>
        </w:rPr>
        <w:t xml:space="preserve"> do SWZ</w:t>
      </w:r>
      <w:r w:rsidR="00775EBF">
        <w:rPr>
          <w:rFonts w:asciiTheme="majorHAnsi" w:hAnsiTheme="majorHAnsi" w:cstheme="majorHAnsi"/>
          <w:b/>
          <w:sz w:val="20"/>
          <w:szCs w:val="20"/>
        </w:rPr>
        <w:t>.</w:t>
      </w:r>
    </w:p>
    <w:p w14:paraId="00000098" w14:textId="77777777" w:rsidR="002C041E" w:rsidRPr="00EB1827" w:rsidRDefault="00047D3A" w:rsidP="0017317B">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55A43CA5" w14:textId="77777777" w:rsidR="005942F5" w:rsidRPr="00EB1827" w:rsidRDefault="005942F5" w:rsidP="005942F5">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8B76C5F" w14:textId="77777777" w:rsidR="005942F5" w:rsidRDefault="005942F5" w:rsidP="005942F5">
      <w:pPr>
        <w:numPr>
          <w:ilvl w:val="0"/>
          <w:numId w:val="8"/>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Podmiotowe środki dowodowe wymagane od wykonawcy obejmują:</w:t>
      </w:r>
    </w:p>
    <w:p w14:paraId="3DA51ECF" w14:textId="14831E82" w:rsidR="00301167" w:rsidRDefault="00301167" w:rsidP="00301167">
      <w:pPr>
        <w:ind w:left="426"/>
        <w:jc w:val="both"/>
        <w:rPr>
          <w:rFonts w:asciiTheme="majorHAnsi" w:hAnsiTheme="majorHAnsi" w:cstheme="majorHAnsi"/>
          <w:b/>
          <w:sz w:val="20"/>
          <w:szCs w:val="20"/>
        </w:rPr>
      </w:pPr>
      <w:r>
        <w:rPr>
          <w:rFonts w:asciiTheme="majorHAnsi" w:hAnsiTheme="majorHAnsi" w:cstheme="majorHAnsi"/>
          <w:sz w:val="20"/>
          <w:szCs w:val="20"/>
        </w:rPr>
        <w:t>4.1 –</w:t>
      </w:r>
      <w:r w:rsidR="00EC255D">
        <w:rPr>
          <w:rFonts w:asciiTheme="majorHAnsi" w:hAnsiTheme="majorHAnsi" w:cstheme="majorHAnsi"/>
          <w:sz w:val="20"/>
          <w:szCs w:val="20"/>
        </w:rPr>
        <w:t xml:space="preserve"> </w:t>
      </w:r>
      <w:r w:rsidR="0003323C" w:rsidRPr="00EC255D">
        <w:rPr>
          <w:rFonts w:asciiTheme="majorHAnsi" w:hAnsiTheme="majorHAnsi" w:cstheme="majorHAnsi"/>
          <w:b/>
          <w:sz w:val="20"/>
          <w:szCs w:val="20"/>
        </w:rPr>
        <w:t>Wykaz wykonanych usług,</w:t>
      </w:r>
      <w:r w:rsidR="0003323C" w:rsidRPr="00EC255D">
        <w:rPr>
          <w:rFonts w:asciiTheme="majorHAnsi" w:hAnsiTheme="majorHAnsi" w:cstheme="majorHAnsi"/>
          <w:sz w:val="20"/>
          <w:szCs w:val="20"/>
        </w:rPr>
        <w:t xml:space="preserve"> a w przypadku świadczeń powtarzających się lub ciągłych również wykonywanych w okresie ostatnich 3 lat a jeżeli okres prowadzenia działalności jest krótszy – w tym okresie </w:t>
      </w:r>
      <w:r w:rsidR="0003323C" w:rsidRPr="00EC255D">
        <w:rPr>
          <w:rFonts w:asciiTheme="majorHAnsi" w:hAnsiTheme="majorHAnsi" w:cstheme="majorHAnsi"/>
          <w:bCs/>
          <w:sz w:val="20"/>
          <w:szCs w:val="20"/>
        </w:rPr>
        <w:t>wraz z podaniem ich wartości, przedmiotu, dat wykonania i podmiotów na rzecz których usługi zostały wykonane lub są wykonywane oraz</w:t>
      </w:r>
      <w:r w:rsidR="0003323C" w:rsidRPr="00EC255D">
        <w:rPr>
          <w:rFonts w:asciiTheme="majorHAnsi" w:hAnsiTheme="majorHAnsi" w:cstheme="majorHAnsi"/>
          <w:b/>
          <w:bCs/>
          <w:sz w:val="20"/>
          <w:szCs w:val="20"/>
        </w:rPr>
        <w:t xml:space="preserve"> załączeniem</w:t>
      </w:r>
      <w:r w:rsidR="0003323C" w:rsidRPr="00EC255D">
        <w:rPr>
          <w:rFonts w:asciiTheme="majorHAnsi" w:hAnsiTheme="majorHAnsi" w:cstheme="majorHAnsi"/>
          <w:bCs/>
          <w:sz w:val="20"/>
          <w:szCs w:val="20"/>
        </w:rPr>
        <w:t xml:space="preserve"> </w:t>
      </w:r>
      <w:r w:rsidR="0003323C" w:rsidRPr="00EC255D">
        <w:rPr>
          <w:rFonts w:asciiTheme="majorHAnsi" w:hAnsiTheme="majorHAnsi" w:cstheme="majorHAnsi"/>
          <w:b/>
          <w:bCs/>
          <w:sz w:val="20"/>
          <w:szCs w:val="20"/>
        </w:rPr>
        <w:t>dowodów</w:t>
      </w:r>
      <w:r w:rsidR="0003323C" w:rsidRPr="00EC255D">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w:t>
      </w:r>
      <w:r w:rsidR="00EC255D" w:rsidRPr="00EC255D">
        <w:rPr>
          <w:rFonts w:asciiTheme="majorHAnsi" w:hAnsiTheme="majorHAnsi" w:cstheme="majorHAnsi"/>
          <w:bCs/>
          <w:sz w:val="20"/>
          <w:szCs w:val="20"/>
        </w:rPr>
        <w:t>zostały</w:t>
      </w:r>
      <w:r w:rsidR="0003323C" w:rsidRPr="00EC255D">
        <w:rPr>
          <w:rFonts w:asciiTheme="majorHAnsi" w:hAnsiTheme="majorHAnsi" w:cstheme="majorHAnsi"/>
          <w:bCs/>
          <w:sz w:val="20"/>
          <w:szCs w:val="20"/>
        </w:rPr>
        <w:t xml:space="preserve">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w:t>
      </w:r>
      <w:r w:rsidR="00EC255D">
        <w:rPr>
          <w:rFonts w:asciiTheme="majorHAnsi" w:hAnsiTheme="majorHAnsi" w:cstheme="majorHAnsi"/>
          <w:bCs/>
          <w:sz w:val="20"/>
          <w:szCs w:val="20"/>
        </w:rPr>
        <w:t>VIII</w:t>
      </w:r>
      <w:r w:rsidR="0003323C" w:rsidRPr="00EC255D">
        <w:rPr>
          <w:rFonts w:asciiTheme="majorHAnsi" w:hAnsiTheme="majorHAnsi" w:cstheme="majorHAnsi"/>
          <w:bCs/>
          <w:sz w:val="20"/>
          <w:szCs w:val="20"/>
        </w:rPr>
        <w:t xml:space="preserve">. </w:t>
      </w:r>
      <w:r w:rsidR="00EC255D">
        <w:rPr>
          <w:rFonts w:asciiTheme="majorHAnsi" w:hAnsiTheme="majorHAnsi" w:cstheme="majorHAnsi"/>
          <w:bCs/>
          <w:sz w:val="20"/>
          <w:szCs w:val="20"/>
        </w:rPr>
        <w:t>2.4 a)</w:t>
      </w:r>
      <w:r w:rsidR="0003323C" w:rsidRPr="00EC255D">
        <w:rPr>
          <w:rFonts w:asciiTheme="majorHAnsi" w:hAnsiTheme="majorHAnsi" w:cstheme="majorHAnsi"/>
          <w:bCs/>
          <w:sz w:val="20"/>
          <w:szCs w:val="20"/>
        </w:rPr>
        <w:t xml:space="preserve"> SWZ  </w:t>
      </w:r>
      <w:r w:rsidR="00EC255D">
        <w:rPr>
          <w:rFonts w:asciiTheme="majorHAnsi" w:hAnsiTheme="majorHAnsi" w:cstheme="majorHAnsi"/>
          <w:bCs/>
          <w:sz w:val="20"/>
          <w:szCs w:val="20"/>
        </w:rPr>
        <w:t xml:space="preserve">zgodnie z </w:t>
      </w:r>
      <w:r w:rsidR="0003323C" w:rsidRPr="00EC255D">
        <w:rPr>
          <w:rFonts w:asciiTheme="majorHAnsi" w:hAnsiTheme="majorHAnsi" w:cstheme="majorHAnsi"/>
          <w:bCs/>
          <w:sz w:val="20"/>
          <w:szCs w:val="20"/>
        </w:rPr>
        <w:t xml:space="preserve"> </w:t>
      </w:r>
      <w:r w:rsidR="00EC255D">
        <w:rPr>
          <w:rFonts w:asciiTheme="majorHAnsi" w:hAnsiTheme="majorHAnsi" w:cstheme="majorHAnsi"/>
          <w:b/>
          <w:bCs/>
          <w:sz w:val="20"/>
          <w:szCs w:val="20"/>
        </w:rPr>
        <w:t>Z</w:t>
      </w:r>
      <w:r w:rsidR="0003323C" w:rsidRPr="00EC255D">
        <w:rPr>
          <w:rFonts w:asciiTheme="majorHAnsi" w:hAnsiTheme="majorHAnsi" w:cstheme="majorHAnsi"/>
          <w:b/>
          <w:bCs/>
          <w:sz w:val="20"/>
          <w:szCs w:val="20"/>
        </w:rPr>
        <w:t>ałącznik</w:t>
      </w:r>
      <w:r w:rsidR="00EC255D">
        <w:rPr>
          <w:rFonts w:asciiTheme="majorHAnsi" w:hAnsiTheme="majorHAnsi" w:cstheme="majorHAnsi"/>
          <w:b/>
          <w:bCs/>
          <w:sz w:val="20"/>
          <w:szCs w:val="20"/>
        </w:rPr>
        <w:t>iem</w:t>
      </w:r>
      <w:r w:rsidR="0003323C" w:rsidRPr="00EC255D">
        <w:rPr>
          <w:rFonts w:asciiTheme="majorHAnsi" w:hAnsiTheme="majorHAnsi" w:cstheme="majorHAnsi"/>
          <w:b/>
          <w:bCs/>
          <w:sz w:val="20"/>
          <w:szCs w:val="20"/>
        </w:rPr>
        <w:t xml:space="preserve"> nr </w:t>
      </w:r>
      <w:r w:rsidR="009272EE" w:rsidRPr="009272EE">
        <w:rPr>
          <w:rFonts w:asciiTheme="majorHAnsi" w:hAnsiTheme="majorHAnsi" w:cstheme="majorHAnsi"/>
          <w:b/>
          <w:bCs/>
          <w:sz w:val="20"/>
          <w:szCs w:val="20"/>
        </w:rPr>
        <w:t>3</w:t>
      </w:r>
      <w:r w:rsidR="00EC255D">
        <w:rPr>
          <w:rFonts w:asciiTheme="majorHAnsi" w:hAnsiTheme="majorHAnsi" w:cstheme="majorHAnsi"/>
          <w:bCs/>
          <w:sz w:val="20"/>
          <w:szCs w:val="20"/>
        </w:rPr>
        <w:t xml:space="preserve"> </w:t>
      </w:r>
      <w:r w:rsidR="00EC255D" w:rsidRPr="00DA557F">
        <w:rPr>
          <w:rFonts w:asciiTheme="majorHAnsi" w:hAnsiTheme="majorHAnsi" w:cstheme="majorHAnsi"/>
          <w:b/>
          <w:bCs/>
          <w:sz w:val="20"/>
          <w:szCs w:val="20"/>
        </w:rPr>
        <w:t>do SWZ</w:t>
      </w:r>
      <w:r w:rsidR="00AB44CC">
        <w:rPr>
          <w:rFonts w:asciiTheme="majorHAnsi" w:hAnsiTheme="majorHAnsi" w:cstheme="majorHAnsi"/>
          <w:b/>
          <w:bCs/>
          <w:sz w:val="20"/>
          <w:szCs w:val="20"/>
        </w:rPr>
        <w:t>.</w:t>
      </w:r>
    </w:p>
    <w:p w14:paraId="51D2BC9B" w14:textId="060197DC" w:rsidR="00CA097B" w:rsidRDefault="00AB44CC" w:rsidP="00301167">
      <w:pPr>
        <w:ind w:left="426"/>
        <w:jc w:val="both"/>
        <w:rPr>
          <w:rFonts w:asciiTheme="majorHAnsi" w:hAnsiTheme="majorHAnsi" w:cstheme="majorHAnsi"/>
          <w:b/>
          <w:bCs/>
          <w:sz w:val="20"/>
          <w:szCs w:val="20"/>
        </w:rPr>
      </w:pPr>
      <w:r>
        <w:rPr>
          <w:rFonts w:asciiTheme="majorHAnsi" w:hAnsiTheme="majorHAnsi" w:cstheme="majorHAnsi"/>
          <w:sz w:val="20"/>
          <w:szCs w:val="20"/>
        </w:rPr>
        <w:t>4.2</w:t>
      </w:r>
      <w:r w:rsidR="00CA097B" w:rsidRPr="00CA097B">
        <w:rPr>
          <w:rFonts w:asciiTheme="majorHAnsi" w:hAnsiTheme="majorHAnsi" w:cstheme="majorHAnsi"/>
          <w:sz w:val="20"/>
          <w:szCs w:val="20"/>
        </w:rPr>
        <w:t xml:space="preserve"> </w:t>
      </w:r>
      <w:r w:rsidR="00CA097B">
        <w:rPr>
          <w:rFonts w:asciiTheme="majorHAnsi" w:hAnsiTheme="majorHAnsi" w:cstheme="majorHAnsi"/>
          <w:sz w:val="20"/>
          <w:szCs w:val="20"/>
        </w:rPr>
        <w:t>–</w:t>
      </w:r>
      <w:r w:rsidR="00CA097B" w:rsidRPr="00CA097B">
        <w:rPr>
          <w:rFonts w:asciiTheme="majorHAnsi" w:hAnsiTheme="majorHAnsi" w:cstheme="majorHAnsi"/>
          <w:sz w:val="20"/>
          <w:szCs w:val="20"/>
        </w:rPr>
        <w:t xml:space="preserve"> </w:t>
      </w:r>
      <w:r w:rsidR="00EC255D" w:rsidRPr="00EC255D">
        <w:rPr>
          <w:rFonts w:asciiTheme="majorHAnsi" w:hAnsiTheme="majorHAnsi" w:cstheme="majorHAnsi"/>
          <w:b/>
          <w:sz w:val="20"/>
          <w:szCs w:val="20"/>
        </w:rPr>
        <w:t>W</w:t>
      </w:r>
      <w:r w:rsidR="00CA097B" w:rsidRPr="00EC255D">
        <w:rPr>
          <w:rFonts w:asciiTheme="majorHAnsi" w:hAnsiTheme="majorHAnsi" w:cstheme="majorHAnsi"/>
          <w:b/>
          <w:sz w:val="20"/>
          <w:szCs w:val="20"/>
        </w:rPr>
        <w:t>ykaz osób</w:t>
      </w:r>
      <w:r w:rsidR="00CA097B">
        <w:rPr>
          <w:rFonts w:asciiTheme="majorHAnsi" w:hAnsiTheme="majorHAnsi" w:cstheme="majorHAnsi"/>
          <w:sz w:val="20"/>
          <w:szCs w:val="20"/>
        </w:rPr>
        <w:t xml:space="preserve"> o których mowa w pkt. VIII. 2.4)</w:t>
      </w:r>
      <w:r w:rsidR="00983B4E">
        <w:rPr>
          <w:rFonts w:asciiTheme="majorHAnsi" w:hAnsiTheme="majorHAnsi" w:cstheme="majorHAnsi"/>
          <w:sz w:val="20"/>
          <w:szCs w:val="20"/>
        </w:rPr>
        <w:t>.b</w:t>
      </w:r>
      <w:r w:rsidR="001318C9">
        <w:rPr>
          <w:rFonts w:asciiTheme="majorHAnsi" w:hAnsiTheme="majorHAnsi" w:cstheme="majorHAnsi"/>
          <w:sz w:val="20"/>
          <w:szCs w:val="20"/>
        </w:rPr>
        <w:t xml:space="preserve">) </w:t>
      </w:r>
      <w:r w:rsidR="00EC255D">
        <w:rPr>
          <w:rFonts w:asciiTheme="majorHAnsi" w:hAnsiTheme="majorHAnsi" w:cstheme="majorHAnsi"/>
          <w:sz w:val="20"/>
          <w:szCs w:val="20"/>
        </w:rPr>
        <w:t>SWZ</w:t>
      </w:r>
      <w:r w:rsidR="00983B4E">
        <w:rPr>
          <w:rFonts w:asciiTheme="majorHAnsi" w:hAnsiTheme="majorHAnsi" w:cstheme="majorHAnsi"/>
          <w:sz w:val="20"/>
          <w:szCs w:val="20"/>
        </w:rPr>
        <w:t>.</w:t>
      </w:r>
      <w:r w:rsidR="00EC255D">
        <w:rPr>
          <w:rFonts w:asciiTheme="majorHAnsi" w:hAnsiTheme="majorHAnsi" w:cstheme="majorHAnsi"/>
          <w:sz w:val="20"/>
          <w:szCs w:val="20"/>
        </w:rPr>
        <w:t xml:space="preserve"> </w:t>
      </w:r>
      <w:r w:rsidR="00EC255D" w:rsidRPr="00EC255D">
        <w:rPr>
          <w:rFonts w:asciiTheme="majorHAnsi" w:hAnsiTheme="majorHAnsi" w:cstheme="majorHAnsi"/>
          <w:bCs/>
          <w:sz w:val="20"/>
          <w:szCs w:val="20"/>
        </w:rPr>
        <w:t xml:space="preserve">Dokument ten ma potwierdzać spełnienie wymagań wskazanych w pkt </w:t>
      </w:r>
      <w:r w:rsidR="00EC255D">
        <w:rPr>
          <w:rFonts w:asciiTheme="majorHAnsi" w:hAnsiTheme="majorHAnsi" w:cstheme="majorHAnsi"/>
          <w:bCs/>
          <w:sz w:val="20"/>
          <w:szCs w:val="20"/>
        </w:rPr>
        <w:t>VIII</w:t>
      </w:r>
      <w:r w:rsidR="00EC255D" w:rsidRPr="00EC255D">
        <w:rPr>
          <w:rFonts w:asciiTheme="majorHAnsi" w:hAnsiTheme="majorHAnsi" w:cstheme="majorHAnsi"/>
          <w:bCs/>
          <w:sz w:val="20"/>
          <w:szCs w:val="20"/>
        </w:rPr>
        <w:t xml:space="preserve">. </w:t>
      </w:r>
      <w:r>
        <w:rPr>
          <w:rFonts w:asciiTheme="majorHAnsi" w:hAnsiTheme="majorHAnsi" w:cstheme="majorHAnsi"/>
          <w:bCs/>
          <w:sz w:val="20"/>
          <w:szCs w:val="20"/>
        </w:rPr>
        <w:t>2.4 b</w:t>
      </w:r>
      <w:r w:rsidR="00EC255D">
        <w:rPr>
          <w:rFonts w:asciiTheme="majorHAnsi" w:hAnsiTheme="majorHAnsi" w:cstheme="majorHAnsi"/>
          <w:bCs/>
          <w:sz w:val="20"/>
          <w:szCs w:val="20"/>
        </w:rPr>
        <w:t>)</w:t>
      </w:r>
      <w:r w:rsidR="00EC255D" w:rsidRPr="00EC255D">
        <w:rPr>
          <w:rFonts w:asciiTheme="majorHAnsi" w:hAnsiTheme="majorHAnsi" w:cstheme="majorHAnsi"/>
          <w:bCs/>
          <w:sz w:val="20"/>
          <w:szCs w:val="20"/>
        </w:rPr>
        <w:t xml:space="preserve"> SWZ  </w:t>
      </w:r>
      <w:r w:rsidR="00EC255D">
        <w:rPr>
          <w:rFonts w:asciiTheme="majorHAnsi" w:hAnsiTheme="majorHAnsi" w:cstheme="majorHAnsi"/>
          <w:bCs/>
          <w:sz w:val="20"/>
          <w:szCs w:val="20"/>
        </w:rPr>
        <w:t xml:space="preserve">zgodnie z </w:t>
      </w:r>
      <w:r w:rsidR="00EC255D" w:rsidRPr="00EC255D">
        <w:rPr>
          <w:rFonts w:asciiTheme="majorHAnsi" w:hAnsiTheme="majorHAnsi" w:cstheme="majorHAnsi"/>
          <w:bCs/>
          <w:sz w:val="20"/>
          <w:szCs w:val="20"/>
        </w:rPr>
        <w:t xml:space="preserve"> </w:t>
      </w:r>
      <w:r w:rsidR="00EC255D">
        <w:rPr>
          <w:rFonts w:asciiTheme="majorHAnsi" w:hAnsiTheme="majorHAnsi" w:cstheme="majorHAnsi"/>
          <w:b/>
          <w:bCs/>
          <w:sz w:val="20"/>
          <w:szCs w:val="20"/>
        </w:rPr>
        <w:t>Z</w:t>
      </w:r>
      <w:r w:rsidR="00EC255D" w:rsidRPr="00EC255D">
        <w:rPr>
          <w:rFonts w:asciiTheme="majorHAnsi" w:hAnsiTheme="majorHAnsi" w:cstheme="majorHAnsi"/>
          <w:b/>
          <w:bCs/>
          <w:sz w:val="20"/>
          <w:szCs w:val="20"/>
        </w:rPr>
        <w:t>ałącznik</w:t>
      </w:r>
      <w:r w:rsidR="00EC255D">
        <w:rPr>
          <w:rFonts w:asciiTheme="majorHAnsi" w:hAnsiTheme="majorHAnsi" w:cstheme="majorHAnsi"/>
          <w:b/>
          <w:bCs/>
          <w:sz w:val="20"/>
          <w:szCs w:val="20"/>
        </w:rPr>
        <w:t>iem</w:t>
      </w:r>
      <w:r w:rsidR="00EC255D" w:rsidRPr="00EC255D">
        <w:rPr>
          <w:rFonts w:asciiTheme="majorHAnsi" w:hAnsiTheme="majorHAnsi" w:cstheme="majorHAnsi"/>
          <w:b/>
          <w:bCs/>
          <w:sz w:val="20"/>
          <w:szCs w:val="20"/>
        </w:rPr>
        <w:t xml:space="preserve"> </w:t>
      </w:r>
      <w:r w:rsidR="00EC255D" w:rsidRPr="009272EE">
        <w:rPr>
          <w:rFonts w:asciiTheme="majorHAnsi" w:hAnsiTheme="majorHAnsi" w:cstheme="majorHAnsi"/>
          <w:b/>
          <w:bCs/>
          <w:sz w:val="20"/>
          <w:szCs w:val="20"/>
        </w:rPr>
        <w:t xml:space="preserve">nr </w:t>
      </w:r>
      <w:r w:rsidR="009272EE" w:rsidRPr="009272EE">
        <w:rPr>
          <w:rFonts w:asciiTheme="majorHAnsi" w:hAnsiTheme="majorHAnsi" w:cstheme="majorHAnsi"/>
          <w:b/>
          <w:bCs/>
          <w:sz w:val="20"/>
          <w:szCs w:val="20"/>
        </w:rPr>
        <w:t>4</w:t>
      </w:r>
      <w:r w:rsidR="00EC255D">
        <w:rPr>
          <w:rFonts w:asciiTheme="majorHAnsi" w:hAnsiTheme="majorHAnsi" w:cstheme="majorHAnsi"/>
          <w:bCs/>
          <w:sz w:val="20"/>
          <w:szCs w:val="20"/>
        </w:rPr>
        <w:t xml:space="preserve"> </w:t>
      </w:r>
      <w:r w:rsidR="00983B4E">
        <w:rPr>
          <w:rFonts w:asciiTheme="majorHAnsi" w:hAnsiTheme="majorHAnsi" w:cstheme="majorHAnsi"/>
          <w:b/>
          <w:bCs/>
          <w:sz w:val="20"/>
          <w:szCs w:val="20"/>
        </w:rPr>
        <w:t>do SWZ.</w:t>
      </w:r>
    </w:p>
    <w:p w14:paraId="50829DE3" w14:textId="6F95A5E7" w:rsidR="00AB44CC" w:rsidRDefault="00AB44CC" w:rsidP="00AB44CC">
      <w:pPr>
        <w:ind w:left="426"/>
        <w:jc w:val="both"/>
        <w:rPr>
          <w:rFonts w:ascii="Calibri" w:hAnsi="Calibri" w:cs="Calibri"/>
          <w:sz w:val="20"/>
          <w:szCs w:val="20"/>
        </w:rPr>
      </w:pPr>
      <w:r w:rsidRPr="00AB44CC">
        <w:rPr>
          <w:rFonts w:asciiTheme="majorHAnsi" w:hAnsiTheme="majorHAnsi" w:cstheme="majorHAnsi"/>
          <w:bCs/>
          <w:sz w:val="20"/>
          <w:szCs w:val="20"/>
        </w:rPr>
        <w:t>4.3</w:t>
      </w:r>
      <w:r>
        <w:rPr>
          <w:rFonts w:asciiTheme="majorHAnsi" w:hAnsiTheme="majorHAnsi" w:cstheme="majorHAnsi"/>
          <w:b/>
          <w:bCs/>
          <w:sz w:val="20"/>
          <w:szCs w:val="20"/>
        </w:rPr>
        <w:t xml:space="preserve"> - </w:t>
      </w:r>
      <w:r>
        <w:rPr>
          <w:rFonts w:ascii="Calibri" w:hAnsi="Calibri" w:cs="Calibri"/>
          <w:sz w:val="20"/>
          <w:szCs w:val="20"/>
        </w:rPr>
        <w:t xml:space="preserve">Aktualny </w:t>
      </w:r>
      <w:r w:rsidRPr="00AB44CC">
        <w:rPr>
          <w:rFonts w:ascii="Calibri" w:hAnsi="Calibri" w:cs="Calibri"/>
          <w:b/>
          <w:sz w:val="20"/>
          <w:szCs w:val="20"/>
        </w:rPr>
        <w:t xml:space="preserve">certyfikat </w:t>
      </w:r>
      <w:r w:rsidRPr="001019D5">
        <w:rPr>
          <w:rFonts w:ascii="Calibri" w:hAnsi="Calibri" w:cs="Calibri"/>
          <w:sz w:val="20"/>
          <w:szCs w:val="20"/>
        </w:rPr>
        <w:t xml:space="preserve">Zrzeszenia Międzynarodowego Transportu Lotniczego </w:t>
      </w:r>
      <w:r w:rsidRPr="001019D5">
        <w:rPr>
          <w:rFonts w:ascii="Calibri" w:hAnsi="Calibri" w:cs="Calibri"/>
          <w:b/>
          <w:sz w:val="20"/>
          <w:szCs w:val="20"/>
        </w:rPr>
        <w:t>IATA</w:t>
      </w:r>
      <w:r w:rsidRPr="001019D5">
        <w:rPr>
          <w:rFonts w:ascii="Calibri" w:hAnsi="Calibri" w:cs="Calibri"/>
          <w:sz w:val="20"/>
          <w:szCs w:val="20"/>
        </w:rPr>
        <w:t xml:space="preserve"> (International Air Transport Association)</w:t>
      </w:r>
    </w:p>
    <w:p w14:paraId="000000A2" w14:textId="0D4552AF" w:rsidR="002C041E" w:rsidRPr="00301167" w:rsidRDefault="00047D3A" w:rsidP="00301167">
      <w:pPr>
        <w:pStyle w:val="Akapitzlist"/>
        <w:numPr>
          <w:ilvl w:val="0"/>
          <w:numId w:val="8"/>
        </w:numPr>
        <w:pBdr>
          <w:top w:val="nil"/>
          <w:left w:val="nil"/>
          <w:bottom w:val="nil"/>
          <w:right w:val="nil"/>
          <w:between w:val="nil"/>
        </w:pBdr>
        <w:ind w:left="426"/>
        <w:jc w:val="both"/>
        <w:rPr>
          <w:rFonts w:asciiTheme="majorHAnsi" w:hAnsiTheme="majorHAnsi" w:cstheme="majorHAnsi"/>
          <w:sz w:val="20"/>
          <w:szCs w:val="20"/>
        </w:rPr>
      </w:pPr>
      <w:r w:rsidRPr="00301167">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A2627" w:rsidRPr="00301167">
        <w:rPr>
          <w:rFonts w:asciiTheme="majorHAnsi" w:hAnsiTheme="majorHAnsi" w:cstheme="majorHAnsi"/>
          <w:smallCaps/>
          <w:sz w:val="20"/>
          <w:szCs w:val="20"/>
        </w:rPr>
        <w:t xml:space="preserve">30 </w:t>
      </w:r>
      <w:r w:rsidRPr="00301167">
        <w:rPr>
          <w:rFonts w:asciiTheme="majorHAnsi" w:hAnsiTheme="majorHAnsi" w:cstheme="majorHAnsi"/>
          <w:smallCaps/>
          <w:sz w:val="20"/>
          <w:szCs w:val="20"/>
        </w:rPr>
        <w:t xml:space="preserve"> </w:t>
      </w:r>
      <w:r w:rsidRPr="00301167">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EB1827" w:rsidRDefault="00047D3A">
      <w:pPr>
        <w:pStyle w:val="Nagwek2"/>
        <w:rPr>
          <w:rFonts w:asciiTheme="majorHAnsi" w:hAnsiTheme="majorHAnsi" w:cstheme="majorHAnsi"/>
          <w:sz w:val="20"/>
          <w:szCs w:val="20"/>
        </w:rPr>
      </w:pPr>
      <w:bookmarkStart w:id="10" w:name="_gb4nrns0uw97" w:colFirst="0" w:colLast="0"/>
      <w:bookmarkEnd w:id="10"/>
      <w:r w:rsidRPr="00EB1827">
        <w:rPr>
          <w:rFonts w:asciiTheme="majorHAnsi" w:hAnsiTheme="majorHAnsi" w:cstheme="majorHAnsi"/>
          <w:sz w:val="20"/>
          <w:szCs w:val="20"/>
        </w:rPr>
        <w:t>XI. Poleganie na zasobach innych podmiotów</w:t>
      </w:r>
    </w:p>
    <w:p w14:paraId="000000A4" w14:textId="77777777"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lastRenderedPageBreak/>
        <w:t>W odniesieniu do warunków dotyczących doświadczenia, wykonawcy mogą polegać na zdolnościach podmiotów udostępniających zasoby, jeśli podmioty te wykonają świadczenie do realizacji którego te zdolności są wymagane.</w:t>
      </w:r>
    </w:p>
    <w:p w14:paraId="000000A6" w14:textId="37583805"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77777777"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4809D81D"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54C0D58C" w:rsidR="002C041E" w:rsidRPr="00EB1827" w:rsidRDefault="00047D3A" w:rsidP="00760F86">
      <w:pPr>
        <w:numPr>
          <w:ilvl w:val="3"/>
          <w:numId w:val="2"/>
        </w:numPr>
        <w:ind w:left="426" w:right="20" w:hanging="454"/>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EB1827" w:rsidRDefault="00047D3A" w:rsidP="00760F86">
      <w:pPr>
        <w:numPr>
          <w:ilvl w:val="3"/>
          <w:numId w:val="2"/>
        </w:numPr>
        <w:shd w:val="clear" w:color="auto" w:fill="FFFFFF"/>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EB1827" w:rsidRDefault="00047D3A">
      <w:pPr>
        <w:pStyle w:val="Nagwek2"/>
        <w:rPr>
          <w:rFonts w:asciiTheme="majorHAnsi" w:hAnsiTheme="majorHAnsi" w:cstheme="majorHAnsi"/>
          <w:sz w:val="20"/>
          <w:szCs w:val="20"/>
        </w:rPr>
      </w:pPr>
      <w:bookmarkStart w:id="11" w:name="_lodptpqf2xh0" w:colFirst="0" w:colLast="0"/>
      <w:bookmarkEnd w:id="11"/>
      <w:r w:rsidRPr="00EB1827">
        <w:rPr>
          <w:rFonts w:asciiTheme="majorHAnsi" w:hAnsiTheme="majorHAnsi" w:cstheme="majorHAnsi"/>
          <w:sz w:val="20"/>
          <w:szCs w:val="20"/>
        </w:rPr>
        <w:t>XII. Informacja dla Wykonawców wspólnie ubiegających się o udzielenie zamówienia</w:t>
      </w:r>
    </w:p>
    <w:p w14:paraId="000000AC" w14:textId="77777777"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 xml:space="preserve">winno być załączone do oferty. </w:t>
      </w:r>
    </w:p>
    <w:p w14:paraId="000000AD" w14:textId="26D25AC1"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284516DE"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Wykonawcy wspólnie ubiegający się o udzielenie zamówienia dołączają do oferty oświadczenie, z którego wynika,</w:t>
      </w:r>
      <w:r w:rsidR="002A2627" w:rsidRPr="00EB1827">
        <w:rPr>
          <w:rFonts w:asciiTheme="majorHAnsi" w:hAnsiTheme="majorHAnsi" w:cstheme="majorHAnsi"/>
          <w:sz w:val="20"/>
          <w:szCs w:val="20"/>
        </w:rPr>
        <w:t xml:space="preserve"> które </w:t>
      </w:r>
      <w:r w:rsidR="00A055AB" w:rsidRPr="00EB1827">
        <w:rPr>
          <w:rFonts w:asciiTheme="majorHAnsi" w:hAnsiTheme="majorHAnsi" w:cstheme="majorHAnsi"/>
          <w:sz w:val="20"/>
          <w:szCs w:val="20"/>
        </w:rPr>
        <w:t>prace</w:t>
      </w:r>
      <w:r w:rsidRPr="00EB1827">
        <w:rPr>
          <w:rFonts w:asciiTheme="majorHAnsi" w:hAnsiTheme="majorHAnsi" w:cstheme="majorHAnsi"/>
          <w:sz w:val="20"/>
          <w:szCs w:val="20"/>
        </w:rPr>
        <w:t xml:space="preserve"> wykonają poszczególni wykonawcy.</w:t>
      </w:r>
    </w:p>
    <w:p w14:paraId="000000AF" w14:textId="77777777" w:rsidR="002C041E" w:rsidRPr="00EB1827" w:rsidRDefault="00047D3A" w:rsidP="0017317B">
      <w:pPr>
        <w:numPr>
          <w:ilvl w:val="0"/>
          <w:numId w:val="17"/>
        </w:numPr>
        <w:ind w:left="426" w:hanging="454"/>
        <w:jc w:val="both"/>
        <w:rPr>
          <w:rFonts w:asciiTheme="majorHAnsi" w:hAnsiTheme="majorHAnsi" w:cstheme="majorHAnsi"/>
          <w:sz w:val="20"/>
          <w:szCs w:val="20"/>
        </w:rPr>
      </w:pPr>
      <w:r w:rsidRPr="00EB1827">
        <w:rPr>
          <w:rFonts w:asciiTheme="majorHAnsi" w:hAnsiTheme="majorHAnsi" w:cstheme="majorHAnsi"/>
          <w:sz w:val="20"/>
          <w:szCs w:val="20"/>
        </w:rPr>
        <w:t>Oświadczenia i dokumenty potwierdzające brak podstaw do wykluczenia z postępowania składa każdy z Wykonawców wspólnie ubiegających się o zamówienie.</w:t>
      </w:r>
    </w:p>
    <w:p w14:paraId="000000B0" w14:textId="77777777" w:rsidR="002C041E" w:rsidRPr="00EB1827" w:rsidRDefault="00047D3A">
      <w:pPr>
        <w:pStyle w:val="Nagwek2"/>
        <w:spacing w:before="240" w:after="240"/>
        <w:rPr>
          <w:rFonts w:asciiTheme="majorHAnsi" w:hAnsiTheme="majorHAnsi" w:cstheme="majorHAnsi"/>
          <w:sz w:val="20"/>
          <w:szCs w:val="20"/>
        </w:rPr>
      </w:pPr>
      <w:bookmarkStart w:id="12" w:name="_tp7vefgpgfgi" w:colFirst="0" w:colLast="0"/>
      <w:bookmarkEnd w:id="12"/>
      <w:r w:rsidRPr="00EB1827">
        <w:rPr>
          <w:rFonts w:asciiTheme="majorHAnsi" w:hAnsiTheme="majorHAnsi" w:cstheme="majorHAnsi"/>
          <w:sz w:val="20"/>
          <w:szCs w:val="20"/>
        </w:rPr>
        <w:t>XIII. Informacje o sposobie porozumiewania się zamawiającego z Wykonawcami oraz przekazywania oświadczeń lub dokumentów</w:t>
      </w:r>
    </w:p>
    <w:p w14:paraId="000000B1" w14:textId="5BA284CC" w:rsidR="002C041E" w:rsidRPr="00EB1827" w:rsidRDefault="00047D3A" w:rsidP="0017317B">
      <w:pPr>
        <w:numPr>
          <w:ilvl w:val="0"/>
          <w:numId w:val="16"/>
        </w:numPr>
        <w:jc w:val="both"/>
        <w:rPr>
          <w:rFonts w:asciiTheme="majorHAnsi" w:hAnsiTheme="majorHAnsi" w:cstheme="majorHAnsi"/>
          <w:sz w:val="20"/>
          <w:szCs w:val="20"/>
        </w:rPr>
      </w:pPr>
      <w:r w:rsidRPr="00EB1827">
        <w:rPr>
          <w:rFonts w:asciiTheme="majorHAnsi" w:hAnsiTheme="majorHAnsi" w:cstheme="majorHAnsi"/>
          <w:sz w:val="20"/>
          <w:szCs w:val="20"/>
        </w:rPr>
        <w:t xml:space="preserve">Osobą uprawnioną do kontaktu z </w:t>
      </w:r>
      <w:r w:rsidR="00CA27AF" w:rsidRPr="00EB1827">
        <w:rPr>
          <w:rFonts w:asciiTheme="majorHAnsi" w:hAnsiTheme="majorHAnsi" w:cstheme="majorHAnsi"/>
          <w:sz w:val="20"/>
          <w:szCs w:val="20"/>
        </w:rPr>
        <w:t>Wykonawcami jest</w:t>
      </w:r>
      <w:r w:rsidRPr="00EB1827">
        <w:rPr>
          <w:rFonts w:asciiTheme="majorHAnsi" w:hAnsiTheme="majorHAnsi" w:cstheme="majorHAnsi"/>
          <w:sz w:val="20"/>
          <w:szCs w:val="20"/>
        </w:rPr>
        <w:t xml:space="preserve"> </w:t>
      </w:r>
      <w:r w:rsidR="00E51519">
        <w:rPr>
          <w:rFonts w:asciiTheme="majorHAnsi" w:hAnsiTheme="majorHAnsi" w:cstheme="majorHAnsi"/>
          <w:sz w:val="20"/>
          <w:szCs w:val="20"/>
        </w:rPr>
        <w:t>Renata Glinkowska</w:t>
      </w:r>
      <w:r w:rsidR="006A77C4" w:rsidRPr="00EB1827">
        <w:rPr>
          <w:rFonts w:asciiTheme="majorHAnsi" w:hAnsiTheme="majorHAnsi" w:cstheme="majorHAnsi"/>
          <w:sz w:val="20"/>
          <w:szCs w:val="20"/>
        </w:rPr>
        <w:t>.</w:t>
      </w:r>
    </w:p>
    <w:p w14:paraId="000000B2" w14:textId="0C402819"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Postępowanie prowadzone jest w języku polskim w formie elektronicznej za pośrednictwem </w:t>
      </w:r>
      <w:hyperlink r:id="rId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w:t>
      </w:r>
      <w:r w:rsidR="00760F86" w:rsidRPr="00EB1827">
        <w:rPr>
          <w:rFonts w:asciiTheme="majorHAnsi" w:hAnsiTheme="majorHAnsi" w:cstheme="majorHAnsi"/>
          <w:color w:val="FF9900"/>
          <w:sz w:val="20"/>
          <w:szCs w:val="20"/>
        </w:rPr>
        <w:t xml:space="preserve"> </w:t>
      </w:r>
      <w:r w:rsidR="00760F86" w:rsidRPr="00EB1827">
        <w:rPr>
          <w:rFonts w:asciiTheme="majorHAnsi" w:hAnsiTheme="majorHAnsi" w:cstheme="majorHAnsi"/>
          <w:color w:val="4F81BD" w:themeColor="accent1"/>
          <w:sz w:val="20"/>
          <w:szCs w:val="20"/>
          <w:u w:val="single"/>
        </w:rPr>
        <w:t>https://platformazakupowa.pl/pn/uep</w:t>
      </w:r>
    </w:p>
    <w:p w14:paraId="000000B3"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 celu skrócenia czasu udzielenia odpowiedzi na pytania preferuje się, aby komunikacja między zamawiającym a Wykonawcami, w tym wszelkie oświadczenia, wnioski, zawiadomienia oraz </w:t>
      </w:r>
      <w:r w:rsidRPr="00EB1827">
        <w:rPr>
          <w:rFonts w:asciiTheme="majorHAnsi" w:hAnsiTheme="majorHAnsi" w:cstheme="majorHAnsi"/>
          <w:sz w:val="20"/>
          <w:szCs w:val="20"/>
        </w:rPr>
        <w:lastRenderedPageBreak/>
        <w:t xml:space="preserve">informacje, przekazywane były za pośrednictwem </w:t>
      </w:r>
      <w:hyperlink r:id="rId1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 formularza „</w:t>
      </w:r>
      <w:r w:rsidRPr="00EB1827">
        <w:rPr>
          <w:rFonts w:asciiTheme="majorHAnsi" w:hAnsiTheme="majorHAnsi" w:cstheme="majorHAnsi"/>
          <w:b/>
          <w:sz w:val="20"/>
          <w:szCs w:val="20"/>
        </w:rPr>
        <w:t>Wyślij wiadomość do zamawiającego</w:t>
      </w:r>
      <w:r w:rsidRPr="00EB1827">
        <w:rPr>
          <w:rFonts w:asciiTheme="majorHAnsi" w:hAnsiTheme="majorHAnsi" w:cstheme="majorHAnsi"/>
          <w:sz w:val="20"/>
          <w:szCs w:val="20"/>
        </w:rPr>
        <w:t xml:space="preserve">”. </w:t>
      </w:r>
    </w:p>
    <w:p w14:paraId="000000B4" w14:textId="69258CF5" w:rsidR="002C041E" w:rsidRPr="00EB1827" w:rsidRDefault="00047D3A" w:rsidP="00CA27AF">
      <w:pPr>
        <w:ind w:left="720"/>
        <w:jc w:val="both"/>
        <w:rPr>
          <w:rFonts w:asciiTheme="majorHAnsi" w:hAnsiTheme="majorHAnsi" w:cstheme="majorHAnsi"/>
          <w:sz w:val="20"/>
          <w:szCs w:val="20"/>
        </w:rPr>
      </w:pPr>
      <w:r w:rsidRPr="00EB1827">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00CA27AF" w:rsidRPr="00EB1827">
        <w:rPr>
          <w:rFonts w:asciiTheme="majorHAnsi" w:hAnsiTheme="majorHAnsi" w:cstheme="majorHAnsi"/>
          <w:color w:val="4F81BD" w:themeColor="accent1"/>
          <w:sz w:val="20"/>
          <w:szCs w:val="20"/>
        </w:rPr>
        <w:t>zp@ue.poznan.pl</w:t>
      </w:r>
    </w:p>
    <w:p w14:paraId="000000B5"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będzie przekazywał wykonawcom informacje za pośrednictwem </w:t>
      </w:r>
      <w:hyperlink r:id="rId1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 konkretnego wykonawcy.</w:t>
      </w:r>
    </w:p>
    <w:p w14:paraId="000000B6"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67F1A11D"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Zamawiający, zgod</w:t>
      </w:r>
      <w:r w:rsidR="00700202" w:rsidRPr="00EB1827">
        <w:rPr>
          <w:rFonts w:asciiTheme="majorHAnsi" w:hAnsiTheme="majorHAnsi" w:cstheme="majorHAnsi"/>
          <w:sz w:val="20"/>
          <w:szCs w:val="20"/>
        </w:rPr>
        <w:t>nie z § 11 ust. 2 ROZPORZĄDZENIA</w:t>
      </w:r>
      <w:r w:rsidRPr="00EB1827">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tj.:</w:t>
      </w:r>
    </w:p>
    <w:p w14:paraId="000000B8"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stały dostęp do sieci Internet o gwarantowanej przepustowości nie mniejszej niż 512 kb/s,</w:t>
      </w:r>
    </w:p>
    <w:p w14:paraId="000000B9"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włączona obsługa JavaScript,</w:t>
      </w:r>
    </w:p>
    <w:p w14:paraId="000000BC" w14:textId="56A1AD90"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zainstalowany program Adobe Acrobat Reader lub inny obsługujący format plików pdf,</w:t>
      </w:r>
    </w:p>
    <w:p w14:paraId="000000BD"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Platformazakupowa.pl działa według standardu przyjętego w komunikacji sieciowej - kodowanie UTF8,</w:t>
      </w:r>
    </w:p>
    <w:p w14:paraId="000000BE" w14:textId="28BD5A45"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Oznaczenie czasu odbioru danych przez platformę zakupową stanowi datę oraz dokładn</w:t>
      </w:r>
      <w:r w:rsidR="00CA27AF" w:rsidRPr="00EB1827">
        <w:rPr>
          <w:rFonts w:asciiTheme="majorHAnsi" w:hAnsiTheme="majorHAnsi" w:cstheme="majorHAnsi"/>
          <w:sz w:val="20"/>
          <w:szCs w:val="20"/>
        </w:rPr>
        <w:t>y czas (hh:mm:ss) generowany wg</w:t>
      </w:r>
      <w:r w:rsidRPr="00EB1827">
        <w:rPr>
          <w:rFonts w:asciiTheme="majorHAnsi" w:hAnsiTheme="majorHAnsi" w:cstheme="majorHAnsi"/>
          <w:sz w:val="20"/>
          <w:szCs w:val="20"/>
        </w:rPr>
        <w:t xml:space="preserve"> czasu lokalnego serwera synchronizowanego z zegarem Głównego Urzędu Miar.</w:t>
      </w:r>
    </w:p>
    <w:p w14:paraId="000000BF"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Wykonawca, przystępując do niniejszego postępowania o udzielenie zamówienia publicznego:</w:t>
      </w:r>
    </w:p>
    <w:p w14:paraId="000000C0"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akceptuje warunki korzystania z </w:t>
      </w:r>
      <w:hyperlink r:id="rId15">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określone w Regulaminie zamieszczonym na stronie internetowej </w:t>
      </w:r>
      <w:hyperlink r:id="rId16">
        <w:r w:rsidRPr="00EB1827">
          <w:rPr>
            <w:rFonts w:asciiTheme="majorHAnsi" w:hAnsiTheme="majorHAnsi" w:cstheme="majorHAnsi"/>
            <w:sz w:val="20"/>
            <w:szCs w:val="20"/>
          </w:rPr>
          <w:t>pod linkiem</w:t>
        </w:r>
      </w:hyperlink>
      <w:r w:rsidRPr="00EB1827">
        <w:rPr>
          <w:rFonts w:asciiTheme="majorHAnsi" w:hAnsiTheme="majorHAnsi" w:cstheme="majorHAnsi"/>
          <w:sz w:val="20"/>
          <w:szCs w:val="20"/>
        </w:rPr>
        <w:t xml:space="preserve">  w zakładce „Regulamin" oraz uznaje go za wiążący,</w:t>
      </w:r>
    </w:p>
    <w:p w14:paraId="000000C1" w14:textId="77777777" w:rsidR="002C041E" w:rsidRPr="00EB1827" w:rsidRDefault="00047D3A" w:rsidP="0017317B">
      <w:pPr>
        <w:numPr>
          <w:ilvl w:val="1"/>
          <w:numId w:val="13"/>
        </w:numPr>
        <w:jc w:val="both"/>
        <w:rPr>
          <w:rFonts w:asciiTheme="majorHAnsi" w:hAnsiTheme="majorHAnsi" w:cstheme="majorHAnsi"/>
          <w:sz w:val="20"/>
          <w:szCs w:val="20"/>
        </w:rPr>
      </w:pPr>
      <w:r w:rsidRPr="00EB1827">
        <w:rPr>
          <w:rFonts w:asciiTheme="majorHAnsi" w:hAnsiTheme="majorHAnsi" w:cstheme="majorHAnsi"/>
          <w:sz w:val="20"/>
          <w:szCs w:val="20"/>
        </w:rPr>
        <w:t xml:space="preserve">zapoznał i stosuje się do Instrukcji składania ofert/wniosków dostępnej </w:t>
      </w:r>
      <w:hyperlink r:id="rId17">
        <w:r w:rsidRPr="00EB1827">
          <w:rPr>
            <w:rFonts w:asciiTheme="majorHAnsi" w:hAnsiTheme="majorHAnsi" w:cstheme="majorHAnsi"/>
            <w:color w:val="1155CC"/>
            <w:sz w:val="20"/>
            <w:szCs w:val="20"/>
            <w:u w:val="single"/>
          </w:rPr>
          <w:t>pod linkiem</w:t>
        </w:r>
      </w:hyperlink>
      <w:r w:rsidRPr="00EB1827">
        <w:rPr>
          <w:rFonts w:asciiTheme="majorHAnsi" w:hAnsiTheme="majorHAnsi" w:cstheme="majorHAnsi"/>
          <w:sz w:val="20"/>
          <w:szCs w:val="20"/>
        </w:rPr>
        <w:t xml:space="preserve">. </w:t>
      </w:r>
    </w:p>
    <w:p w14:paraId="000000C2" w14:textId="050B6A77" w:rsidR="002C041E" w:rsidRPr="00EB1827" w:rsidRDefault="00047D3A" w:rsidP="0017317B">
      <w:pPr>
        <w:numPr>
          <w:ilvl w:val="0"/>
          <w:numId w:val="16"/>
        </w:numPr>
        <w:pBdr>
          <w:top w:val="nil"/>
          <w:left w:val="nil"/>
          <w:bottom w:val="nil"/>
          <w:right w:val="nil"/>
          <w:between w:val="nil"/>
        </w:pBd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Zamawiający nie ponosi odpowiedzialności za złożenie oferty w sposób niezgodny z Instrukcją korzystania z </w:t>
      </w:r>
      <w:hyperlink r:id="rId18">
        <w:r w:rsidRPr="00EB1827">
          <w:rPr>
            <w:rFonts w:asciiTheme="majorHAnsi" w:hAnsiTheme="majorHAnsi" w:cstheme="majorHAnsi"/>
            <w:b/>
            <w:color w:val="1155CC"/>
            <w:sz w:val="20"/>
            <w:szCs w:val="20"/>
            <w:u w:val="single"/>
          </w:rPr>
          <w:t>platformazakupowa.pl</w:t>
        </w:r>
      </w:hyperlink>
      <w:r w:rsidRPr="00EB1827">
        <w:rPr>
          <w:rFonts w:asciiTheme="majorHAnsi" w:hAnsiTheme="majorHAnsi" w:cstheme="majorHAnsi"/>
          <w:sz w:val="20"/>
          <w:szCs w:val="20"/>
        </w:rPr>
        <w:t>, w szczególności za sytuację, gdy zamawiający zapozna się z treścią oferty przed upływem terminu składania ofert (np. złożenie oferty w zakładce „Wyślij</w:t>
      </w:r>
      <w:r w:rsidR="00760F86" w:rsidRPr="00EB1827">
        <w:rPr>
          <w:rFonts w:asciiTheme="majorHAnsi" w:hAnsiTheme="majorHAnsi" w:cstheme="majorHAnsi"/>
          <w:sz w:val="20"/>
          <w:szCs w:val="20"/>
        </w:rPr>
        <w:t xml:space="preserve"> wiadomość do zamawiającego”). </w:t>
      </w:r>
      <w:r w:rsidRPr="00EB1827">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EB1827" w:rsidRDefault="00047D3A" w:rsidP="0017317B">
      <w:pPr>
        <w:numPr>
          <w:ilvl w:val="0"/>
          <w:numId w:val="16"/>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informuje, że instrukcje korzystania z </w:t>
      </w:r>
      <w:hyperlink r:id="rId19">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dotyczące w szczególności logowania, składania wniosków o wyjaśnienie treści SWZ, składania ofert oraz innych czynności podejmowanych w niniejszym postępowaniu przy użyciu </w:t>
      </w:r>
      <w:hyperlink r:id="rId2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znajdują się w zakładce </w:t>
      </w:r>
      <w:r w:rsidRPr="00EB1827">
        <w:rPr>
          <w:rFonts w:asciiTheme="majorHAnsi" w:hAnsiTheme="majorHAnsi" w:cstheme="majorHAnsi"/>
          <w:sz w:val="20"/>
          <w:szCs w:val="20"/>
        </w:rPr>
        <w:lastRenderedPageBreak/>
        <w:t xml:space="preserve">„Instrukcje dla Wykonawców" na stronie internetowej pod adresem: </w:t>
      </w:r>
      <w:hyperlink r:id="rId21">
        <w:r w:rsidRPr="00EB1827">
          <w:rPr>
            <w:rFonts w:asciiTheme="majorHAnsi" w:hAnsiTheme="majorHAnsi" w:cstheme="majorHAnsi"/>
            <w:color w:val="1155CC"/>
            <w:sz w:val="20"/>
            <w:szCs w:val="20"/>
            <w:u w:val="single"/>
          </w:rPr>
          <w:t>https://platformazakupowa.pl/strona/45-instrukcje</w:t>
        </w:r>
      </w:hyperlink>
    </w:p>
    <w:p w14:paraId="000000C4" w14:textId="77777777" w:rsidR="002C041E" w:rsidRPr="00EB1827" w:rsidRDefault="00047D3A">
      <w:pPr>
        <w:pStyle w:val="Nagwek2"/>
        <w:spacing w:before="240" w:after="240"/>
        <w:rPr>
          <w:rFonts w:asciiTheme="majorHAnsi" w:hAnsiTheme="majorHAnsi" w:cstheme="majorHAnsi"/>
          <w:sz w:val="20"/>
          <w:szCs w:val="20"/>
        </w:rPr>
      </w:pPr>
      <w:bookmarkStart w:id="13" w:name="_rq2udys4csh9" w:colFirst="0" w:colLast="0"/>
      <w:bookmarkEnd w:id="13"/>
      <w:r w:rsidRPr="00EB1827">
        <w:rPr>
          <w:rFonts w:asciiTheme="majorHAnsi" w:hAnsiTheme="majorHAnsi" w:cstheme="majorHAnsi"/>
          <w:sz w:val="20"/>
          <w:szCs w:val="20"/>
        </w:rPr>
        <w:t>XIV. Opis sposobu przygotowania ofert oraz dokumentów wymaganych przez Zamawiającego w SWZ</w:t>
      </w:r>
    </w:p>
    <w:p w14:paraId="000000C5" w14:textId="77777777" w:rsidR="002C041E" w:rsidRPr="00EB1827" w:rsidRDefault="00047D3A" w:rsidP="00BB4ECB">
      <w:pPr>
        <w:numPr>
          <w:ilvl w:val="0"/>
          <w:numId w:val="29"/>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Oferta, wniosek oraz przedmiotowe środki dowodowe (jeżeli były wymagane) składane elektronicznie muszą zostać podpisane </w:t>
      </w:r>
      <w:r w:rsidRPr="00EB1827">
        <w:rPr>
          <w:rFonts w:asciiTheme="majorHAnsi" w:hAnsiTheme="majorHAnsi" w:cstheme="majorHAnsi"/>
          <w:b/>
          <w:sz w:val="20"/>
          <w:szCs w:val="20"/>
        </w:rPr>
        <w:t>elektronicznym kwalifikowanym podpisem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zaufanym</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podpisem osobistym</w:t>
      </w:r>
      <w:r w:rsidRPr="00EB1827">
        <w:rPr>
          <w:rFonts w:asciiTheme="majorHAnsi" w:hAnsiTheme="majorHAnsi" w:cstheme="majorHAnsi"/>
          <w:sz w:val="20"/>
          <w:szCs w:val="20"/>
        </w:rPr>
        <w:t xml:space="preserve">. W procesie składania oferty, wniosku w tym przedmiotowych środków dowodowych na platformie, </w:t>
      </w:r>
      <w:r w:rsidRPr="00EB1827">
        <w:rPr>
          <w:rFonts w:asciiTheme="majorHAnsi" w:hAnsiTheme="majorHAnsi" w:cstheme="majorHAnsi"/>
          <w:b/>
          <w:sz w:val="20"/>
          <w:szCs w:val="20"/>
        </w:rPr>
        <w:t>kwalifikowany podpis elektroniczny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zaufany</w:t>
      </w:r>
      <w:r w:rsidRPr="00EB1827">
        <w:rPr>
          <w:rFonts w:asciiTheme="majorHAnsi" w:hAnsiTheme="majorHAnsi" w:cstheme="majorHAnsi"/>
          <w:sz w:val="20"/>
          <w:szCs w:val="20"/>
        </w:rPr>
        <w:t xml:space="preserve"> lub </w:t>
      </w:r>
      <w:r w:rsidRPr="00EB1827">
        <w:rPr>
          <w:rFonts w:asciiTheme="majorHAnsi" w:hAnsiTheme="majorHAnsi" w:cstheme="majorHAnsi"/>
          <w:b/>
          <w:sz w:val="20"/>
          <w:szCs w:val="20"/>
        </w:rPr>
        <w:t>podpis osobisty</w:t>
      </w:r>
      <w:r w:rsidRPr="00EB1827">
        <w:rPr>
          <w:rFonts w:asciiTheme="majorHAnsi" w:hAnsiTheme="majorHAnsi" w:cstheme="majorHAnsi"/>
          <w:sz w:val="20"/>
          <w:szCs w:val="20"/>
        </w:rPr>
        <w:t xml:space="preserve"> Wykonawca składa bezpośrednio na dokumencie, który następnie przesyła do systemu.</w:t>
      </w:r>
    </w:p>
    <w:p w14:paraId="000000C6" w14:textId="4A7CF734" w:rsidR="002C041E" w:rsidRPr="00EB1827" w:rsidRDefault="00047D3A" w:rsidP="00BB4ECB">
      <w:pPr>
        <w:pStyle w:val="Nagwek5"/>
        <w:numPr>
          <w:ilvl w:val="0"/>
          <w:numId w:val="29"/>
        </w:numPr>
        <w:spacing w:before="0" w:after="0"/>
        <w:jc w:val="both"/>
        <w:rPr>
          <w:rFonts w:asciiTheme="majorHAnsi" w:hAnsiTheme="majorHAnsi" w:cstheme="majorHAnsi"/>
          <w:color w:val="000000"/>
          <w:sz w:val="20"/>
          <w:szCs w:val="20"/>
        </w:rPr>
      </w:pPr>
      <w:bookmarkStart w:id="14" w:name="_21eeoojwb3nb" w:colFirst="0" w:colLast="0"/>
      <w:bookmarkEnd w:id="14"/>
      <w:r w:rsidRPr="00EB1827">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EB1827">
        <w:rPr>
          <w:rFonts w:asciiTheme="majorHAnsi" w:hAnsiTheme="majorHAnsi" w:cstheme="majorHAnsi"/>
          <w:b/>
          <w:color w:val="000000"/>
          <w:sz w:val="20"/>
          <w:szCs w:val="20"/>
        </w:rPr>
        <w:t>kwalifikowanym podpisem elektronicznym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zaufanym</w:t>
      </w:r>
      <w:r w:rsidRPr="00EB1827">
        <w:rPr>
          <w:rFonts w:asciiTheme="majorHAnsi" w:hAnsiTheme="majorHAnsi" w:cstheme="majorHAnsi"/>
          <w:color w:val="000000"/>
          <w:sz w:val="20"/>
          <w:szCs w:val="20"/>
        </w:rPr>
        <w:t xml:space="preserve"> lub </w:t>
      </w:r>
      <w:r w:rsidRPr="00EB1827">
        <w:rPr>
          <w:rFonts w:asciiTheme="majorHAnsi" w:hAnsiTheme="majorHAnsi" w:cstheme="majorHAnsi"/>
          <w:b/>
          <w:color w:val="000000"/>
          <w:sz w:val="20"/>
          <w:szCs w:val="20"/>
        </w:rPr>
        <w:t>podpisem osobistym</w:t>
      </w:r>
      <w:r w:rsidRPr="00EB1827">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p>
    <w:p w14:paraId="000000C7"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Oferta powinna być:</w:t>
      </w:r>
    </w:p>
    <w:p w14:paraId="000000C8" w14:textId="77777777" w:rsidR="002C041E" w:rsidRPr="00EB1827" w:rsidRDefault="00047D3A" w:rsidP="00BB4ECB">
      <w:pPr>
        <w:numPr>
          <w:ilvl w:val="1"/>
          <w:numId w:val="28"/>
        </w:numPr>
        <w:jc w:val="both"/>
        <w:rPr>
          <w:rFonts w:asciiTheme="majorHAnsi" w:hAnsiTheme="majorHAnsi" w:cstheme="majorHAnsi"/>
          <w:sz w:val="20"/>
          <w:szCs w:val="20"/>
        </w:rPr>
      </w:pPr>
      <w:r w:rsidRPr="00EB1827">
        <w:rPr>
          <w:rFonts w:asciiTheme="majorHAnsi" w:hAnsiTheme="majorHAnsi" w:cstheme="majorHAnsi"/>
          <w:sz w:val="20"/>
          <w:szCs w:val="20"/>
        </w:rPr>
        <w:t>sporządzona na podstawie załączników niniejszej SWZ w języku polskim,</w:t>
      </w:r>
    </w:p>
    <w:p w14:paraId="000000C9" w14:textId="77777777" w:rsidR="002C041E" w:rsidRPr="00EB1827" w:rsidRDefault="00047D3A" w:rsidP="00BB4ECB">
      <w:pPr>
        <w:numPr>
          <w:ilvl w:val="1"/>
          <w:numId w:val="28"/>
        </w:numPr>
        <w:jc w:val="both"/>
        <w:rPr>
          <w:rFonts w:asciiTheme="majorHAnsi" w:hAnsiTheme="majorHAnsi" w:cstheme="majorHAnsi"/>
          <w:sz w:val="20"/>
          <w:szCs w:val="20"/>
        </w:rPr>
      </w:pPr>
      <w:r w:rsidRPr="00EB1827">
        <w:rPr>
          <w:rFonts w:asciiTheme="majorHAnsi" w:hAnsiTheme="majorHAnsi" w:cstheme="majorHAnsi"/>
          <w:sz w:val="20"/>
          <w:szCs w:val="20"/>
        </w:rPr>
        <w:t xml:space="preserve">złożona przy użyciu środków komunikacji elektronicznej tzn. za pośrednictwem </w:t>
      </w:r>
      <w:hyperlink r:id="rId22">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w:t>
      </w:r>
    </w:p>
    <w:p w14:paraId="000000CA" w14:textId="77777777" w:rsidR="002C041E" w:rsidRPr="00EB1827" w:rsidRDefault="00047D3A" w:rsidP="00BB4ECB">
      <w:pPr>
        <w:numPr>
          <w:ilvl w:val="1"/>
          <w:numId w:val="28"/>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podpisana </w:t>
      </w:r>
      <w:hyperlink r:id="rId23">
        <w:r w:rsidRPr="00EB1827">
          <w:rPr>
            <w:rFonts w:asciiTheme="majorHAnsi" w:hAnsiTheme="majorHAnsi" w:cstheme="majorHAnsi"/>
            <w:b/>
            <w:color w:val="1155CC"/>
            <w:sz w:val="20"/>
            <w:szCs w:val="20"/>
            <w:u w:val="single"/>
          </w:rPr>
          <w:t>kwalifikowanym podpisem elektronicznym</w:t>
        </w:r>
      </w:hyperlink>
      <w:r w:rsidRPr="00EB1827">
        <w:rPr>
          <w:rFonts w:asciiTheme="majorHAnsi" w:hAnsiTheme="majorHAnsi" w:cstheme="majorHAnsi"/>
          <w:sz w:val="20"/>
          <w:szCs w:val="20"/>
        </w:rPr>
        <w:t xml:space="preserve"> lub </w:t>
      </w:r>
      <w:hyperlink r:id="rId24">
        <w:r w:rsidRPr="00EB1827">
          <w:rPr>
            <w:rFonts w:asciiTheme="majorHAnsi" w:hAnsiTheme="majorHAnsi" w:cstheme="majorHAnsi"/>
            <w:b/>
            <w:color w:val="1155CC"/>
            <w:sz w:val="20"/>
            <w:szCs w:val="20"/>
            <w:u w:val="single"/>
          </w:rPr>
          <w:t>podpisem zaufanym</w:t>
        </w:r>
      </w:hyperlink>
      <w:r w:rsidRPr="00EB1827">
        <w:rPr>
          <w:rFonts w:asciiTheme="majorHAnsi" w:hAnsiTheme="majorHAnsi" w:cstheme="majorHAnsi"/>
          <w:sz w:val="20"/>
          <w:szCs w:val="20"/>
        </w:rPr>
        <w:t xml:space="preserve"> lub </w:t>
      </w:r>
      <w:hyperlink r:id="rId25">
        <w:r w:rsidRPr="00EB1827">
          <w:rPr>
            <w:rFonts w:asciiTheme="majorHAnsi" w:hAnsiTheme="majorHAnsi" w:cstheme="majorHAnsi"/>
            <w:b/>
            <w:color w:val="1155CC"/>
            <w:sz w:val="20"/>
            <w:szCs w:val="20"/>
            <w:u w:val="single"/>
          </w:rPr>
          <w:t>podpisem osobistym</w:t>
        </w:r>
      </w:hyperlink>
      <w:r w:rsidRPr="00EB1827">
        <w:rPr>
          <w:rFonts w:asciiTheme="majorHAnsi" w:hAnsiTheme="majorHAnsi" w:cstheme="majorHAnsi"/>
          <w:sz w:val="20"/>
          <w:szCs w:val="20"/>
        </w:rPr>
        <w:t xml:space="preserve"> przez osobę/osoby upoważnioną/upoważnione.</w:t>
      </w:r>
    </w:p>
    <w:p w14:paraId="000000CB"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00000CC"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W przypadku wykorzystania formatu podpisu XAdES zewnętrzny. Zamawiający wymaga dołączenia odpowiedniej ilości plików tj. podpisywanych plików z danymi oraz plików XAdES.</w:t>
      </w:r>
    </w:p>
    <w:p w14:paraId="000000CD"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Wykonawca, za pośrednictwem </w:t>
      </w:r>
      <w:hyperlink r:id="rId26">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2C041E" w:rsidRPr="00EB1827" w:rsidRDefault="000366CD" w:rsidP="00CA27AF">
      <w:pPr>
        <w:ind w:left="720"/>
        <w:jc w:val="both"/>
        <w:rPr>
          <w:rFonts w:asciiTheme="majorHAnsi" w:hAnsiTheme="majorHAnsi" w:cstheme="majorHAnsi"/>
          <w:sz w:val="20"/>
          <w:szCs w:val="20"/>
        </w:rPr>
      </w:pPr>
      <w:hyperlink r:id="rId27">
        <w:r w:rsidR="00047D3A" w:rsidRPr="00EB1827">
          <w:rPr>
            <w:rFonts w:asciiTheme="majorHAnsi" w:hAnsiTheme="majorHAnsi" w:cstheme="majorHAnsi"/>
            <w:color w:val="1155CC"/>
            <w:sz w:val="20"/>
            <w:szCs w:val="20"/>
            <w:u w:val="single"/>
          </w:rPr>
          <w:t>https://platformazakupowa.pl/strona/45-instrukcje</w:t>
        </w:r>
      </w:hyperlink>
    </w:p>
    <w:p w14:paraId="000000D0"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Zgodnie z definicją dokumentu elektronicznego z art.3 ustęp 2 Ustawy o informatyzacji działalności podmiotów realizujących zadania publiczne, opatrzenie pliku kwalifikowanym podpisem </w:t>
      </w:r>
      <w:r w:rsidRPr="00EB1827">
        <w:rPr>
          <w:rFonts w:asciiTheme="majorHAnsi" w:hAnsiTheme="majorHAnsi" w:cstheme="majorHAnsi"/>
          <w:sz w:val="20"/>
          <w:szCs w:val="20"/>
        </w:rPr>
        <w:lastRenderedPageBreak/>
        <w:t>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2C041E" w:rsidRPr="00EB1827" w:rsidRDefault="00047D3A" w:rsidP="00BB4ECB">
      <w:pPr>
        <w:numPr>
          <w:ilvl w:val="0"/>
          <w:numId w:val="29"/>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EB1827" w:rsidRDefault="00907D1E" w:rsidP="00BB4ECB">
      <w:pPr>
        <w:numPr>
          <w:ilvl w:val="0"/>
          <w:numId w:val="29"/>
        </w:numPr>
        <w:jc w:val="both"/>
        <w:rPr>
          <w:rFonts w:asciiTheme="majorHAnsi" w:eastAsia="Calibri" w:hAnsiTheme="majorHAnsi" w:cstheme="majorHAnsi"/>
          <w:sz w:val="20"/>
          <w:szCs w:val="20"/>
        </w:rPr>
      </w:pPr>
      <w:r w:rsidRPr="00EB1827">
        <w:rPr>
          <w:rFonts w:asciiTheme="majorHAnsi" w:hAnsiTheme="majorHAnsi" w:cstheme="majorHAnsi"/>
          <w:b/>
          <w:sz w:val="20"/>
          <w:szCs w:val="20"/>
        </w:rPr>
        <w:t xml:space="preserve">Formaty </w:t>
      </w:r>
      <w:r w:rsidR="00047D3A" w:rsidRPr="00EB1827">
        <w:rPr>
          <w:rFonts w:asciiTheme="majorHAnsi" w:hAnsiTheme="majorHAnsi" w:cstheme="majorHAnsi"/>
          <w:b/>
          <w:sz w:val="20"/>
          <w:szCs w:val="20"/>
        </w:rPr>
        <w:t>plików wykorzystywanych przez Wykonawców powinny być zgodne z</w:t>
      </w:r>
      <w:r w:rsidR="00047D3A" w:rsidRPr="00EB1827">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EB1827" w:rsidRDefault="00047D3A" w:rsidP="00BB4ECB">
      <w:pPr>
        <w:numPr>
          <w:ilvl w:val="0"/>
          <w:numId w:val="29"/>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rekomenduje wykorzystanie formatów: .pdf .doc .docx .xls .xlsx .jpg (.jpeg) </w:t>
      </w:r>
      <w:r w:rsidRPr="00EB1827">
        <w:rPr>
          <w:rFonts w:asciiTheme="majorHAnsi" w:hAnsiTheme="majorHAnsi" w:cstheme="majorHAnsi"/>
          <w:b/>
          <w:sz w:val="20"/>
          <w:szCs w:val="20"/>
          <w:u w:val="single"/>
        </w:rPr>
        <w:t>ze szczególnym wskazaniem na .pdf</w:t>
      </w:r>
    </w:p>
    <w:p w14:paraId="000000D7" w14:textId="0956DC29"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 xml:space="preserve">W celu ewentualnej kompresji danych Zamawiający rekomenduje wykorzystanie jednego z </w:t>
      </w:r>
      <w:r w:rsidR="00907D1E" w:rsidRPr="00EB1827">
        <w:rPr>
          <w:rFonts w:asciiTheme="majorHAnsi" w:hAnsiTheme="majorHAnsi" w:cstheme="majorHAnsi"/>
          <w:sz w:val="20"/>
          <w:szCs w:val="20"/>
        </w:rPr>
        <w:t>formatów</w:t>
      </w:r>
      <w:r w:rsidRPr="00EB1827">
        <w:rPr>
          <w:rFonts w:asciiTheme="majorHAnsi" w:hAnsiTheme="majorHAnsi" w:cstheme="majorHAnsi"/>
          <w:sz w:val="20"/>
          <w:szCs w:val="20"/>
        </w:rPr>
        <w:t>:</w:t>
      </w:r>
    </w:p>
    <w:p w14:paraId="000000D8" w14:textId="77777777" w:rsidR="002C041E" w:rsidRPr="00EB1827" w:rsidRDefault="00047D3A" w:rsidP="00BB4ECB">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 xml:space="preserve">.zip </w:t>
      </w:r>
    </w:p>
    <w:p w14:paraId="000000D9" w14:textId="77777777" w:rsidR="002C041E" w:rsidRPr="00EB1827" w:rsidRDefault="00047D3A" w:rsidP="00BB4ECB">
      <w:pPr>
        <w:numPr>
          <w:ilvl w:val="1"/>
          <w:numId w:val="25"/>
        </w:numPr>
        <w:jc w:val="both"/>
        <w:rPr>
          <w:rFonts w:asciiTheme="majorHAnsi" w:hAnsiTheme="majorHAnsi" w:cstheme="majorHAnsi"/>
          <w:sz w:val="20"/>
          <w:szCs w:val="20"/>
        </w:rPr>
      </w:pPr>
      <w:r w:rsidRPr="00EB1827">
        <w:rPr>
          <w:rFonts w:asciiTheme="majorHAnsi" w:hAnsiTheme="majorHAnsi" w:cstheme="majorHAnsi"/>
          <w:sz w:val="20"/>
          <w:szCs w:val="20"/>
        </w:rPr>
        <w:t>.7Z</w:t>
      </w:r>
    </w:p>
    <w:p w14:paraId="000000DA" w14:textId="6448CF02" w:rsidR="002C041E" w:rsidRPr="00EB1827" w:rsidRDefault="00047D3A" w:rsidP="00BB4ECB">
      <w:pPr>
        <w:numPr>
          <w:ilvl w:val="0"/>
          <w:numId w:val="29"/>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Wśród </w:t>
      </w:r>
      <w:r w:rsidR="00907D1E" w:rsidRPr="00EB1827">
        <w:rPr>
          <w:rFonts w:asciiTheme="majorHAnsi" w:hAnsiTheme="majorHAnsi" w:cstheme="majorHAnsi"/>
          <w:sz w:val="20"/>
          <w:szCs w:val="20"/>
        </w:rPr>
        <w:t xml:space="preserve">formatów </w:t>
      </w:r>
      <w:r w:rsidRPr="00EB1827">
        <w:rPr>
          <w:rFonts w:asciiTheme="majorHAnsi" w:hAnsiTheme="majorHAnsi" w:cstheme="majorHAnsi"/>
          <w:sz w:val="20"/>
          <w:szCs w:val="20"/>
        </w:rPr>
        <w:t>powszechnych</w:t>
      </w:r>
      <w:r w:rsidR="00907D1E" w:rsidRPr="00EB1827">
        <w:rPr>
          <w:rFonts w:asciiTheme="majorHAnsi" w:hAnsiTheme="majorHAnsi" w:cstheme="majorHAnsi"/>
          <w:sz w:val="20"/>
          <w:szCs w:val="20"/>
        </w:rPr>
        <w:t>,</w:t>
      </w:r>
      <w:r w:rsidRPr="00EB1827">
        <w:rPr>
          <w:rFonts w:asciiTheme="majorHAnsi" w:hAnsiTheme="majorHAnsi" w:cstheme="majorHAnsi"/>
          <w:sz w:val="20"/>
          <w:szCs w:val="20"/>
        </w:rPr>
        <w:t xml:space="preserve"> a </w:t>
      </w:r>
      <w:r w:rsidRPr="00EB1827">
        <w:rPr>
          <w:rFonts w:asciiTheme="majorHAnsi" w:hAnsiTheme="majorHAnsi" w:cstheme="majorHAnsi"/>
          <w:b/>
          <w:sz w:val="20"/>
          <w:szCs w:val="20"/>
        </w:rPr>
        <w:t>niewystępujących</w:t>
      </w:r>
      <w:r w:rsidRPr="00EB1827">
        <w:rPr>
          <w:rFonts w:asciiTheme="majorHAnsi" w:hAnsiTheme="majorHAnsi" w:cstheme="majorHAnsi"/>
          <w:sz w:val="20"/>
          <w:szCs w:val="20"/>
        </w:rPr>
        <w:t xml:space="preserve"> w Rozporządzeniu KRI występują: .rar .gif .bmp .numbers .pages. </w:t>
      </w:r>
      <w:r w:rsidRPr="00EB1827">
        <w:rPr>
          <w:rFonts w:asciiTheme="majorHAnsi" w:hAnsiTheme="majorHAnsi" w:cstheme="majorHAnsi"/>
          <w:b/>
          <w:sz w:val="20"/>
          <w:szCs w:val="20"/>
        </w:rPr>
        <w:t>Dokumenty złożone w takich plikach zostaną uznane za złożone nieskutecznie.</w:t>
      </w:r>
    </w:p>
    <w:p w14:paraId="000000DB" w14:textId="77777777" w:rsidR="002C041E" w:rsidRPr="00EB1827" w:rsidRDefault="00047D3A" w:rsidP="00BB4ECB">
      <w:pPr>
        <w:numPr>
          <w:ilvl w:val="0"/>
          <w:numId w:val="29"/>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Zamawiający zwraca uwagę na ograniczenia wielkości plików podpisywanych profilem zaufanym, który wynosi </w:t>
      </w:r>
      <w:r w:rsidRPr="00EB1827">
        <w:rPr>
          <w:rFonts w:asciiTheme="majorHAnsi" w:hAnsiTheme="majorHAnsi" w:cstheme="majorHAnsi"/>
          <w:b/>
          <w:sz w:val="20"/>
          <w:szCs w:val="20"/>
        </w:rPr>
        <w:t>maksymalnie 10MB</w:t>
      </w:r>
      <w:r w:rsidRPr="00EB1827">
        <w:rPr>
          <w:rFonts w:asciiTheme="majorHAnsi" w:hAnsiTheme="majorHAnsi" w:cstheme="majorHAnsi"/>
          <w:sz w:val="20"/>
          <w:szCs w:val="20"/>
        </w:rPr>
        <w:t xml:space="preserve">, oraz na ograniczenie wielkości plików podpisywanych w aplikacji eDoApp służącej do składania podpisu osobistego, który wynosi </w:t>
      </w:r>
      <w:r w:rsidRPr="00EB1827">
        <w:rPr>
          <w:rFonts w:asciiTheme="majorHAnsi" w:hAnsiTheme="majorHAnsi" w:cstheme="majorHAnsi"/>
          <w:b/>
          <w:sz w:val="20"/>
          <w:szCs w:val="20"/>
        </w:rPr>
        <w:t>maksymalnie 5MB</w:t>
      </w:r>
      <w:r w:rsidRPr="00EB1827">
        <w:rPr>
          <w:rFonts w:asciiTheme="majorHAnsi" w:hAnsiTheme="majorHAnsi" w:cstheme="majorHAnsi"/>
          <w:sz w:val="20"/>
          <w:szCs w:val="20"/>
        </w:rPr>
        <w:t>.</w:t>
      </w:r>
    </w:p>
    <w:p w14:paraId="000000DC" w14:textId="77777777"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W przypadku stosowania przez wykonawcę kwalifikowanego podpisu elektronicznego:</w:t>
      </w:r>
    </w:p>
    <w:p w14:paraId="000000DD" w14:textId="17564FA8" w:rsidR="002C041E" w:rsidRPr="00EB1827" w:rsidRDefault="00047D3A" w:rsidP="0017317B">
      <w:pPr>
        <w:numPr>
          <w:ilvl w:val="0"/>
          <w:numId w:val="18"/>
        </w:numPr>
        <w:jc w:val="both"/>
        <w:rPr>
          <w:rFonts w:asciiTheme="majorHAnsi" w:eastAsia="Calibri" w:hAnsiTheme="majorHAnsi" w:cstheme="majorHAnsi"/>
          <w:sz w:val="20"/>
          <w:szCs w:val="20"/>
        </w:rPr>
      </w:pPr>
      <w:r w:rsidRPr="00EB1827">
        <w:rPr>
          <w:rFonts w:asciiTheme="majorHAnsi" w:hAnsiTheme="majorHAnsi" w:cstheme="majorHAnsi"/>
          <w:sz w:val="20"/>
          <w:szCs w:val="20"/>
        </w:rPr>
        <w:t xml:space="preserve">Ze względu na niskie ryzyko naruszenia integralności pliku oraz łatwiejszą weryfikację podpisu zamawiający zaleca, w miarę możliwości, </w:t>
      </w:r>
      <w:r w:rsidRPr="00EB1827">
        <w:rPr>
          <w:rFonts w:asciiTheme="majorHAnsi" w:hAnsiTheme="majorHAnsi" w:cstheme="majorHAnsi"/>
          <w:b/>
          <w:sz w:val="20"/>
          <w:szCs w:val="20"/>
        </w:rPr>
        <w:t xml:space="preserve">przekonwertowanie plików składających się na ofertę </w:t>
      </w:r>
      <w:r w:rsidR="00907D1E" w:rsidRPr="00EB1827">
        <w:rPr>
          <w:rFonts w:asciiTheme="majorHAnsi" w:hAnsiTheme="majorHAnsi" w:cstheme="majorHAnsi"/>
          <w:b/>
          <w:sz w:val="20"/>
          <w:szCs w:val="20"/>
        </w:rPr>
        <w:t>do</w:t>
      </w:r>
      <w:r w:rsidRPr="00EB1827">
        <w:rPr>
          <w:rFonts w:asciiTheme="majorHAnsi" w:hAnsiTheme="majorHAnsi" w:cstheme="majorHAnsi"/>
          <w:b/>
          <w:sz w:val="20"/>
          <w:szCs w:val="20"/>
        </w:rPr>
        <w:t xml:space="preserve"> </w:t>
      </w:r>
      <w:r w:rsidR="00907D1E" w:rsidRPr="00EB1827">
        <w:rPr>
          <w:rFonts w:asciiTheme="majorHAnsi" w:hAnsiTheme="majorHAnsi" w:cstheme="majorHAnsi"/>
          <w:b/>
          <w:sz w:val="20"/>
          <w:szCs w:val="20"/>
        </w:rPr>
        <w:t xml:space="preserve">formatu </w:t>
      </w:r>
      <w:r w:rsidRPr="00EB1827">
        <w:rPr>
          <w:rFonts w:asciiTheme="majorHAnsi" w:hAnsiTheme="majorHAnsi" w:cstheme="majorHAnsi"/>
          <w:b/>
          <w:sz w:val="20"/>
          <w:szCs w:val="20"/>
        </w:rPr>
        <w:t xml:space="preserve">pdf i opatrzenie ich podpisem kwalifikowanym w formacie PAdES. </w:t>
      </w:r>
    </w:p>
    <w:p w14:paraId="000000DE" w14:textId="77777777" w:rsidR="002C041E" w:rsidRPr="00EB1827" w:rsidRDefault="00047D3A" w:rsidP="0017317B">
      <w:pPr>
        <w:numPr>
          <w:ilvl w:val="0"/>
          <w:numId w:val="18"/>
        </w:numPr>
        <w:jc w:val="both"/>
        <w:rPr>
          <w:rFonts w:asciiTheme="majorHAnsi" w:hAnsiTheme="majorHAnsi" w:cstheme="majorHAnsi"/>
          <w:sz w:val="20"/>
          <w:szCs w:val="20"/>
        </w:rPr>
      </w:pPr>
      <w:r w:rsidRPr="00EB1827">
        <w:rPr>
          <w:rFonts w:asciiTheme="majorHAnsi" w:hAnsiTheme="majorHAnsi" w:cstheme="majorHAnsi"/>
          <w:sz w:val="20"/>
          <w:szCs w:val="20"/>
        </w:rPr>
        <w:t xml:space="preserve">Pliki w innych formatach niż PDF </w:t>
      </w:r>
      <w:r w:rsidRPr="00EB1827">
        <w:rPr>
          <w:rFonts w:asciiTheme="majorHAnsi" w:hAnsiTheme="majorHAnsi" w:cstheme="majorHAnsi"/>
          <w:b/>
          <w:sz w:val="20"/>
          <w:szCs w:val="20"/>
        </w:rPr>
        <w:t>zaleca się opatrzyć podpisem w formacie XAdES o typie zewnętrznym</w:t>
      </w:r>
      <w:r w:rsidRPr="00EB1827">
        <w:rPr>
          <w:rFonts w:asciiTheme="majorHAnsi" w:hAnsiTheme="majorHAnsi" w:cstheme="majorHAnsi"/>
          <w:sz w:val="20"/>
          <w:szCs w:val="20"/>
        </w:rPr>
        <w:t>. Wykonawca powinien pamiętać, aby plik z podpisem przekazywać łącznie z dokumentem podpisywanym.</w:t>
      </w:r>
    </w:p>
    <w:p w14:paraId="000000DF" w14:textId="77777777" w:rsidR="002C041E" w:rsidRPr="00EB1827" w:rsidRDefault="00047D3A" w:rsidP="0017317B">
      <w:pPr>
        <w:numPr>
          <w:ilvl w:val="0"/>
          <w:numId w:val="18"/>
        </w:numPr>
        <w:jc w:val="both"/>
        <w:rPr>
          <w:rFonts w:asciiTheme="majorHAnsi" w:hAnsiTheme="majorHAnsi" w:cstheme="majorHAnsi"/>
          <w:sz w:val="20"/>
          <w:szCs w:val="20"/>
        </w:rPr>
      </w:pPr>
      <w:r w:rsidRPr="00EB1827">
        <w:rPr>
          <w:rFonts w:asciiTheme="majorHAnsi" w:hAnsiTheme="majorHAnsi" w:cstheme="majorHAnsi"/>
          <w:sz w:val="20"/>
          <w:szCs w:val="20"/>
        </w:rPr>
        <w:t>Zamawiający rekomenduje wykorzystanie podpisu z kwalifikowanym znacznikiem czasu.</w:t>
      </w:r>
    </w:p>
    <w:p w14:paraId="000000E0" w14:textId="77777777"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w:t>
      </w:r>
      <w:r w:rsidRPr="00EB1827">
        <w:rPr>
          <w:rFonts w:asciiTheme="majorHAnsi" w:hAnsiTheme="majorHAnsi" w:cstheme="majorHAnsi"/>
          <w:b/>
          <w:sz w:val="20"/>
          <w:szCs w:val="20"/>
        </w:rPr>
        <w:t xml:space="preserve"> w przypadku podpisywania pliku przez kilka osób, stosować podpisy tego samego rodzaju.</w:t>
      </w:r>
      <w:r w:rsidRPr="00EB1827">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Osobą składającą ofertę powinna być osoba kontaktowa podawana w dokumentacji.</w:t>
      </w:r>
    </w:p>
    <w:p w14:paraId="000000E3" w14:textId="77777777"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 xml:space="preserve">Jeśli Wykonawca pakuje dokumenty np. w plik </w:t>
      </w:r>
      <w:r w:rsidR="00100D55" w:rsidRPr="00EB1827">
        <w:rPr>
          <w:rFonts w:asciiTheme="majorHAnsi" w:hAnsiTheme="majorHAnsi" w:cstheme="majorHAnsi"/>
          <w:sz w:val="20"/>
          <w:szCs w:val="20"/>
        </w:rPr>
        <w:t xml:space="preserve">w formacie </w:t>
      </w:r>
      <w:r w:rsidRPr="00EB1827">
        <w:rPr>
          <w:rFonts w:asciiTheme="majorHAnsi" w:hAnsiTheme="majorHAnsi" w:cstheme="majorHAnsi"/>
          <w:sz w:val="20"/>
          <w:szCs w:val="20"/>
        </w:rPr>
        <w:t xml:space="preserve">zip, zaleca się wcześniejsze podpisanie każdego ze skompresowanych plików. </w:t>
      </w:r>
    </w:p>
    <w:p w14:paraId="000000E5" w14:textId="78D93161" w:rsidR="002C041E" w:rsidRPr="00EB1827" w:rsidRDefault="00047D3A" w:rsidP="00BB4ECB">
      <w:pPr>
        <w:numPr>
          <w:ilvl w:val="0"/>
          <w:numId w:val="29"/>
        </w:numPr>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zaleca aby </w:t>
      </w:r>
      <w:r w:rsidRPr="00EB1827">
        <w:rPr>
          <w:rFonts w:asciiTheme="majorHAnsi" w:hAnsiTheme="majorHAnsi" w:cstheme="majorHAnsi"/>
          <w:b/>
          <w:sz w:val="20"/>
          <w:szCs w:val="20"/>
          <w:u w:val="single"/>
        </w:rPr>
        <w:t>nie</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co równoważne będzie z koniecznością odrzucenia oferty.</w:t>
      </w:r>
    </w:p>
    <w:p w14:paraId="000000E6" w14:textId="77777777" w:rsidR="002C041E" w:rsidRPr="00EB1827" w:rsidRDefault="00047D3A">
      <w:pPr>
        <w:pStyle w:val="Nagwek2"/>
        <w:spacing w:before="240" w:after="240"/>
        <w:rPr>
          <w:rFonts w:asciiTheme="majorHAnsi" w:hAnsiTheme="majorHAnsi" w:cstheme="majorHAnsi"/>
          <w:sz w:val="20"/>
          <w:szCs w:val="20"/>
        </w:rPr>
      </w:pPr>
      <w:bookmarkStart w:id="15" w:name="_c8de4rg6s4kb" w:colFirst="0" w:colLast="0"/>
      <w:bookmarkEnd w:id="15"/>
      <w:r w:rsidRPr="00EB1827">
        <w:rPr>
          <w:rFonts w:asciiTheme="majorHAnsi" w:hAnsiTheme="majorHAnsi" w:cstheme="majorHAnsi"/>
          <w:sz w:val="20"/>
          <w:szCs w:val="20"/>
        </w:rPr>
        <w:t>XV. Sposób obliczania ceny oferty</w:t>
      </w:r>
    </w:p>
    <w:p w14:paraId="000000E7" w14:textId="4A24F85D"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Wykonawca podaje cenę za realizację przedmiotu zamówienia zgodnie ze wzorem Formularza Ofertowego, stanowiącego </w:t>
      </w:r>
      <w:r w:rsidRPr="00EB1827">
        <w:rPr>
          <w:rFonts w:asciiTheme="majorHAnsi" w:hAnsiTheme="majorHAnsi" w:cstheme="majorHAnsi"/>
          <w:b/>
          <w:sz w:val="20"/>
          <w:szCs w:val="20"/>
        </w:rPr>
        <w:t xml:space="preserve">Załącznik nr </w:t>
      </w:r>
      <w:r w:rsidR="00A77A93" w:rsidRPr="00EB1827">
        <w:rPr>
          <w:rFonts w:asciiTheme="majorHAnsi" w:hAnsiTheme="majorHAnsi" w:cstheme="majorHAnsi"/>
          <w:b/>
          <w:sz w:val="20"/>
          <w:szCs w:val="20"/>
        </w:rPr>
        <w:t>1</w:t>
      </w:r>
      <w:r w:rsidRPr="00EB1827">
        <w:rPr>
          <w:rFonts w:asciiTheme="majorHAnsi" w:hAnsiTheme="majorHAnsi" w:cstheme="majorHAnsi"/>
          <w:b/>
          <w:sz w:val="20"/>
          <w:szCs w:val="20"/>
        </w:rPr>
        <w:t xml:space="preserve"> do SWZ. </w:t>
      </w:r>
    </w:p>
    <w:p w14:paraId="000000E8" w14:textId="3D11E2FE"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lastRenderedPageBreak/>
        <w:t>Cena ofertowa brutto musi uwzględniać wszystkie koszty związane z realizacją przedmiotu zamówienia zgodnie z opisem przedmiotu zamówienia oraz istotnymi postanowieniami umowy określonymi w niniejszej SWZ. Stawka podatku VAT w przedmiotowym postępowaniu wynosi</w:t>
      </w:r>
      <w:r w:rsidR="00C24D81" w:rsidRPr="00EB1827">
        <w:rPr>
          <w:rFonts w:asciiTheme="majorHAnsi" w:hAnsiTheme="majorHAnsi" w:cstheme="majorHAnsi"/>
          <w:sz w:val="20"/>
          <w:szCs w:val="20"/>
        </w:rPr>
        <w:t xml:space="preserve"> 23</w:t>
      </w:r>
      <w:r w:rsidRPr="00EB1827">
        <w:rPr>
          <w:rFonts w:asciiTheme="majorHAnsi" w:hAnsiTheme="majorHAnsi" w:cstheme="majorHAnsi"/>
          <w:sz w:val="20"/>
          <w:szCs w:val="20"/>
        </w:rPr>
        <w:t>%</w:t>
      </w:r>
      <w:r w:rsidR="008A47BE" w:rsidRPr="00EB1827">
        <w:rPr>
          <w:rFonts w:asciiTheme="majorHAnsi" w:hAnsiTheme="majorHAnsi" w:cstheme="majorHAnsi"/>
          <w:sz w:val="20"/>
          <w:szCs w:val="20"/>
        </w:rPr>
        <w:t>.</w:t>
      </w:r>
    </w:p>
    <w:p w14:paraId="000000E9"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 przewiduje rozliczeń w walucie obcej.</w:t>
      </w:r>
    </w:p>
    <w:p w14:paraId="000000EC"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Wyliczona cena oferty brutto będzie służyć do porównania złożonych ofert i do rozliczenia w trakcie realizacji zamówienia.</w:t>
      </w:r>
    </w:p>
    <w:p w14:paraId="000000ED" w14:textId="6A31FE2F"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EB1827">
        <w:rPr>
          <w:rFonts w:asciiTheme="majorHAnsi" w:hAnsiTheme="majorHAnsi" w:cstheme="majorHAnsi"/>
          <w:b/>
          <w:sz w:val="20"/>
          <w:szCs w:val="20"/>
        </w:rPr>
        <w:t xml:space="preserve"> </w:t>
      </w:r>
      <w:r w:rsidRPr="00EB1827">
        <w:rPr>
          <w:rFonts w:asciiTheme="majorHAnsi" w:hAnsiTheme="majorHAnsi" w:cstheme="majorHAnsi"/>
          <w:sz w:val="20"/>
          <w:szCs w:val="20"/>
        </w:rPr>
        <w:t>W ofercie, o której mowa w ust. 1, Wykonawca ma obowiązek:</w:t>
      </w:r>
    </w:p>
    <w:p w14:paraId="000000EE"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poinformowania zamawiającego, że wybór jego oferty będzie prowadził do powstania u zamawiającego obowiązku podatkowego;</w:t>
      </w:r>
    </w:p>
    <w:p w14:paraId="000000EF"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3)</w:t>
      </w:r>
      <w:r w:rsidRPr="00EB1827">
        <w:rPr>
          <w:rFonts w:asciiTheme="majorHAnsi" w:hAnsiTheme="majorHAnsi" w:cstheme="majorHAnsi"/>
          <w:sz w:val="20"/>
          <w:szCs w:val="20"/>
        </w:rPr>
        <w:tab/>
        <w:t>wskazania wartości towaru lub usługi objętego obowiązkiem podatkowym zamawiającego, bez kwoty podatku;</w:t>
      </w:r>
    </w:p>
    <w:p w14:paraId="000000F1" w14:textId="77777777" w:rsidR="002C041E" w:rsidRPr="00EB1827" w:rsidRDefault="00047D3A" w:rsidP="00CA27AF">
      <w:pPr>
        <w:tabs>
          <w:tab w:val="left" w:pos="3855"/>
        </w:tabs>
        <w:ind w:left="826" w:hanging="426"/>
        <w:jc w:val="both"/>
        <w:rPr>
          <w:rFonts w:asciiTheme="majorHAnsi" w:hAnsiTheme="majorHAnsi" w:cstheme="majorHAnsi"/>
          <w:sz w:val="20"/>
          <w:szCs w:val="20"/>
        </w:rPr>
      </w:pPr>
      <w:r w:rsidRPr="00EB1827">
        <w:rPr>
          <w:rFonts w:asciiTheme="majorHAnsi" w:hAnsiTheme="majorHAnsi" w:cstheme="majorHAnsi"/>
          <w:sz w:val="20"/>
          <w:szCs w:val="20"/>
        </w:rPr>
        <w:t>4)</w:t>
      </w:r>
      <w:r w:rsidRPr="00EB1827">
        <w:rPr>
          <w:rFonts w:asciiTheme="majorHAnsi" w:hAnsiTheme="majorHAnsi" w:cstheme="majorHAnsi"/>
          <w:sz w:val="20"/>
          <w:szCs w:val="20"/>
        </w:rPr>
        <w:tab/>
        <w:t>wskazania stawki podatku od towarów i usług, która zgodnie z wiedzą wykonawcy, będzie miała zastosowanie.</w:t>
      </w:r>
    </w:p>
    <w:p w14:paraId="000000F2" w14:textId="77777777" w:rsidR="002C041E" w:rsidRPr="00EB1827" w:rsidRDefault="00047D3A" w:rsidP="0017317B">
      <w:pPr>
        <w:numPr>
          <w:ilvl w:val="0"/>
          <w:numId w:val="5"/>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EB1827" w:rsidRDefault="00047D3A">
      <w:pPr>
        <w:pStyle w:val="Nagwek2"/>
        <w:spacing w:before="240" w:after="240"/>
        <w:rPr>
          <w:rFonts w:asciiTheme="majorHAnsi" w:hAnsiTheme="majorHAnsi" w:cstheme="majorHAnsi"/>
          <w:sz w:val="20"/>
          <w:szCs w:val="20"/>
        </w:rPr>
      </w:pPr>
      <w:bookmarkStart w:id="16" w:name="_1wm6hsxsy23e" w:colFirst="0" w:colLast="0"/>
      <w:bookmarkEnd w:id="16"/>
      <w:r w:rsidRPr="00EB1827">
        <w:rPr>
          <w:rFonts w:asciiTheme="majorHAnsi" w:hAnsiTheme="majorHAnsi" w:cstheme="majorHAnsi"/>
          <w:sz w:val="20"/>
          <w:szCs w:val="20"/>
        </w:rPr>
        <w:t>XVI. Wymagania dotyczące wadium</w:t>
      </w:r>
    </w:p>
    <w:p w14:paraId="48D8D285" w14:textId="0ED5939F" w:rsidR="0076708C" w:rsidRPr="0076708C" w:rsidRDefault="00AB44CC" w:rsidP="0076708C">
      <w:pPr>
        <w:tabs>
          <w:tab w:val="left" w:pos="426"/>
          <w:tab w:val="left" w:pos="9072"/>
        </w:tabs>
        <w:spacing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Zamawiający nie wymaga w niniejszym postępowaniu.</w:t>
      </w:r>
    </w:p>
    <w:p w14:paraId="000000F5" w14:textId="6E15219B" w:rsidR="002C041E" w:rsidRPr="00EB1827" w:rsidRDefault="002C041E" w:rsidP="00A77A93">
      <w:pPr>
        <w:jc w:val="both"/>
        <w:rPr>
          <w:rFonts w:asciiTheme="majorHAnsi" w:hAnsiTheme="majorHAnsi" w:cstheme="majorHAnsi"/>
          <w:sz w:val="20"/>
          <w:szCs w:val="20"/>
        </w:rPr>
      </w:pPr>
    </w:p>
    <w:p w14:paraId="00000107" w14:textId="77777777" w:rsidR="002C041E" w:rsidRPr="00EB1827" w:rsidRDefault="00047D3A">
      <w:pPr>
        <w:pStyle w:val="Nagwek2"/>
        <w:spacing w:before="240" w:after="240"/>
        <w:rPr>
          <w:rFonts w:asciiTheme="majorHAnsi" w:hAnsiTheme="majorHAnsi" w:cstheme="majorHAnsi"/>
          <w:sz w:val="20"/>
          <w:szCs w:val="20"/>
        </w:rPr>
      </w:pPr>
      <w:bookmarkStart w:id="17" w:name="_kraqvybbazqg" w:colFirst="0" w:colLast="0"/>
      <w:bookmarkEnd w:id="17"/>
      <w:r w:rsidRPr="00EB1827">
        <w:rPr>
          <w:rFonts w:asciiTheme="majorHAnsi" w:hAnsiTheme="majorHAnsi" w:cstheme="majorHAnsi"/>
          <w:sz w:val="20"/>
          <w:szCs w:val="20"/>
        </w:rPr>
        <w:t>XVII. Termin związania ofertą</w:t>
      </w:r>
    </w:p>
    <w:p w14:paraId="00000108" w14:textId="0CC5C2E6" w:rsidR="002C041E" w:rsidRPr="00EB1827" w:rsidRDefault="00047D3A" w:rsidP="00BB4ECB">
      <w:pPr>
        <w:numPr>
          <w:ilvl w:val="0"/>
          <w:numId w:val="30"/>
        </w:numPr>
        <w:ind w:left="425"/>
        <w:jc w:val="both"/>
        <w:rPr>
          <w:rFonts w:asciiTheme="majorHAnsi" w:hAnsiTheme="majorHAnsi" w:cstheme="majorHAnsi"/>
          <w:sz w:val="20"/>
          <w:szCs w:val="20"/>
        </w:rPr>
      </w:pPr>
      <w:r w:rsidRPr="00EB1827">
        <w:rPr>
          <w:rFonts w:asciiTheme="majorHAnsi" w:hAnsiTheme="majorHAnsi" w:cstheme="majorHAnsi"/>
          <w:sz w:val="20"/>
          <w:szCs w:val="20"/>
        </w:rPr>
        <w:t xml:space="preserve">Wykonawca będzie związany ofertą przez okres </w:t>
      </w:r>
      <w:r w:rsidRPr="00EB1827">
        <w:rPr>
          <w:rFonts w:asciiTheme="majorHAnsi" w:hAnsiTheme="majorHAnsi" w:cstheme="majorHAnsi"/>
          <w:b/>
          <w:sz w:val="20"/>
          <w:szCs w:val="20"/>
        </w:rPr>
        <w:t>30 dni</w:t>
      </w:r>
      <w:r w:rsidRPr="00EB1827">
        <w:rPr>
          <w:rFonts w:asciiTheme="majorHAnsi" w:hAnsiTheme="majorHAnsi" w:cstheme="majorHAnsi"/>
          <w:sz w:val="20"/>
          <w:szCs w:val="20"/>
        </w:rPr>
        <w:t xml:space="preserve">, tj. do </w:t>
      </w:r>
      <w:r w:rsidRPr="00EB1827">
        <w:rPr>
          <w:rFonts w:asciiTheme="majorHAnsi" w:hAnsiTheme="majorHAnsi" w:cstheme="majorHAnsi"/>
          <w:color w:val="000000" w:themeColor="text1"/>
          <w:sz w:val="20"/>
          <w:szCs w:val="20"/>
        </w:rPr>
        <w:t xml:space="preserve">dnia </w:t>
      </w:r>
      <w:r w:rsidR="000366CD">
        <w:rPr>
          <w:rFonts w:asciiTheme="majorHAnsi" w:hAnsiTheme="majorHAnsi" w:cstheme="majorHAnsi"/>
          <w:b/>
          <w:color w:val="000000" w:themeColor="text1"/>
          <w:sz w:val="20"/>
          <w:szCs w:val="20"/>
        </w:rPr>
        <w:t>28</w:t>
      </w:r>
      <w:r w:rsidR="00C84CF6" w:rsidRPr="00AA680C">
        <w:rPr>
          <w:rFonts w:asciiTheme="majorHAnsi" w:hAnsiTheme="majorHAnsi" w:cstheme="majorHAnsi"/>
          <w:b/>
          <w:color w:val="000000" w:themeColor="text1"/>
          <w:sz w:val="20"/>
          <w:szCs w:val="20"/>
        </w:rPr>
        <w:t xml:space="preserve"> </w:t>
      </w:r>
      <w:r w:rsidR="00AA680C" w:rsidRPr="00AA680C">
        <w:rPr>
          <w:rFonts w:asciiTheme="majorHAnsi" w:hAnsiTheme="majorHAnsi" w:cstheme="majorHAnsi"/>
          <w:b/>
          <w:color w:val="000000" w:themeColor="text1"/>
          <w:sz w:val="20"/>
          <w:szCs w:val="20"/>
        </w:rPr>
        <w:t>październik</w:t>
      </w:r>
      <w:r w:rsidR="00007A03" w:rsidRPr="00AA680C">
        <w:rPr>
          <w:rFonts w:asciiTheme="majorHAnsi" w:hAnsiTheme="majorHAnsi" w:cstheme="majorHAnsi"/>
          <w:b/>
          <w:color w:val="000000" w:themeColor="text1"/>
          <w:sz w:val="20"/>
          <w:szCs w:val="20"/>
        </w:rPr>
        <w:t xml:space="preserve"> </w:t>
      </w:r>
      <w:r w:rsidR="00AA680C" w:rsidRPr="00AA680C">
        <w:rPr>
          <w:rFonts w:asciiTheme="majorHAnsi" w:hAnsiTheme="majorHAnsi" w:cstheme="majorHAnsi"/>
          <w:b/>
          <w:color w:val="000000" w:themeColor="text1"/>
          <w:sz w:val="20"/>
          <w:szCs w:val="20"/>
        </w:rPr>
        <w:t>2022</w:t>
      </w:r>
      <w:r w:rsidRPr="00EB1827">
        <w:rPr>
          <w:rFonts w:asciiTheme="majorHAnsi" w:hAnsiTheme="majorHAnsi" w:cstheme="majorHAnsi"/>
          <w:b/>
          <w:smallCaps/>
          <w:color w:val="000000" w:themeColor="text1"/>
          <w:sz w:val="20"/>
          <w:szCs w:val="20"/>
        </w:rPr>
        <w:t xml:space="preserve"> </w:t>
      </w:r>
      <w:r w:rsidRPr="00EB1827">
        <w:rPr>
          <w:rFonts w:asciiTheme="majorHAnsi" w:hAnsiTheme="majorHAnsi" w:cstheme="majorHAnsi"/>
          <w:b/>
          <w:color w:val="000000" w:themeColor="text1"/>
          <w:sz w:val="20"/>
          <w:szCs w:val="20"/>
        </w:rPr>
        <w:t>r</w:t>
      </w:r>
      <w:r w:rsidRPr="00EB1827">
        <w:rPr>
          <w:rFonts w:asciiTheme="majorHAnsi" w:hAnsiTheme="majorHAnsi" w:cstheme="majorHAnsi"/>
          <w:color w:val="000000" w:themeColor="text1"/>
          <w:sz w:val="20"/>
          <w:szCs w:val="20"/>
        </w:rPr>
        <w:t xml:space="preserve">. Bieg </w:t>
      </w:r>
      <w:r w:rsidRPr="00EB1827">
        <w:rPr>
          <w:rFonts w:asciiTheme="majorHAnsi" w:hAnsiTheme="majorHAnsi" w:cstheme="majorHAnsi"/>
          <w:sz w:val="20"/>
          <w:szCs w:val="20"/>
        </w:rPr>
        <w:t>terminu związania ofertą rozpoczyna się wraz z upływem terminu składania ofert.</w:t>
      </w:r>
    </w:p>
    <w:p w14:paraId="00000109" w14:textId="2F0CE377" w:rsidR="002C041E" w:rsidRPr="00EB1827" w:rsidRDefault="00047D3A" w:rsidP="00BB4ECB">
      <w:pPr>
        <w:numPr>
          <w:ilvl w:val="0"/>
          <w:numId w:val="30"/>
        </w:numPr>
        <w:ind w:left="425"/>
        <w:jc w:val="both"/>
        <w:rPr>
          <w:rFonts w:asciiTheme="majorHAnsi" w:hAnsiTheme="majorHAnsi" w:cstheme="majorHAnsi"/>
          <w:sz w:val="20"/>
          <w:szCs w:val="20"/>
        </w:rPr>
      </w:pPr>
      <w:r w:rsidRPr="00EB1827">
        <w:rPr>
          <w:rFonts w:asciiTheme="majorHAnsi" w:hAnsiTheme="majorHAnsi" w:cstheme="majorHAnsi"/>
          <w:sz w:val="20"/>
          <w:szCs w:val="20"/>
        </w:rPr>
        <w:t>W przypadku</w:t>
      </w:r>
      <w:r w:rsidR="00100D55" w:rsidRPr="00EB1827">
        <w:rPr>
          <w:rFonts w:asciiTheme="majorHAnsi" w:hAnsiTheme="majorHAnsi" w:cstheme="majorHAnsi"/>
          <w:sz w:val="20"/>
          <w:szCs w:val="20"/>
        </w:rPr>
        <w:t>,</w:t>
      </w:r>
      <w:r w:rsidRPr="00EB1827">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A" w14:textId="4AF4570E" w:rsidR="002C041E" w:rsidRPr="00EB1827" w:rsidRDefault="00047D3A" w:rsidP="00BB4ECB">
      <w:pPr>
        <w:numPr>
          <w:ilvl w:val="0"/>
          <w:numId w:val="30"/>
        </w:numPr>
        <w:ind w:left="425"/>
        <w:jc w:val="both"/>
        <w:rPr>
          <w:rFonts w:asciiTheme="majorHAnsi" w:hAnsiTheme="majorHAnsi" w:cstheme="majorHAnsi"/>
          <w:sz w:val="20"/>
          <w:szCs w:val="20"/>
        </w:rPr>
      </w:pPr>
      <w:r w:rsidRPr="00EB1827">
        <w:rPr>
          <w:rFonts w:asciiTheme="majorHAnsi" w:hAnsiTheme="majorHAnsi" w:cstheme="majorHAnsi"/>
          <w:sz w:val="20"/>
          <w:szCs w:val="20"/>
        </w:rPr>
        <w:t>Odmowa wyrażenia zgody na przedłużenie terminu związania ofertą nie powoduje utraty wadium.</w:t>
      </w:r>
    </w:p>
    <w:p w14:paraId="0000010B" w14:textId="77777777" w:rsidR="002C041E" w:rsidRPr="00EB1827" w:rsidRDefault="00047D3A">
      <w:pPr>
        <w:pStyle w:val="Nagwek2"/>
        <w:spacing w:before="240" w:after="240"/>
        <w:rPr>
          <w:rFonts w:asciiTheme="majorHAnsi" w:hAnsiTheme="majorHAnsi" w:cstheme="majorHAnsi"/>
          <w:sz w:val="20"/>
          <w:szCs w:val="20"/>
        </w:rPr>
      </w:pPr>
      <w:bookmarkStart w:id="18" w:name="_iwk7tzonv6ne" w:colFirst="0" w:colLast="0"/>
      <w:bookmarkEnd w:id="18"/>
      <w:r w:rsidRPr="00EB1827">
        <w:rPr>
          <w:rFonts w:asciiTheme="majorHAnsi" w:hAnsiTheme="majorHAnsi" w:cstheme="majorHAnsi"/>
          <w:sz w:val="20"/>
          <w:szCs w:val="20"/>
        </w:rPr>
        <w:t>XVIII. Miejsce i termin składania ofert</w:t>
      </w:r>
    </w:p>
    <w:p w14:paraId="0000010C" w14:textId="38CFD50B" w:rsidR="002C041E" w:rsidRPr="00EB1827" w:rsidRDefault="00047D3A" w:rsidP="00BB4ECB">
      <w:pPr>
        <w:numPr>
          <w:ilvl w:val="0"/>
          <w:numId w:val="20"/>
        </w:numPr>
        <w:spacing w:before="240"/>
        <w:jc w:val="both"/>
        <w:rPr>
          <w:rFonts w:asciiTheme="majorHAnsi" w:hAnsiTheme="majorHAnsi" w:cstheme="majorHAnsi"/>
          <w:sz w:val="20"/>
          <w:szCs w:val="20"/>
        </w:rPr>
      </w:pPr>
      <w:r w:rsidRPr="00EB1827">
        <w:rPr>
          <w:rFonts w:asciiTheme="majorHAnsi" w:hAnsiTheme="majorHAnsi" w:cstheme="majorHAnsi"/>
          <w:sz w:val="20"/>
          <w:szCs w:val="20"/>
        </w:rPr>
        <w:t xml:space="preserve">Ofertę wraz z wymaganymi dokumentami należy umieścić na </w:t>
      </w:r>
      <w:hyperlink r:id="rId28">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pod adresem: </w:t>
      </w:r>
      <w:hyperlink r:id="rId29" w:history="1">
        <w:r w:rsidR="00F536B7" w:rsidRPr="00EB1827">
          <w:rPr>
            <w:rStyle w:val="Hipercze"/>
            <w:rFonts w:asciiTheme="majorHAnsi" w:hAnsiTheme="majorHAnsi" w:cstheme="majorHAnsi"/>
            <w:sz w:val="20"/>
            <w:szCs w:val="20"/>
          </w:rPr>
          <w:t>https://platformazakupowa.pl/pn/uep</w:t>
        </w:r>
      </w:hyperlink>
      <w:r w:rsidRPr="00EB1827">
        <w:rPr>
          <w:rFonts w:asciiTheme="majorHAnsi" w:hAnsiTheme="majorHAnsi" w:cstheme="majorHAnsi"/>
          <w:sz w:val="20"/>
          <w:szCs w:val="20"/>
          <w:u w:val="single"/>
        </w:rPr>
        <w:t xml:space="preserve"> </w:t>
      </w:r>
      <w:r w:rsidRPr="00EB1827">
        <w:rPr>
          <w:rFonts w:asciiTheme="majorHAnsi" w:hAnsiTheme="majorHAnsi" w:cstheme="majorHAnsi"/>
          <w:sz w:val="20"/>
          <w:szCs w:val="20"/>
        </w:rPr>
        <w:t>w myśl Ustawy PZP na stronie internet</w:t>
      </w:r>
      <w:r w:rsidR="00F536B7" w:rsidRPr="00EB1827">
        <w:rPr>
          <w:rFonts w:asciiTheme="majorHAnsi" w:hAnsiTheme="majorHAnsi" w:cstheme="majorHAnsi"/>
          <w:sz w:val="20"/>
          <w:szCs w:val="20"/>
        </w:rPr>
        <w:t xml:space="preserve">owej prowadzonego postępowania </w:t>
      </w:r>
      <w:r w:rsidRPr="00EB1827">
        <w:rPr>
          <w:rFonts w:asciiTheme="majorHAnsi" w:hAnsiTheme="majorHAnsi" w:cstheme="majorHAnsi"/>
          <w:sz w:val="20"/>
          <w:szCs w:val="20"/>
        </w:rPr>
        <w:t xml:space="preserve">do </w:t>
      </w:r>
      <w:r w:rsidRPr="00EB1827">
        <w:rPr>
          <w:rFonts w:asciiTheme="majorHAnsi" w:hAnsiTheme="majorHAnsi" w:cstheme="majorHAnsi"/>
          <w:color w:val="000000" w:themeColor="text1"/>
          <w:sz w:val="20"/>
          <w:szCs w:val="20"/>
        </w:rPr>
        <w:t xml:space="preserve">dnia </w:t>
      </w:r>
      <w:r w:rsidR="000366CD">
        <w:rPr>
          <w:rFonts w:asciiTheme="majorHAnsi" w:hAnsiTheme="majorHAnsi" w:cstheme="majorHAnsi"/>
          <w:b/>
          <w:color w:val="000000" w:themeColor="text1"/>
          <w:sz w:val="20"/>
          <w:szCs w:val="20"/>
          <w:u w:val="single"/>
        </w:rPr>
        <w:t>29</w:t>
      </w:r>
      <w:r w:rsidR="00C45BF2" w:rsidRPr="00AA680C">
        <w:rPr>
          <w:rFonts w:asciiTheme="majorHAnsi" w:hAnsiTheme="majorHAnsi" w:cstheme="majorHAnsi"/>
          <w:b/>
          <w:color w:val="000000" w:themeColor="text1"/>
          <w:sz w:val="20"/>
          <w:szCs w:val="20"/>
          <w:u w:val="single"/>
        </w:rPr>
        <w:t xml:space="preserve"> </w:t>
      </w:r>
      <w:r w:rsidR="00AA680C" w:rsidRPr="00AA680C">
        <w:rPr>
          <w:rFonts w:asciiTheme="majorHAnsi" w:hAnsiTheme="majorHAnsi" w:cstheme="majorHAnsi"/>
          <w:b/>
          <w:color w:val="000000" w:themeColor="text1"/>
          <w:sz w:val="20"/>
          <w:szCs w:val="20"/>
          <w:u w:val="single"/>
        </w:rPr>
        <w:t>września 2022</w:t>
      </w:r>
      <w:r w:rsidR="00AB11D7" w:rsidRPr="00EB1827">
        <w:rPr>
          <w:rFonts w:asciiTheme="majorHAnsi" w:hAnsiTheme="majorHAnsi" w:cstheme="majorHAnsi"/>
          <w:b/>
          <w:color w:val="000000" w:themeColor="text1"/>
          <w:sz w:val="20"/>
          <w:szCs w:val="20"/>
          <w:u w:val="single"/>
        </w:rPr>
        <w:t xml:space="preserve"> r.</w:t>
      </w:r>
      <w:r w:rsidRPr="00EB1827">
        <w:rPr>
          <w:rFonts w:asciiTheme="majorHAnsi" w:hAnsiTheme="majorHAnsi" w:cstheme="majorHAnsi"/>
          <w:color w:val="000000" w:themeColor="text1"/>
          <w:sz w:val="20"/>
          <w:szCs w:val="20"/>
          <w:u w:val="single"/>
        </w:rPr>
        <w:t xml:space="preserve"> </w:t>
      </w:r>
      <w:r w:rsidRPr="00EB1827">
        <w:rPr>
          <w:rFonts w:asciiTheme="majorHAnsi" w:hAnsiTheme="majorHAnsi" w:cstheme="majorHAnsi"/>
          <w:sz w:val="20"/>
          <w:szCs w:val="20"/>
          <w:u w:val="single"/>
        </w:rPr>
        <w:t>do godziny</w:t>
      </w:r>
      <w:r w:rsidR="00443E07" w:rsidRPr="00EB1827">
        <w:rPr>
          <w:rFonts w:asciiTheme="majorHAnsi" w:hAnsiTheme="majorHAnsi" w:cstheme="majorHAnsi"/>
          <w:sz w:val="20"/>
          <w:szCs w:val="20"/>
          <w:u w:val="single"/>
        </w:rPr>
        <w:t xml:space="preserve"> </w:t>
      </w:r>
      <w:r w:rsidR="003D4DDD" w:rsidRPr="00EB1827">
        <w:rPr>
          <w:rFonts w:asciiTheme="majorHAnsi" w:hAnsiTheme="majorHAnsi" w:cstheme="majorHAnsi"/>
          <w:b/>
          <w:sz w:val="20"/>
          <w:szCs w:val="20"/>
          <w:u w:val="single"/>
        </w:rPr>
        <w:t>8</w:t>
      </w:r>
      <w:r w:rsidR="00443E07" w:rsidRPr="00EB1827">
        <w:rPr>
          <w:rFonts w:asciiTheme="majorHAnsi" w:hAnsiTheme="majorHAnsi" w:cstheme="majorHAnsi"/>
          <w:b/>
          <w:sz w:val="20"/>
          <w:szCs w:val="20"/>
          <w:u w:val="single"/>
        </w:rPr>
        <w:t>:00</w:t>
      </w:r>
      <w:r w:rsidR="00443E07" w:rsidRPr="00EB1827">
        <w:rPr>
          <w:rFonts w:asciiTheme="majorHAnsi" w:hAnsiTheme="majorHAnsi" w:cstheme="majorHAnsi"/>
          <w:sz w:val="20"/>
          <w:szCs w:val="20"/>
          <w:u w:val="single"/>
        </w:rPr>
        <w:t>.</w:t>
      </w:r>
    </w:p>
    <w:p w14:paraId="0000010D" w14:textId="77777777" w:rsidR="002C041E" w:rsidRPr="00EB1827" w:rsidRDefault="00047D3A" w:rsidP="00BB4ECB">
      <w:pPr>
        <w:numPr>
          <w:ilvl w:val="0"/>
          <w:numId w:val="20"/>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lastRenderedPageBreak/>
        <w:t>Do oferty należy dołączyć wszystkie wymagane w SWZ dokumenty.</w:t>
      </w:r>
    </w:p>
    <w:p w14:paraId="0000010E" w14:textId="77777777" w:rsidR="002C041E" w:rsidRPr="00EB1827" w:rsidRDefault="00047D3A" w:rsidP="00BB4ECB">
      <w:pPr>
        <w:numPr>
          <w:ilvl w:val="0"/>
          <w:numId w:val="20"/>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Po wypełnieniu Formularza składania oferty lub wniosku i dołączenia  wszystkich wymaganych załączników należy kliknąć przycisk „Przejdź do podsumowania”.</w:t>
      </w:r>
    </w:p>
    <w:p w14:paraId="0000010F" w14:textId="3F40ED22" w:rsidR="002C041E" w:rsidRPr="00EB1827" w:rsidRDefault="00047D3A" w:rsidP="00BB4ECB">
      <w:pPr>
        <w:numPr>
          <w:ilvl w:val="0"/>
          <w:numId w:val="20"/>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xml:space="preserve">, Wykonawca powinien złożyć podpis bezpośrednio na dokumentach przesłanych za pośrednictwem </w:t>
      </w:r>
      <w:hyperlink r:id="rId31">
        <w:r w:rsidRPr="00EB1827">
          <w:rPr>
            <w:rFonts w:asciiTheme="majorHAnsi" w:hAnsiTheme="majorHAnsi" w:cstheme="majorHAnsi"/>
            <w:color w:val="1155CC"/>
            <w:sz w:val="20"/>
            <w:szCs w:val="20"/>
            <w:u w:val="single"/>
          </w:rPr>
          <w:t>platformazakupowa.pl</w:t>
        </w:r>
      </w:hyperlink>
      <w:r w:rsidRPr="00EB1827">
        <w:rPr>
          <w:rFonts w:asciiTheme="majorHAnsi" w:hAnsiTheme="majorHAnsi" w:cstheme="majorHAnsi"/>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2C041E" w:rsidRPr="00EB1827" w:rsidRDefault="00047D3A" w:rsidP="00BB4ECB">
      <w:pPr>
        <w:numPr>
          <w:ilvl w:val="0"/>
          <w:numId w:val="20"/>
        </w:numPr>
        <w:pBdr>
          <w:top w:val="nil"/>
          <w:left w:val="nil"/>
          <w:bottom w:val="nil"/>
          <w:right w:val="nil"/>
          <w:between w:val="nil"/>
        </w:pBdr>
        <w:jc w:val="both"/>
        <w:rPr>
          <w:rFonts w:asciiTheme="majorHAnsi" w:hAnsiTheme="majorHAnsi" w:cstheme="majorHAnsi"/>
          <w:sz w:val="20"/>
          <w:szCs w:val="20"/>
        </w:rPr>
      </w:pPr>
      <w:r w:rsidRPr="00EB1827">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EB1827" w:rsidRDefault="00047D3A" w:rsidP="00BB4ECB">
      <w:pPr>
        <w:numPr>
          <w:ilvl w:val="0"/>
          <w:numId w:val="20"/>
        </w:numPr>
        <w:pBdr>
          <w:top w:val="nil"/>
          <w:left w:val="nil"/>
          <w:bottom w:val="nil"/>
          <w:right w:val="nil"/>
          <w:between w:val="nil"/>
        </w:pBdr>
        <w:spacing w:after="240"/>
        <w:jc w:val="both"/>
        <w:rPr>
          <w:rFonts w:asciiTheme="majorHAnsi" w:hAnsiTheme="majorHAnsi" w:cstheme="majorHAnsi"/>
          <w:sz w:val="20"/>
          <w:szCs w:val="20"/>
        </w:rPr>
      </w:pPr>
      <w:r w:rsidRPr="00EB1827">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2">
        <w:r w:rsidRPr="00EB1827">
          <w:rPr>
            <w:rFonts w:asciiTheme="majorHAnsi" w:hAnsiTheme="majorHAnsi" w:cstheme="majorHAnsi"/>
            <w:color w:val="1155CC"/>
            <w:sz w:val="20"/>
            <w:szCs w:val="20"/>
            <w:u w:val="single"/>
          </w:rPr>
          <w:t>https://platformazakupowa.pl/strona/45-instrukcje</w:t>
        </w:r>
      </w:hyperlink>
    </w:p>
    <w:p w14:paraId="00000112" w14:textId="77777777" w:rsidR="002C041E" w:rsidRPr="00EB1827" w:rsidRDefault="00047D3A">
      <w:pPr>
        <w:pStyle w:val="Nagwek2"/>
        <w:spacing w:line="320" w:lineRule="auto"/>
        <w:jc w:val="both"/>
        <w:rPr>
          <w:rFonts w:asciiTheme="majorHAnsi" w:hAnsiTheme="majorHAnsi" w:cstheme="majorHAnsi"/>
          <w:sz w:val="20"/>
          <w:szCs w:val="20"/>
        </w:rPr>
      </w:pPr>
      <w:bookmarkStart w:id="19" w:name="_g4kmfra1vcqp" w:colFirst="0" w:colLast="0"/>
      <w:bookmarkEnd w:id="19"/>
      <w:r w:rsidRPr="00EB1827">
        <w:rPr>
          <w:rFonts w:asciiTheme="majorHAnsi" w:hAnsiTheme="majorHAnsi" w:cstheme="majorHAnsi"/>
          <w:sz w:val="20"/>
          <w:szCs w:val="20"/>
        </w:rPr>
        <w:t>XIX. Otwarcie ofert</w:t>
      </w:r>
    </w:p>
    <w:p w14:paraId="00000113" w14:textId="65C55F92" w:rsidR="002C041E" w:rsidRPr="00EB1827" w:rsidRDefault="00047D3A" w:rsidP="005410BF">
      <w:pPr>
        <w:numPr>
          <w:ilvl w:val="0"/>
          <w:numId w:val="3"/>
        </w:numPr>
        <w:ind w:left="426" w:hanging="426"/>
        <w:jc w:val="both"/>
        <w:rPr>
          <w:rFonts w:asciiTheme="majorHAnsi" w:hAnsiTheme="majorHAnsi" w:cstheme="majorHAnsi"/>
          <w:sz w:val="20"/>
          <w:szCs w:val="20"/>
        </w:rPr>
      </w:pPr>
      <w:r w:rsidRPr="00EB1827">
        <w:rPr>
          <w:rFonts w:asciiTheme="majorHAnsi" w:hAnsiTheme="majorHAnsi" w:cstheme="majorHAnsi"/>
          <w:sz w:val="20"/>
          <w:szCs w:val="20"/>
        </w:rPr>
        <w:t>Otwarcie ofert nast</w:t>
      </w:r>
      <w:r w:rsidR="00E2788C" w:rsidRPr="00EB1827">
        <w:rPr>
          <w:rFonts w:asciiTheme="majorHAnsi" w:hAnsiTheme="majorHAnsi" w:cstheme="majorHAnsi"/>
          <w:sz w:val="20"/>
          <w:szCs w:val="20"/>
        </w:rPr>
        <w:t>ą</w:t>
      </w:r>
      <w:r w:rsidRPr="00EB1827">
        <w:rPr>
          <w:rFonts w:asciiTheme="majorHAnsi" w:hAnsiTheme="majorHAnsi" w:cstheme="majorHAnsi"/>
          <w:sz w:val="20"/>
          <w:szCs w:val="20"/>
        </w:rPr>
        <w:t>p</w:t>
      </w:r>
      <w:r w:rsidR="00E2788C" w:rsidRPr="00EB1827">
        <w:rPr>
          <w:rFonts w:asciiTheme="majorHAnsi" w:hAnsiTheme="majorHAnsi" w:cstheme="majorHAnsi"/>
          <w:sz w:val="20"/>
          <w:szCs w:val="20"/>
        </w:rPr>
        <w:t>i</w:t>
      </w:r>
      <w:r w:rsidRPr="00EB1827">
        <w:rPr>
          <w:rFonts w:asciiTheme="majorHAnsi" w:hAnsiTheme="majorHAnsi" w:cstheme="majorHAnsi"/>
          <w:sz w:val="20"/>
          <w:szCs w:val="20"/>
        </w:rPr>
        <w:t xml:space="preserve"> </w:t>
      </w:r>
      <w:r w:rsidR="00C45BF2" w:rsidRPr="00EB1827">
        <w:rPr>
          <w:rFonts w:asciiTheme="majorHAnsi" w:hAnsiTheme="majorHAnsi" w:cstheme="majorHAnsi"/>
          <w:sz w:val="20"/>
          <w:szCs w:val="20"/>
        </w:rPr>
        <w:t xml:space="preserve">5 </w:t>
      </w:r>
      <w:r w:rsidR="00E2788C" w:rsidRPr="00EB1827">
        <w:rPr>
          <w:rFonts w:asciiTheme="majorHAnsi" w:hAnsiTheme="majorHAnsi" w:cstheme="majorHAnsi"/>
          <w:sz w:val="20"/>
          <w:szCs w:val="20"/>
        </w:rPr>
        <w:t>minut</w:t>
      </w:r>
      <w:r w:rsidRPr="00EB1827">
        <w:rPr>
          <w:rFonts w:asciiTheme="majorHAnsi" w:hAnsiTheme="majorHAnsi" w:cstheme="majorHAnsi"/>
          <w:sz w:val="20"/>
          <w:szCs w:val="20"/>
        </w:rPr>
        <w:t xml:space="preserve"> po upływie terminu składania ofert</w:t>
      </w:r>
      <w:r w:rsidR="00E2788C" w:rsidRPr="00EB1827">
        <w:rPr>
          <w:rFonts w:asciiTheme="majorHAnsi" w:hAnsiTheme="majorHAnsi" w:cstheme="majorHAnsi"/>
          <w:sz w:val="20"/>
          <w:szCs w:val="20"/>
        </w:rPr>
        <w:t>. Otwarcie ofert jest niejawne.</w:t>
      </w:r>
    </w:p>
    <w:p w14:paraId="00000114" w14:textId="687284EB" w:rsidR="002C041E" w:rsidRPr="00EB1827" w:rsidRDefault="00E2788C"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O</w:t>
      </w:r>
      <w:r w:rsidR="00047D3A" w:rsidRPr="00EB1827">
        <w:rPr>
          <w:rFonts w:asciiTheme="majorHAnsi" w:hAnsiTheme="majorHAnsi" w:cstheme="majorHAnsi"/>
          <w:sz w:val="20"/>
          <w:szCs w:val="20"/>
        </w:rPr>
        <w:t>twarcie ofert nast</w:t>
      </w:r>
      <w:r w:rsidRPr="00EB1827">
        <w:rPr>
          <w:rFonts w:asciiTheme="majorHAnsi" w:hAnsiTheme="majorHAnsi" w:cstheme="majorHAnsi"/>
          <w:sz w:val="20"/>
          <w:szCs w:val="20"/>
        </w:rPr>
        <w:t>ą</w:t>
      </w:r>
      <w:r w:rsidR="00047D3A" w:rsidRPr="00EB1827">
        <w:rPr>
          <w:rFonts w:asciiTheme="majorHAnsi" w:hAnsiTheme="majorHAnsi" w:cstheme="majorHAnsi"/>
          <w:sz w:val="20"/>
          <w:szCs w:val="20"/>
        </w:rPr>
        <w:t>p</w:t>
      </w:r>
      <w:r w:rsidRPr="00EB1827">
        <w:rPr>
          <w:rFonts w:asciiTheme="majorHAnsi" w:hAnsiTheme="majorHAnsi" w:cstheme="majorHAnsi"/>
          <w:sz w:val="20"/>
          <w:szCs w:val="20"/>
        </w:rPr>
        <w:t>i</w:t>
      </w:r>
      <w:r w:rsidR="00047D3A" w:rsidRPr="00EB1827">
        <w:rPr>
          <w:rFonts w:asciiTheme="majorHAnsi" w:hAnsiTheme="majorHAnsi" w:cstheme="majorHAnsi"/>
          <w:sz w:val="20"/>
          <w:szCs w:val="20"/>
        </w:rPr>
        <w:t xml:space="preserve"> przy użyciu systemu teleinformatycznego</w:t>
      </w:r>
      <w:r w:rsidRPr="00EB1827">
        <w:rPr>
          <w:rFonts w:asciiTheme="majorHAnsi" w:hAnsiTheme="majorHAnsi" w:cstheme="majorHAnsi"/>
          <w:sz w:val="20"/>
          <w:szCs w:val="20"/>
        </w:rPr>
        <w:t>.</w:t>
      </w:r>
      <w:r w:rsidR="00047D3A" w:rsidRPr="00EB1827">
        <w:rPr>
          <w:rFonts w:asciiTheme="majorHAnsi" w:hAnsiTheme="majorHAnsi" w:cstheme="majorHAnsi"/>
          <w:sz w:val="20"/>
          <w:szCs w:val="20"/>
        </w:rPr>
        <w:t xml:space="preserve"> </w:t>
      </w:r>
      <w:r w:rsidRPr="00EB1827">
        <w:rPr>
          <w:rFonts w:asciiTheme="majorHAnsi" w:hAnsiTheme="majorHAnsi" w:cstheme="majorHAnsi"/>
          <w:sz w:val="20"/>
          <w:szCs w:val="20"/>
        </w:rPr>
        <w:t>W</w:t>
      </w:r>
      <w:r w:rsidR="00047D3A" w:rsidRPr="00EB1827">
        <w:rPr>
          <w:rFonts w:asciiTheme="majorHAnsi" w:hAnsiTheme="majorHAnsi" w:cstheme="majorHAnsi"/>
          <w:sz w:val="20"/>
          <w:szCs w:val="20"/>
        </w:rPr>
        <w:t xml:space="preserve"> przypadku awarii tego systemu, która powoduje brak możliwości otwarcia ofert w terminie określonym przez zamawiającego, otwarcie ofert następuje niezwłocznie po usunięciu awarii.</w:t>
      </w:r>
    </w:p>
    <w:p w14:paraId="00000115" w14:textId="00BCAC33" w:rsidR="002C041E" w:rsidRPr="00EB1827"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poinformuje o </w:t>
      </w:r>
      <w:r w:rsidR="00E2788C" w:rsidRPr="00EB1827">
        <w:rPr>
          <w:rFonts w:asciiTheme="majorHAnsi" w:hAnsiTheme="majorHAnsi" w:cstheme="majorHAnsi"/>
          <w:sz w:val="20"/>
          <w:szCs w:val="20"/>
        </w:rPr>
        <w:t xml:space="preserve">ewentualnej </w:t>
      </w:r>
      <w:r w:rsidRPr="00EB1827">
        <w:rPr>
          <w:rFonts w:asciiTheme="majorHAnsi" w:hAnsiTheme="majorHAnsi" w:cstheme="majorHAnsi"/>
          <w:sz w:val="20"/>
          <w:szCs w:val="20"/>
        </w:rPr>
        <w:t>zmianie terminu otwarcia ofert na stronie internetowej prowadzonego postępowania.</w:t>
      </w:r>
    </w:p>
    <w:p w14:paraId="00000117" w14:textId="3610FC64" w:rsidR="002C041E" w:rsidRPr="00EB1827" w:rsidRDefault="00047D3A" w:rsidP="005410BF">
      <w:pPr>
        <w:numPr>
          <w:ilvl w:val="0"/>
          <w:numId w:val="3"/>
        </w:numPr>
        <w:pBdr>
          <w:top w:val="nil"/>
          <w:left w:val="nil"/>
          <w:bottom w:val="nil"/>
          <w:right w:val="nil"/>
          <w:between w:val="nil"/>
        </w:pBdr>
        <w:ind w:left="426" w:hanging="426"/>
        <w:jc w:val="both"/>
        <w:rPr>
          <w:rFonts w:asciiTheme="majorHAnsi" w:hAnsiTheme="majorHAnsi" w:cstheme="majorHAnsi"/>
          <w:sz w:val="20"/>
          <w:szCs w:val="20"/>
        </w:rPr>
      </w:pPr>
      <w:r w:rsidRPr="00EB1827">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EB1827" w:rsidRDefault="005410BF" w:rsidP="005410BF">
      <w:pPr>
        <w:shd w:val="clear" w:color="auto" w:fill="FFFFFF"/>
        <w:ind w:left="851"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r>
      <w:r w:rsidR="00047D3A" w:rsidRPr="00EB1827">
        <w:rPr>
          <w:rFonts w:asciiTheme="majorHAnsi" w:hAnsiTheme="majorHAnsi" w:cstheme="majorHAnsi"/>
          <w:sz w:val="20"/>
          <w:szCs w:val="20"/>
        </w:rPr>
        <w:t>cenach lub kosztach zawartych w ofertach.</w:t>
      </w:r>
    </w:p>
    <w:p w14:paraId="0000011A" w14:textId="44AF695C" w:rsidR="002C041E" w:rsidRPr="00EB1827" w:rsidRDefault="00047D3A" w:rsidP="005410BF">
      <w:pPr>
        <w:shd w:val="clear" w:color="auto" w:fill="FFFFFF"/>
        <w:ind w:left="426"/>
        <w:jc w:val="both"/>
        <w:rPr>
          <w:rFonts w:asciiTheme="majorHAnsi" w:hAnsiTheme="majorHAnsi" w:cstheme="majorHAnsi"/>
          <w:sz w:val="20"/>
          <w:szCs w:val="20"/>
        </w:rPr>
      </w:pPr>
      <w:r w:rsidRPr="00EB1827">
        <w:rPr>
          <w:rFonts w:asciiTheme="majorHAnsi" w:hAnsiTheme="majorHAnsi" w:cstheme="majorHAnsi"/>
          <w:sz w:val="20"/>
          <w:szCs w:val="20"/>
        </w:rPr>
        <w:t>Informacja zostanie opublikowana na stronie postępowania na</w:t>
      </w:r>
      <w:hyperlink r:id="rId33">
        <w:r w:rsidRPr="00EB1827">
          <w:rPr>
            <w:rFonts w:asciiTheme="majorHAnsi" w:hAnsiTheme="majorHAnsi" w:cstheme="majorHAnsi"/>
            <w:color w:val="1155CC"/>
            <w:sz w:val="20"/>
            <w:szCs w:val="20"/>
            <w:u w:val="single"/>
          </w:rPr>
          <w:t xml:space="preserve"> platformazakupowa.pl</w:t>
        </w:r>
      </w:hyperlink>
      <w:r w:rsidRPr="00EB1827">
        <w:rPr>
          <w:rFonts w:asciiTheme="majorHAnsi" w:hAnsiTheme="majorHAnsi" w:cstheme="majorHAnsi"/>
          <w:sz w:val="20"/>
          <w:szCs w:val="20"/>
        </w:rPr>
        <w:t xml:space="preserve"> w sekcji ,,Komunikaty”.</w:t>
      </w:r>
    </w:p>
    <w:p w14:paraId="0000011B" w14:textId="77777777" w:rsidR="002C041E" w:rsidRPr="00EB1827" w:rsidRDefault="00047D3A">
      <w:pPr>
        <w:shd w:val="clear" w:color="auto" w:fill="FFFFFF"/>
        <w:jc w:val="both"/>
        <w:rPr>
          <w:rFonts w:asciiTheme="majorHAnsi" w:hAnsiTheme="majorHAnsi" w:cstheme="majorHAnsi"/>
          <w:sz w:val="20"/>
          <w:szCs w:val="20"/>
        </w:rPr>
      </w:pPr>
      <w:r w:rsidRPr="00EB1827">
        <w:rPr>
          <w:rFonts w:asciiTheme="majorHAnsi" w:hAnsiTheme="majorHAnsi" w:cstheme="majorHAnsi"/>
          <w:b/>
          <w:sz w:val="20"/>
          <w:szCs w:val="20"/>
        </w:rPr>
        <w:t xml:space="preserve">Uwaga! </w:t>
      </w:r>
      <w:r w:rsidRPr="00EB1827">
        <w:rPr>
          <w:rFonts w:asciiTheme="majorHAnsi" w:hAnsiTheme="majorHAnsi" w:cstheme="majorHAnsi"/>
          <w:sz w:val="20"/>
          <w:szCs w:val="20"/>
        </w:rPr>
        <w:t>Zgodnie z Ustawą PZP</w:t>
      </w:r>
      <w:r w:rsidRPr="00EB1827">
        <w:rPr>
          <w:rFonts w:asciiTheme="majorHAnsi" w:hAnsiTheme="majorHAnsi" w:cstheme="majorHAnsi"/>
          <w:b/>
          <w:sz w:val="20"/>
          <w:szCs w:val="20"/>
        </w:rPr>
        <w:t xml:space="preserve"> Zamawiający nie ma obowiązku przeprowadzania jawnej sesji otwarcia ofert</w:t>
      </w:r>
      <w:r w:rsidRPr="00EB1827">
        <w:rPr>
          <w:rFonts w:asciiTheme="majorHAnsi" w:hAnsiTheme="majorHAnsi" w:cstheme="majorHAnsi"/>
          <w:sz w:val="20"/>
          <w:szCs w:val="20"/>
        </w:rPr>
        <w:t xml:space="preserve"> w sposób jawny z udziałem Wykonawców lub transmitowania sesji otwarcia za pośrednictwem elektronicznych narzędzi do przekazu wideo on-line a ma jedynie takie uprawnienie.</w:t>
      </w:r>
    </w:p>
    <w:p w14:paraId="0000011C" w14:textId="77777777" w:rsidR="002C041E" w:rsidRPr="00EB1827" w:rsidRDefault="00047D3A">
      <w:pPr>
        <w:pStyle w:val="Nagwek2"/>
        <w:spacing w:line="320" w:lineRule="auto"/>
        <w:jc w:val="both"/>
        <w:rPr>
          <w:rFonts w:asciiTheme="majorHAnsi" w:hAnsiTheme="majorHAnsi" w:cstheme="majorHAnsi"/>
          <w:sz w:val="20"/>
          <w:szCs w:val="20"/>
        </w:rPr>
      </w:pPr>
      <w:bookmarkStart w:id="20" w:name="_kc2xtpcwd955" w:colFirst="0" w:colLast="0"/>
      <w:bookmarkEnd w:id="20"/>
      <w:r w:rsidRPr="00EB1827">
        <w:rPr>
          <w:rFonts w:asciiTheme="majorHAnsi" w:hAnsiTheme="majorHAnsi" w:cstheme="majorHAnsi"/>
          <w:sz w:val="20"/>
          <w:szCs w:val="20"/>
        </w:rPr>
        <w:t xml:space="preserve">XX. Opis kryteriów oceny ofert wraz z podaniem wag tych kryteriów i sposobu oceny ofert </w:t>
      </w:r>
    </w:p>
    <w:p w14:paraId="0000011D" w14:textId="77777777" w:rsidR="002C041E" w:rsidRPr="00EB1827" w:rsidRDefault="00047D3A" w:rsidP="0017317B">
      <w:pPr>
        <w:numPr>
          <w:ilvl w:val="0"/>
          <w:numId w:val="14"/>
        </w:numPr>
        <w:ind w:left="426"/>
        <w:jc w:val="both"/>
        <w:rPr>
          <w:rFonts w:asciiTheme="majorHAnsi" w:hAnsiTheme="majorHAnsi" w:cstheme="majorHAnsi"/>
          <w:sz w:val="20"/>
          <w:szCs w:val="20"/>
        </w:rPr>
      </w:pPr>
      <w:r w:rsidRPr="00EB1827">
        <w:rPr>
          <w:rFonts w:asciiTheme="majorHAnsi" w:hAnsiTheme="majorHAnsi" w:cstheme="majorHAnsi"/>
          <w:sz w:val="20"/>
          <w:szCs w:val="20"/>
        </w:rPr>
        <w:t>Przy wyborze najkorzystniejszej oferty Zamawiający będzie się kierował następującymi kryteriami oceny ofert:</w:t>
      </w:r>
    </w:p>
    <w:p w14:paraId="0000011E" w14:textId="4493CA8F" w:rsidR="002C041E" w:rsidRPr="00AE3ECF" w:rsidRDefault="0078687A" w:rsidP="00BB4ECB">
      <w:pPr>
        <w:numPr>
          <w:ilvl w:val="0"/>
          <w:numId w:val="22"/>
        </w:numPr>
        <w:ind w:left="910" w:hanging="201"/>
        <w:jc w:val="both"/>
        <w:rPr>
          <w:rFonts w:asciiTheme="majorHAnsi" w:hAnsiTheme="majorHAnsi" w:cstheme="majorHAnsi"/>
          <w:sz w:val="20"/>
          <w:szCs w:val="20"/>
        </w:rPr>
      </w:pPr>
      <w:r w:rsidRPr="00EB1827">
        <w:rPr>
          <w:rFonts w:asciiTheme="majorHAnsi" w:hAnsiTheme="majorHAnsi" w:cstheme="majorHAnsi"/>
          <w:b/>
          <w:sz w:val="20"/>
          <w:szCs w:val="20"/>
        </w:rPr>
        <w:t xml:space="preserve"> </w:t>
      </w:r>
      <w:r w:rsidR="00B85D41">
        <w:rPr>
          <w:rFonts w:asciiTheme="majorHAnsi" w:hAnsiTheme="majorHAnsi" w:cstheme="majorHAnsi"/>
          <w:b/>
          <w:sz w:val="20"/>
          <w:szCs w:val="20"/>
        </w:rPr>
        <w:t xml:space="preserve">   </w:t>
      </w:r>
      <w:r w:rsidR="007E0C59">
        <w:rPr>
          <w:rFonts w:asciiTheme="majorHAnsi" w:hAnsiTheme="majorHAnsi" w:cstheme="majorHAnsi"/>
          <w:b/>
          <w:sz w:val="20"/>
          <w:szCs w:val="20"/>
        </w:rPr>
        <w:t xml:space="preserve"> </w:t>
      </w:r>
      <w:r w:rsidR="002B5253" w:rsidRPr="00AE3ECF">
        <w:rPr>
          <w:rFonts w:asciiTheme="majorHAnsi" w:hAnsiTheme="majorHAnsi" w:cstheme="majorHAnsi"/>
          <w:b/>
          <w:sz w:val="20"/>
          <w:szCs w:val="20"/>
        </w:rPr>
        <w:t xml:space="preserve">Cena opłaty transakcyjnej od biletów lotniczych </w:t>
      </w:r>
      <w:r w:rsidR="00047D3A" w:rsidRPr="00AE3ECF">
        <w:rPr>
          <w:rFonts w:asciiTheme="majorHAnsi" w:hAnsiTheme="majorHAnsi" w:cstheme="majorHAnsi"/>
          <w:sz w:val="20"/>
          <w:szCs w:val="20"/>
        </w:rPr>
        <w:t xml:space="preserve"> – waga kryterium </w:t>
      </w:r>
      <w:r w:rsidR="003D4DDD" w:rsidRPr="00AE3ECF">
        <w:rPr>
          <w:rFonts w:asciiTheme="majorHAnsi" w:hAnsiTheme="majorHAnsi" w:cstheme="majorHAnsi"/>
          <w:smallCaps/>
          <w:sz w:val="20"/>
          <w:szCs w:val="20"/>
        </w:rPr>
        <w:t>6</w:t>
      </w:r>
      <w:r w:rsidR="00443E07" w:rsidRPr="00AE3ECF">
        <w:rPr>
          <w:rFonts w:asciiTheme="majorHAnsi" w:hAnsiTheme="majorHAnsi" w:cstheme="majorHAnsi"/>
          <w:smallCaps/>
          <w:sz w:val="20"/>
          <w:szCs w:val="20"/>
        </w:rPr>
        <w:t>0</w:t>
      </w:r>
      <w:r w:rsidR="00007A03" w:rsidRPr="00AE3ECF">
        <w:rPr>
          <w:rFonts w:asciiTheme="majorHAnsi" w:hAnsiTheme="majorHAnsi" w:cstheme="majorHAnsi"/>
          <w:smallCaps/>
          <w:sz w:val="20"/>
          <w:szCs w:val="20"/>
        </w:rPr>
        <w:t xml:space="preserve"> </w:t>
      </w:r>
      <w:r w:rsidR="00007A03" w:rsidRPr="00AE3ECF">
        <w:rPr>
          <w:rFonts w:asciiTheme="majorHAnsi" w:hAnsiTheme="majorHAnsi" w:cstheme="majorHAnsi"/>
          <w:sz w:val="20"/>
          <w:szCs w:val="20"/>
        </w:rPr>
        <w:t xml:space="preserve">pkt </w:t>
      </w:r>
    </w:p>
    <w:p w14:paraId="0000011F" w14:textId="3618783D" w:rsidR="002C041E" w:rsidRPr="00AE3ECF" w:rsidRDefault="008C6356" w:rsidP="00BB4ECB">
      <w:pPr>
        <w:pStyle w:val="Akapitzlist"/>
        <w:numPr>
          <w:ilvl w:val="0"/>
          <w:numId w:val="22"/>
        </w:numPr>
        <w:jc w:val="both"/>
        <w:rPr>
          <w:rFonts w:asciiTheme="majorHAnsi" w:hAnsiTheme="majorHAnsi" w:cstheme="majorHAnsi"/>
          <w:b/>
          <w:sz w:val="20"/>
          <w:szCs w:val="20"/>
        </w:rPr>
      </w:pPr>
      <w:r w:rsidRPr="00AE3ECF">
        <w:rPr>
          <w:rFonts w:asciiTheme="majorHAnsi" w:hAnsiTheme="majorHAnsi" w:cstheme="majorHAnsi"/>
          <w:b/>
          <w:sz w:val="20"/>
          <w:szCs w:val="20"/>
        </w:rPr>
        <w:t xml:space="preserve"> Termin rezygnacji z biletu  </w:t>
      </w:r>
      <w:r w:rsidR="00047D3A" w:rsidRPr="00AE3ECF">
        <w:rPr>
          <w:rFonts w:asciiTheme="majorHAnsi" w:hAnsiTheme="majorHAnsi" w:cstheme="majorHAnsi"/>
          <w:sz w:val="20"/>
          <w:szCs w:val="20"/>
        </w:rPr>
        <w:t xml:space="preserve">– waga kryterium </w:t>
      </w:r>
      <w:r w:rsidR="00B85D41" w:rsidRPr="00AE3ECF">
        <w:rPr>
          <w:rFonts w:asciiTheme="majorHAnsi" w:hAnsiTheme="majorHAnsi" w:cstheme="majorHAnsi"/>
          <w:smallCaps/>
          <w:sz w:val="20"/>
          <w:szCs w:val="20"/>
        </w:rPr>
        <w:t>2</w:t>
      </w:r>
      <w:r w:rsidR="00443E07" w:rsidRPr="00AE3ECF">
        <w:rPr>
          <w:rFonts w:asciiTheme="majorHAnsi" w:hAnsiTheme="majorHAnsi" w:cstheme="majorHAnsi"/>
          <w:smallCaps/>
          <w:sz w:val="20"/>
          <w:szCs w:val="20"/>
        </w:rPr>
        <w:t>0</w:t>
      </w:r>
      <w:r w:rsidR="00007A03" w:rsidRPr="00AE3ECF">
        <w:rPr>
          <w:rFonts w:asciiTheme="majorHAnsi" w:hAnsiTheme="majorHAnsi" w:cstheme="majorHAnsi"/>
          <w:smallCaps/>
          <w:sz w:val="20"/>
          <w:szCs w:val="20"/>
        </w:rPr>
        <w:t xml:space="preserve"> </w:t>
      </w:r>
      <w:r w:rsidR="00007A03" w:rsidRPr="00AE3ECF">
        <w:rPr>
          <w:rFonts w:asciiTheme="majorHAnsi" w:hAnsiTheme="majorHAnsi" w:cstheme="majorHAnsi"/>
          <w:sz w:val="20"/>
          <w:szCs w:val="20"/>
        </w:rPr>
        <w:t>pkt</w:t>
      </w:r>
    </w:p>
    <w:p w14:paraId="1DEE6A3A" w14:textId="142B57A0" w:rsidR="00AE3ECF" w:rsidRPr="00AE3ECF" w:rsidRDefault="007E0C59" w:rsidP="00BB4ECB">
      <w:pPr>
        <w:pStyle w:val="Akapitzlist"/>
        <w:numPr>
          <w:ilvl w:val="0"/>
          <w:numId w:val="22"/>
        </w:numPr>
        <w:jc w:val="both"/>
        <w:rPr>
          <w:rFonts w:asciiTheme="majorHAnsi" w:hAnsiTheme="majorHAnsi" w:cstheme="majorHAnsi"/>
          <w:b/>
          <w:sz w:val="20"/>
          <w:szCs w:val="20"/>
        </w:rPr>
      </w:pPr>
      <w:r>
        <w:rPr>
          <w:rFonts w:ascii="Calibri" w:hAnsi="Calibri" w:cs="Calibri"/>
          <w:b/>
          <w:sz w:val="20"/>
          <w:szCs w:val="20"/>
        </w:rPr>
        <w:t xml:space="preserve"> </w:t>
      </w:r>
      <w:r w:rsidR="00AE3ECF" w:rsidRPr="00AE3ECF">
        <w:rPr>
          <w:rFonts w:ascii="Calibri" w:hAnsi="Calibri" w:cs="Calibri"/>
          <w:b/>
          <w:sz w:val="20"/>
          <w:szCs w:val="20"/>
        </w:rPr>
        <w:t xml:space="preserve">Deklarowana liczba przedstawionych </w:t>
      </w:r>
      <w:r>
        <w:rPr>
          <w:rFonts w:ascii="Calibri" w:hAnsi="Calibri" w:cs="Calibri"/>
          <w:b/>
          <w:sz w:val="20"/>
          <w:szCs w:val="20"/>
        </w:rPr>
        <w:t>alternatywnych</w:t>
      </w:r>
      <w:r w:rsidR="006E70F2">
        <w:rPr>
          <w:rFonts w:ascii="Calibri" w:hAnsi="Calibri" w:cs="Calibri"/>
          <w:b/>
          <w:sz w:val="20"/>
          <w:szCs w:val="20"/>
        </w:rPr>
        <w:t xml:space="preserve"> propozycji</w:t>
      </w:r>
      <w:r w:rsidR="00AE3ECF" w:rsidRPr="00AE3ECF">
        <w:rPr>
          <w:rFonts w:ascii="Calibri" w:hAnsi="Calibri" w:cs="Calibri"/>
          <w:b/>
          <w:sz w:val="20"/>
          <w:szCs w:val="20"/>
        </w:rPr>
        <w:t xml:space="preserve"> połączeń z</w:t>
      </w:r>
      <w:r w:rsidR="00AE3ECF">
        <w:rPr>
          <w:rFonts w:ascii="Calibri" w:hAnsi="Calibri" w:cs="Calibri"/>
          <w:b/>
          <w:sz w:val="20"/>
          <w:szCs w:val="20"/>
        </w:rPr>
        <w:t xml:space="preserve"> Berlina lub</w:t>
      </w:r>
      <w:r w:rsidR="00AE3ECF" w:rsidRPr="00AE3ECF">
        <w:rPr>
          <w:rFonts w:ascii="Calibri" w:hAnsi="Calibri" w:cs="Calibri"/>
          <w:b/>
          <w:sz w:val="20"/>
          <w:szCs w:val="20"/>
        </w:rPr>
        <w:t xml:space="preserve"> Poznania , Warszawy (i innych lotnisk krajowych) od momentu złożenia zapytania przez Zamawiającego</w:t>
      </w:r>
      <w:r w:rsidR="00AE3ECF" w:rsidRPr="00AE3ECF">
        <w:rPr>
          <w:rFonts w:ascii="Calibri" w:hAnsi="Calibri" w:cs="Calibri"/>
          <w:sz w:val="20"/>
          <w:szCs w:val="20"/>
        </w:rPr>
        <w:t xml:space="preserve">  </w:t>
      </w:r>
    </w:p>
    <w:p w14:paraId="6337C172" w14:textId="64CC7EDA" w:rsidR="00B85D41" w:rsidRPr="00AE3ECF" w:rsidRDefault="00B85D41" w:rsidP="007E0C59">
      <w:pPr>
        <w:pStyle w:val="Akapitzlist"/>
        <w:ind w:left="1080"/>
        <w:jc w:val="both"/>
        <w:rPr>
          <w:rFonts w:asciiTheme="majorHAnsi" w:hAnsiTheme="majorHAnsi" w:cstheme="majorHAnsi"/>
          <w:b/>
          <w:sz w:val="20"/>
          <w:szCs w:val="20"/>
        </w:rPr>
      </w:pPr>
      <w:r w:rsidRPr="00AE3ECF">
        <w:rPr>
          <w:rFonts w:ascii="Calibri" w:hAnsi="Calibri" w:cs="Calibri"/>
          <w:sz w:val="20"/>
          <w:szCs w:val="20"/>
        </w:rPr>
        <w:t xml:space="preserve">– waga </w:t>
      </w:r>
      <w:r w:rsidR="00AE3ECF" w:rsidRPr="00AE3ECF">
        <w:rPr>
          <w:rFonts w:asciiTheme="majorHAnsi" w:hAnsiTheme="majorHAnsi" w:cstheme="majorHAnsi"/>
          <w:sz w:val="20"/>
          <w:szCs w:val="20"/>
        </w:rPr>
        <w:t>kryterium</w:t>
      </w:r>
      <w:r w:rsidR="00AE3ECF" w:rsidRPr="00AE3ECF">
        <w:rPr>
          <w:rFonts w:ascii="Calibri" w:hAnsi="Calibri" w:cs="Calibri"/>
          <w:sz w:val="20"/>
          <w:szCs w:val="20"/>
        </w:rPr>
        <w:t xml:space="preserve"> </w:t>
      </w:r>
      <w:r w:rsidR="007E0C59">
        <w:rPr>
          <w:rFonts w:ascii="Calibri" w:hAnsi="Calibri" w:cs="Calibri"/>
          <w:sz w:val="20"/>
          <w:szCs w:val="20"/>
        </w:rPr>
        <w:t>2</w:t>
      </w:r>
      <w:r w:rsidRPr="00AE3ECF">
        <w:rPr>
          <w:rFonts w:ascii="Calibri" w:hAnsi="Calibri" w:cs="Calibri"/>
          <w:sz w:val="20"/>
          <w:szCs w:val="20"/>
        </w:rPr>
        <w:t>0 pkt</w:t>
      </w:r>
    </w:p>
    <w:p w14:paraId="77D81207" w14:textId="77777777" w:rsidR="00B85D41" w:rsidRPr="00EB1827" w:rsidRDefault="00B85D41" w:rsidP="00775EBF">
      <w:pPr>
        <w:jc w:val="both"/>
        <w:rPr>
          <w:rFonts w:asciiTheme="majorHAnsi" w:hAnsiTheme="majorHAnsi" w:cstheme="majorHAnsi"/>
          <w:sz w:val="20"/>
          <w:szCs w:val="20"/>
        </w:rPr>
      </w:pPr>
    </w:p>
    <w:p w14:paraId="00000121" w14:textId="76D63C13" w:rsidR="002C041E" w:rsidRDefault="00047D3A" w:rsidP="0017317B">
      <w:pPr>
        <w:numPr>
          <w:ilvl w:val="0"/>
          <w:numId w:val="14"/>
        </w:numPr>
        <w:ind w:left="426"/>
        <w:jc w:val="both"/>
        <w:rPr>
          <w:rFonts w:asciiTheme="majorHAnsi" w:hAnsiTheme="majorHAnsi" w:cstheme="majorHAnsi"/>
          <w:sz w:val="20"/>
          <w:szCs w:val="20"/>
        </w:rPr>
      </w:pPr>
      <w:r w:rsidRPr="00EB1827">
        <w:rPr>
          <w:rFonts w:asciiTheme="majorHAnsi" w:hAnsiTheme="majorHAnsi" w:cstheme="majorHAnsi"/>
          <w:sz w:val="20"/>
          <w:szCs w:val="20"/>
        </w:rPr>
        <w:t>Zasady oceny of</w:t>
      </w:r>
      <w:r w:rsidR="00985131">
        <w:rPr>
          <w:rFonts w:asciiTheme="majorHAnsi" w:hAnsiTheme="majorHAnsi" w:cstheme="majorHAnsi"/>
          <w:sz w:val="20"/>
          <w:szCs w:val="20"/>
        </w:rPr>
        <w:t>ert w poszczególnych kryteriach</w:t>
      </w:r>
    </w:p>
    <w:p w14:paraId="451FFA68" w14:textId="77777777" w:rsidR="00985131" w:rsidRDefault="00985131" w:rsidP="00985131">
      <w:pPr>
        <w:jc w:val="both"/>
        <w:rPr>
          <w:rFonts w:asciiTheme="majorHAnsi" w:hAnsiTheme="majorHAnsi" w:cstheme="majorHAnsi"/>
          <w:sz w:val="20"/>
          <w:szCs w:val="20"/>
        </w:rPr>
      </w:pPr>
    </w:p>
    <w:p w14:paraId="13CB8C02" w14:textId="77777777" w:rsidR="00985131" w:rsidRPr="00EB1827" w:rsidRDefault="00985131" w:rsidP="00985131">
      <w:pPr>
        <w:jc w:val="both"/>
        <w:rPr>
          <w:rFonts w:asciiTheme="majorHAnsi" w:hAnsiTheme="majorHAnsi" w:cstheme="majorHAnsi"/>
          <w:sz w:val="20"/>
          <w:szCs w:val="20"/>
        </w:rPr>
      </w:pPr>
    </w:p>
    <w:p w14:paraId="00000122" w14:textId="5976FB4E" w:rsidR="002C041E" w:rsidRPr="00C56A17" w:rsidRDefault="0078687A" w:rsidP="00B85D41">
      <w:pPr>
        <w:pStyle w:val="Akapitzlist"/>
        <w:numPr>
          <w:ilvl w:val="2"/>
          <w:numId w:val="19"/>
        </w:numPr>
        <w:jc w:val="both"/>
        <w:rPr>
          <w:rFonts w:asciiTheme="majorHAnsi" w:hAnsiTheme="majorHAnsi" w:cstheme="majorHAnsi"/>
          <w:sz w:val="20"/>
          <w:szCs w:val="20"/>
        </w:rPr>
      </w:pPr>
      <w:r w:rsidRPr="00B85D41">
        <w:rPr>
          <w:rFonts w:asciiTheme="majorHAnsi" w:hAnsiTheme="majorHAnsi" w:cstheme="majorHAnsi"/>
          <w:b/>
          <w:sz w:val="20"/>
          <w:szCs w:val="20"/>
        </w:rPr>
        <w:t>Cena</w:t>
      </w:r>
      <w:r w:rsidR="002B5253" w:rsidRPr="00B85D41">
        <w:rPr>
          <w:rFonts w:asciiTheme="majorHAnsi" w:hAnsiTheme="majorHAnsi" w:cstheme="majorHAnsi"/>
          <w:b/>
          <w:sz w:val="20"/>
          <w:szCs w:val="20"/>
        </w:rPr>
        <w:t xml:space="preserve"> opłaty transakcyjnej od biletów lotniczych</w:t>
      </w:r>
      <w:r w:rsidR="00C45BF2" w:rsidRPr="00B85D41">
        <w:rPr>
          <w:rFonts w:asciiTheme="majorHAnsi" w:hAnsiTheme="majorHAnsi" w:cstheme="majorHAnsi"/>
          <w:b/>
          <w:sz w:val="20"/>
          <w:szCs w:val="20"/>
        </w:rPr>
        <w:t>:</w:t>
      </w:r>
    </w:p>
    <w:p w14:paraId="74CEA703" w14:textId="77777777" w:rsidR="00C56A17" w:rsidRPr="00B85D41" w:rsidRDefault="00C56A17" w:rsidP="00C56A17">
      <w:pPr>
        <w:pStyle w:val="Akapitzlist"/>
        <w:ind w:left="1784"/>
        <w:jc w:val="both"/>
        <w:rPr>
          <w:rFonts w:asciiTheme="majorHAnsi" w:hAnsiTheme="majorHAnsi" w:cstheme="majorHAnsi"/>
          <w:sz w:val="20"/>
          <w:szCs w:val="20"/>
        </w:rPr>
      </w:pPr>
    </w:p>
    <w:p w14:paraId="37389E50" w14:textId="033021AF" w:rsidR="00B85D41" w:rsidRDefault="00C56A17" w:rsidP="00C56A17">
      <w:pPr>
        <w:pStyle w:val="Akapitzlist"/>
        <w:ind w:left="567"/>
        <w:jc w:val="both"/>
        <w:rPr>
          <w:rFonts w:asciiTheme="majorHAnsi" w:hAnsiTheme="majorHAnsi" w:cstheme="majorHAnsi"/>
          <w:sz w:val="20"/>
          <w:szCs w:val="20"/>
        </w:rPr>
      </w:pPr>
      <w:r w:rsidRPr="000A343B">
        <w:rPr>
          <w:rFonts w:asciiTheme="majorHAnsi" w:hAnsiTheme="majorHAnsi" w:cstheme="majorHAnsi"/>
          <w:sz w:val="20"/>
          <w:szCs w:val="20"/>
        </w:rPr>
        <w:t>Kryterium:  „</w:t>
      </w:r>
      <w:r w:rsidRPr="00C56A17">
        <w:rPr>
          <w:rFonts w:asciiTheme="majorHAnsi" w:hAnsiTheme="majorHAnsi" w:cstheme="majorHAnsi"/>
          <w:sz w:val="20"/>
          <w:szCs w:val="20"/>
        </w:rPr>
        <w:t>Cena opłaty transakcyjnej od biletów lotniczych”</w:t>
      </w:r>
      <w:r w:rsidRPr="000A343B">
        <w:rPr>
          <w:rFonts w:asciiTheme="majorHAnsi" w:hAnsiTheme="majorHAnsi" w:cstheme="majorHAnsi"/>
          <w:sz w:val="20"/>
          <w:szCs w:val="20"/>
        </w:rPr>
        <w:t xml:space="preserve">   </w:t>
      </w:r>
      <w:r>
        <w:rPr>
          <w:rFonts w:asciiTheme="majorHAnsi" w:hAnsiTheme="majorHAnsi" w:cstheme="majorHAnsi"/>
          <w:sz w:val="20"/>
          <w:szCs w:val="20"/>
        </w:rPr>
        <w:t>z</w:t>
      </w:r>
      <w:r w:rsidRPr="000A343B">
        <w:rPr>
          <w:rFonts w:asciiTheme="majorHAnsi" w:hAnsiTheme="majorHAnsi" w:cstheme="majorHAnsi"/>
          <w:sz w:val="20"/>
          <w:szCs w:val="20"/>
        </w:rPr>
        <w:t>ostanie oceniony w sposób następujący:</w:t>
      </w:r>
    </w:p>
    <w:p w14:paraId="36EA20D7" w14:textId="77777777" w:rsidR="00C56A17" w:rsidRPr="00B85D41" w:rsidRDefault="00C56A17" w:rsidP="00B85D41">
      <w:pPr>
        <w:pStyle w:val="Akapitzlist"/>
        <w:ind w:left="1784"/>
        <w:jc w:val="both"/>
        <w:rPr>
          <w:rFonts w:asciiTheme="majorHAnsi" w:hAnsiTheme="majorHAnsi" w:cstheme="majorHAnsi"/>
          <w:sz w:val="20"/>
          <w:szCs w:val="20"/>
        </w:rPr>
      </w:pPr>
    </w:p>
    <w:p w14:paraId="00000123" w14:textId="77777777" w:rsidR="002C041E" w:rsidRPr="00AE3ECF" w:rsidRDefault="00047D3A" w:rsidP="00C24D81">
      <w:pPr>
        <w:spacing w:line="240" w:lineRule="auto"/>
        <w:ind w:left="2124"/>
        <w:jc w:val="both"/>
        <w:rPr>
          <w:rFonts w:asciiTheme="majorHAnsi" w:hAnsiTheme="majorHAnsi" w:cstheme="majorHAnsi"/>
          <w:sz w:val="20"/>
          <w:szCs w:val="20"/>
        </w:rPr>
      </w:pPr>
      <w:r w:rsidRPr="00AE3ECF">
        <w:rPr>
          <w:rFonts w:asciiTheme="majorHAnsi" w:hAnsiTheme="majorHAnsi" w:cstheme="majorHAnsi"/>
          <w:sz w:val="20"/>
          <w:szCs w:val="20"/>
        </w:rPr>
        <w:t>cena najniższa brutto*</w:t>
      </w:r>
    </w:p>
    <w:p w14:paraId="00000124" w14:textId="2CB03B2A" w:rsidR="002C041E" w:rsidRPr="00AE3ECF" w:rsidRDefault="00047D3A" w:rsidP="00C24D81">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C</w:t>
      </w:r>
      <w:r w:rsidR="0078687A" w:rsidRPr="00AE3ECF">
        <w:rPr>
          <w:rFonts w:asciiTheme="majorHAnsi" w:hAnsiTheme="majorHAnsi" w:cstheme="majorHAnsi"/>
          <w:sz w:val="20"/>
          <w:szCs w:val="20"/>
        </w:rPr>
        <w:t>ena</w:t>
      </w:r>
      <w:r w:rsidRPr="00AE3ECF">
        <w:rPr>
          <w:rFonts w:asciiTheme="majorHAnsi" w:hAnsiTheme="majorHAnsi" w:cstheme="majorHAnsi"/>
          <w:sz w:val="20"/>
          <w:szCs w:val="20"/>
        </w:rPr>
        <w:t xml:space="preserve">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w:t>
      </w:r>
      <w:r w:rsidR="003D4DDD" w:rsidRPr="00AE3ECF">
        <w:rPr>
          <w:rFonts w:asciiTheme="majorHAnsi" w:hAnsiTheme="majorHAnsi" w:cstheme="majorHAnsi"/>
          <w:sz w:val="20"/>
          <w:szCs w:val="20"/>
        </w:rPr>
        <w:t>x 6</w:t>
      </w:r>
      <w:r w:rsidR="0078687A" w:rsidRPr="00AE3ECF">
        <w:rPr>
          <w:rFonts w:asciiTheme="majorHAnsi" w:hAnsiTheme="majorHAnsi" w:cstheme="majorHAnsi"/>
          <w:sz w:val="20"/>
          <w:szCs w:val="20"/>
        </w:rPr>
        <w:t>0 pkt</w:t>
      </w:r>
    </w:p>
    <w:p w14:paraId="00000125" w14:textId="1237A0A5" w:rsidR="002C041E" w:rsidRPr="00AE3ECF" w:rsidRDefault="00E2788C" w:rsidP="00C24D81">
      <w:pPr>
        <w:spacing w:line="240" w:lineRule="auto"/>
        <w:ind w:left="1736"/>
        <w:jc w:val="both"/>
        <w:rPr>
          <w:rFonts w:asciiTheme="majorHAnsi" w:hAnsiTheme="majorHAnsi" w:cstheme="majorHAnsi"/>
          <w:sz w:val="20"/>
          <w:szCs w:val="20"/>
        </w:rPr>
      </w:pPr>
      <w:r w:rsidRPr="00AE3ECF">
        <w:rPr>
          <w:rFonts w:asciiTheme="majorHAnsi" w:hAnsiTheme="majorHAnsi" w:cstheme="majorHAnsi"/>
          <w:sz w:val="20"/>
          <w:szCs w:val="20"/>
        </w:rPr>
        <w:t xml:space="preserve">     </w:t>
      </w:r>
      <w:r w:rsidR="00047D3A" w:rsidRPr="00AE3ECF">
        <w:rPr>
          <w:rFonts w:asciiTheme="majorHAnsi" w:hAnsiTheme="majorHAnsi" w:cstheme="majorHAnsi"/>
          <w:sz w:val="20"/>
          <w:szCs w:val="20"/>
        </w:rPr>
        <w:t>cena oferty ocenianej brutto</w:t>
      </w:r>
    </w:p>
    <w:p w14:paraId="081B16E1" w14:textId="77777777" w:rsidR="00E2788C" w:rsidRPr="00AE3ECF" w:rsidRDefault="00E2788C" w:rsidP="005410BF">
      <w:pPr>
        <w:ind w:left="1736"/>
        <w:jc w:val="both"/>
        <w:rPr>
          <w:rFonts w:asciiTheme="majorHAnsi" w:hAnsiTheme="majorHAnsi" w:cstheme="majorHAnsi"/>
          <w:sz w:val="20"/>
          <w:szCs w:val="20"/>
        </w:rPr>
      </w:pPr>
    </w:p>
    <w:p w14:paraId="00000126" w14:textId="77777777" w:rsidR="002C041E" w:rsidRPr="00AE3ECF" w:rsidRDefault="00047D3A" w:rsidP="005410BF">
      <w:pPr>
        <w:ind w:left="372" w:firstLine="708"/>
        <w:jc w:val="both"/>
        <w:rPr>
          <w:rFonts w:asciiTheme="majorHAnsi" w:hAnsiTheme="majorHAnsi" w:cstheme="majorHAnsi"/>
          <w:sz w:val="20"/>
          <w:szCs w:val="20"/>
        </w:rPr>
      </w:pPr>
      <w:r w:rsidRPr="00AE3ECF">
        <w:rPr>
          <w:rFonts w:asciiTheme="majorHAnsi" w:hAnsiTheme="majorHAnsi" w:cstheme="majorHAnsi"/>
          <w:sz w:val="20"/>
          <w:szCs w:val="20"/>
        </w:rPr>
        <w:t>* spośród wszystkich złożonych ofert niepodlegających odrzuceniu</w:t>
      </w:r>
    </w:p>
    <w:p w14:paraId="00000127" w14:textId="77777777" w:rsidR="002C041E" w:rsidRPr="00EB1827" w:rsidRDefault="00047D3A" w:rsidP="00BB4ECB">
      <w:pPr>
        <w:numPr>
          <w:ilvl w:val="0"/>
          <w:numId w:val="23"/>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Podstawą przyznania punktów w kryterium „cena” będzie cena ofertowa brutto podana przez Wykonawcę w Formularzu Ofertowym.</w:t>
      </w:r>
    </w:p>
    <w:p w14:paraId="00000128" w14:textId="77777777" w:rsidR="002C041E" w:rsidRDefault="00047D3A" w:rsidP="00BB4ECB">
      <w:pPr>
        <w:numPr>
          <w:ilvl w:val="0"/>
          <w:numId w:val="23"/>
        </w:numPr>
        <w:ind w:left="1358" w:hanging="420"/>
        <w:jc w:val="both"/>
        <w:rPr>
          <w:rFonts w:asciiTheme="majorHAnsi" w:hAnsiTheme="majorHAnsi" w:cstheme="majorHAnsi"/>
          <w:sz w:val="20"/>
          <w:szCs w:val="20"/>
        </w:rPr>
      </w:pPr>
      <w:r w:rsidRPr="00EB1827">
        <w:rPr>
          <w:rFonts w:asciiTheme="majorHAnsi" w:hAnsiTheme="majorHAnsi" w:cstheme="majorHAnsi"/>
          <w:sz w:val="20"/>
          <w:szCs w:val="20"/>
        </w:rPr>
        <w:t>Cena ofertowa brutto musi uwzględniać wszelkie koszty jakie Wykonawca poniesie w związku z realizacją przedmiotu zamówienia.</w:t>
      </w:r>
    </w:p>
    <w:p w14:paraId="6A834444" w14:textId="77777777" w:rsidR="008C6356" w:rsidRDefault="008C6356" w:rsidP="008C6356">
      <w:pPr>
        <w:jc w:val="both"/>
        <w:rPr>
          <w:rFonts w:asciiTheme="majorHAnsi" w:hAnsiTheme="majorHAnsi" w:cstheme="majorHAnsi"/>
          <w:sz w:val="20"/>
          <w:szCs w:val="20"/>
        </w:rPr>
      </w:pPr>
    </w:p>
    <w:p w14:paraId="48DEE20F" w14:textId="746E03F3" w:rsidR="008C6356" w:rsidRPr="00B85D41" w:rsidRDefault="008C6356" w:rsidP="00B85D41">
      <w:pPr>
        <w:pStyle w:val="Akapitzlist"/>
        <w:numPr>
          <w:ilvl w:val="2"/>
          <w:numId w:val="19"/>
        </w:numPr>
        <w:jc w:val="both"/>
        <w:rPr>
          <w:rFonts w:asciiTheme="majorHAnsi" w:hAnsiTheme="majorHAnsi" w:cstheme="majorHAnsi"/>
          <w:b/>
          <w:sz w:val="20"/>
          <w:szCs w:val="20"/>
        </w:rPr>
      </w:pPr>
      <w:r w:rsidRPr="00B85D41">
        <w:rPr>
          <w:rFonts w:asciiTheme="majorHAnsi" w:hAnsiTheme="majorHAnsi" w:cstheme="majorHAnsi"/>
          <w:b/>
          <w:sz w:val="20"/>
          <w:szCs w:val="20"/>
        </w:rPr>
        <w:t xml:space="preserve">Termin rezygnacji z biletu  </w:t>
      </w:r>
    </w:p>
    <w:p w14:paraId="2191FF83" w14:textId="77777777" w:rsidR="00163528" w:rsidRPr="008C6356" w:rsidRDefault="00163528" w:rsidP="00163528">
      <w:pPr>
        <w:ind w:left="1358"/>
        <w:jc w:val="both"/>
        <w:rPr>
          <w:rFonts w:asciiTheme="majorHAnsi" w:hAnsiTheme="majorHAnsi" w:cstheme="majorHAnsi"/>
          <w:sz w:val="20"/>
          <w:szCs w:val="20"/>
        </w:rPr>
      </w:pPr>
    </w:p>
    <w:p w14:paraId="268A1B2F" w14:textId="7BC7498A" w:rsidR="008C6356" w:rsidRDefault="000A343B" w:rsidP="008C6356">
      <w:pPr>
        <w:pStyle w:val="Tekstkomentarza"/>
        <w:ind w:left="426"/>
        <w:jc w:val="both"/>
        <w:rPr>
          <w:rFonts w:asciiTheme="majorHAnsi" w:hAnsiTheme="majorHAnsi" w:cstheme="majorHAnsi"/>
        </w:rPr>
      </w:pPr>
      <w:r>
        <w:rPr>
          <w:rFonts w:asciiTheme="majorHAnsi" w:hAnsiTheme="majorHAnsi" w:cstheme="majorHAnsi"/>
        </w:rPr>
        <w:t>Termin rezygnacji z biletu  (</w:t>
      </w:r>
      <w:r w:rsidR="008C6356" w:rsidRPr="008C6356">
        <w:rPr>
          <w:rFonts w:asciiTheme="majorHAnsi" w:hAnsiTheme="majorHAnsi" w:cstheme="majorHAnsi"/>
        </w:rPr>
        <w:t>rozumiany jako najkrótszy termin (</w:t>
      </w:r>
      <w:r w:rsidR="008C6356" w:rsidRPr="000A343B">
        <w:rPr>
          <w:rFonts w:asciiTheme="majorHAnsi" w:hAnsiTheme="majorHAnsi" w:cstheme="majorHAnsi"/>
          <w:u w:val="single"/>
        </w:rPr>
        <w:t xml:space="preserve">podanych w </w:t>
      </w:r>
      <w:r w:rsidRPr="000A343B">
        <w:rPr>
          <w:rFonts w:asciiTheme="majorHAnsi" w:hAnsiTheme="majorHAnsi" w:cstheme="majorHAnsi"/>
          <w:u w:val="single"/>
        </w:rPr>
        <w:t xml:space="preserve"> pełnych </w:t>
      </w:r>
      <w:r w:rsidR="008C6356" w:rsidRPr="000A343B">
        <w:rPr>
          <w:rFonts w:asciiTheme="majorHAnsi" w:hAnsiTheme="majorHAnsi" w:cstheme="majorHAnsi"/>
          <w:u w:val="single"/>
        </w:rPr>
        <w:t>dniach kalendarzowych</w:t>
      </w:r>
      <w:r w:rsidR="008C6356">
        <w:rPr>
          <w:rFonts w:asciiTheme="majorHAnsi" w:hAnsiTheme="majorHAnsi" w:cstheme="majorHAnsi"/>
        </w:rPr>
        <w:t>)</w:t>
      </w:r>
      <w:r w:rsidR="008C6356" w:rsidRPr="008C6356">
        <w:rPr>
          <w:rFonts w:asciiTheme="majorHAnsi" w:hAnsiTheme="majorHAnsi" w:cstheme="majorHAnsi"/>
        </w:rPr>
        <w:t xml:space="preserve"> liczonych do dni wyl</w:t>
      </w:r>
      <w:r w:rsidR="00203808">
        <w:rPr>
          <w:rFonts w:asciiTheme="majorHAnsi" w:hAnsiTheme="majorHAnsi" w:cstheme="majorHAnsi"/>
        </w:rPr>
        <w:t>otu,  z wyłączeniem dnia wylotu)</w:t>
      </w:r>
      <w:r w:rsidR="008C6356">
        <w:rPr>
          <w:rFonts w:asciiTheme="majorHAnsi" w:hAnsiTheme="majorHAnsi" w:cstheme="majorHAnsi"/>
        </w:rPr>
        <w:t xml:space="preserve"> - </w:t>
      </w:r>
      <w:r w:rsidR="008C6356" w:rsidRPr="008C6356">
        <w:rPr>
          <w:rFonts w:asciiTheme="majorHAnsi" w:hAnsiTheme="majorHAnsi" w:cstheme="majorHAnsi"/>
        </w:rPr>
        <w:t xml:space="preserve">w  </w:t>
      </w:r>
      <w:r w:rsidR="008C6356">
        <w:rPr>
          <w:rFonts w:asciiTheme="majorHAnsi" w:hAnsiTheme="majorHAnsi" w:cstheme="majorHAnsi"/>
        </w:rPr>
        <w:t>jakim Z</w:t>
      </w:r>
      <w:r w:rsidR="008C6356" w:rsidRPr="008C6356">
        <w:rPr>
          <w:rFonts w:asciiTheme="majorHAnsi" w:hAnsiTheme="majorHAnsi" w:cstheme="majorHAnsi"/>
        </w:rPr>
        <w:t xml:space="preserve">amawiający może zrezygnować </w:t>
      </w:r>
      <w:r>
        <w:rPr>
          <w:rFonts w:asciiTheme="majorHAnsi" w:hAnsiTheme="majorHAnsi" w:cstheme="majorHAnsi"/>
        </w:rPr>
        <w:t xml:space="preserve">  </w:t>
      </w:r>
      <w:r w:rsidR="008C6356" w:rsidRPr="008C6356">
        <w:rPr>
          <w:rFonts w:asciiTheme="majorHAnsi" w:hAnsiTheme="majorHAnsi" w:cstheme="majorHAnsi"/>
        </w:rPr>
        <w:t>z zakupionego biletu lotniczego i otrzyma zwrot poniesionych kosztów zakupu</w:t>
      </w:r>
      <w:r w:rsidR="008C6356">
        <w:rPr>
          <w:rFonts w:asciiTheme="majorHAnsi" w:hAnsiTheme="majorHAnsi" w:cstheme="majorHAnsi"/>
        </w:rPr>
        <w:t>.</w:t>
      </w:r>
      <w:r w:rsidR="008C6356" w:rsidRPr="008C6356">
        <w:rPr>
          <w:rFonts w:asciiTheme="majorHAnsi" w:hAnsiTheme="majorHAnsi" w:cstheme="majorHAnsi"/>
        </w:rPr>
        <w:t xml:space="preserve"> </w:t>
      </w:r>
    </w:p>
    <w:p w14:paraId="3FD84DFD" w14:textId="77777777" w:rsidR="000A343B" w:rsidRDefault="000A343B" w:rsidP="008C6356">
      <w:pPr>
        <w:pStyle w:val="Tekstkomentarza"/>
        <w:ind w:left="426"/>
        <w:jc w:val="both"/>
        <w:rPr>
          <w:rFonts w:asciiTheme="majorHAnsi" w:hAnsiTheme="majorHAnsi" w:cstheme="majorHAnsi"/>
        </w:rPr>
      </w:pPr>
    </w:p>
    <w:p w14:paraId="40BA1F89" w14:textId="2236D913" w:rsidR="008C6356" w:rsidRDefault="000A343B" w:rsidP="000A343B">
      <w:pPr>
        <w:jc w:val="both"/>
        <w:rPr>
          <w:rFonts w:asciiTheme="majorHAnsi" w:hAnsiTheme="majorHAnsi" w:cstheme="majorHAnsi"/>
          <w:sz w:val="20"/>
          <w:szCs w:val="20"/>
        </w:rPr>
      </w:pPr>
      <w:r w:rsidRPr="000A343B">
        <w:rPr>
          <w:rFonts w:asciiTheme="majorHAnsi" w:hAnsiTheme="majorHAnsi" w:cstheme="majorHAnsi"/>
          <w:sz w:val="20"/>
          <w:szCs w:val="20"/>
        </w:rPr>
        <w:t xml:space="preserve">         Kryterium:  „termin rezygnacji z biletu”   </w:t>
      </w:r>
      <w:r>
        <w:rPr>
          <w:rFonts w:asciiTheme="majorHAnsi" w:hAnsiTheme="majorHAnsi" w:cstheme="majorHAnsi"/>
          <w:sz w:val="20"/>
          <w:szCs w:val="20"/>
        </w:rPr>
        <w:t>z</w:t>
      </w:r>
      <w:r w:rsidRPr="000A343B">
        <w:rPr>
          <w:rFonts w:asciiTheme="majorHAnsi" w:hAnsiTheme="majorHAnsi" w:cstheme="majorHAnsi"/>
          <w:sz w:val="20"/>
          <w:szCs w:val="20"/>
        </w:rPr>
        <w:t xml:space="preserve">ostanie oceniony w sposób następujący: </w:t>
      </w:r>
    </w:p>
    <w:p w14:paraId="39650F03" w14:textId="77777777" w:rsidR="000A343B" w:rsidRDefault="000A343B" w:rsidP="000A343B">
      <w:pPr>
        <w:jc w:val="both"/>
        <w:rPr>
          <w:rFonts w:asciiTheme="majorHAnsi" w:hAnsiTheme="majorHAnsi" w:cstheme="majorHAnsi"/>
          <w:sz w:val="20"/>
          <w:szCs w:val="20"/>
        </w:rPr>
      </w:pPr>
    </w:p>
    <w:p w14:paraId="4520A860" w14:textId="6BA3AAC9" w:rsidR="000A343B" w:rsidRPr="00AE3ECF" w:rsidRDefault="000A343B" w:rsidP="000A343B">
      <w:pPr>
        <w:spacing w:line="240" w:lineRule="auto"/>
        <w:ind w:left="2124"/>
        <w:jc w:val="both"/>
        <w:rPr>
          <w:rFonts w:asciiTheme="majorHAnsi" w:hAnsiTheme="majorHAnsi" w:cstheme="majorHAnsi"/>
          <w:sz w:val="20"/>
          <w:szCs w:val="20"/>
        </w:rPr>
      </w:pPr>
      <w:r>
        <w:rPr>
          <w:rFonts w:asciiTheme="majorHAnsi" w:hAnsiTheme="majorHAnsi" w:cstheme="majorHAnsi"/>
          <w:b/>
          <w:sz w:val="20"/>
          <w:szCs w:val="20"/>
        </w:rPr>
        <w:t xml:space="preserve">                            </w:t>
      </w:r>
      <w:r w:rsidRPr="00AE3ECF">
        <w:rPr>
          <w:rFonts w:asciiTheme="majorHAnsi" w:hAnsiTheme="majorHAnsi" w:cstheme="majorHAnsi"/>
          <w:sz w:val="20"/>
          <w:szCs w:val="20"/>
        </w:rPr>
        <w:t>najkrótszy termin wg złożonych ofert</w:t>
      </w:r>
      <w:r w:rsidR="00143E3B" w:rsidRPr="00AE3ECF">
        <w:rPr>
          <w:rFonts w:asciiTheme="majorHAnsi" w:hAnsiTheme="majorHAnsi" w:cstheme="majorHAnsi"/>
          <w:sz w:val="20"/>
          <w:szCs w:val="20"/>
        </w:rPr>
        <w:t>*</w:t>
      </w:r>
    </w:p>
    <w:p w14:paraId="10E83296" w14:textId="4641BE8B" w:rsidR="000A343B" w:rsidRPr="00AE3ECF" w:rsidRDefault="000A343B" w:rsidP="000A343B">
      <w:pPr>
        <w:spacing w:line="240" w:lineRule="auto"/>
        <w:ind w:left="1080"/>
        <w:jc w:val="both"/>
        <w:rPr>
          <w:rFonts w:asciiTheme="majorHAnsi" w:hAnsiTheme="majorHAnsi" w:cstheme="majorHAnsi"/>
          <w:sz w:val="20"/>
          <w:szCs w:val="20"/>
        </w:rPr>
      </w:pPr>
      <w:r w:rsidRPr="00AE3ECF">
        <w:rPr>
          <w:rFonts w:asciiTheme="majorHAnsi" w:hAnsiTheme="majorHAnsi" w:cstheme="majorHAnsi"/>
          <w:sz w:val="20"/>
          <w:szCs w:val="20"/>
        </w:rPr>
        <w:t xml:space="preserve">Termin rezygnacji z biletu = </w:t>
      </w:r>
      <w:r w:rsidRPr="00AE3ECF">
        <w:rPr>
          <w:rFonts w:asciiTheme="majorHAnsi" w:hAnsiTheme="majorHAnsi" w:cstheme="majorHAnsi"/>
          <w:strike/>
          <w:sz w:val="20"/>
          <w:szCs w:val="20"/>
        </w:rPr>
        <w:t xml:space="preserve">------------------------------------------------ </w:t>
      </w:r>
      <w:r w:rsidRPr="00AE3ECF">
        <w:rPr>
          <w:rFonts w:asciiTheme="majorHAnsi" w:hAnsiTheme="majorHAnsi" w:cstheme="majorHAnsi"/>
          <w:sz w:val="20"/>
          <w:szCs w:val="20"/>
        </w:rPr>
        <w:t xml:space="preserve">  x </w:t>
      </w:r>
      <w:r w:rsidR="00B85D41" w:rsidRPr="00AE3ECF">
        <w:rPr>
          <w:rFonts w:asciiTheme="majorHAnsi" w:hAnsiTheme="majorHAnsi" w:cstheme="majorHAnsi"/>
          <w:sz w:val="20"/>
          <w:szCs w:val="20"/>
        </w:rPr>
        <w:t>20</w:t>
      </w:r>
      <w:r w:rsidRPr="00AE3ECF">
        <w:rPr>
          <w:rFonts w:asciiTheme="majorHAnsi" w:hAnsiTheme="majorHAnsi" w:cstheme="majorHAnsi"/>
          <w:sz w:val="20"/>
          <w:szCs w:val="20"/>
        </w:rPr>
        <w:t xml:space="preserve"> pkt</w:t>
      </w:r>
    </w:p>
    <w:p w14:paraId="36E95173" w14:textId="61482BE0" w:rsidR="000A343B" w:rsidRPr="00AE3ECF" w:rsidRDefault="00143E3B" w:rsidP="00143E3B">
      <w:pPr>
        <w:spacing w:line="240" w:lineRule="auto"/>
        <w:ind w:left="1736"/>
        <w:rPr>
          <w:rFonts w:asciiTheme="majorHAnsi" w:hAnsiTheme="majorHAnsi" w:cstheme="majorHAnsi"/>
          <w:sz w:val="20"/>
          <w:szCs w:val="20"/>
        </w:rPr>
      </w:pPr>
      <w:r w:rsidRPr="00AE3ECF">
        <w:rPr>
          <w:rFonts w:asciiTheme="majorHAnsi" w:hAnsiTheme="majorHAnsi" w:cstheme="majorHAnsi"/>
          <w:sz w:val="20"/>
          <w:szCs w:val="20"/>
        </w:rPr>
        <w:t xml:space="preserve">                                                </w:t>
      </w:r>
      <w:r w:rsidR="000A343B" w:rsidRPr="00AE3ECF">
        <w:rPr>
          <w:rFonts w:asciiTheme="majorHAnsi" w:hAnsiTheme="majorHAnsi" w:cstheme="majorHAnsi"/>
          <w:sz w:val="20"/>
          <w:szCs w:val="20"/>
        </w:rPr>
        <w:t xml:space="preserve">termin </w:t>
      </w:r>
      <w:r w:rsidRPr="00AE3ECF">
        <w:rPr>
          <w:rFonts w:asciiTheme="majorHAnsi" w:hAnsiTheme="majorHAnsi" w:cstheme="majorHAnsi"/>
          <w:sz w:val="20"/>
          <w:szCs w:val="20"/>
        </w:rPr>
        <w:t>oferty ocenianej</w:t>
      </w:r>
    </w:p>
    <w:p w14:paraId="74FDBA75" w14:textId="77777777" w:rsidR="000A343B" w:rsidRDefault="000A343B" w:rsidP="000A343B">
      <w:pPr>
        <w:jc w:val="both"/>
        <w:rPr>
          <w:rFonts w:asciiTheme="majorHAnsi" w:hAnsiTheme="majorHAnsi" w:cstheme="majorHAnsi"/>
          <w:sz w:val="20"/>
          <w:szCs w:val="20"/>
        </w:rPr>
      </w:pPr>
    </w:p>
    <w:p w14:paraId="7D00E4D6" w14:textId="77777777" w:rsidR="00143E3B" w:rsidRPr="00EB1827" w:rsidRDefault="00143E3B" w:rsidP="00143E3B">
      <w:pPr>
        <w:ind w:left="372" w:firstLine="708"/>
        <w:jc w:val="both"/>
        <w:rPr>
          <w:rFonts w:asciiTheme="majorHAnsi" w:hAnsiTheme="majorHAnsi" w:cstheme="majorHAnsi"/>
          <w:sz w:val="20"/>
          <w:szCs w:val="20"/>
        </w:rPr>
      </w:pPr>
      <w:r w:rsidRPr="00EB1827">
        <w:rPr>
          <w:rFonts w:asciiTheme="majorHAnsi" w:hAnsiTheme="majorHAnsi" w:cstheme="majorHAnsi"/>
          <w:b/>
          <w:sz w:val="20"/>
          <w:szCs w:val="20"/>
        </w:rPr>
        <w:t xml:space="preserve">* </w:t>
      </w:r>
      <w:r w:rsidRPr="00AE3ECF">
        <w:rPr>
          <w:rFonts w:asciiTheme="majorHAnsi" w:hAnsiTheme="majorHAnsi" w:cstheme="majorHAnsi"/>
          <w:sz w:val="20"/>
          <w:szCs w:val="20"/>
        </w:rPr>
        <w:t>spośród wszystkich złożonych ofert niepodlegających odrzuceniu</w:t>
      </w:r>
    </w:p>
    <w:p w14:paraId="44E70893" w14:textId="77777777" w:rsidR="000A343B" w:rsidRDefault="000A343B" w:rsidP="00203808">
      <w:pPr>
        <w:rPr>
          <w:rFonts w:asciiTheme="majorHAnsi" w:hAnsiTheme="majorHAnsi" w:cstheme="majorHAnsi"/>
          <w:sz w:val="20"/>
          <w:szCs w:val="20"/>
        </w:rPr>
      </w:pPr>
    </w:p>
    <w:p w14:paraId="6E40C2CC" w14:textId="64320A16" w:rsidR="000A343B" w:rsidRPr="00C56A17" w:rsidRDefault="007E0C59" w:rsidP="00203808">
      <w:pPr>
        <w:pStyle w:val="Akapitzlist"/>
        <w:numPr>
          <w:ilvl w:val="2"/>
          <w:numId w:val="19"/>
        </w:numPr>
        <w:rPr>
          <w:rFonts w:asciiTheme="majorHAnsi" w:hAnsiTheme="majorHAnsi" w:cstheme="majorHAnsi"/>
          <w:b/>
          <w:sz w:val="20"/>
          <w:szCs w:val="20"/>
        </w:rPr>
      </w:pPr>
      <w:r w:rsidRPr="00AE3ECF">
        <w:rPr>
          <w:rFonts w:ascii="Calibri" w:hAnsi="Calibri" w:cs="Calibri"/>
          <w:b/>
          <w:sz w:val="20"/>
          <w:szCs w:val="20"/>
        </w:rPr>
        <w:t xml:space="preserve">Deklarowana liczba przedstawionych </w:t>
      </w:r>
      <w:r>
        <w:rPr>
          <w:rFonts w:ascii="Calibri" w:hAnsi="Calibri" w:cs="Calibri"/>
          <w:b/>
          <w:sz w:val="20"/>
          <w:szCs w:val="20"/>
        </w:rPr>
        <w:t>alternatywnych propozycji</w:t>
      </w:r>
      <w:r w:rsidRPr="00AE3ECF">
        <w:rPr>
          <w:rFonts w:ascii="Calibri" w:hAnsi="Calibri" w:cs="Calibri"/>
          <w:b/>
          <w:sz w:val="20"/>
          <w:szCs w:val="20"/>
        </w:rPr>
        <w:t xml:space="preserve"> połączeń z</w:t>
      </w:r>
      <w:r>
        <w:rPr>
          <w:rFonts w:ascii="Calibri" w:hAnsi="Calibri" w:cs="Calibri"/>
          <w:b/>
          <w:sz w:val="20"/>
          <w:szCs w:val="20"/>
        </w:rPr>
        <w:t xml:space="preserve"> Berlina lub</w:t>
      </w:r>
      <w:r w:rsidRPr="00AE3ECF">
        <w:rPr>
          <w:rFonts w:ascii="Calibri" w:hAnsi="Calibri" w:cs="Calibri"/>
          <w:b/>
          <w:sz w:val="20"/>
          <w:szCs w:val="20"/>
        </w:rPr>
        <w:t xml:space="preserve"> Poznania , Warszawy (i innych lotnisk krajowych) od momentu złożenia zapytania przez Zamawiającego</w:t>
      </w:r>
      <w:r w:rsidRPr="00AE3ECF">
        <w:rPr>
          <w:rFonts w:ascii="Calibri" w:hAnsi="Calibri" w:cs="Calibri"/>
          <w:sz w:val="20"/>
          <w:szCs w:val="20"/>
        </w:rPr>
        <w:t xml:space="preserve">  </w:t>
      </w:r>
    </w:p>
    <w:p w14:paraId="0C175B7A" w14:textId="77777777" w:rsidR="00C56A17" w:rsidRPr="007E0C59" w:rsidRDefault="00C56A17" w:rsidP="00C56A17">
      <w:pPr>
        <w:pStyle w:val="Akapitzlist"/>
        <w:ind w:left="1784"/>
        <w:jc w:val="both"/>
        <w:rPr>
          <w:rFonts w:asciiTheme="majorHAnsi" w:hAnsiTheme="majorHAnsi" w:cstheme="majorHAnsi"/>
          <w:b/>
          <w:sz w:val="20"/>
          <w:szCs w:val="20"/>
        </w:rPr>
      </w:pPr>
    </w:p>
    <w:p w14:paraId="61A470A1" w14:textId="09D8BB37" w:rsidR="00AE3ECF" w:rsidRDefault="00C56A17" w:rsidP="00C56A17">
      <w:pPr>
        <w:jc w:val="both"/>
        <w:rPr>
          <w:rFonts w:asciiTheme="majorHAnsi" w:hAnsiTheme="majorHAnsi" w:cstheme="majorHAnsi"/>
          <w:sz w:val="20"/>
          <w:szCs w:val="20"/>
        </w:rPr>
      </w:pPr>
      <w:r w:rsidRPr="00C56A17">
        <w:rPr>
          <w:rFonts w:asciiTheme="majorHAnsi" w:hAnsiTheme="majorHAnsi" w:cstheme="majorHAnsi"/>
          <w:sz w:val="20"/>
          <w:szCs w:val="20"/>
        </w:rPr>
        <w:t>Kryterium:  „</w:t>
      </w:r>
      <w:r w:rsidRPr="00C56A17">
        <w:rPr>
          <w:rFonts w:ascii="Calibri" w:hAnsi="Calibri" w:cs="Calibri"/>
          <w:sz w:val="20"/>
          <w:szCs w:val="20"/>
        </w:rPr>
        <w:t xml:space="preserve">Deklarowana liczba przedstawionych alternatywnych propozycji połączeń z Berlina lub Poznania , Warszawy (i innych lotnisk krajowych) od momentu złożenia zapytania przez Zamawiającego  </w:t>
      </w:r>
      <w:r w:rsidRPr="00C56A17">
        <w:rPr>
          <w:rFonts w:asciiTheme="majorHAnsi" w:hAnsiTheme="majorHAnsi" w:cstheme="majorHAnsi"/>
          <w:sz w:val="20"/>
          <w:szCs w:val="20"/>
        </w:rPr>
        <w:t>zostanie oceniony w sposób następujący:</w:t>
      </w:r>
    </w:p>
    <w:p w14:paraId="5A92DFB5" w14:textId="77777777" w:rsidR="00C56A17" w:rsidRPr="00C56A17" w:rsidRDefault="00C56A17" w:rsidP="00C56A17">
      <w:pPr>
        <w:jc w:val="both"/>
        <w:rPr>
          <w:rFonts w:asciiTheme="majorHAnsi" w:hAnsiTheme="majorHAnsi" w:cstheme="majorHAnsi"/>
          <w:sz w:val="20"/>
          <w:szCs w:val="20"/>
        </w:rPr>
      </w:pPr>
    </w:p>
    <w:p w14:paraId="59E3CF6B" w14:textId="0049AC20" w:rsidR="006E70F2" w:rsidRPr="006E70F2" w:rsidRDefault="00AE3ECF" w:rsidP="007E0C59">
      <w:pPr>
        <w:jc w:val="both"/>
        <w:rPr>
          <w:rFonts w:asciiTheme="majorHAnsi" w:hAnsiTheme="majorHAnsi" w:cstheme="majorHAnsi"/>
          <w:sz w:val="20"/>
          <w:szCs w:val="20"/>
        </w:rPr>
      </w:pPr>
      <w:r w:rsidRPr="006E70F2">
        <w:rPr>
          <w:rFonts w:asciiTheme="majorHAnsi" w:hAnsiTheme="majorHAnsi" w:cstheme="majorHAnsi"/>
          <w:sz w:val="20"/>
          <w:szCs w:val="20"/>
        </w:rPr>
        <w:t>Wykonawca który zadeklaruje</w:t>
      </w:r>
      <w:r w:rsidR="006E70F2" w:rsidRPr="006E70F2">
        <w:rPr>
          <w:rFonts w:ascii="Calibri" w:hAnsi="Calibri" w:cs="Calibri"/>
          <w:b/>
          <w:sz w:val="20"/>
          <w:szCs w:val="20"/>
        </w:rPr>
        <w:t xml:space="preserve"> </w:t>
      </w:r>
      <w:r w:rsidR="006E70F2">
        <w:rPr>
          <w:rFonts w:ascii="Calibri" w:hAnsi="Calibri" w:cs="Calibri"/>
          <w:b/>
          <w:sz w:val="20"/>
          <w:szCs w:val="20"/>
        </w:rPr>
        <w:t xml:space="preserve"> </w:t>
      </w:r>
      <w:r w:rsidR="006E70F2" w:rsidRPr="00807B7B">
        <w:rPr>
          <w:rFonts w:ascii="Calibri" w:hAnsi="Calibri" w:cs="Calibri"/>
          <w:sz w:val="20"/>
          <w:szCs w:val="20"/>
        </w:rPr>
        <w:t xml:space="preserve">co najmniej 5 </w:t>
      </w:r>
      <w:r w:rsidR="007E0C59" w:rsidRPr="00807B7B">
        <w:rPr>
          <w:rFonts w:ascii="Calibri" w:hAnsi="Calibri" w:cs="Calibri"/>
          <w:sz w:val="20"/>
          <w:szCs w:val="20"/>
        </w:rPr>
        <w:t>alternatywnych</w:t>
      </w:r>
      <w:r w:rsidR="006E70F2" w:rsidRPr="00807B7B">
        <w:rPr>
          <w:rFonts w:ascii="Calibri" w:hAnsi="Calibri" w:cs="Calibri"/>
          <w:sz w:val="20"/>
          <w:szCs w:val="20"/>
        </w:rPr>
        <w:t xml:space="preserve">  </w:t>
      </w:r>
      <w:r w:rsidR="007E0C59" w:rsidRPr="00807B7B">
        <w:rPr>
          <w:rFonts w:ascii="Calibri" w:hAnsi="Calibri" w:cs="Calibri"/>
          <w:sz w:val="20"/>
          <w:szCs w:val="20"/>
        </w:rPr>
        <w:t>(w ciągu maksymalnie 5 h)</w:t>
      </w:r>
      <w:r w:rsidR="007E0C59" w:rsidRPr="00807B7B">
        <w:rPr>
          <w:rFonts w:asciiTheme="majorHAnsi" w:hAnsiTheme="majorHAnsi" w:cstheme="majorHAnsi"/>
          <w:sz w:val="20"/>
          <w:szCs w:val="20"/>
        </w:rPr>
        <w:t xml:space="preserve"> </w:t>
      </w:r>
      <w:r w:rsidR="007E0C59" w:rsidRPr="00807B7B">
        <w:rPr>
          <w:rFonts w:ascii="Calibri" w:hAnsi="Calibri" w:cs="Calibri"/>
          <w:sz w:val="20"/>
          <w:szCs w:val="20"/>
        </w:rPr>
        <w:t xml:space="preserve">propozycji połączeń </w:t>
      </w:r>
      <w:r w:rsidR="00F607F4" w:rsidRPr="00807B7B">
        <w:rPr>
          <w:rFonts w:ascii="Calibri" w:hAnsi="Calibri" w:cs="Calibri"/>
          <w:sz w:val="20"/>
          <w:szCs w:val="20"/>
        </w:rPr>
        <w:t>z Berlina lub  Poznania</w:t>
      </w:r>
      <w:r w:rsidR="006E70F2" w:rsidRPr="00807B7B">
        <w:rPr>
          <w:rFonts w:ascii="Calibri" w:hAnsi="Calibri" w:cs="Calibri"/>
          <w:sz w:val="20"/>
          <w:szCs w:val="20"/>
        </w:rPr>
        <w:t>, Warszawy (i innych lotnisk krajowych) od momentu złożenia zapytania przez Zamawiającego</w:t>
      </w:r>
      <w:r w:rsidR="007E0C59" w:rsidRPr="00807B7B">
        <w:rPr>
          <w:rFonts w:ascii="Calibri" w:hAnsi="Calibri" w:cs="Calibri"/>
          <w:sz w:val="20"/>
          <w:szCs w:val="20"/>
        </w:rPr>
        <w:t xml:space="preserve"> </w:t>
      </w:r>
      <w:r w:rsidR="00807B7B">
        <w:rPr>
          <w:rFonts w:ascii="Calibri" w:hAnsi="Calibri" w:cs="Calibri"/>
          <w:sz w:val="20"/>
          <w:szCs w:val="20"/>
        </w:rPr>
        <w:t xml:space="preserve"> - </w:t>
      </w:r>
      <w:r w:rsidR="007E0C59">
        <w:rPr>
          <w:rFonts w:ascii="Calibri" w:hAnsi="Calibri" w:cs="Calibri"/>
          <w:sz w:val="20"/>
          <w:szCs w:val="20"/>
        </w:rPr>
        <w:t>otrzyma  0 pkt</w:t>
      </w:r>
    </w:p>
    <w:p w14:paraId="37824E9C" w14:textId="44E20F9C" w:rsidR="00AE3ECF" w:rsidRDefault="00AE3ECF" w:rsidP="00AE3ECF">
      <w:pPr>
        <w:jc w:val="both"/>
        <w:rPr>
          <w:rFonts w:asciiTheme="majorHAnsi" w:hAnsiTheme="majorHAnsi" w:cstheme="majorHAnsi"/>
          <w:sz w:val="20"/>
          <w:szCs w:val="20"/>
        </w:rPr>
      </w:pPr>
    </w:p>
    <w:p w14:paraId="38C55265" w14:textId="337C36BE" w:rsidR="007E0C59" w:rsidRPr="006E70F2" w:rsidRDefault="007E0C59" w:rsidP="007E0C59">
      <w:pPr>
        <w:jc w:val="both"/>
        <w:rPr>
          <w:rFonts w:asciiTheme="majorHAnsi" w:hAnsiTheme="majorHAnsi" w:cstheme="majorHAnsi"/>
          <w:sz w:val="20"/>
          <w:szCs w:val="20"/>
        </w:rPr>
      </w:pPr>
      <w:r w:rsidRPr="006E70F2">
        <w:rPr>
          <w:rFonts w:asciiTheme="majorHAnsi" w:hAnsiTheme="majorHAnsi" w:cstheme="majorHAnsi"/>
          <w:sz w:val="20"/>
          <w:szCs w:val="20"/>
        </w:rPr>
        <w:t>Wykonawca który zadeklaruje</w:t>
      </w:r>
      <w:r w:rsidRPr="006E70F2">
        <w:rPr>
          <w:rFonts w:ascii="Calibri" w:hAnsi="Calibri" w:cs="Calibri"/>
          <w:b/>
          <w:sz w:val="20"/>
          <w:szCs w:val="20"/>
        </w:rPr>
        <w:t xml:space="preserve"> </w:t>
      </w:r>
      <w:r>
        <w:rPr>
          <w:rFonts w:ascii="Calibri" w:hAnsi="Calibri" w:cs="Calibri"/>
          <w:b/>
          <w:sz w:val="20"/>
          <w:szCs w:val="20"/>
        </w:rPr>
        <w:t xml:space="preserve"> </w:t>
      </w:r>
      <w:r w:rsidR="00F607F4" w:rsidRPr="00807B7B">
        <w:rPr>
          <w:rFonts w:ascii="Calibri" w:hAnsi="Calibri" w:cs="Calibri"/>
          <w:sz w:val="20"/>
          <w:szCs w:val="20"/>
          <w:u w:val="single"/>
        </w:rPr>
        <w:t xml:space="preserve">więcej </w:t>
      </w:r>
      <w:r w:rsidRPr="00807B7B">
        <w:rPr>
          <w:rFonts w:ascii="Calibri" w:hAnsi="Calibri" w:cs="Calibri"/>
          <w:sz w:val="20"/>
          <w:szCs w:val="20"/>
          <w:u w:val="single"/>
        </w:rPr>
        <w:t xml:space="preserve"> </w:t>
      </w:r>
      <w:r w:rsidR="00807B7B" w:rsidRPr="00807B7B">
        <w:rPr>
          <w:rFonts w:ascii="Calibri" w:hAnsi="Calibri" w:cs="Calibri"/>
          <w:sz w:val="20"/>
          <w:szCs w:val="20"/>
          <w:u w:val="single"/>
        </w:rPr>
        <w:t xml:space="preserve"> niż  </w:t>
      </w:r>
      <w:r w:rsidRPr="00807B7B">
        <w:rPr>
          <w:rFonts w:ascii="Calibri" w:hAnsi="Calibri" w:cs="Calibri"/>
          <w:sz w:val="20"/>
          <w:szCs w:val="20"/>
          <w:u w:val="single"/>
        </w:rPr>
        <w:t>5</w:t>
      </w:r>
      <w:r w:rsidRPr="00807B7B">
        <w:rPr>
          <w:rFonts w:ascii="Calibri" w:hAnsi="Calibri" w:cs="Calibri"/>
          <w:sz w:val="20"/>
          <w:szCs w:val="20"/>
        </w:rPr>
        <w:t xml:space="preserve"> alternatywnych  (w ciągu maksymalnie 5 h)</w:t>
      </w:r>
      <w:r w:rsidRPr="00807B7B">
        <w:rPr>
          <w:rFonts w:asciiTheme="majorHAnsi" w:hAnsiTheme="majorHAnsi" w:cstheme="majorHAnsi"/>
          <w:sz w:val="20"/>
          <w:szCs w:val="20"/>
        </w:rPr>
        <w:t xml:space="preserve"> </w:t>
      </w:r>
      <w:r w:rsidRPr="00807B7B">
        <w:rPr>
          <w:rFonts w:ascii="Calibri" w:hAnsi="Calibri" w:cs="Calibri"/>
          <w:sz w:val="20"/>
          <w:szCs w:val="20"/>
        </w:rPr>
        <w:t xml:space="preserve">propozycji połączeń z Berlina lub  Poznania , Warszawy (i innych lotnisk krajowych) od momentu złożenia zapytania przez Zamawiającego </w:t>
      </w:r>
      <w:r>
        <w:rPr>
          <w:rFonts w:ascii="Calibri" w:hAnsi="Calibri" w:cs="Calibri"/>
          <w:sz w:val="20"/>
          <w:szCs w:val="20"/>
        </w:rPr>
        <w:t xml:space="preserve">otrzyma  </w:t>
      </w:r>
      <w:r w:rsidR="00F607F4">
        <w:rPr>
          <w:rFonts w:ascii="Calibri" w:hAnsi="Calibri" w:cs="Calibri"/>
          <w:sz w:val="20"/>
          <w:szCs w:val="20"/>
        </w:rPr>
        <w:t>20</w:t>
      </w:r>
      <w:r>
        <w:rPr>
          <w:rFonts w:ascii="Calibri" w:hAnsi="Calibri" w:cs="Calibri"/>
          <w:sz w:val="20"/>
          <w:szCs w:val="20"/>
        </w:rPr>
        <w:t xml:space="preserve"> pkt</w:t>
      </w:r>
    </w:p>
    <w:p w14:paraId="1D0E7E88" w14:textId="77777777" w:rsidR="00AE3ECF" w:rsidRDefault="00AE3ECF" w:rsidP="00AE3ECF">
      <w:pPr>
        <w:jc w:val="both"/>
        <w:rPr>
          <w:rFonts w:asciiTheme="majorHAnsi" w:hAnsiTheme="majorHAnsi" w:cstheme="majorHAnsi"/>
          <w:sz w:val="20"/>
          <w:szCs w:val="20"/>
        </w:rPr>
      </w:pPr>
    </w:p>
    <w:p w14:paraId="70CA357E" w14:textId="77777777" w:rsidR="00AE3ECF" w:rsidRPr="00AE3ECF" w:rsidRDefault="00AE3ECF" w:rsidP="00AE3ECF">
      <w:pPr>
        <w:jc w:val="both"/>
        <w:rPr>
          <w:rFonts w:asciiTheme="majorHAnsi" w:hAnsiTheme="majorHAnsi" w:cstheme="majorHAnsi"/>
          <w:sz w:val="20"/>
          <w:szCs w:val="20"/>
        </w:rPr>
      </w:pPr>
    </w:p>
    <w:p w14:paraId="7E85CF44" w14:textId="77777777" w:rsidR="00C45BF2" w:rsidRPr="00EB1827" w:rsidRDefault="00C45BF2" w:rsidP="00F6171F">
      <w:pPr>
        <w:jc w:val="both"/>
        <w:rPr>
          <w:rFonts w:asciiTheme="majorHAnsi" w:hAnsiTheme="majorHAnsi" w:cstheme="majorHAnsi"/>
          <w:sz w:val="20"/>
          <w:szCs w:val="20"/>
        </w:rPr>
      </w:pPr>
    </w:p>
    <w:p w14:paraId="65EA102D" w14:textId="2C47B665" w:rsidR="001318C9" w:rsidRPr="002E0897" w:rsidRDefault="001318C9" w:rsidP="001318C9">
      <w:pPr>
        <w:tabs>
          <w:tab w:val="left" w:pos="567"/>
          <w:tab w:val="left" w:pos="840"/>
        </w:tabs>
        <w:autoSpaceDE w:val="0"/>
        <w:autoSpaceDN w:val="0"/>
        <w:jc w:val="both"/>
        <w:rPr>
          <w:rFonts w:ascii="Calibri" w:hAnsi="Calibri"/>
          <w:sz w:val="20"/>
          <w:szCs w:val="20"/>
        </w:rPr>
      </w:pPr>
      <w:r w:rsidRPr="002E0897">
        <w:rPr>
          <w:rFonts w:ascii="Calibri" w:hAnsi="Calibri"/>
          <w:sz w:val="20"/>
          <w:szCs w:val="20"/>
        </w:rPr>
        <w:lastRenderedPageBreak/>
        <w:t>Zamówienie zostanie udzielone temu Wykonawcy, którego oferta uzyska największą ilość punktów z zaokrągleniem do dwóch miejsc po przecinku obliczoną wg wzoru:</w:t>
      </w:r>
    </w:p>
    <w:p w14:paraId="5F7B8AF4" w14:textId="368BC9BE" w:rsidR="001318C9" w:rsidRPr="002E0897" w:rsidRDefault="001318C9" w:rsidP="001318C9">
      <w:pPr>
        <w:jc w:val="both"/>
        <w:rPr>
          <w:rFonts w:ascii="Calibri" w:hAnsi="Calibri"/>
          <w:sz w:val="20"/>
          <w:szCs w:val="20"/>
          <w:vertAlign w:val="subscript"/>
        </w:rPr>
      </w:pPr>
      <w:r w:rsidRPr="002E0897">
        <w:rPr>
          <w:rFonts w:ascii="Calibri" w:hAnsi="Calibri"/>
          <w:sz w:val="20"/>
          <w:szCs w:val="20"/>
        </w:rPr>
        <w:t xml:space="preserve">                                O</w:t>
      </w:r>
      <w:r w:rsidRPr="002E0897">
        <w:rPr>
          <w:rFonts w:ascii="Calibri" w:hAnsi="Calibri"/>
          <w:sz w:val="20"/>
          <w:szCs w:val="20"/>
          <w:vertAlign w:val="subscript"/>
        </w:rPr>
        <w:t xml:space="preserve">o = </w:t>
      </w:r>
      <w:r w:rsidRPr="002E0897">
        <w:rPr>
          <w:rFonts w:ascii="Calibri" w:hAnsi="Calibri"/>
          <w:sz w:val="20"/>
          <w:szCs w:val="20"/>
        </w:rPr>
        <w:t xml:space="preserve"> O</w:t>
      </w:r>
      <w:r w:rsidRPr="002E0897">
        <w:rPr>
          <w:rFonts w:ascii="Calibri" w:hAnsi="Calibri"/>
          <w:sz w:val="20"/>
          <w:szCs w:val="20"/>
          <w:vertAlign w:val="subscript"/>
        </w:rPr>
        <w:t xml:space="preserve">oC  </w:t>
      </w:r>
      <w:r w:rsidRPr="002E0897">
        <w:rPr>
          <w:rFonts w:ascii="Calibri" w:hAnsi="Calibri"/>
          <w:sz w:val="20"/>
          <w:szCs w:val="20"/>
        </w:rPr>
        <w:t>+  O</w:t>
      </w:r>
      <w:r w:rsidR="002E0897">
        <w:rPr>
          <w:rFonts w:ascii="Calibri" w:hAnsi="Calibri"/>
          <w:sz w:val="20"/>
          <w:szCs w:val="20"/>
          <w:vertAlign w:val="subscript"/>
        </w:rPr>
        <w:t>T</w:t>
      </w:r>
      <w:r w:rsidRPr="002E0897">
        <w:rPr>
          <w:rFonts w:ascii="Calibri" w:hAnsi="Calibri"/>
          <w:sz w:val="20"/>
          <w:szCs w:val="20"/>
          <w:vertAlign w:val="subscript"/>
        </w:rPr>
        <w:t xml:space="preserve">+ </w:t>
      </w:r>
      <w:r w:rsidRPr="002E0897">
        <w:rPr>
          <w:rFonts w:ascii="Calibri" w:hAnsi="Calibri"/>
          <w:sz w:val="20"/>
          <w:szCs w:val="20"/>
        </w:rPr>
        <w:t>O</w:t>
      </w:r>
      <w:r w:rsidR="002E0897">
        <w:rPr>
          <w:rFonts w:ascii="Calibri" w:hAnsi="Calibri"/>
          <w:sz w:val="20"/>
          <w:szCs w:val="20"/>
          <w:vertAlign w:val="subscript"/>
        </w:rPr>
        <w:t>P</w:t>
      </w:r>
    </w:p>
    <w:p w14:paraId="218E8F1B" w14:textId="77777777" w:rsidR="001318C9" w:rsidRPr="002E0897" w:rsidRDefault="001318C9" w:rsidP="001318C9">
      <w:pPr>
        <w:jc w:val="both"/>
        <w:rPr>
          <w:rFonts w:ascii="Calibri" w:hAnsi="Calibri"/>
          <w:sz w:val="20"/>
          <w:szCs w:val="20"/>
        </w:rPr>
      </w:pPr>
      <w:r w:rsidRPr="002E0897">
        <w:rPr>
          <w:rFonts w:ascii="Calibri" w:hAnsi="Calibri"/>
          <w:sz w:val="20"/>
          <w:szCs w:val="20"/>
        </w:rPr>
        <w:t>Gdzie:</w:t>
      </w:r>
    </w:p>
    <w:p w14:paraId="7514B7D3" w14:textId="77777777" w:rsidR="001318C9" w:rsidRPr="002E0897" w:rsidRDefault="001318C9" w:rsidP="001318C9">
      <w:pPr>
        <w:jc w:val="both"/>
        <w:rPr>
          <w:rFonts w:ascii="Calibri" w:hAnsi="Calibri"/>
          <w:sz w:val="20"/>
          <w:szCs w:val="20"/>
        </w:rPr>
      </w:pPr>
      <w:r w:rsidRPr="002E0897">
        <w:rPr>
          <w:rFonts w:ascii="Calibri" w:hAnsi="Calibri"/>
          <w:sz w:val="20"/>
          <w:szCs w:val="20"/>
        </w:rPr>
        <w:t>O</w:t>
      </w:r>
      <w:r w:rsidRPr="002E0897">
        <w:rPr>
          <w:rFonts w:ascii="Calibri" w:hAnsi="Calibri"/>
          <w:sz w:val="20"/>
          <w:szCs w:val="20"/>
          <w:vertAlign w:val="subscript"/>
        </w:rPr>
        <w:t xml:space="preserve">o    </w:t>
      </w:r>
      <w:r w:rsidRPr="002E0897">
        <w:rPr>
          <w:rFonts w:ascii="Calibri" w:hAnsi="Calibri"/>
          <w:sz w:val="20"/>
          <w:szCs w:val="20"/>
        </w:rPr>
        <w:t xml:space="preserve">- całkowita ocena punktowa badanej oferty </w:t>
      </w:r>
    </w:p>
    <w:p w14:paraId="36DD229F" w14:textId="77777777" w:rsidR="001318C9" w:rsidRDefault="001318C9" w:rsidP="001318C9">
      <w:pPr>
        <w:jc w:val="both"/>
        <w:rPr>
          <w:rFonts w:ascii="Calibri" w:hAnsi="Calibri"/>
          <w:sz w:val="20"/>
          <w:szCs w:val="20"/>
        </w:rPr>
      </w:pPr>
      <w:r w:rsidRPr="002E0897">
        <w:rPr>
          <w:rFonts w:ascii="Calibri" w:hAnsi="Calibri"/>
          <w:sz w:val="20"/>
          <w:szCs w:val="20"/>
        </w:rPr>
        <w:t>O</w:t>
      </w:r>
      <w:r w:rsidRPr="002E0897">
        <w:rPr>
          <w:rFonts w:ascii="Calibri" w:hAnsi="Calibri"/>
          <w:sz w:val="20"/>
          <w:szCs w:val="20"/>
          <w:vertAlign w:val="subscript"/>
        </w:rPr>
        <w:t xml:space="preserve">oC  </w:t>
      </w:r>
      <w:r w:rsidRPr="002E0897">
        <w:rPr>
          <w:rFonts w:ascii="Calibri" w:hAnsi="Calibri"/>
          <w:sz w:val="20"/>
          <w:szCs w:val="20"/>
        </w:rPr>
        <w:t>-</w:t>
      </w:r>
      <w:r w:rsidRPr="002E0897">
        <w:rPr>
          <w:rFonts w:ascii="Calibri" w:hAnsi="Calibri"/>
          <w:sz w:val="20"/>
          <w:szCs w:val="20"/>
          <w:vertAlign w:val="subscript"/>
        </w:rPr>
        <w:t xml:space="preserve"> </w:t>
      </w:r>
      <w:r w:rsidRPr="002E0897">
        <w:rPr>
          <w:rFonts w:ascii="Calibri" w:hAnsi="Calibri"/>
          <w:sz w:val="20"/>
          <w:szCs w:val="20"/>
        </w:rPr>
        <w:t>ocena punktowa badanej oferty w kryterium „cena”</w:t>
      </w:r>
    </w:p>
    <w:p w14:paraId="2BC74A3A" w14:textId="3AA526DC" w:rsidR="002E0897" w:rsidRPr="002E0897" w:rsidRDefault="002E0897" w:rsidP="001318C9">
      <w:pPr>
        <w:jc w:val="both"/>
        <w:rPr>
          <w:rFonts w:asciiTheme="majorHAnsi" w:hAnsiTheme="majorHAnsi" w:cstheme="majorHAnsi"/>
          <w:b/>
          <w:sz w:val="20"/>
          <w:szCs w:val="20"/>
        </w:rPr>
      </w:pPr>
      <w:r w:rsidRPr="002E0897">
        <w:rPr>
          <w:rFonts w:ascii="Calibri" w:hAnsi="Calibri"/>
          <w:sz w:val="20"/>
          <w:szCs w:val="20"/>
        </w:rPr>
        <w:t>O</w:t>
      </w:r>
      <w:r w:rsidRPr="002E0897">
        <w:rPr>
          <w:rFonts w:ascii="Calibri" w:hAnsi="Calibri"/>
          <w:sz w:val="20"/>
          <w:szCs w:val="20"/>
          <w:vertAlign w:val="subscript"/>
        </w:rPr>
        <w:t xml:space="preserve">P - </w:t>
      </w:r>
      <w:r>
        <w:rPr>
          <w:rFonts w:ascii="Calibri" w:hAnsi="Calibri"/>
          <w:sz w:val="20"/>
          <w:szCs w:val="20"/>
          <w:vertAlign w:val="subscript"/>
        </w:rPr>
        <w:t xml:space="preserve"> - </w:t>
      </w:r>
      <w:r w:rsidRPr="002E0897">
        <w:rPr>
          <w:rFonts w:ascii="Calibri" w:hAnsi="Calibri"/>
          <w:sz w:val="20"/>
          <w:szCs w:val="20"/>
        </w:rPr>
        <w:t xml:space="preserve">ocena punktowa badanej oferty w kryterium </w:t>
      </w:r>
      <w:r>
        <w:rPr>
          <w:rFonts w:ascii="Calibri" w:hAnsi="Calibri"/>
          <w:sz w:val="20"/>
          <w:szCs w:val="20"/>
        </w:rPr>
        <w:t>„</w:t>
      </w:r>
      <w:r w:rsidRPr="002E0897">
        <w:rPr>
          <w:rFonts w:asciiTheme="majorHAnsi" w:hAnsiTheme="majorHAnsi" w:cstheme="majorHAnsi"/>
          <w:sz w:val="20"/>
          <w:szCs w:val="20"/>
        </w:rPr>
        <w:t>termin rezygnacji z biletu”</w:t>
      </w:r>
      <w:r w:rsidRPr="002E0897">
        <w:rPr>
          <w:rFonts w:asciiTheme="majorHAnsi" w:hAnsiTheme="majorHAnsi" w:cstheme="majorHAnsi"/>
          <w:b/>
          <w:sz w:val="20"/>
          <w:szCs w:val="20"/>
        </w:rPr>
        <w:t xml:space="preserve">  </w:t>
      </w:r>
    </w:p>
    <w:p w14:paraId="5C860919" w14:textId="3860F3FF" w:rsidR="001318C9" w:rsidRPr="002E0897" w:rsidRDefault="001318C9" w:rsidP="001318C9">
      <w:pPr>
        <w:jc w:val="both"/>
        <w:rPr>
          <w:rFonts w:ascii="Calibri" w:hAnsi="Calibri"/>
          <w:sz w:val="20"/>
          <w:szCs w:val="20"/>
        </w:rPr>
      </w:pPr>
      <w:r w:rsidRPr="002E0897">
        <w:rPr>
          <w:rFonts w:ascii="Calibri" w:hAnsi="Calibri"/>
          <w:sz w:val="20"/>
          <w:szCs w:val="20"/>
        </w:rPr>
        <w:t>O</w:t>
      </w:r>
      <w:r w:rsidR="002E0897">
        <w:rPr>
          <w:rFonts w:ascii="Calibri" w:hAnsi="Calibri"/>
          <w:sz w:val="20"/>
          <w:szCs w:val="20"/>
          <w:vertAlign w:val="subscript"/>
        </w:rPr>
        <w:t>T</w:t>
      </w:r>
      <w:r w:rsidRPr="002E0897">
        <w:rPr>
          <w:rFonts w:ascii="Calibri" w:hAnsi="Calibri"/>
          <w:sz w:val="20"/>
          <w:szCs w:val="20"/>
          <w:vertAlign w:val="subscript"/>
        </w:rPr>
        <w:t xml:space="preserve"> </w:t>
      </w:r>
      <w:r w:rsidRPr="002E0897">
        <w:rPr>
          <w:rFonts w:ascii="Calibri" w:hAnsi="Calibri"/>
          <w:sz w:val="20"/>
          <w:szCs w:val="20"/>
        </w:rPr>
        <w:t>-</w:t>
      </w:r>
      <w:r w:rsidRPr="002E0897">
        <w:rPr>
          <w:rFonts w:ascii="Calibri" w:hAnsi="Calibri"/>
          <w:sz w:val="20"/>
          <w:szCs w:val="20"/>
          <w:vertAlign w:val="subscript"/>
        </w:rPr>
        <w:t xml:space="preserve"> </w:t>
      </w:r>
      <w:r w:rsidRPr="002E0897">
        <w:rPr>
          <w:rFonts w:ascii="Calibri" w:hAnsi="Calibri"/>
          <w:sz w:val="20"/>
          <w:szCs w:val="20"/>
        </w:rPr>
        <w:t>ocena punktowa badanej oferty w kryterium „</w:t>
      </w:r>
      <w:r w:rsidR="001C59E5" w:rsidRPr="002E0897">
        <w:rPr>
          <w:rFonts w:ascii="Calibri" w:hAnsi="Calibri" w:cs="Calibri"/>
          <w:sz w:val="20"/>
          <w:szCs w:val="20"/>
        </w:rPr>
        <w:t xml:space="preserve">Deklarowana liczba przedstawionych alternatywnych propozycji połączeń z Berlina lub Poznania , Warszawy (i innych lotnisk krajowych) od momentu złożenia zapytania przez Zamawiającego  </w:t>
      </w:r>
      <w:r w:rsidRPr="002E0897">
        <w:rPr>
          <w:rFonts w:ascii="Calibri" w:hAnsi="Calibri"/>
          <w:sz w:val="20"/>
          <w:szCs w:val="20"/>
        </w:rPr>
        <w:t>”</w:t>
      </w:r>
    </w:p>
    <w:p w14:paraId="3BA07AF9" w14:textId="77777777" w:rsidR="001318C9" w:rsidRDefault="001318C9" w:rsidP="003D4DDD">
      <w:pPr>
        <w:jc w:val="both"/>
        <w:rPr>
          <w:rFonts w:asciiTheme="majorHAnsi" w:hAnsiTheme="majorHAnsi" w:cstheme="majorHAnsi"/>
          <w:sz w:val="20"/>
          <w:szCs w:val="20"/>
        </w:rPr>
      </w:pPr>
    </w:p>
    <w:p w14:paraId="169A878A" w14:textId="77777777" w:rsidR="001318C9" w:rsidRPr="00EB1827" w:rsidRDefault="001318C9" w:rsidP="003D4DDD">
      <w:pPr>
        <w:jc w:val="both"/>
        <w:rPr>
          <w:rFonts w:asciiTheme="majorHAnsi" w:hAnsiTheme="majorHAnsi" w:cstheme="majorHAnsi"/>
          <w:sz w:val="20"/>
          <w:szCs w:val="20"/>
        </w:rPr>
      </w:pPr>
    </w:p>
    <w:p w14:paraId="5A3A5213" w14:textId="3A5E9B96" w:rsidR="00443E07" w:rsidRPr="00EB1827" w:rsidRDefault="00047D3A" w:rsidP="0017317B">
      <w:pPr>
        <w:numPr>
          <w:ilvl w:val="0"/>
          <w:numId w:val="14"/>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Punktacja przyznawana ofertom w poszczególnych kryteriach oceny ofert będzie liczona z dokładnością do dwóch miejsc po przecinku, zgodnie z zasadami arytmetyki.</w:t>
      </w:r>
    </w:p>
    <w:p w14:paraId="0000012C" w14:textId="77777777" w:rsidR="002C041E" w:rsidRPr="00EB1827" w:rsidRDefault="00047D3A" w:rsidP="0017317B">
      <w:pPr>
        <w:numPr>
          <w:ilvl w:val="0"/>
          <w:numId w:val="14"/>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Default="00047D3A" w:rsidP="0017317B">
      <w:pPr>
        <w:numPr>
          <w:ilvl w:val="0"/>
          <w:numId w:val="14"/>
        </w:numPr>
        <w:ind w:left="448" w:hanging="426"/>
        <w:jc w:val="both"/>
        <w:rPr>
          <w:rFonts w:asciiTheme="majorHAnsi" w:hAnsiTheme="majorHAnsi" w:cstheme="majorHAnsi"/>
          <w:sz w:val="20"/>
          <w:szCs w:val="20"/>
        </w:rPr>
      </w:pPr>
      <w:r w:rsidRPr="00EB1827">
        <w:rPr>
          <w:rFonts w:asciiTheme="majorHAnsi" w:hAnsiTheme="majorHAnsi" w:cstheme="majorHAnsi"/>
          <w:sz w:val="20"/>
          <w:szCs w:val="20"/>
        </w:rPr>
        <w:t>Zamawiający udzieli zamówienia Wykonawcy, którego oferta zostanie uznana za najkorzystniejszą.</w:t>
      </w:r>
    </w:p>
    <w:p w14:paraId="7461ECCC" w14:textId="77777777" w:rsidR="00985131" w:rsidRPr="00EB1827" w:rsidRDefault="00985131" w:rsidP="00985131">
      <w:pPr>
        <w:ind w:left="448"/>
        <w:jc w:val="both"/>
        <w:rPr>
          <w:rFonts w:asciiTheme="majorHAnsi" w:hAnsiTheme="majorHAnsi" w:cstheme="majorHAnsi"/>
          <w:sz w:val="20"/>
          <w:szCs w:val="20"/>
        </w:rPr>
      </w:pPr>
    </w:p>
    <w:p w14:paraId="0000012E" w14:textId="77777777" w:rsidR="002C041E" w:rsidRPr="00EB1827" w:rsidRDefault="00047D3A">
      <w:pPr>
        <w:pStyle w:val="Nagwek2"/>
        <w:spacing w:line="320" w:lineRule="auto"/>
        <w:jc w:val="both"/>
        <w:rPr>
          <w:rFonts w:asciiTheme="majorHAnsi" w:hAnsiTheme="majorHAnsi" w:cstheme="majorHAnsi"/>
          <w:sz w:val="20"/>
          <w:szCs w:val="20"/>
        </w:rPr>
      </w:pPr>
      <w:bookmarkStart w:id="21" w:name="_jdd1gpfct9cq" w:colFirst="0" w:colLast="0"/>
      <w:bookmarkEnd w:id="21"/>
      <w:r w:rsidRPr="00EB1827">
        <w:rPr>
          <w:rFonts w:asciiTheme="majorHAnsi" w:hAnsiTheme="majorHAnsi" w:cstheme="majorHAnsi"/>
          <w:sz w:val="20"/>
          <w:szCs w:val="20"/>
        </w:rPr>
        <w:t>XXI. Informacje o formalnościach, jakie powinny być dopełnione po wyborze oferty w celu zawarcia umowy</w:t>
      </w:r>
    </w:p>
    <w:p w14:paraId="0000012F" w14:textId="77777777" w:rsidR="002C041E" w:rsidRPr="00EB1827" w:rsidRDefault="00047D3A" w:rsidP="0017317B">
      <w:pPr>
        <w:numPr>
          <w:ilvl w:val="0"/>
          <w:numId w:val="7"/>
        </w:numPr>
        <w:spacing w:before="240"/>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EB1827">
        <w:rPr>
          <w:rFonts w:asciiTheme="majorHAnsi" w:hAnsiTheme="majorHAnsi" w:cstheme="majorHAnsi"/>
          <w:sz w:val="20"/>
          <w:szCs w:val="20"/>
        </w:rPr>
        <w:t xml:space="preserve"> </w:t>
      </w:r>
      <w:r w:rsidRPr="00EB1827">
        <w:rPr>
          <w:rFonts w:asciiTheme="majorHAnsi" w:hAnsiTheme="majorHAnsi" w:cstheme="majorHAnsi"/>
          <w:sz w:val="20"/>
          <w:szCs w:val="20"/>
        </w:rPr>
        <w:t>podstawowym złożono tylko jedną ofertę.</w:t>
      </w:r>
    </w:p>
    <w:p w14:paraId="00000131" w14:textId="4949FFFF"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EB1827">
        <w:rPr>
          <w:rFonts w:asciiTheme="majorHAnsi" w:hAnsiTheme="majorHAnsi" w:cstheme="majorHAnsi"/>
          <w:sz w:val="20"/>
          <w:szCs w:val="20"/>
        </w:rPr>
        <w:t>II</w:t>
      </w:r>
      <w:r w:rsidRPr="00EB1827">
        <w:rPr>
          <w:rFonts w:asciiTheme="majorHAnsi" w:hAnsiTheme="majorHAnsi" w:cstheme="majorHAnsi"/>
          <w:sz w:val="20"/>
          <w:szCs w:val="20"/>
        </w:rPr>
        <w:t xml:space="preserve"> SWZ.</w:t>
      </w:r>
    </w:p>
    <w:p w14:paraId="00000132" w14:textId="7777777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Pr="00EB1827" w:rsidRDefault="00047D3A" w:rsidP="0017317B">
      <w:pPr>
        <w:numPr>
          <w:ilvl w:val="0"/>
          <w:numId w:val="7"/>
        </w:numPr>
        <w:ind w:left="462" w:hanging="426"/>
        <w:jc w:val="both"/>
        <w:rPr>
          <w:rFonts w:asciiTheme="majorHAnsi" w:hAnsiTheme="majorHAnsi" w:cstheme="majorHAnsi"/>
          <w:sz w:val="20"/>
          <w:szCs w:val="20"/>
        </w:rPr>
      </w:pPr>
      <w:r w:rsidRPr="00EB1827">
        <w:rPr>
          <w:rFonts w:asciiTheme="majorHAnsi" w:hAnsiTheme="majorHAnsi" w:cstheme="majorHAnsi"/>
          <w:sz w:val="20"/>
          <w:szCs w:val="20"/>
        </w:rPr>
        <w:t>Wykonawca będzie zobowiązany do podpisania umowy w miejscu i terminie wskazanym przez Zamawiającego.</w:t>
      </w:r>
    </w:p>
    <w:p w14:paraId="00000134" w14:textId="77777777" w:rsidR="002C041E" w:rsidRPr="00EB1827" w:rsidRDefault="00047D3A">
      <w:pPr>
        <w:pStyle w:val="Nagwek2"/>
        <w:spacing w:line="320" w:lineRule="auto"/>
        <w:jc w:val="both"/>
        <w:rPr>
          <w:rFonts w:asciiTheme="majorHAnsi" w:hAnsiTheme="majorHAnsi" w:cstheme="majorHAnsi"/>
          <w:sz w:val="20"/>
          <w:szCs w:val="20"/>
        </w:rPr>
      </w:pPr>
      <w:bookmarkStart w:id="22" w:name="_8o16t0j5rcy" w:colFirst="0" w:colLast="0"/>
      <w:bookmarkEnd w:id="22"/>
      <w:r w:rsidRPr="00EB1827">
        <w:rPr>
          <w:rFonts w:asciiTheme="majorHAnsi" w:hAnsiTheme="majorHAnsi" w:cstheme="majorHAnsi"/>
          <w:sz w:val="20"/>
          <w:szCs w:val="20"/>
        </w:rPr>
        <w:t>XXII. Wymagania dotyczące zabezpieczenia należytego wykonania umowy</w:t>
      </w:r>
    </w:p>
    <w:p w14:paraId="00000135" w14:textId="38F858B4" w:rsidR="002C041E" w:rsidRPr="00EB1827" w:rsidRDefault="00047D3A">
      <w:pPr>
        <w:spacing w:before="240" w:line="36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Zamawiający </w:t>
      </w:r>
      <w:r w:rsidRPr="00EB1827">
        <w:rPr>
          <w:rFonts w:asciiTheme="majorHAnsi" w:hAnsiTheme="majorHAnsi" w:cstheme="majorHAnsi"/>
          <w:b/>
          <w:sz w:val="20"/>
          <w:szCs w:val="20"/>
        </w:rPr>
        <w:t>nie wymaga</w:t>
      </w:r>
      <w:r w:rsidRPr="00EB1827">
        <w:rPr>
          <w:rFonts w:asciiTheme="majorHAnsi" w:hAnsiTheme="majorHAnsi" w:cstheme="majorHAnsi"/>
          <w:sz w:val="20"/>
          <w:szCs w:val="20"/>
        </w:rPr>
        <w:t xml:space="preserve"> wniesienia zabezpieczenia należytego wykonania umowy.</w:t>
      </w:r>
    </w:p>
    <w:p w14:paraId="00000136" w14:textId="77777777" w:rsidR="002C041E" w:rsidRPr="00EB1827" w:rsidRDefault="00047D3A">
      <w:pPr>
        <w:pStyle w:val="Nagwek2"/>
        <w:spacing w:line="320" w:lineRule="auto"/>
        <w:jc w:val="both"/>
        <w:rPr>
          <w:rFonts w:asciiTheme="majorHAnsi" w:hAnsiTheme="majorHAnsi" w:cstheme="majorHAnsi"/>
          <w:sz w:val="20"/>
          <w:szCs w:val="20"/>
        </w:rPr>
      </w:pPr>
      <w:bookmarkStart w:id="23" w:name="_n1rtepxw0unn" w:colFirst="0" w:colLast="0"/>
      <w:bookmarkEnd w:id="23"/>
      <w:r w:rsidRPr="00EB1827">
        <w:rPr>
          <w:rFonts w:asciiTheme="majorHAnsi" w:hAnsiTheme="majorHAnsi" w:cstheme="majorHAnsi"/>
          <w:sz w:val="20"/>
          <w:szCs w:val="20"/>
        </w:rPr>
        <w:t xml:space="preserve">XXIII. Informacje o treści zawieranej umowy oraz możliwości jej zmiany </w:t>
      </w:r>
    </w:p>
    <w:p w14:paraId="00000137" w14:textId="3C7272DB" w:rsidR="002C041E" w:rsidRDefault="00047D3A" w:rsidP="0017317B">
      <w:pPr>
        <w:numPr>
          <w:ilvl w:val="3"/>
          <w:numId w:val="15"/>
        </w:numPr>
        <w:spacing w:before="240"/>
        <w:ind w:left="284"/>
        <w:jc w:val="both"/>
        <w:rPr>
          <w:rFonts w:asciiTheme="majorHAnsi" w:hAnsiTheme="majorHAnsi" w:cstheme="majorHAnsi"/>
          <w:sz w:val="20"/>
          <w:szCs w:val="20"/>
        </w:rPr>
      </w:pPr>
      <w:r w:rsidRPr="00EB1827">
        <w:rPr>
          <w:rFonts w:asciiTheme="majorHAnsi" w:hAnsiTheme="majorHAnsi" w:cstheme="majorHAnsi"/>
          <w:sz w:val="20"/>
          <w:szCs w:val="20"/>
        </w:rPr>
        <w:t>Wybrany Wykonawca jest zobowiązany do zawarcia umowy w sprawie zamówienia publicznego na warunkach określonych w</w:t>
      </w:r>
      <w:r w:rsidR="00163528" w:rsidRPr="00EB1827">
        <w:rPr>
          <w:rFonts w:asciiTheme="majorHAnsi" w:hAnsiTheme="majorHAnsi" w:cstheme="majorHAnsi"/>
          <w:sz w:val="20"/>
          <w:szCs w:val="20"/>
        </w:rPr>
        <w:t xml:space="preserve"> projektowanych postanowieniach </w:t>
      </w:r>
      <w:r w:rsidRPr="00EB1827">
        <w:rPr>
          <w:rFonts w:asciiTheme="majorHAnsi" w:hAnsiTheme="majorHAnsi" w:cstheme="majorHAnsi"/>
          <w:sz w:val="20"/>
          <w:szCs w:val="20"/>
        </w:rPr>
        <w:t xml:space="preserve"> Umowy, stanowiącym </w:t>
      </w:r>
      <w:r w:rsidRPr="00EB1827">
        <w:rPr>
          <w:rFonts w:asciiTheme="majorHAnsi" w:hAnsiTheme="majorHAnsi" w:cstheme="majorHAnsi"/>
          <w:b/>
          <w:sz w:val="20"/>
          <w:szCs w:val="20"/>
        </w:rPr>
        <w:t>Załącznik nr</w:t>
      </w:r>
      <w:r w:rsidR="003C5710" w:rsidRPr="00EB1827">
        <w:rPr>
          <w:rFonts w:asciiTheme="majorHAnsi" w:hAnsiTheme="majorHAnsi" w:cstheme="majorHAnsi"/>
          <w:b/>
          <w:sz w:val="20"/>
          <w:szCs w:val="20"/>
        </w:rPr>
        <w:t xml:space="preserve"> </w:t>
      </w:r>
      <w:r w:rsidR="00227260">
        <w:rPr>
          <w:rFonts w:asciiTheme="majorHAnsi" w:hAnsiTheme="majorHAnsi" w:cstheme="majorHAnsi"/>
          <w:b/>
          <w:sz w:val="20"/>
          <w:szCs w:val="20"/>
        </w:rPr>
        <w:t>6</w:t>
      </w:r>
      <w:r w:rsidR="00F6171F">
        <w:rPr>
          <w:rFonts w:asciiTheme="majorHAnsi" w:hAnsiTheme="majorHAnsi" w:cstheme="majorHAnsi"/>
          <w:b/>
          <w:sz w:val="20"/>
          <w:szCs w:val="20"/>
        </w:rPr>
        <w:t xml:space="preserve"> </w:t>
      </w:r>
      <w:r w:rsidRPr="00EB1827">
        <w:rPr>
          <w:rFonts w:asciiTheme="majorHAnsi" w:hAnsiTheme="majorHAnsi" w:cstheme="majorHAnsi"/>
          <w:b/>
          <w:sz w:val="20"/>
          <w:szCs w:val="20"/>
        </w:rPr>
        <w:t>do SWZ</w:t>
      </w:r>
      <w:r w:rsidRPr="00EB1827">
        <w:rPr>
          <w:rFonts w:asciiTheme="majorHAnsi" w:hAnsiTheme="majorHAnsi" w:cstheme="majorHAnsi"/>
          <w:sz w:val="20"/>
          <w:szCs w:val="20"/>
        </w:rPr>
        <w:t>.</w:t>
      </w:r>
    </w:p>
    <w:p w14:paraId="1B99C554" w14:textId="77777777" w:rsidR="00654C0F" w:rsidRDefault="008A0E5D" w:rsidP="00654C0F">
      <w:pPr>
        <w:numPr>
          <w:ilvl w:val="3"/>
          <w:numId w:val="15"/>
        </w:numPr>
        <w:spacing w:line="240" w:lineRule="auto"/>
        <w:ind w:left="284"/>
        <w:jc w:val="both"/>
        <w:rPr>
          <w:rFonts w:asciiTheme="majorHAnsi" w:hAnsiTheme="majorHAnsi" w:cstheme="majorHAnsi"/>
          <w:sz w:val="20"/>
          <w:szCs w:val="20"/>
        </w:rPr>
      </w:pPr>
      <w:r>
        <w:rPr>
          <w:rFonts w:asciiTheme="majorHAnsi" w:hAnsiTheme="majorHAnsi" w:cstheme="majorHAnsi"/>
          <w:sz w:val="20"/>
          <w:szCs w:val="20"/>
        </w:rPr>
        <w:t>Przed podpisanie umowy Wykonawca będzie zobowiązany do przedłożenia :</w:t>
      </w:r>
    </w:p>
    <w:p w14:paraId="00000138" w14:textId="77777777" w:rsidR="002C041E" w:rsidRPr="00EB1827" w:rsidRDefault="00047D3A" w:rsidP="0017317B">
      <w:pPr>
        <w:numPr>
          <w:ilvl w:val="3"/>
          <w:numId w:val="15"/>
        </w:numPr>
        <w:ind w:left="284"/>
        <w:jc w:val="both"/>
        <w:rPr>
          <w:rFonts w:asciiTheme="majorHAnsi" w:hAnsiTheme="majorHAnsi" w:cstheme="majorHAnsi"/>
          <w:sz w:val="20"/>
          <w:szCs w:val="20"/>
        </w:rPr>
      </w:pPr>
      <w:r w:rsidRPr="00EB1827">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EB1827" w:rsidRDefault="00047D3A" w:rsidP="0017317B">
      <w:pPr>
        <w:numPr>
          <w:ilvl w:val="3"/>
          <w:numId w:val="15"/>
        </w:numPr>
        <w:ind w:left="284"/>
        <w:jc w:val="both"/>
        <w:rPr>
          <w:rFonts w:asciiTheme="majorHAnsi" w:hAnsiTheme="majorHAnsi" w:cstheme="majorHAnsi"/>
          <w:sz w:val="20"/>
          <w:szCs w:val="20"/>
        </w:rPr>
      </w:pPr>
      <w:r w:rsidRPr="00EB1827">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EB1827">
        <w:rPr>
          <w:rFonts w:asciiTheme="majorHAnsi" w:hAnsiTheme="majorHAnsi" w:cstheme="majorHAnsi"/>
          <w:sz w:val="20"/>
          <w:szCs w:val="20"/>
        </w:rPr>
        <w:t xml:space="preserve"> projekcie</w:t>
      </w:r>
      <w:r w:rsidRPr="00EB1827">
        <w:rPr>
          <w:rFonts w:asciiTheme="majorHAnsi" w:hAnsiTheme="majorHAnsi" w:cstheme="majorHAnsi"/>
          <w:sz w:val="20"/>
          <w:szCs w:val="20"/>
        </w:rPr>
        <w:t xml:space="preserve"> Umowy</w:t>
      </w:r>
      <w:r w:rsidR="00E2788C" w:rsidRPr="00EB1827">
        <w:rPr>
          <w:rFonts w:asciiTheme="majorHAnsi" w:hAnsiTheme="majorHAnsi" w:cstheme="majorHAnsi"/>
          <w:sz w:val="20"/>
          <w:szCs w:val="20"/>
        </w:rPr>
        <w:t>.</w:t>
      </w:r>
    </w:p>
    <w:p w14:paraId="0000013A" w14:textId="66C9CB22" w:rsidR="002C041E" w:rsidRDefault="00047D3A" w:rsidP="0017317B">
      <w:pPr>
        <w:numPr>
          <w:ilvl w:val="3"/>
          <w:numId w:val="15"/>
        </w:numPr>
        <w:ind w:left="284"/>
        <w:jc w:val="both"/>
        <w:rPr>
          <w:rFonts w:asciiTheme="majorHAnsi" w:hAnsiTheme="majorHAnsi" w:cstheme="majorHAnsi"/>
          <w:sz w:val="20"/>
          <w:szCs w:val="20"/>
        </w:rPr>
      </w:pPr>
      <w:r w:rsidRPr="00EB1827">
        <w:rPr>
          <w:rFonts w:asciiTheme="majorHAnsi" w:hAnsiTheme="majorHAnsi" w:cstheme="majorHAnsi"/>
          <w:sz w:val="20"/>
          <w:szCs w:val="20"/>
        </w:rPr>
        <w:lastRenderedPageBreak/>
        <w:t>Zmiana umowy wymaga dla swej ważności zachowania formy pisemnej</w:t>
      </w:r>
      <w:r w:rsidR="00E2788C" w:rsidRPr="00EB1827">
        <w:rPr>
          <w:rFonts w:asciiTheme="majorHAnsi" w:hAnsiTheme="majorHAnsi" w:cstheme="majorHAnsi"/>
          <w:sz w:val="20"/>
          <w:szCs w:val="20"/>
        </w:rPr>
        <w:t xml:space="preserve"> pod rygorem nieważności</w:t>
      </w:r>
      <w:r w:rsidRPr="00EB1827">
        <w:rPr>
          <w:rFonts w:asciiTheme="majorHAnsi" w:hAnsiTheme="majorHAnsi" w:cstheme="majorHAnsi"/>
          <w:sz w:val="20"/>
          <w:szCs w:val="20"/>
        </w:rPr>
        <w:t>.</w:t>
      </w:r>
    </w:p>
    <w:p w14:paraId="6BC65654" w14:textId="77777777" w:rsidR="00985131" w:rsidRPr="00EB1827" w:rsidRDefault="00985131" w:rsidP="00985131">
      <w:pPr>
        <w:ind w:left="284"/>
        <w:jc w:val="both"/>
        <w:rPr>
          <w:rFonts w:asciiTheme="majorHAnsi" w:hAnsiTheme="majorHAnsi" w:cstheme="majorHAnsi"/>
          <w:sz w:val="20"/>
          <w:szCs w:val="20"/>
        </w:rPr>
      </w:pPr>
    </w:p>
    <w:p w14:paraId="0000013B" w14:textId="77777777" w:rsidR="002C041E" w:rsidRPr="00EB1827" w:rsidRDefault="00047D3A">
      <w:pPr>
        <w:pStyle w:val="Nagwek2"/>
        <w:spacing w:line="320" w:lineRule="auto"/>
        <w:jc w:val="both"/>
        <w:rPr>
          <w:rFonts w:asciiTheme="majorHAnsi" w:hAnsiTheme="majorHAnsi" w:cstheme="majorHAnsi"/>
          <w:sz w:val="20"/>
          <w:szCs w:val="20"/>
        </w:rPr>
      </w:pPr>
      <w:bookmarkStart w:id="24" w:name="_kmfqfyi30wag" w:colFirst="0" w:colLast="0"/>
      <w:bookmarkEnd w:id="24"/>
      <w:r w:rsidRPr="00EB1827">
        <w:rPr>
          <w:rFonts w:asciiTheme="majorHAnsi" w:hAnsiTheme="majorHAnsi" w:cstheme="majorHAnsi"/>
          <w:sz w:val="20"/>
          <w:szCs w:val="20"/>
        </w:rPr>
        <w:t>XIV. Pouczenie o środkach ochrony prawnej przysługujących Wykonawcy</w:t>
      </w:r>
    </w:p>
    <w:p w14:paraId="0000013C" w14:textId="77777777" w:rsidR="002C041E" w:rsidRPr="00EB1827" w:rsidRDefault="00047D3A" w:rsidP="0017317B">
      <w:pPr>
        <w:numPr>
          <w:ilvl w:val="0"/>
          <w:numId w:val="6"/>
        </w:numPr>
        <w:spacing w:before="240"/>
        <w:ind w:left="426"/>
        <w:jc w:val="both"/>
        <w:rPr>
          <w:rFonts w:asciiTheme="majorHAnsi" w:hAnsiTheme="majorHAnsi" w:cstheme="majorHAnsi"/>
          <w:sz w:val="20"/>
          <w:szCs w:val="20"/>
        </w:rPr>
      </w:pPr>
      <w:r w:rsidRPr="00EB1827">
        <w:rPr>
          <w:rFonts w:asciiTheme="majorHAnsi" w:hAnsiTheme="majorHAnsi" w:cstheme="majorHAnsi"/>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przysługuje na:</w:t>
      </w:r>
    </w:p>
    <w:p w14:paraId="0000013F"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77777777" w:rsidR="002C041E" w:rsidRPr="00EB1827" w:rsidRDefault="00047D3A" w:rsidP="00F536B7">
      <w:pPr>
        <w:ind w:left="868"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zaniechanie czynności w postępowaniu o udzielenie zamówienia do której zamawiający był obowiązany na podstawie ustawy;</w:t>
      </w:r>
    </w:p>
    <w:p w14:paraId="00000141"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wnosi się w terminie:</w:t>
      </w:r>
    </w:p>
    <w:p w14:paraId="00000144" w14:textId="77777777"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1)</w:t>
      </w:r>
      <w:r w:rsidRPr="00EB1827">
        <w:rPr>
          <w:rFonts w:asciiTheme="majorHAnsi" w:hAnsiTheme="majorHAnsi" w:cstheme="majorHAnsi"/>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2C041E" w:rsidRPr="00EB1827" w:rsidRDefault="00047D3A" w:rsidP="00F536B7">
      <w:pPr>
        <w:ind w:left="709" w:hanging="425"/>
        <w:jc w:val="both"/>
        <w:rPr>
          <w:rFonts w:asciiTheme="majorHAnsi" w:hAnsiTheme="majorHAnsi" w:cstheme="majorHAnsi"/>
          <w:sz w:val="20"/>
          <w:szCs w:val="20"/>
        </w:rPr>
      </w:pPr>
      <w:r w:rsidRPr="00EB1827">
        <w:rPr>
          <w:rFonts w:asciiTheme="majorHAnsi" w:hAnsiTheme="majorHAnsi" w:cstheme="majorHAnsi"/>
          <w:sz w:val="20"/>
          <w:szCs w:val="20"/>
        </w:rPr>
        <w:t>2)</w:t>
      </w:r>
      <w:r w:rsidRPr="00EB1827">
        <w:rPr>
          <w:rFonts w:asciiTheme="majorHAnsi" w:hAnsiTheme="majorHAnsi" w:cstheme="majorHAnsi"/>
          <w:sz w:val="20"/>
          <w:szCs w:val="20"/>
        </w:rPr>
        <w:tab/>
        <w:t>10 dni od dnia przekazania informacji o czynności zamawiającego stanowiącej podstawę jego wniesienia, jeżeli informacja została przekazana w sposób inny niż określony w pkt 1).</w:t>
      </w:r>
    </w:p>
    <w:p w14:paraId="00000146"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do Sądu Okręgowego w Warszawie - sądu zamówień publicznych, zwanego dalej "sądem zamówień publicznych".</w:t>
      </w:r>
    </w:p>
    <w:p w14:paraId="0000014A"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EB1827" w:rsidRDefault="00047D3A" w:rsidP="0017317B">
      <w:pPr>
        <w:numPr>
          <w:ilvl w:val="0"/>
          <w:numId w:val="6"/>
        </w:numPr>
        <w:ind w:left="426"/>
        <w:jc w:val="both"/>
        <w:rPr>
          <w:rFonts w:asciiTheme="majorHAnsi" w:hAnsiTheme="majorHAnsi" w:cstheme="majorHAnsi"/>
          <w:sz w:val="20"/>
          <w:szCs w:val="20"/>
        </w:rPr>
      </w:pPr>
      <w:r w:rsidRPr="00EB1827">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EB1827" w:rsidRDefault="00047D3A">
      <w:pPr>
        <w:pStyle w:val="Nagwek2"/>
        <w:spacing w:line="320" w:lineRule="auto"/>
        <w:jc w:val="both"/>
        <w:rPr>
          <w:rFonts w:asciiTheme="majorHAnsi" w:hAnsiTheme="majorHAnsi" w:cstheme="majorHAnsi"/>
          <w:sz w:val="20"/>
          <w:szCs w:val="20"/>
        </w:rPr>
      </w:pPr>
      <w:bookmarkStart w:id="25" w:name="_uarrfy5kozla" w:colFirst="0" w:colLast="0"/>
      <w:bookmarkEnd w:id="25"/>
      <w:r w:rsidRPr="00EB1827">
        <w:rPr>
          <w:rFonts w:asciiTheme="majorHAnsi" w:hAnsiTheme="majorHAnsi" w:cstheme="majorHAnsi"/>
          <w:sz w:val="20"/>
          <w:szCs w:val="20"/>
        </w:rPr>
        <w:t>XXV. Spis załączników</w:t>
      </w:r>
      <w:bookmarkStart w:id="26" w:name="_GoBack"/>
      <w:bookmarkEnd w:id="26"/>
    </w:p>
    <w:p w14:paraId="00000152" w14:textId="0E913399" w:rsidR="002C041E" w:rsidRDefault="001F48B4" w:rsidP="00BB4ECB">
      <w:pPr>
        <w:numPr>
          <w:ilvl w:val="0"/>
          <w:numId w:val="24"/>
        </w:numPr>
        <w:jc w:val="both"/>
        <w:rPr>
          <w:rFonts w:asciiTheme="majorHAnsi" w:hAnsiTheme="majorHAnsi" w:cstheme="majorHAnsi"/>
          <w:sz w:val="20"/>
          <w:szCs w:val="20"/>
        </w:rPr>
      </w:pPr>
      <w:r w:rsidRPr="00EB1827">
        <w:rPr>
          <w:rFonts w:asciiTheme="majorHAnsi" w:hAnsiTheme="majorHAnsi" w:cstheme="majorHAnsi"/>
          <w:sz w:val="20"/>
          <w:szCs w:val="20"/>
        </w:rPr>
        <w:t>Formularz Ofertowy</w:t>
      </w:r>
      <w:r w:rsidR="00163528" w:rsidRPr="00EB1827">
        <w:rPr>
          <w:rFonts w:asciiTheme="majorHAnsi" w:hAnsiTheme="majorHAnsi" w:cstheme="majorHAnsi"/>
          <w:sz w:val="20"/>
          <w:szCs w:val="20"/>
        </w:rPr>
        <w:t xml:space="preserve"> – załącznik nr 1 </w:t>
      </w:r>
    </w:p>
    <w:p w14:paraId="561060F1" w14:textId="71D5EA0A" w:rsidR="00C24D81" w:rsidRDefault="00C95766" w:rsidP="00BB4ECB">
      <w:pPr>
        <w:numPr>
          <w:ilvl w:val="0"/>
          <w:numId w:val="24"/>
        </w:numPr>
        <w:jc w:val="both"/>
        <w:rPr>
          <w:rFonts w:asciiTheme="majorHAnsi" w:hAnsiTheme="majorHAnsi" w:cstheme="majorHAnsi"/>
          <w:sz w:val="20"/>
          <w:szCs w:val="20"/>
        </w:rPr>
      </w:pPr>
      <w:r w:rsidRPr="00EB1827">
        <w:rPr>
          <w:rFonts w:asciiTheme="majorHAnsi" w:hAnsiTheme="majorHAnsi" w:cstheme="majorHAnsi"/>
          <w:sz w:val="20"/>
          <w:szCs w:val="20"/>
        </w:rPr>
        <w:t>O</w:t>
      </w:r>
      <w:r w:rsidR="001F48B4" w:rsidRPr="00EB1827">
        <w:rPr>
          <w:rFonts w:asciiTheme="majorHAnsi" w:hAnsiTheme="majorHAnsi" w:cstheme="majorHAnsi"/>
          <w:sz w:val="20"/>
          <w:szCs w:val="20"/>
        </w:rPr>
        <w:t>świadczenie o spełnianiu warunków udziału w postępowaniu oraz o braku podstaw do wykluczenia z postępowania</w:t>
      </w:r>
      <w:r w:rsidR="00C0774D">
        <w:rPr>
          <w:rFonts w:asciiTheme="majorHAnsi" w:hAnsiTheme="majorHAnsi" w:cstheme="majorHAnsi"/>
          <w:sz w:val="20"/>
          <w:szCs w:val="20"/>
        </w:rPr>
        <w:t xml:space="preserve"> – załącznik nr 2</w:t>
      </w:r>
    </w:p>
    <w:p w14:paraId="1AB82C68" w14:textId="39D6CA1B" w:rsidR="000366CD" w:rsidRPr="000366CD" w:rsidRDefault="000366CD" w:rsidP="000366CD">
      <w:pPr>
        <w:numPr>
          <w:ilvl w:val="0"/>
          <w:numId w:val="24"/>
        </w:numPr>
        <w:jc w:val="both"/>
        <w:rPr>
          <w:rFonts w:asciiTheme="majorHAnsi" w:hAnsiTheme="majorHAnsi" w:cstheme="majorHAnsi"/>
          <w:sz w:val="20"/>
          <w:szCs w:val="20"/>
        </w:rPr>
      </w:pPr>
      <w:r w:rsidRPr="00304D7C">
        <w:rPr>
          <w:rFonts w:asciiTheme="majorHAnsi" w:hAnsiTheme="majorHAnsi" w:cstheme="majorHAnsi"/>
          <w:sz w:val="20"/>
          <w:szCs w:val="20"/>
        </w:rPr>
        <w:lastRenderedPageBreak/>
        <w:t xml:space="preserve">Oświadczenie o niepodleganiu wykluczeniu  z </w:t>
      </w:r>
      <w:r w:rsidRPr="00304D7C">
        <w:rPr>
          <w:rFonts w:asciiTheme="majorHAnsi" w:hAnsiTheme="majorHAnsi" w:cstheme="majorHAnsi"/>
          <w:bCs/>
          <w:sz w:val="20"/>
          <w:szCs w:val="20"/>
        </w:rPr>
        <w:t xml:space="preserve">art. 7 ust. 1 ustawy z dnia 13 kwietnia 2022 r. o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Załącznik Nr 2</w:t>
      </w:r>
      <w:r w:rsidRPr="00304D7C">
        <w:rPr>
          <w:rFonts w:asciiTheme="majorHAnsi" w:hAnsiTheme="majorHAnsi" w:cstheme="majorHAnsi"/>
          <w:sz w:val="20"/>
          <w:szCs w:val="20"/>
        </w:rPr>
        <w:t xml:space="preserve"> A</w:t>
      </w:r>
    </w:p>
    <w:p w14:paraId="562A4A36" w14:textId="76F6EF0B" w:rsidR="00F6171F" w:rsidRDefault="00654C0F" w:rsidP="00BB4ECB">
      <w:pPr>
        <w:numPr>
          <w:ilvl w:val="0"/>
          <w:numId w:val="24"/>
        </w:numPr>
        <w:jc w:val="both"/>
        <w:rPr>
          <w:rFonts w:asciiTheme="majorHAnsi" w:hAnsiTheme="majorHAnsi" w:cstheme="majorHAnsi"/>
          <w:sz w:val="20"/>
          <w:szCs w:val="20"/>
        </w:rPr>
      </w:pPr>
      <w:r>
        <w:rPr>
          <w:rFonts w:asciiTheme="majorHAnsi" w:hAnsiTheme="majorHAnsi" w:cstheme="majorHAnsi"/>
          <w:sz w:val="20"/>
          <w:szCs w:val="20"/>
        </w:rPr>
        <w:t xml:space="preserve">Wykaz usług </w:t>
      </w:r>
      <w:r w:rsidR="006D264C">
        <w:rPr>
          <w:rFonts w:asciiTheme="majorHAnsi" w:hAnsiTheme="majorHAnsi" w:cstheme="majorHAnsi"/>
          <w:sz w:val="20"/>
          <w:szCs w:val="20"/>
        </w:rPr>
        <w:t xml:space="preserve"> </w:t>
      </w:r>
      <w:r w:rsidR="006D264C" w:rsidRPr="00EB1827">
        <w:rPr>
          <w:rFonts w:asciiTheme="majorHAnsi" w:hAnsiTheme="majorHAnsi" w:cstheme="majorHAnsi"/>
          <w:sz w:val="20"/>
          <w:szCs w:val="20"/>
        </w:rPr>
        <w:t xml:space="preserve"> –</w:t>
      </w:r>
      <w:r>
        <w:rPr>
          <w:rFonts w:asciiTheme="majorHAnsi" w:hAnsiTheme="majorHAnsi" w:cstheme="majorHAnsi"/>
          <w:sz w:val="20"/>
          <w:szCs w:val="20"/>
        </w:rPr>
        <w:t xml:space="preserve"> z</w:t>
      </w:r>
      <w:r w:rsidR="00C0774D">
        <w:rPr>
          <w:rFonts w:asciiTheme="majorHAnsi" w:hAnsiTheme="majorHAnsi" w:cstheme="majorHAnsi"/>
          <w:sz w:val="20"/>
          <w:szCs w:val="20"/>
        </w:rPr>
        <w:t>ałącznik nr 3</w:t>
      </w:r>
    </w:p>
    <w:p w14:paraId="1418F2AC" w14:textId="39152D11" w:rsidR="007B45FE" w:rsidRPr="00227260" w:rsidRDefault="00C0774D" w:rsidP="00227260">
      <w:pPr>
        <w:numPr>
          <w:ilvl w:val="0"/>
          <w:numId w:val="24"/>
        </w:numPr>
        <w:jc w:val="both"/>
        <w:rPr>
          <w:rFonts w:asciiTheme="majorHAnsi" w:hAnsiTheme="majorHAnsi" w:cstheme="majorHAnsi"/>
          <w:sz w:val="20"/>
          <w:szCs w:val="20"/>
        </w:rPr>
      </w:pPr>
      <w:r>
        <w:rPr>
          <w:rFonts w:asciiTheme="majorHAnsi" w:hAnsiTheme="majorHAnsi" w:cstheme="majorHAnsi"/>
          <w:sz w:val="20"/>
          <w:szCs w:val="20"/>
        </w:rPr>
        <w:t>Wykaz osób – załącznik nr 4</w:t>
      </w:r>
      <w:r w:rsidR="00654C0F">
        <w:rPr>
          <w:rFonts w:asciiTheme="majorHAnsi" w:hAnsiTheme="majorHAnsi" w:cstheme="majorHAnsi"/>
          <w:sz w:val="20"/>
          <w:szCs w:val="20"/>
        </w:rPr>
        <w:t xml:space="preserve"> </w:t>
      </w:r>
    </w:p>
    <w:p w14:paraId="02BD8146" w14:textId="5A83C4D3" w:rsidR="006D264C" w:rsidRPr="00EB1827" w:rsidRDefault="006D264C" w:rsidP="00BB4ECB">
      <w:pPr>
        <w:numPr>
          <w:ilvl w:val="0"/>
          <w:numId w:val="24"/>
        </w:numPr>
        <w:jc w:val="both"/>
        <w:rPr>
          <w:rFonts w:asciiTheme="majorHAnsi" w:hAnsiTheme="majorHAnsi" w:cstheme="majorHAnsi"/>
          <w:sz w:val="20"/>
          <w:szCs w:val="20"/>
        </w:rPr>
      </w:pPr>
      <w:r>
        <w:rPr>
          <w:rFonts w:asciiTheme="majorHAnsi" w:hAnsiTheme="majorHAnsi" w:cstheme="majorHAnsi"/>
          <w:sz w:val="20"/>
          <w:szCs w:val="20"/>
        </w:rPr>
        <w:t>Opis przedmi</w:t>
      </w:r>
      <w:r w:rsidR="00A72C10">
        <w:rPr>
          <w:rFonts w:asciiTheme="majorHAnsi" w:hAnsiTheme="majorHAnsi" w:cstheme="majorHAnsi"/>
          <w:sz w:val="20"/>
          <w:szCs w:val="20"/>
        </w:rPr>
        <w:t xml:space="preserve">otu zamówienia – załącznik nr </w:t>
      </w:r>
      <w:r w:rsidR="00C0774D">
        <w:rPr>
          <w:rFonts w:asciiTheme="majorHAnsi" w:hAnsiTheme="majorHAnsi" w:cstheme="majorHAnsi"/>
          <w:sz w:val="20"/>
          <w:szCs w:val="20"/>
        </w:rPr>
        <w:t>5</w:t>
      </w:r>
    </w:p>
    <w:p w14:paraId="4D9704B5" w14:textId="4FA8DEE5" w:rsidR="00A77A93" w:rsidRPr="00EB1827" w:rsidRDefault="00A77A93" w:rsidP="00BB4ECB">
      <w:pPr>
        <w:numPr>
          <w:ilvl w:val="0"/>
          <w:numId w:val="24"/>
        </w:numPr>
        <w:jc w:val="both"/>
        <w:rPr>
          <w:rFonts w:asciiTheme="majorHAnsi" w:hAnsiTheme="majorHAnsi" w:cstheme="majorHAnsi"/>
          <w:sz w:val="20"/>
          <w:szCs w:val="20"/>
        </w:rPr>
      </w:pPr>
      <w:r w:rsidRPr="00EB1827">
        <w:rPr>
          <w:rFonts w:asciiTheme="majorHAnsi" w:hAnsiTheme="majorHAnsi" w:cstheme="majorHAnsi"/>
          <w:sz w:val="20"/>
          <w:szCs w:val="20"/>
        </w:rPr>
        <w:t>Projekt</w:t>
      </w:r>
      <w:r w:rsidR="00163528" w:rsidRPr="00EB1827">
        <w:rPr>
          <w:rFonts w:asciiTheme="majorHAnsi" w:hAnsiTheme="majorHAnsi" w:cstheme="majorHAnsi"/>
          <w:sz w:val="20"/>
          <w:szCs w:val="20"/>
        </w:rPr>
        <w:t>owane postanowienia</w:t>
      </w:r>
      <w:r w:rsidRPr="00EB1827">
        <w:rPr>
          <w:rFonts w:asciiTheme="majorHAnsi" w:hAnsiTheme="majorHAnsi" w:cstheme="majorHAnsi"/>
          <w:sz w:val="20"/>
          <w:szCs w:val="20"/>
        </w:rPr>
        <w:t xml:space="preserve"> umowy</w:t>
      </w:r>
      <w:r w:rsidR="00C0774D">
        <w:rPr>
          <w:rFonts w:asciiTheme="majorHAnsi" w:hAnsiTheme="majorHAnsi" w:cstheme="majorHAnsi"/>
          <w:sz w:val="20"/>
          <w:szCs w:val="20"/>
        </w:rPr>
        <w:t xml:space="preserve"> – załącznik nr 6</w:t>
      </w:r>
    </w:p>
    <w:p w14:paraId="00000153" w14:textId="77777777" w:rsidR="002C041E" w:rsidRPr="00EB1827" w:rsidRDefault="002C041E" w:rsidP="001F48B4">
      <w:pPr>
        <w:jc w:val="both"/>
        <w:rPr>
          <w:rFonts w:asciiTheme="majorHAnsi" w:hAnsiTheme="majorHAnsi" w:cstheme="majorHAnsi"/>
          <w:sz w:val="20"/>
          <w:szCs w:val="20"/>
        </w:rPr>
      </w:pPr>
    </w:p>
    <w:bookmarkStart w:id="27" w:name="_MON_1689500991"/>
    <w:bookmarkEnd w:id="27"/>
    <w:p w14:paraId="2BBC3C90" w14:textId="77777777" w:rsidR="0017317B" w:rsidRPr="00EB1827" w:rsidRDefault="00B815C5" w:rsidP="0017317B">
      <w:pPr>
        <w:spacing w:line="240" w:lineRule="auto"/>
        <w:jc w:val="right"/>
        <w:rPr>
          <w:rFonts w:asciiTheme="majorHAnsi" w:hAnsiTheme="majorHAnsi" w:cstheme="majorHAnsi"/>
          <w:sz w:val="20"/>
          <w:szCs w:val="20"/>
        </w:rPr>
      </w:pPr>
      <w:r w:rsidRPr="00EB1827">
        <w:rPr>
          <w:rFonts w:asciiTheme="majorHAnsi" w:hAnsiTheme="majorHAnsi" w:cstheme="majorHAnsi"/>
          <w:sz w:val="20"/>
          <w:szCs w:val="20"/>
        </w:rPr>
        <w:object w:dxaOrig="10070" w:dyaOrig="977" w14:anchorId="3B6C3C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48.75pt" o:ole="">
            <v:imagedata r:id="rId34" o:title=""/>
          </v:shape>
          <o:OLEObject Type="Embed" ProgID="Word.Document.12" ShapeID="_x0000_i1025" DrawAspect="Content" ObjectID="_1725174766" r:id="rId35">
            <o:FieldCodes>\s</o:FieldCodes>
          </o:OLEObject>
        </w:object>
      </w:r>
      <w:r w:rsidR="0017317B" w:rsidRPr="00EB1827">
        <w:rPr>
          <w:rFonts w:asciiTheme="majorHAnsi" w:hAnsiTheme="majorHAnsi" w:cstheme="majorHAnsi"/>
          <w:sz w:val="20"/>
          <w:szCs w:val="20"/>
        </w:rPr>
        <w:t xml:space="preserve"> </w:t>
      </w:r>
    </w:p>
    <w:p w14:paraId="261F5A6B" w14:textId="77777777" w:rsidR="0017317B" w:rsidRPr="00EB1827" w:rsidRDefault="0017317B" w:rsidP="0017317B">
      <w:pPr>
        <w:spacing w:line="240" w:lineRule="auto"/>
        <w:jc w:val="right"/>
        <w:rPr>
          <w:rFonts w:asciiTheme="majorHAnsi" w:hAnsiTheme="majorHAnsi" w:cstheme="majorHAnsi"/>
          <w:sz w:val="20"/>
          <w:szCs w:val="20"/>
        </w:rPr>
      </w:pPr>
    </w:p>
    <w:p w14:paraId="61585458" w14:textId="77777777" w:rsidR="002B5253" w:rsidRDefault="002B5253" w:rsidP="006D264C">
      <w:pPr>
        <w:spacing w:line="240" w:lineRule="auto"/>
        <w:rPr>
          <w:rFonts w:asciiTheme="majorHAnsi" w:hAnsiTheme="majorHAnsi" w:cstheme="majorHAnsi"/>
          <w:sz w:val="20"/>
          <w:szCs w:val="20"/>
        </w:rPr>
      </w:pPr>
    </w:p>
    <w:p w14:paraId="5C33BE66" w14:textId="77777777" w:rsidR="008F3AB2" w:rsidRDefault="008F3AB2" w:rsidP="006D264C">
      <w:pPr>
        <w:spacing w:line="240" w:lineRule="auto"/>
        <w:rPr>
          <w:rFonts w:asciiTheme="majorHAnsi" w:hAnsiTheme="majorHAnsi" w:cstheme="majorHAnsi"/>
          <w:sz w:val="20"/>
          <w:szCs w:val="20"/>
        </w:rPr>
      </w:pPr>
    </w:p>
    <w:p w14:paraId="481C2A78" w14:textId="77777777" w:rsidR="008F3AB2" w:rsidRDefault="008F3AB2" w:rsidP="006D264C">
      <w:pPr>
        <w:spacing w:line="240" w:lineRule="auto"/>
        <w:rPr>
          <w:rFonts w:asciiTheme="majorHAnsi" w:hAnsiTheme="majorHAnsi" w:cstheme="majorHAnsi"/>
          <w:sz w:val="20"/>
          <w:szCs w:val="20"/>
        </w:rPr>
      </w:pPr>
    </w:p>
    <w:p w14:paraId="7B960825" w14:textId="77777777" w:rsidR="008F3AB2" w:rsidRDefault="008F3AB2" w:rsidP="006D264C">
      <w:pPr>
        <w:spacing w:line="240" w:lineRule="auto"/>
        <w:rPr>
          <w:rFonts w:asciiTheme="majorHAnsi" w:hAnsiTheme="majorHAnsi" w:cstheme="majorHAnsi"/>
          <w:sz w:val="20"/>
          <w:szCs w:val="20"/>
        </w:rPr>
      </w:pPr>
    </w:p>
    <w:p w14:paraId="45C36961" w14:textId="77777777" w:rsidR="008F3AB2" w:rsidRDefault="008F3AB2" w:rsidP="006D264C">
      <w:pPr>
        <w:spacing w:line="240" w:lineRule="auto"/>
        <w:rPr>
          <w:rFonts w:asciiTheme="majorHAnsi" w:hAnsiTheme="majorHAnsi" w:cstheme="majorHAnsi"/>
          <w:sz w:val="20"/>
          <w:szCs w:val="20"/>
        </w:rPr>
      </w:pPr>
    </w:p>
    <w:p w14:paraId="74AE847A" w14:textId="77777777" w:rsidR="008F3AB2" w:rsidRDefault="008F3AB2" w:rsidP="006D264C">
      <w:pPr>
        <w:spacing w:line="240" w:lineRule="auto"/>
        <w:rPr>
          <w:rFonts w:asciiTheme="majorHAnsi" w:hAnsiTheme="majorHAnsi" w:cstheme="majorHAnsi"/>
          <w:sz w:val="20"/>
          <w:szCs w:val="20"/>
        </w:rPr>
      </w:pPr>
    </w:p>
    <w:p w14:paraId="661D3F25" w14:textId="77777777" w:rsidR="008F3AB2" w:rsidRDefault="008F3AB2" w:rsidP="006D264C">
      <w:pPr>
        <w:spacing w:line="240" w:lineRule="auto"/>
        <w:rPr>
          <w:rFonts w:asciiTheme="majorHAnsi" w:hAnsiTheme="majorHAnsi" w:cstheme="majorHAnsi"/>
          <w:sz w:val="20"/>
          <w:szCs w:val="20"/>
        </w:rPr>
      </w:pPr>
    </w:p>
    <w:p w14:paraId="0B0C4DFB" w14:textId="77777777" w:rsidR="008F3AB2" w:rsidRDefault="008F3AB2" w:rsidP="006D264C">
      <w:pPr>
        <w:spacing w:line="240" w:lineRule="auto"/>
        <w:rPr>
          <w:rFonts w:asciiTheme="majorHAnsi" w:hAnsiTheme="majorHAnsi" w:cstheme="majorHAnsi"/>
          <w:sz w:val="20"/>
          <w:szCs w:val="20"/>
        </w:rPr>
      </w:pPr>
    </w:p>
    <w:p w14:paraId="721839FF" w14:textId="77777777" w:rsidR="008F3AB2" w:rsidRDefault="008F3AB2" w:rsidP="006D264C">
      <w:pPr>
        <w:spacing w:line="240" w:lineRule="auto"/>
        <w:rPr>
          <w:rFonts w:asciiTheme="majorHAnsi" w:hAnsiTheme="majorHAnsi" w:cstheme="majorHAnsi"/>
          <w:sz w:val="20"/>
          <w:szCs w:val="20"/>
        </w:rPr>
      </w:pPr>
    </w:p>
    <w:p w14:paraId="2675E519" w14:textId="77777777" w:rsidR="008F3AB2" w:rsidRDefault="008F3AB2" w:rsidP="006D264C">
      <w:pPr>
        <w:spacing w:line="240" w:lineRule="auto"/>
        <w:rPr>
          <w:rFonts w:asciiTheme="majorHAnsi" w:hAnsiTheme="majorHAnsi" w:cstheme="majorHAnsi"/>
          <w:sz w:val="20"/>
          <w:szCs w:val="20"/>
        </w:rPr>
      </w:pPr>
    </w:p>
    <w:p w14:paraId="13E2B47F" w14:textId="77777777" w:rsidR="008F3AB2" w:rsidRDefault="008F3AB2" w:rsidP="006D264C">
      <w:pPr>
        <w:spacing w:line="240" w:lineRule="auto"/>
        <w:rPr>
          <w:rFonts w:asciiTheme="majorHAnsi" w:hAnsiTheme="majorHAnsi" w:cstheme="majorHAnsi"/>
          <w:sz w:val="20"/>
          <w:szCs w:val="20"/>
        </w:rPr>
      </w:pPr>
    </w:p>
    <w:p w14:paraId="7B331964" w14:textId="77777777" w:rsidR="008F3AB2" w:rsidRDefault="008F3AB2" w:rsidP="006D264C">
      <w:pPr>
        <w:spacing w:line="240" w:lineRule="auto"/>
        <w:rPr>
          <w:rFonts w:asciiTheme="majorHAnsi" w:hAnsiTheme="majorHAnsi" w:cstheme="majorHAnsi"/>
          <w:sz w:val="20"/>
          <w:szCs w:val="20"/>
        </w:rPr>
      </w:pPr>
    </w:p>
    <w:p w14:paraId="72620670" w14:textId="77777777" w:rsidR="008F3AB2" w:rsidRDefault="008F3AB2" w:rsidP="006D264C">
      <w:pPr>
        <w:spacing w:line="240" w:lineRule="auto"/>
        <w:rPr>
          <w:rFonts w:asciiTheme="majorHAnsi" w:hAnsiTheme="majorHAnsi" w:cstheme="majorHAnsi"/>
          <w:sz w:val="20"/>
          <w:szCs w:val="20"/>
        </w:rPr>
      </w:pPr>
    </w:p>
    <w:p w14:paraId="359DF34B" w14:textId="77777777" w:rsidR="008F3AB2" w:rsidRDefault="008F3AB2" w:rsidP="006D264C">
      <w:pPr>
        <w:spacing w:line="240" w:lineRule="auto"/>
        <w:rPr>
          <w:rFonts w:asciiTheme="majorHAnsi" w:hAnsiTheme="majorHAnsi" w:cstheme="majorHAnsi"/>
          <w:sz w:val="20"/>
          <w:szCs w:val="20"/>
        </w:rPr>
      </w:pPr>
    </w:p>
    <w:p w14:paraId="078B60C9" w14:textId="77777777" w:rsidR="008F3AB2" w:rsidRDefault="008F3AB2" w:rsidP="006D264C">
      <w:pPr>
        <w:spacing w:line="240" w:lineRule="auto"/>
        <w:rPr>
          <w:rFonts w:asciiTheme="majorHAnsi" w:hAnsiTheme="majorHAnsi" w:cstheme="majorHAnsi"/>
          <w:sz w:val="20"/>
          <w:szCs w:val="20"/>
        </w:rPr>
      </w:pPr>
    </w:p>
    <w:p w14:paraId="090CBF03" w14:textId="77777777" w:rsidR="008F3AB2" w:rsidRDefault="008F3AB2" w:rsidP="006D264C">
      <w:pPr>
        <w:spacing w:line="240" w:lineRule="auto"/>
        <w:rPr>
          <w:rFonts w:asciiTheme="majorHAnsi" w:hAnsiTheme="majorHAnsi" w:cstheme="majorHAnsi"/>
          <w:sz w:val="20"/>
          <w:szCs w:val="20"/>
        </w:rPr>
      </w:pPr>
    </w:p>
    <w:p w14:paraId="49088E36" w14:textId="77777777" w:rsidR="008F3AB2" w:rsidRDefault="008F3AB2" w:rsidP="006D264C">
      <w:pPr>
        <w:spacing w:line="240" w:lineRule="auto"/>
        <w:rPr>
          <w:rFonts w:asciiTheme="majorHAnsi" w:hAnsiTheme="majorHAnsi" w:cstheme="majorHAnsi"/>
          <w:sz w:val="20"/>
          <w:szCs w:val="20"/>
        </w:rPr>
      </w:pPr>
    </w:p>
    <w:p w14:paraId="68448954" w14:textId="77777777" w:rsidR="008F3AB2" w:rsidRDefault="008F3AB2" w:rsidP="006D264C">
      <w:pPr>
        <w:spacing w:line="240" w:lineRule="auto"/>
        <w:rPr>
          <w:rFonts w:asciiTheme="majorHAnsi" w:hAnsiTheme="majorHAnsi" w:cstheme="majorHAnsi"/>
          <w:sz w:val="20"/>
          <w:szCs w:val="20"/>
        </w:rPr>
      </w:pPr>
    </w:p>
    <w:p w14:paraId="285541F2" w14:textId="77777777" w:rsidR="008F3AB2" w:rsidRDefault="008F3AB2" w:rsidP="006D264C">
      <w:pPr>
        <w:spacing w:line="240" w:lineRule="auto"/>
        <w:rPr>
          <w:rFonts w:asciiTheme="majorHAnsi" w:hAnsiTheme="majorHAnsi" w:cstheme="majorHAnsi"/>
          <w:sz w:val="20"/>
          <w:szCs w:val="20"/>
        </w:rPr>
      </w:pPr>
    </w:p>
    <w:p w14:paraId="69CFA000" w14:textId="77777777" w:rsidR="008F3AB2" w:rsidRDefault="008F3AB2" w:rsidP="006D264C">
      <w:pPr>
        <w:spacing w:line="240" w:lineRule="auto"/>
        <w:rPr>
          <w:rFonts w:asciiTheme="majorHAnsi" w:hAnsiTheme="majorHAnsi" w:cstheme="majorHAnsi"/>
          <w:sz w:val="20"/>
          <w:szCs w:val="20"/>
        </w:rPr>
      </w:pPr>
    </w:p>
    <w:p w14:paraId="5D3A1DF4" w14:textId="77777777" w:rsidR="008F3AB2" w:rsidRDefault="008F3AB2" w:rsidP="006D264C">
      <w:pPr>
        <w:spacing w:line="240" w:lineRule="auto"/>
        <w:rPr>
          <w:rFonts w:asciiTheme="majorHAnsi" w:hAnsiTheme="majorHAnsi" w:cstheme="majorHAnsi"/>
          <w:sz w:val="20"/>
          <w:szCs w:val="20"/>
        </w:rPr>
      </w:pPr>
    </w:p>
    <w:p w14:paraId="199C0072" w14:textId="77777777" w:rsidR="008F3AB2" w:rsidRDefault="008F3AB2" w:rsidP="006D264C">
      <w:pPr>
        <w:spacing w:line="240" w:lineRule="auto"/>
        <w:rPr>
          <w:rFonts w:asciiTheme="majorHAnsi" w:hAnsiTheme="majorHAnsi" w:cstheme="majorHAnsi"/>
          <w:sz w:val="20"/>
          <w:szCs w:val="20"/>
        </w:rPr>
      </w:pPr>
    </w:p>
    <w:p w14:paraId="10C9D0FC" w14:textId="77777777" w:rsidR="008F3AB2" w:rsidRDefault="008F3AB2" w:rsidP="006D264C">
      <w:pPr>
        <w:spacing w:line="240" w:lineRule="auto"/>
        <w:rPr>
          <w:rFonts w:asciiTheme="majorHAnsi" w:hAnsiTheme="majorHAnsi" w:cstheme="majorHAnsi"/>
          <w:sz w:val="20"/>
          <w:szCs w:val="20"/>
        </w:rPr>
      </w:pPr>
    </w:p>
    <w:p w14:paraId="47563607" w14:textId="77777777" w:rsidR="008F3AB2" w:rsidRDefault="008F3AB2" w:rsidP="006D264C">
      <w:pPr>
        <w:spacing w:line="240" w:lineRule="auto"/>
        <w:rPr>
          <w:rFonts w:asciiTheme="majorHAnsi" w:hAnsiTheme="majorHAnsi" w:cstheme="majorHAnsi"/>
          <w:sz w:val="20"/>
          <w:szCs w:val="20"/>
        </w:rPr>
      </w:pPr>
    </w:p>
    <w:p w14:paraId="51639850" w14:textId="77777777" w:rsidR="008F3AB2" w:rsidRDefault="008F3AB2" w:rsidP="006D264C">
      <w:pPr>
        <w:spacing w:line="240" w:lineRule="auto"/>
        <w:rPr>
          <w:rFonts w:asciiTheme="majorHAnsi" w:hAnsiTheme="majorHAnsi" w:cstheme="majorHAnsi"/>
          <w:sz w:val="20"/>
          <w:szCs w:val="20"/>
        </w:rPr>
      </w:pPr>
    </w:p>
    <w:p w14:paraId="74D712DF" w14:textId="77777777" w:rsidR="008F3AB2" w:rsidRDefault="008F3AB2" w:rsidP="006D264C">
      <w:pPr>
        <w:spacing w:line="240" w:lineRule="auto"/>
        <w:rPr>
          <w:rFonts w:asciiTheme="majorHAnsi" w:hAnsiTheme="majorHAnsi" w:cstheme="majorHAnsi"/>
          <w:sz w:val="20"/>
          <w:szCs w:val="20"/>
        </w:rPr>
      </w:pPr>
    </w:p>
    <w:p w14:paraId="79FBDEBB" w14:textId="77777777" w:rsidR="008F3AB2" w:rsidRDefault="008F3AB2" w:rsidP="006D264C">
      <w:pPr>
        <w:spacing w:line="240" w:lineRule="auto"/>
        <w:rPr>
          <w:rFonts w:asciiTheme="majorHAnsi" w:hAnsiTheme="majorHAnsi" w:cstheme="majorHAnsi"/>
          <w:sz w:val="20"/>
          <w:szCs w:val="20"/>
        </w:rPr>
      </w:pPr>
    </w:p>
    <w:p w14:paraId="4E9CB786" w14:textId="77777777" w:rsidR="008F3AB2" w:rsidRDefault="008F3AB2" w:rsidP="006D264C">
      <w:pPr>
        <w:spacing w:line="240" w:lineRule="auto"/>
        <w:rPr>
          <w:rFonts w:asciiTheme="majorHAnsi" w:hAnsiTheme="majorHAnsi" w:cstheme="majorHAnsi"/>
          <w:sz w:val="20"/>
          <w:szCs w:val="20"/>
        </w:rPr>
      </w:pPr>
    </w:p>
    <w:p w14:paraId="6D3978CD" w14:textId="77777777" w:rsidR="008F3AB2" w:rsidRDefault="008F3AB2" w:rsidP="006D264C">
      <w:pPr>
        <w:spacing w:line="240" w:lineRule="auto"/>
        <w:rPr>
          <w:rFonts w:asciiTheme="majorHAnsi" w:hAnsiTheme="majorHAnsi" w:cstheme="majorHAnsi"/>
          <w:sz w:val="20"/>
          <w:szCs w:val="20"/>
        </w:rPr>
      </w:pPr>
    </w:p>
    <w:p w14:paraId="50DC4A9B" w14:textId="77777777" w:rsidR="008F3AB2" w:rsidRDefault="008F3AB2" w:rsidP="006D264C">
      <w:pPr>
        <w:spacing w:line="240" w:lineRule="auto"/>
        <w:rPr>
          <w:rFonts w:asciiTheme="majorHAnsi" w:hAnsiTheme="majorHAnsi" w:cstheme="majorHAnsi"/>
          <w:sz w:val="20"/>
          <w:szCs w:val="20"/>
        </w:rPr>
      </w:pPr>
    </w:p>
    <w:p w14:paraId="2E26F925" w14:textId="77777777" w:rsidR="008F3AB2" w:rsidRDefault="008F3AB2" w:rsidP="006D264C">
      <w:pPr>
        <w:spacing w:line="240" w:lineRule="auto"/>
        <w:rPr>
          <w:rFonts w:asciiTheme="majorHAnsi" w:hAnsiTheme="majorHAnsi" w:cstheme="majorHAnsi"/>
          <w:sz w:val="20"/>
          <w:szCs w:val="20"/>
        </w:rPr>
      </w:pPr>
    </w:p>
    <w:p w14:paraId="2830DC4E" w14:textId="77777777" w:rsidR="008F3AB2" w:rsidRDefault="008F3AB2" w:rsidP="006D264C">
      <w:pPr>
        <w:spacing w:line="240" w:lineRule="auto"/>
        <w:rPr>
          <w:rFonts w:asciiTheme="majorHAnsi" w:hAnsiTheme="majorHAnsi" w:cstheme="majorHAnsi"/>
          <w:sz w:val="20"/>
          <w:szCs w:val="20"/>
        </w:rPr>
      </w:pPr>
    </w:p>
    <w:p w14:paraId="75806A55" w14:textId="77777777" w:rsidR="008F3AB2" w:rsidRDefault="008F3AB2" w:rsidP="006D264C">
      <w:pPr>
        <w:spacing w:line="240" w:lineRule="auto"/>
        <w:rPr>
          <w:rFonts w:asciiTheme="majorHAnsi" w:hAnsiTheme="majorHAnsi" w:cstheme="majorHAnsi"/>
          <w:sz w:val="20"/>
          <w:szCs w:val="20"/>
        </w:rPr>
      </w:pPr>
    </w:p>
    <w:p w14:paraId="5A7C4274" w14:textId="77777777" w:rsidR="008F3AB2" w:rsidRDefault="008F3AB2" w:rsidP="006D264C">
      <w:pPr>
        <w:spacing w:line="240" w:lineRule="auto"/>
        <w:rPr>
          <w:rFonts w:asciiTheme="majorHAnsi" w:hAnsiTheme="majorHAnsi" w:cstheme="majorHAnsi"/>
          <w:sz w:val="20"/>
          <w:szCs w:val="20"/>
        </w:rPr>
      </w:pPr>
    </w:p>
    <w:p w14:paraId="6C0E347B" w14:textId="77777777" w:rsidR="008F3AB2" w:rsidRDefault="008F3AB2" w:rsidP="006D264C">
      <w:pPr>
        <w:spacing w:line="240" w:lineRule="auto"/>
        <w:rPr>
          <w:rFonts w:asciiTheme="majorHAnsi" w:hAnsiTheme="majorHAnsi" w:cstheme="majorHAnsi"/>
          <w:sz w:val="20"/>
          <w:szCs w:val="20"/>
        </w:rPr>
      </w:pPr>
    </w:p>
    <w:p w14:paraId="78003270" w14:textId="77777777" w:rsidR="008F3AB2" w:rsidRDefault="008F3AB2" w:rsidP="006D264C">
      <w:pPr>
        <w:spacing w:line="240" w:lineRule="auto"/>
        <w:rPr>
          <w:rFonts w:asciiTheme="majorHAnsi" w:hAnsiTheme="majorHAnsi" w:cstheme="majorHAnsi"/>
          <w:sz w:val="20"/>
          <w:szCs w:val="20"/>
        </w:rPr>
      </w:pPr>
    </w:p>
    <w:p w14:paraId="3A9BF849" w14:textId="77777777" w:rsidR="008F3AB2" w:rsidRDefault="008F3AB2" w:rsidP="006D264C">
      <w:pPr>
        <w:spacing w:line="240" w:lineRule="auto"/>
        <w:rPr>
          <w:rFonts w:asciiTheme="majorHAnsi" w:hAnsiTheme="majorHAnsi" w:cstheme="majorHAnsi"/>
          <w:sz w:val="20"/>
          <w:szCs w:val="20"/>
        </w:rPr>
      </w:pPr>
    </w:p>
    <w:p w14:paraId="0C90DD44" w14:textId="77777777" w:rsidR="008F3AB2" w:rsidRDefault="008F3AB2" w:rsidP="006D264C">
      <w:pPr>
        <w:spacing w:line="240" w:lineRule="auto"/>
        <w:rPr>
          <w:rFonts w:asciiTheme="majorHAnsi" w:hAnsiTheme="majorHAnsi" w:cstheme="majorHAnsi"/>
          <w:sz w:val="20"/>
          <w:szCs w:val="20"/>
        </w:rPr>
      </w:pPr>
    </w:p>
    <w:p w14:paraId="2C853DE4" w14:textId="77777777" w:rsidR="008F3AB2" w:rsidRDefault="008F3AB2" w:rsidP="006D264C">
      <w:pPr>
        <w:spacing w:line="240" w:lineRule="auto"/>
        <w:rPr>
          <w:rFonts w:asciiTheme="majorHAnsi" w:hAnsiTheme="majorHAnsi" w:cstheme="majorHAnsi"/>
          <w:sz w:val="20"/>
          <w:szCs w:val="20"/>
        </w:rPr>
      </w:pPr>
    </w:p>
    <w:p w14:paraId="29631689" w14:textId="77777777" w:rsidR="008F3AB2" w:rsidRDefault="008F3AB2" w:rsidP="006D264C">
      <w:pPr>
        <w:spacing w:line="240" w:lineRule="auto"/>
        <w:rPr>
          <w:rFonts w:asciiTheme="majorHAnsi" w:hAnsiTheme="majorHAnsi" w:cstheme="majorHAnsi"/>
          <w:sz w:val="20"/>
          <w:szCs w:val="20"/>
        </w:rPr>
      </w:pPr>
    </w:p>
    <w:p w14:paraId="59644814" w14:textId="77777777" w:rsidR="008F3AB2" w:rsidRDefault="008F3AB2" w:rsidP="006D264C">
      <w:pPr>
        <w:spacing w:line="240" w:lineRule="auto"/>
        <w:rPr>
          <w:rFonts w:asciiTheme="majorHAnsi" w:hAnsiTheme="majorHAnsi" w:cstheme="majorHAnsi"/>
          <w:sz w:val="20"/>
          <w:szCs w:val="20"/>
        </w:rPr>
      </w:pPr>
    </w:p>
    <w:p w14:paraId="2A10C95B" w14:textId="77777777" w:rsidR="00DA4AEE" w:rsidRDefault="00DA4AEE" w:rsidP="006D264C">
      <w:pPr>
        <w:spacing w:line="240" w:lineRule="auto"/>
        <w:rPr>
          <w:rFonts w:asciiTheme="majorHAnsi" w:hAnsiTheme="majorHAnsi" w:cstheme="majorHAnsi"/>
          <w:sz w:val="20"/>
          <w:szCs w:val="20"/>
        </w:rPr>
      </w:pPr>
    </w:p>
    <w:p w14:paraId="610972FC" w14:textId="77777777" w:rsidR="00DA4AEE" w:rsidRDefault="00DA4AEE" w:rsidP="006D264C">
      <w:pPr>
        <w:spacing w:line="240" w:lineRule="auto"/>
        <w:rPr>
          <w:rFonts w:asciiTheme="majorHAnsi" w:hAnsiTheme="majorHAnsi" w:cstheme="majorHAnsi"/>
          <w:sz w:val="20"/>
          <w:szCs w:val="20"/>
        </w:rPr>
      </w:pPr>
    </w:p>
    <w:p w14:paraId="51DB10A9" w14:textId="77777777" w:rsidR="00985131" w:rsidRPr="00EB1827" w:rsidRDefault="00985131" w:rsidP="006D264C">
      <w:pPr>
        <w:spacing w:line="240" w:lineRule="auto"/>
        <w:rPr>
          <w:rFonts w:asciiTheme="majorHAnsi" w:hAnsiTheme="majorHAnsi" w:cstheme="majorHAnsi"/>
          <w:sz w:val="20"/>
          <w:szCs w:val="20"/>
        </w:rPr>
      </w:pPr>
    </w:p>
    <w:p w14:paraId="4C6F1398" w14:textId="65523E49" w:rsidR="00EB1827" w:rsidRPr="00775EBF" w:rsidRDefault="00EB1827"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1 do SWZ</w:t>
      </w:r>
    </w:p>
    <w:p w14:paraId="5C4F9CA9" w14:textId="77777777" w:rsidR="00EB1827" w:rsidRPr="00EB1827" w:rsidRDefault="00EB1827" w:rsidP="00EB1827">
      <w:pPr>
        <w:spacing w:line="240" w:lineRule="auto"/>
        <w:rPr>
          <w:rFonts w:asciiTheme="majorHAnsi" w:hAnsiTheme="majorHAnsi" w:cstheme="majorHAnsi"/>
          <w:sz w:val="20"/>
          <w:szCs w:val="20"/>
        </w:rPr>
      </w:pPr>
    </w:p>
    <w:p w14:paraId="7539F58E" w14:textId="77777777" w:rsidR="00EB1827" w:rsidRPr="00EB1827" w:rsidRDefault="00EB1827" w:rsidP="00EB1827">
      <w:pPr>
        <w:spacing w:line="240" w:lineRule="auto"/>
        <w:jc w:val="center"/>
        <w:rPr>
          <w:rFonts w:asciiTheme="majorHAnsi" w:hAnsiTheme="majorHAnsi" w:cstheme="majorHAnsi"/>
          <w:b/>
          <w:sz w:val="20"/>
          <w:szCs w:val="20"/>
        </w:rPr>
      </w:pPr>
      <w:r w:rsidRPr="00EB1827">
        <w:rPr>
          <w:rFonts w:asciiTheme="majorHAnsi" w:hAnsiTheme="majorHAnsi" w:cstheme="majorHAnsi"/>
          <w:b/>
          <w:sz w:val="20"/>
          <w:szCs w:val="20"/>
        </w:rPr>
        <w:t>FORMULARZ OFERTY</w:t>
      </w:r>
    </w:p>
    <w:p w14:paraId="4B8E3395"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Ja/my* niżej podpisani:</w:t>
      </w:r>
    </w:p>
    <w:p w14:paraId="295DC3A8"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0D27C66C"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(imię, nazwisko, stanowisko/podstawa do reprezentacji)</w:t>
      </w:r>
    </w:p>
    <w:p w14:paraId="49F3CE2A"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działając w imieniu i na rzecz:</w:t>
      </w:r>
    </w:p>
    <w:p w14:paraId="2938EC30"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07C9B97E"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t>
      </w:r>
    </w:p>
    <w:p w14:paraId="60DDD842"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(pełna nazwa Wykonawcy/Wykonawców w przypadku wykonawców wspólnie ubiegających się o udzielenie zamówienia)</w:t>
      </w:r>
    </w:p>
    <w:p w14:paraId="39BE52BD"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Adres: ……………………………………</w:t>
      </w:r>
    </w:p>
    <w:p w14:paraId="5578F2AD"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Województwo: ……………………….</w:t>
      </w:r>
    </w:p>
    <w:p w14:paraId="1C02C4C5"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Kraj …………………………………………..</w:t>
      </w:r>
    </w:p>
    <w:p w14:paraId="31437EF4"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REGON …….………………………………..</w:t>
      </w:r>
    </w:p>
    <w:p w14:paraId="056A11C3"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NIP: ……………………………………………</w:t>
      </w:r>
    </w:p>
    <w:p w14:paraId="51382561"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adres e-mail:……………………………………</w:t>
      </w:r>
    </w:p>
    <w:p w14:paraId="71FED546"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(na które Zamawiający ma przesyłać korespondencję)</w:t>
      </w:r>
    </w:p>
    <w:p w14:paraId="66622269" w14:textId="77777777" w:rsidR="00EB1827" w:rsidRPr="00EB1827" w:rsidRDefault="00EB1827" w:rsidP="00EB1827">
      <w:pPr>
        <w:spacing w:line="240" w:lineRule="auto"/>
        <w:jc w:val="both"/>
        <w:rPr>
          <w:rFonts w:asciiTheme="majorHAnsi" w:hAnsiTheme="majorHAnsi" w:cstheme="majorHAnsi"/>
          <w:sz w:val="20"/>
          <w:szCs w:val="20"/>
        </w:rPr>
      </w:pPr>
      <w:r w:rsidRPr="00EB1827">
        <w:rPr>
          <w:rFonts w:asciiTheme="majorHAnsi" w:hAnsiTheme="majorHAnsi" w:cstheme="majorHAnsi"/>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14:paraId="171DC2FB" w14:textId="77777777" w:rsidR="00EB1827" w:rsidRPr="00EB1827" w:rsidRDefault="00EB1827" w:rsidP="00EB1827">
      <w:pPr>
        <w:spacing w:line="240" w:lineRule="auto"/>
        <w:jc w:val="both"/>
        <w:rPr>
          <w:rFonts w:asciiTheme="majorHAnsi" w:hAnsiTheme="majorHAnsi" w:cstheme="majorHAnsi"/>
          <w:sz w:val="20"/>
          <w:szCs w:val="20"/>
        </w:rPr>
      </w:pPr>
    </w:p>
    <w:p w14:paraId="6BCDC8DC" w14:textId="77777777" w:rsidR="00EB1827" w:rsidRPr="00EB1827" w:rsidRDefault="00EB1827" w:rsidP="00EB1827">
      <w:pPr>
        <w:spacing w:line="240" w:lineRule="auto"/>
        <w:ind w:left="426" w:hanging="426"/>
        <w:jc w:val="center"/>
        <w:rPr>
          <w:rFonts w:asciiTheme="majorHAnsi" w:hAnsiTheme="majorHAnsi" w:cstheme="majorHAnsi"/>
          <w:sz w:val="20"/>
          <w:szCs w:val="20"/>
        </w:rPr>
      </w:pPr>
      <w:r w:rsidRPr="00EB1827">
        <w:rPr>
          <w:rFonts w:asciiTheme="majorHAnsi" w:hAnsiTheme="majorHAnsi" w:cstheme="majorHAnsi"/>
          <w:sz w:val="20"/>
          <w:szCs w:val="20"/>
        </w:rPr>
        <w:t>Ubiegając się o udzielenie zamówienia publicznego na:</w:t>
      </w:r>
    </w:p>
    <w:p w14:paraId="7EF0F357" w14:textId="439D7657" w:rsidR="002B5253" w:rsidRPr="006254C4" w:rsidRDefault="002B5253" w:rsidP="002B5253">
      <w:pPr>
        <w:jc w:val="center"/>
        <w:rPr>
          <w:rFonts w:ascii="Calibri" w:hAnsi="Calibri" w:cs="Calibri"/>
          <w:b/>
          <w:sz w:val="20"/>
          <w:szCs w:val="20"/>
        </w:rPr>
      </w:pPr>
      <w:r w:rsidRPr="006254C4">
        <w:rPr>
          <w:rFonts w:ascii="Calibri" w:hAnsi="Calibri" w:cs="Calibri"/>
          <w:b/>
          <w:sz w:val="20"/>
          <w:szCs w:val="20"/>
        </w:rPr>
        <w:t>Zakup biletów lotniczych w ramach realizacji wyjazdów służbowych krajowych i zagranicznych  pracowników, doktorantów i studentów</w:t>
      </w:r>
      <w:r w:rsidR="00775EBF">
        <w:rPr>
          <w:rFonts w:ascii="Calibri" w:hAnsi="Calibri" w:cs="Calibri"/>
          <w:b/>
          <w:sz w:val="20"/>
          <w:szCs w:val="20"/>
        </w:rPr>
        <w:t xml:space="preserve"> </w:t>
      </w:r>
      <w:r w:rsidR="00775EBF" w:rsidRPr="006254C4">
        <w:rPr>
          <w:rFonts w:ascii="Calibri" w:hAnsi="Calibri" w:cs="Calibri"/>
          <w:b/>
          <w:sz w:val="20"/>
          <w:szCs w:val="20"/>
        </w:rPr>
        <w:t>U</w:t>
      </w:r>
      <w:r w:rsidR="00775EBF">
        <w:rPr>
          <w:rFonts w:ascii="Calibri" w:hAnsi="Calibri" w:cs="Calibri"/>
          <w:b/>
          <w:sz w:val="20"/>
          <w:szCs w:val="20"/>
        </w:rPr>
        <w:t xml:space="preserve">niwersytetu Ekonomicznego w Poznaniu </w:t>
      </w:r>
      <w:r w:rsidR="00775EBF" w:rsidRPr="006254C4">
        <w:rPr>
          <w:rFonts w:ascii="Calibri" w:hAnsi="Calibri" w:cs="Calibri"/>
          <w:b/>
          <w:sz w:val="20"/>
          <w:szCs w:val="20"/>
        </w:rPr>
        <w:t xml:space="preserve"> </w:t>
      </w:r>
    </w:p>
    <w:p w14:paraId="13848358" w14:textId="7FE440A5" w:rsidR="00EB1827" w:rsidRPr="00EB1827" w:rsidRDefault="00EB1827" w:rsidP="00EB1827">
      <w:pPr>
        <w:spacing w:line="240" w:lineRule="auto"/>
        <w:ind w:left="426" w:hanging="426"/>
        <w:jc w:val="center"/>
        <w:rPr>
          <w:rFonts w:asciiTheme="majorHAnsi" w:hAnsiTheme="majorHAnsi" w:cstheme="majorHAnsi"/>
          <w:b/>
          <w:sz w:val="20"/>
          <w:szCs w:val="20"/>
        </w:rPr>
      </w:pPr>
      <w:r w:rsidRPr="00EB1827">
        <w:rPr>
          <w:rFonts w:asciiTheme="majorHAnsi" w:hAnsiTheme="majorHAnsi" w:cstheme="majorHAnsi"/>
          <w:b/>
          <w:sz w:val="20"/>
          <w:szCs w:val="20"/>
        </w:rPr>
        <w:t xml:space="preserve"> </w:t>
      </w:r>
      <w:r w:rsidR="005A217A">
        <w:rPr>
          <w:rFonts w:asciiTheme="majorHAnsi" w:hAnsiTheme="majorHAnsi" w:cstheme="majorHAnsi"/>
          <w:b/>
          <w:sz w:val="20"/>
          <w:szCs w:val="20"/>
        </w:rPr>
        <w:t>(ZP/0</w:t>
      </w:r>
      <w:r w:rsidR="00775EBF">
        <w:rPr>
          <w:rFonts w:asciiTheme="majorHAnsi" w:hAnsiTheme="majorHAnsi" w:cstheme="majorHAnsi"/>
          <w:b/>
          <w:sz w:val="20"/>
          <w:szCs w:val="20"/>
        </w:rPr>
        <w:t>28/22</w:t>
      </w:r>
      <w:r w:rsidRPr="00EB1827">
        <w:rPr>
          <w:rFonts w:asciiTheme="majorHAnsi" w:hAnsiTheme="majorHAnsi" w:cstheme="majorHAnsi"/>
          <w:b/>
          <w:sz w:val="20"/>
          <w:szCs w:val="20"/>
        </w:rPr>
        <w:t>)</w:t>
      </w:r>
    </w:p>
    <w:p w14:paraId="5DAF73C6" w14:textId="77777777" w:rsidR="00EB1827" w:rsidRPr="00EB1827" w:rsidRDefault="00EB1827" w:rsidP="00EB1827">
      <w:pPr>
        <w:spacing w:line="240" w:lineRule="auto"/>
        <w:ind w:left="426" w:hanging="426"/>
        <w:rPr>
          <w:rFonts w:asciiTheme="majorHAnsi" w:eastAsia="Calibri" w:hAnsiTheme="majorHAnsi" w:cstheme="majorHAnsi"/>
          <w:b/>
          <w:sz w:val="20"/>
          <w:szCs w:val="20"/>
        </w:rPr>
      </w:pPr>
    </w:p>
    <w:p w14:paraId="2EF96499" w14:textId="77777777" w:rsidR="00EB1827" w:rsidRDefault="00EB1827" w:rsidP="00EB1827">
      <w:pPr>
        <w:spacing w:line="240" w:lineRule="auto"/>
        <w:ind w:left="284"/>
        <w:rPr>
          <w:rFonts w:asciiTheme="majorHAnsi" w:hAnsiTheme="majorHAnsi" w:cstheme="majorHAnsi"/>
          <w:sz w:val="20"/>
          <w:szCs w:val="20"/>
        </w:rPr>
      </w:pPr>
      <w:r w:rsidRPr="00EB1827">
        <w:rPr>
          <w:rFonts w:asciiTheme="majorHAnsi" w:hAnsiTheme="majorHAnsi" w:cstheme="majorHAnsi"/>
          <w:sz w:val="20"/>
          <w:szCs w:val="20"/>
        </w:rPr>
        <w:t>SKŁADAMY OFERTĘ na realizację przedmiotu zamówienia w zakresie określonym w Specyfikacji Warunków Zamówienia, na następujących warunkach:</w:t>
      </w:r>
    </w:p>
    <w:p w14:paraId="1BCC23B3" w14:textId="77777777" w:rsidR="002B5253" w:rsidRPr="00EB1827" w:rsidRDefault="002B5253" w:rsidP="00EB1827">
      <w:pPr>
        <w:spacing w:line="240" w:lineRule="auto"/>
        <w:ind w:left="284"/>
        <w:rPr>
          <w:rFonts w:asciiTheme="majorHAnsi" w:hAnsiTheme="majorHAnsi" w:cstheme="majorHAnsi"/>
          <w:sz w:val="20"/>
          <w:szCs w:val="20"/>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253"/>
        <w:gridCol w:w="1193"/>
        <w:gridCol w:w="717"/>
        <w:gridCol w:w="1128"/>
        <w:gridCol w:w="1550"/>
        <w:gridCol w:w="1550"/>
      </w:tblGrid>
      <w:tr w:rsidR="002B5253" w:rsidRPr="00B86BDB" w14:paraId="0EA95F13" w14:textId="77777777" w:rsidTr="002B5253">
        <w:trPr>
          <w:jc w:val="center"/>
        </w:trPr>
        <w:tc>
          <w:tcPr>
            <w:tcW w:w="717" w:type="dxa"/>
            <w:vMerge w:val="restart"/>
            <w:tcBorders>
              <w:top w:val="double" w:sz="12" w:space="0" w:color="auto"/>
              <w:left w:val="double" w:sz="12" w:space="0" w:color="auto"/>
              <w:right w:val="double" w:sz="12" w:space="0" w:color="auto"/>
            </w:tcBorders>
            <w:shd w:val="clear" w:color="auto" w:fill="F3F3F3"/>
            <w:vAlign w:val="center"/>
          </w:tcPr>
          <w:p w14:paraId="362FD9B0"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L.p.</w:t>
            </w:r>
          </w:p>
        </w:tc>
        <w:tc>
          <w:tcPr>
            <w:tcW w:w="2253" w:type="dxa"/>
            <w:vMerge w:val="restart"/>
            <w:tcBorders>
              <w:top w:val="double" w:sz="12" w:space="0" w:color="auto"/>
              <w:left w:val="double" w:sz="12" w:space="0" w:color="auto"/>
              <w:bottom w:val="double" w:sz="12" w:space="0" w:color="auto"/>
              <w:right w:val="double" w:sz="12" w:space="0" w:color="auto"/>
            </w:tcBorders>
            <w:shd w:val="clear" w:color="auto" w:fill="F3F3F3"/>
            <w:vAlign w:val="center"/>
          </w:tcPr>
          <w:p w14:paraId="64BEFEE4"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Nazwa usługi</w:t>
            </w:r>
          </w:p>
          <w:p w14:paraId="0E455563"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(typ zamawianego biletu)</w:t>
            </w:r>
          </w:p>
        </w:tc>
        <w:tc>
          <w:tcPr>
            <w:tcW w:w="3038" w:type="dxa"/>
            <w:gridSpan w:val="3"/>
            <w:tcBorders>
              <w:top w:val="double" w:sz="12" w:space="0" w:color="auto"/>
              <w:left w:val="double" w:sz="12" w:space="0" w:color="auto"/>
              <w:bottom w:val="single" w:sz="12" w:space="0" w:color="auto"/>
              <w:right w:val="double" w:sz="12" w:space="0" w:color="auto"/>
            </w:tcBorders>
            <w:shd w:val="clear" w:color="auto" w:fill="F3F3F3"/>
            <w:vAlign w:val="center"/>
          </w:tcPr>
          <w:p w14:paraId="14E9614D" w14:textId="2C1CA680"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4224B3">
              <w:rPr>
                <w:rFonts w:asciiTheme="majorHAnsi" w:eastAsia="Times New Roman" w:hAnsiTheme="majorHAnsi" w:cstheme="majorHAnsi"/>
                <w:b/>
                <w:sz w:val="20"/>
                <w:szCs w:val="20"/>
              </w:rPr>
              <w:t>Opłata transakcyjna</w:t>
            </w:r>
            <w:r w:rsidR="009272EE" w:rsidRPr="004224B3">
              <w:rPr>
                <w:rFonts w:asciiTheme="majorHAnsi" w:eastAsia="Times New Roman" w:hAnsiTheme="majorHAnsi" w:cstheme="majorHAnsi"/>
                <w:b/>
                <w:sz w:val="20"/>
                <w:szCs w:val="20"/>
              </w:rPr>
              <w:t xml:space="preserve"> od biletów lotniczych</w:t>
            </w:r>
            <w:r w:rsidRPr="004224B3">
              <w:rPr>
                <w:rFonts w:asciiTheme="majorHAnsi" w:eastAsia="Times New Roman" w:hAnsiTheme="majorHAnsi" w:cstheme="majorHAnsi"/>
                <w:b/>
                <w:sz w:val="20"/>
                <w:szCs w:val="20"/>
              </w:rPr>
              <w:t>*</w:t>
            </w:r>
          </w:p>
        </w:tc>
        <w:tc>
          <w:tcPr>
            <w:tcW w:w="1550" w:type="dxa"/>
            <w:vMerge w:val="restart"/>
            <w:tcBorders>
              <w:top w:val="double" w:sz="12" w:space="0" w:color="auto"/>
              <w:left w:val="double" w:sz="12" w:space="0" w:color="auto"/>
              <w:bottom w:val="double" w:sz="12" w:space="0" w:color="auto"/>
              <w:right w:val="double" w:sz="12" w:space="0" w:color="auto"/>
            </w:tcBorders>
            <w:shd w:val="clear" w:color="auto" w:fill="F3F3F3"/>
            <w:vAlign w:val="center"/>
          </w:tcPr>
          <w:p w14:paraId="58469280"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Orientacyjna ilość biletów (szt.)</w:t>
            </w:r>
          </w:p>
        </w:tc>
        <w:tc>
          <w:tcPr>
            <w:tcW w:w="1550" w:type="dxa"/>
            <w:vMerge w:val="restart"/>
            <w:tcBorders>
              <w:top w:val="double" w:sz="12" w:space="0" w:color="auto"/>
              <w:left w:val="double" w:sz="12" w:space="0" w:color="auto"/>
              <w:bottom w:val="nil"/>
              <w:right w:val="double" w:sz="12" w:space="0" w:color="auto"/>
            </w:tcBorders>
            <w:shd w:val="clear" w:color="auto" w:fill="F3F3F3"/>
            <w:vAlign w:val="center"/>
          </w:tcPr>
          <w:p w14:paraId="266F15F0"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 xml:space="preserve">Razem brutto </w:t>
            </w:r>
            <w:r w:rsidRPr="00B86BDB">
              <w:rPr>
                <w:rFonts w:asciiTheme="majorHAnsi" w:eastAsia="Times New Roman" w:hAnsiTheme="majorHAnsi" w:cstheme="majorHAnsi"/>
                <w:b/>
                <w:sz w:val="20"/>
                <w:szCs w:val="20"/>
              </w:rPr>
              <w:br/>
              <w:t xml:space="preserve">(5 x 6) </w:t>
            </w:r>
            <w:r w:rsidRPr="00B86BDB">
              <w:rPr>
                <w:rFonts w:asciiTheme="majorHAnsi" w:eastAsia="Times New Roman" w:hAnsiTheme="majorHAnsi" w:cstheme="majorHAnsi"/>
                <w:b/>
                <w:sz w:val="20"/>
                <w:szCs w:val="20"/>
              </w:rPr>
              <w:br/>
              <w:t>(PLN)</w:t>
            </w:r>
          </w:p>
        </w:tc>
      </w:tr>
      <w:tr w:rsidR="002B5253" w:rsidRPr="00B86BDB" w14:paraId="0871480E" w14:textId="77777777" w:rsidTr="002B5253">
        <w:trPr>
          <w:jc w:val="center"/>
        </w:trPr>
        <w:tc>
          <w:tcPr>
            <w:tcW w:w="717" w:type="dxa"/>
            <w:vMerge/>
            <w:tcBorders>
              <w:left w:val="double" w:sz="12" w:space="0" w:color="auto"/>
              <w:bottom w:val="double" w:sz="12" w:space="0" w:color="auto"/>
              <w:right w:val="double" w:sz="12" w:space="0" w:color="auto"/>
            </w:tcBorders>
            <w:shd w:val="clear" w:color="auto" w:fill="F3F3F3"/>
          </w:tcPr>
          <w:p w14:paraId="12B108F0" w14:textId="77777777" w:rsidR="002B5253" w:rsidRPr="00B86BDB" w:rsidRDefault="002B5253" w:rsidP="002B5253">
            <w:pPr>
              <w:widowControl w:val="0"/>
              <w:adjustRightInd w:val="0"/>
              <w:spacing w:line="240" w:lineRule="auto"/>
              <w:rPr>
                <w:rFonts w:asciiTheme="majorHAnsi" w:eastAsia="Times New Roman" w:hAnsiTheme="majorHAnsi" w:cstheme="majorHAnsi"/>
                <w:b/>
                <w:sz w:val="20"/>
                <w:szCs w:val="20"/>
              </w:rPr>
            </w:pPr>
          </w:p>
        </w:tc>
        <w:tc>
          <w:tcPr>
            <w:tcW w:w="2253" w:type="dxa"/>
            <w:vMerge/>
            <w:tcBorders>
              <w:top w:val="double" w:sz="12" w:space="0" w:color="auto"/>
              <w:left w:val="double" w:sz="12" w:space="0" w:color="auto"/>
              <w:bottom w:val="double" w:sz="12" w:space="0" w:color="auto"/>
              <w:right w:val="double" w:sz="12" w:space="0" w:color="auto"/>
            </w:tcBorders>
            <w:shd w:val="clear" w:color="auto" w:fill="F3F3F3"/>
          </w:tcPr>
          <w:p w14:paraId="2CB09909" w14:textId="77777777" w:rsidR="002B5253" w:rsidRPr="00B86BDB" w:rsidRDefault="002B5253" w:rsidP="002B5253">
            <w:pPr>
              <w:widowControl w:val="0"/>
              <w:adjustRightInd w:val="0"/>
              <w:spacing w:line="240" w:lineRule="auto"/>
              <w:rPr>
                <w:rFonts w:asciiTheme="majorHAnsi" w:eastAsia="Times New Roman" w:hAnsiTheme="majorHAnsi" w:cstheme="majorHAnsi"/>
                <w:b/>
                <w:sz w:val="20"/>
                <w:szCs w:val="20"/>
              </w:rPr>
            </w:pPr>
          </w:p>
        </w:tc>
        <w:tc>
          <w:tcPr>
            <w:tcW w:w="1193" w:type="dxa"/>
            <w:tcBorders>
              <w:top w:val="single" w:sz="12" w:space="0" w:color="auto"/>
              <w:left w:val="double" w:sz="12" w:space="0" w:color="auto"/>
              <w:bottom w:val="double" w:sz="12" w:space="0" w:color="auto"/>
              <w:right w:val="single" w:sz="4" w:space="0" w:color="auto"/>
            </w:tcBorders>
            <w:shd w:val="clear" w:color="auto" w:fill="F3F3F3"/>
            <w:vAlign w:val="center"/>
          </w:tcPr>
          <w:p w14:paraId="0DEBAA71"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Netto (PLN)</w:t>
            </w:r>
          </w:p>
        </w:tc>
        <w:tc>
          <w:tcPr>
            <w:tcW w:w="717" w:type="dxa"/>
            <w:tcBorders>
              <w:top w:val="single" w:sz="12" w:space="0" w:color="auto"/>
              <w:left w:val="single" w:sz="4" w:space="0" w:color="auto"/>
              <w:bottom w:val="double" w:sz="12" w:space="0" w:color="auto"/>
              <w:right w:val="single" w:sz="4" w:space="0" w:color="auto"/>
            </w:tcBorders>
            <w:shd w:val="clear" w:color="auto" w:fill="F3F3F3"/>
            <w:vAlign w:val="center"/>
          </w:tcPr>
          <w:p w14:paraId="24F65F0F"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 xml:space="preserve">VAT </w:t>
            </w:r>
            <w:r w:rsidRPr="00B86BDB">
              <w:rPr>
                <w:rFonts w:asciiTheme="majorHAnsi" w:eastAsia="Times New Roman" w:hAnsiTheme="majorHAnsi" w:cstheme="majorHAnsi"/>
                <w:b/>
                <w:sz w:val="20"/>
                <w:szCs w:val="20"/>
              </w:rPr>
              <w:br/>
              <w:t>(%)</w:t>
            </w:r>
          </w:p>
        </w:tc>
        <w:tc>
          <w:tcPr>
            <w:tcW w:w="1128" w:type="dxa"/>
            <w:tcBorders>
              <w:top w:val="single" w:sz="12" w:space="0" w:color="auto"/>
              <w:left w:val="single" w:sz="4" w:space="0" w:color="auto"/>
              <w:bottom w:val="double" w:sz="12" w:space="0" w:color="auto"/>
              <w:right w:val="double" w:sz="12" w:space="0" w:color="auto"/>
            </w:tcBorders>
            <w:shd w:val="clear" w:color="auto" w:fill="F3F3F3"/>
            <w:vAlign w:val="center"/>
          </w:tcPr>
          <w:p w14:paraId="1AA98A28"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Brutto (PLN)</w:t>
            </w:r>
          </w:p>
        </w:tc>
        <w:tc>
          <w:tcPr>
            <w:tcW w:w="1550" w:type="dxa"/>
            <w:vMerge/>
            <w:tcBorders>
              <w:top w:val="double" w:sz="12" w:space="0" w:color="auto"/>
              <w:left w:val="double" w:sz="12" w:space="0" w:color="auto"/>
              <w:bottom w:val="double" w:sz="12" w:space="0" w:color="auto"/>
              <w:right w:val="double" w:sz="12" w:space="0" w:color="auto"/>
            </w:tcBorders>
            <w:shd w:val="clear" w:color="auto" w:fill="F3F3F3"/>
          </w:tcPr>
          <w:p w14:paraId="7525F3D9" w14:textId="77777777" w:rsidR="002B5253" w:rsidRPr="00B86BDB" w:rsidRDefault="002B5253" w:rsidP="002B5253">
            <w:pPr>
              <w:widowControl w:val="0"/>
              <w:adjustRightInd w:val="0"/>
              <w:spacing w:line="240" w:lineRule="auto"/>
              <w:rPr>
                <w:rFonts w:asciiTheme="majorHAnsi" w:eastAsia="Times New Roman" w:hAnsiTheme="majorHAnsi" w:cstheme="majorHAnsi"/>
                <w:b/>
                <w:sz w:val="20"/>
                <w:szCs w:val="20"/>
              </w:rPr>
            </w:pPr>
          </w:p>
        </w:tc>
        <w:tc>
          <w:tcPr>
            <w:tcW w:w="1550" w:type="dxa"/>
            <w:vMerge/>
            <w:tcBorders>
              <w:top w:val="nil"/>
              <w:left w:val="double" w:sz="12" w:space="0" w:color="auto"/>
              <w:bottom w:val="double" w:sz="12" w:space="0" w:color="auto"/>
              <w:right w:val="double" w:sz="12" w:space="0" w:color="auto"/>
            </w:tcBorders>
            <w:shd w:val="clear" w:color="auto" w:fill="F3F3F3"/>
          </w:tcPr>
          <w:p w14:paraId="4C08CB6F" w14:textId="77777777" w:rsidR="002B5253" w:rsidRPr="00B86BDB" w:rsidRDefault="002B5253" w:rsidP="002B5253">
            <w:pPr>
              <w:widowControl w:val="0"/>
              <w:adjustRightInd w:val="0"/>
              <w:spacing w:line="240" w:lineRule="auto"/>
              <w:rPr>
                <w:rFonts w:asciiTheme="majorHAnsi" w:eastAsia="Times New Roman" w:hAnsiTheme="majorHAnsi" w:cstheme="majorHAnsi"/>
                <w:b/>
                <w:sz w:val="20"/>
                <w:szCs w:val="20"/>
              </w:rPr>
            </w:pPr>
          </w:p>
        </w:tc>
      </w:tr>
      <w:tr w:rsidR="002B5253" w:rsidRPr="00B86BDB" w14:paraId="03DD7BDE" w14:textId="77777777" w:rsidTr="002B5253">
        <w:trPr>
          <w:jc w:val="center"/>
        </w:trPr>
        <w:tc>
          <w:tcPr>
            <w:tcW w:w="717" w:type="dxa"/>
            <w:tcBorders>
              <w:top w:val="double" w:sz="12" w:space="0" w:color="auto"/>
              <w:left w:val="double" w:sz="12" w:space="0" w:color="auto"/>
              <w:bottom w:val="double" w:sz="12" w:space="0" w:color="auto"/>
              <w:right w:val="double" w:sz="12" w:space="0" w:color="auto"/>
            </w:tcBorders>
            <w:shd w:val="clear" w:color="auto" w:fill="F3F3F3"/>
          </w:tcPr>
          <w:p w14:paraId="7CE5F5AF"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1</w:t>
            </w:r>
          </w:p>
        </w:tc>
        <w:tc>
          <w:tcPr>
            <w:tcW w:w="2253" w:type="dxa"/>
            <w:tcBorders>
              <w:top w:val="double" w:sz="12" w:space="0" w:color="auto"/>
              <w:left w:val="double" w:sz="12" w:space="0" w:color="auto"/>
              <w:bottom w:val="double" w:sz="12" w:space="0" w:color="auto"/>
              <w:right w:val="double" w:sz="12" w:space="0" w:color="auto"/>
            </w:tcBorders>
            <w:shd w:val="clear" w:color="auto" w:fill="F3F3F3"/>
          </w:tcPr>
          <w:p w14:paraId="1D0F280C"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2</w:t>
            </w:r>
          </w:p>
        </w:tc>
        <w:tc>
          <w:tcPr>
            <w:tcW w:w="1193" w:type="dxa"/>
            <w:tcBorders>
              <w:top w:val="double" w:sz="12" w:space="0" w:color="auto"/>
              <w:left w:val="double" w:sz="12" w:space="0" w:color="auto"/>
              <w:bottom w:val="double" w:sz="12" w:space="0" w:color="auto"/>
              <w:right w:val="single" w:sz="4" w:space="0" w:color="auto"/>
            </w:tcBorders>
            <w:shd w:val="clear" w:color="auto" w:fill="F3F3F3"/>
          </w:tcPr>
          <w:p w14:paraId="6980165E"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3</w:t>
            </w:r>
          </w:p>
        </w:tc>
        <w:tc>
          <w:tcPr>
            <w:tcW w:w="717" w:type="dxa"/>
            <w:tcBorders>
              <w:top w:val="double" w:sz="12" w:space="0" w:color="auto"/>
              <w:left w:val="single" w:sz="4" w:space="0" w:color="auto"/>
              <w:bottom w:val="double" w:sz="12" w:space="0" w:color="auto"/>
              <w:right w:val="single" w:sz="4" w:space="0" w:color="auto"/>
            </w:tcBorders>
            <w:shd w:val="clear" w:color="auto" w:fill="F3F3F3"/>
          </w:tcPr>
          <w:p w14:paraId="71E71552"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4</w:t>
            </w:r>
          </w:p>
        </w:tc>
        <w:tc>
          <w:tcPr>
            <w:tcW w:w="1128" w:type="dxa"/>
            <w:tcBorders>
              <w:top w:val="double" w:sz="12" w:space="0" w:color="auto"/>
              <w:left w:val="single" w:sz="4" w:space="0" w:color="auto"/>
              <w:bottom w:val="double" w:sz="12" w:space="0" w:color="auto"/>
              <w:right w:val="double" w:sz="12" w:space="0" w:color="auto"/>
            </w:tcBorders>
            <w:shd w:val="clear" w:color="auto" w:fill="F3F3F3"/>
          </w:tcPr>
          <w:p w14:paraId="4929F0B0"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5</w:t>
            </w:r>
          </w:p>
        </w:tc>
        <w:tc>
          <w:tcPr>
            <w:tcW w:w="1550" w:type="dxa"/>
            <w:tcBorders>
              <w:top w:val="double" w:sz="12" w:space="0" w:color="auto"/>
              <w:left w:val="double" w:sz="12" w:space="0" w:color="auto"/>
              <w:bottom w:val="double" w:sz="12" w:space="0" w:color="auto"/>
              <w:right w:val="double" w:sz="12" w:space="0" w:color="auto"/>
            </w:tcBorders>
            <w:shd w:val="clear" w:color="auto" w:fill="F3F3F3"/>
          </w:tcPr>
          <w:p w14:paraId="69035A30"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6</w:t>
            </w:r>
          </w:p>
        </w:tc>
        <w:tc>
          <w:tcPr>
            <w:tcW w:w="1550" w:type="dxa"/>
            <w:tcBorders>
              <w:top w:val="double" w:sz="12" w:space="0" w:color="auto"/>
              <w:left w:val="double" w:sz="12" w:space="0" w:color="auto"/>
              <w:bottom w:val="double" w:sz="12" w:space="0" w:color="auto"/>
              <w:right w:val="double" w:sz="12" w:space="0" w:color="auto"/>
            </w:tcBorders>
            <w:shd w:val="clear" w:color="auto" w:fill="F3F3F3"/>
          </w:tcPr>
          <w:p w14:paraId="40A7E3DD"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7</w:t>
            </w:r>
          </w:p>
        </w:tc>
      </w:tr>
      <w:tr w:rsidR="002B5253" w:rsidRPr="00B86BDB" w14:paraId="61E14154" w14:textId="77777777" w:rsidTr="002B5253">
        <w:trPr>
          <w:trHeight w:hRule="exact" w:val="900"/>
          <w:jc w:val="center"/>
        </w:trPr>
        <w:tc>
          <w:tcPr>
            <w:tcW w:w="717" w:type="dxa"/>
            <w:tcBorders>
              <w:top w:val="double" w:sz="12" w:space="0" w:color="auto"/>
              <w:left w:val="double" w:sz="12" w:space="0" w:color="auto"/>
              <w:bottom w:val="single" w:sz="4" w:space="0" w:color="auto"/>
              <w:right w:val="single" w:sz="4" w:space="0" w:color="auto"/>
            </w:tcBorders>
            <w:shd w:val="clear" w:color="auto" w:fill="F3F3F3"/>
            <w:vAlign w:val="center"/>
          </w:tcPr>
          <w:p w14:paraId="62E59A4F" w14:textId="77777777" w:rsidR="002B5253" w:rsidRPr="00B86BDB" w:rsidRDefault="002B5253" w:rsidP="00BB4ECB">
            <w:pPr>
              <w:widowControl w:val="0"/>
              <w:numPr>
                <w:ilvl w:val="0"/>
                <w:numId w:val="33"/>
              </w:numPr>
              <w:adjustRightInd w:val="0"/>
              <w:spacing w:line="240" w:lineRule="auto"/>
              <w:textAlignment w:val="baseline"/>
              <w:rPr>
                <w:rFonts w:asciiTheme="majorHAnsi" w:eastAsia="Times New Roman" w:hAnsiTheme="majorHAnsi" w:cstheme="majorHAnsi"/>
                <w:b/>
                <w:sz w:val="20"/>
                <w:szCs w:val="20"/>
              </w:rPr>
            </w:pPr>
          </w:p>
        </w:tc>
        <w:tc>
          <w:tcPr>
            <w:tcW w:w="2253" w:type="dxa"/>
            <w:tcBorders>
              <w:top w:val="double" w:sz="12" w:space="0" w:color="auto"/>
              <w:left w:val="single" w:sz="4" w:space="0" w:color="auto"/>
              <w:bottom w:val="single" w:sz="4" w:space="0" w:color="auto"/>
              <w:right w:val="single" w:sz="4" w:space="0" w:color="auto"/>
            </w:tcBorders>
            <w:shd w:val="clear" w:color="auto" w:fill="F3F3F3"/>
            <w:vAlign w:val="center"/>
          </w:tcPr>
          <w:p w14:paraId="1D5DBE6A"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Bilety krajowe</w:t>
            </w:r>
          </w:p>
        </w:tc>
        <w:tc>
          <w:tcPr>
            <w:tcW w:w="1193" w:type="dxa"/>
            <w:tcBorders>
              <w:top w:val="double" w:sz="12" w:space="0" w:color="auto"/>
              <w:left w:val="single" w:sz="4" w:space="0" w:color="auto"/>
              <w:bottom w:val="single" w:sz="4" w:space="0" w:color="auto"/>
              <w:right w:val="single" w:sz="4" w:space="0" w:color="auto"/>
            </w:tcBorders>
            <w:shd w:val="clear" w:color="auto" w:fill="auto"/>
            <w:vAlign w:val="center"/>
          </w:tcPr>
          <w:p w14:paraId="305EA9B2"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c>
          <w:tcPr>
            <w:tcW w:w="717" w:type="dxa"/>
            <w:tcBorders>
              <w:top w:val="double" w:sz="12" w:space="0" w:color="auto"/>
              <w:left w:val="single" w:sz="4" w:space="0" w:color="auto"/>
              <w:bottom w:val="single" w:sz="4" w:space="0" w:color="auto"/>
              <w:right w:val="single" w:sz="4" w:space="0" w:color="auto"/>
            </w:tcBorders>
            <w:shd w:val="clear" w:color="auto" w:fill="auto"/>
            <w:vAlign w:val="center"/>
          </w:tcPr>
          <w:p w14:paraId="3AA0EC8D"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8%</w:t>
            </w:r>
          </w:p>
        </w:tc>
        <w:tc>
          <w:tcPr>
            <w:tcW w:w="1128" w:type="dxa"/>
            <w:tcBorders>
              <w:top w:val="double" w:sz="12" w:space="0" w:color="auto"/>
              <w:left w:val="single" w:sz="4" w:space="0" w:color="auto"/>
              <w:bottom w:val="single" w:sz="4" w:space="0" w:color="auto"/>
              <w:right w:val="single" w:sz="4" w:space="0" w:color="auto"/>
            </w:tcBorders>
            <w:shd w:val="clear" w:color="auto" w:fill="auto"/>
            <w:vAlign w:val="center"/>
          </w:tcPr>
          <w:p w14:paraId="4A9FC3B9"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c>
          <w:tcPr>
            <w:tcW w:w="1550" w:type="dxa"/>
            <w:tcBorders>
              <w:top w:val="double" w:sz="12" w:space="0" w:color="auto"/>
              <w:left w:val="single" w:sz="4" w:space="0" w:color="auto"/>
              <w:bottom w:val="single" w:sz="4" w:space="0" w:color="auto"/>
              <w:right w:val="double" w:sz="12" w:space="0" w:color="auto"/>
            </w:tcBorders>
            <w:shd w:val="clear" w:color="auto" w:fill="F3F3F3"/>
            <w:vAlign w:val="center"/>
          </w:tcPr>
          <w:p w14:paraId="6E247CA0"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25</w:t>
            </w:r>
          </w:p>
        </w:tc>
        <w:tc>
          <w:tcPr>
            <w:tcW w:w="1550" w:type="dxa"/>
            <w:tcBorders>
              <w:top w:val="double" w:sz="12" w:space="0" w:color="auto"/>
              <w:left w:val="double" w:sz="12" w:space="0" w:color="auto"/>
              <w:bottom w:val="single" w:sz="4" w:space="0" w:color="auto"/>
              <w:right w:val="double" w:sz="12" w:space="0" w:color="auto"/>
            </w:tcBorders>
            <w:shd w:val="clear" w:color="auto" w:fill="auto"/>
            <w:vAlign w:val="center"/>
          </w:tcPr>
          <w:p w14:paraId="08CDFFF6"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r>
      <w:tr w:rsidR="002B5253" w:rsidRPr="00B86BDB" w14:paraId="2C6106A9" w14:textId="77777777" w:rsidTr="002B5253">
        <w:trPr>
          <w:trHeight w:hRule="exact" w:val="1154"/>
          <w:jc w:val="center"/>
        </w:trPr>
        <w:tc>
          <w:tcPr>
            <w:tcW w:w="717" w:type="dxa"/>
            <w:tcBorders>
              <w:top w:val="single" w:sz="4" w:space="0" w:color="auto"/>
              <w:left w:val="double" w:sz="12" w:space="0" w:color="auto"/>
              <w:bottom w:val="single" w:sz="4" w:space="0" w:color="auto"/>
              <w:right w:val="single" w:sz="4" w:space="0" w:color="auto"/>
            </w:tcBorders>
            <w:shd w:val="clear" w:color="auto" w:fill="F3F3F3"/>
            <w:vAlign w:val="center"/>
          </w:tcPr>
          <w:p w14:paraId="19941FDD" w14:textId="77777777" w:rsidR="002B5253" w:rsidRPr="00B86BDB" w:rsidRDefault="002B5253" w:rsidP="00BB4ECB">
            <w:pPr>
              <w:widowControl w:val="0"/>
              <w:numPr>
                <w:ilvl w:val="0"/>
                <w:numId w:val="33"/>
              </w:numPr>
              <w:adjustRightInd w:val="0"/>
              <w:spacing w:line="240" w:lineRule="auto"/>
              <w:textAlignment w:val="baseline"/>
              <w:rPr>
                <w:rFonts w:asciiTheme="majorHAnsi" w:eastAsia="Times New Roman" w:hAnsiTheme="majorHAnsi" w:cstheme="majorHAnsi"/>
                <w:b/>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F3F3F3"/>
            <w:vAlign w:val="center"/>
          </w:tcPr>
          <w:p w14:paraId="0903DBA8"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 xml:space="preserve">Bilety zagraniczne </w:t>
            </w:r>
            <w:r w:rsidRPr="00B86BDB">
              <w:rPr>
                <w:rFonts w:asciiTheme="majorHAnsi" w:eastAsia="Times New Roman" w:hAnsiTheme="majorHAnsi" w:cstheme="majorHAnsi"/>
                <w:sz w:val="20"/>
                <w:szCs w:val="20"/>
              </w:rPr>
              <w:br/>
              <w:t>(kraje europejskie)</w:t>
            </w:r>
          </w:p>
          <w:p w14:paraId="740E6683"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p w14:paraId="677FAF6A"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p w14:paraId="62972DC9"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5CC46351"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7522F875"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9A29F22"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c>
          <w:tcPr>
            <w:tcW w:w="1550" w:type="dxa"/>
            <w:tcBorders>
              <w:top w:val="single" w:sz="4" w:space="0" w:color="auto"/>
              <w:left w:val="single" w:sz="4" w:space="0" w:color="auto"/>
              <w:bottom w:val="single" w:sz="4" w:space="0" w:color="auto"/>
              <w:right w:val="double" w:sz="12" w:space="0" w:color="auto"/>
            </w:tcBorders>
            <w:shd w:val="clear" w:color="auto" w:fill="F3F3F3"/>
            <w:vAlign w:val="center"/>
          </w:tcPr>
          <w:p w14:paraId="4EBFB44A"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675</w:t>
            </w:r>
          </w:p>
        </w:tc>
        <w:tc>
          <w:tcPr>
            <w:tcW w:w="1550" w:type="dxa"/>
            <w:tcBorders>
              <w:top w:val="single" w:sz="4" w:space="0" w:color="auto"/>
              <w:left w:val="double" w:sz="12" w:space="0" w:color="auto"/>
              <w:bottom w:val="single" w:sz="4" w:space="0" w:color="auto"/>
              <w:right w:val="double" w:sz="12" w:space="0" w:color="auto"/>
            </w:tcBorders>
            <w:shd w:val="clear" w:color="auto" w:fill="auto"/>
            <w:vAlign w:val="center"/>
          </w:tcPr>
          <w:p w14:paraId="2B746C07"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r>
      <w:tr w:rsidR="002B5253" w:rsidRPr="00B86BDB" w14:paraId="67F1F302" w14:textId="77777777" w:rsidTr="002B5253">
        <w:trPr>
          <w:trHeight w:hRule="exact" w:val="1502"/>
          <w:jc w:val="center"/>
        </w:trPr>
        <w:tc>
          <w:tcPr>
            <w:tcW w:w="717" w:type="dxa"/>
            <w:tcBorders>
              <w:top w:val="single" w:sz="4" w:space="0" w:color="auto"/>
              <w:left w:val="double" w:sz="12" w:space="0" w:color="auto"/>
              <w:bottom w:val="double" w:sz="12" w:space="0" w:color="auto"/>
              <w:right w:val="single" w:sz="4" w:space="0" w:color="auto"/>
            </w:tcBorders>
            <w:shd w:val="clear" w:color="auto" w:fill="F3F3F3"/>
            <w:vAlign w:val="center"/>
          </w:tcPr>
          <w:p w14:paraId="21494B20" w14:textId="77777777" w:rsidR="002B5253" w:rsidRPr="00B86BDB" w:rsidRDefault="002B5253" w:rsidP="00BB4ECB">
            <w:pPr>
              <w:widowControl w:val="0"/>
              <w:numPr>
                <w:ilvl w:val="0"/>
                <w:numId w:val="33"/>
              </w:numPr>
              <w:adjustRightInd w:val="0"/>
              <w:spacing w:line="240" w:lineRule="auto"/>
              <w:textAlignment w:val="baseline"/>
              <w:rPr>
                <w:rFonts w:asciiTheme="majorHAnsi" w:eastAsia="Times New Roman" w:hAnsiTheme="majorHAnsi" w:cstheme="majorHAnsi"/>
                <w:b/>
                <w:sz w:val="20"/>
                <w:szCs w:val="20"/>
              </w:rPr>
            </w:pPr>
          </w:p>
        </w:tc>
        <w:tc>
          <w:tcPr>
            <w:tcW w:w="2253" w:type="dxa"/>
            <w:tcBorders>
              <w:top w:val="single" w:sz="4" w:space="0" w:color="auto"/>
              <w:left w:val="single" w:sz="4" w:space="0" w:color="auto"/>
              <w:bottom w:val="double" w:sz="12" w:space="0" w:color="auto"/>
              <w:right w:val="single" w:sz="4" w:space="0" w:color="auto"/>
            </w:tcBorders>
            <w:shd w:val="clear" w:color="auto" w:fill="F3F3F3"/>
            <w:vAlign w:val="center"/>
          </w:tcPr>
          <w:p w14:paraId="13D3DA47" w14:textId="7EF7F1CA"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 xml:space="preserve">Bilety zagraniczne </w:t>
            </w:r>
            <w:r w:rsidRPr="00B86BDB">
              <w:rPr>
                <w:rFonts w:asciiTheme="majorHAnsi" w:eastAsia="Times New Roman" w:hAnsiTheme="majorHAnsi" w:cstheme="majorHAnsi"/>
                <w:sz w:val="20"/>
                <w:szCs w:val="20"/>
              </w:rPr>
              <w:br/>
              <w:t>(pozaeuropejskie)</w:t>
            </w:r>
          </w:p>
        </w:tc>
        <w:tc>
          <w:tcPr>
            <w:tcW w:w="1193" w:type="dxa"/>
            <w:tcBorders>
              <w:top w:val="single" w:sz="4" w:space="0" w:color="auto"/>
              <w:left w:val="single" w:sz="4" w:space="0" w:color="auto"/>
              <w:bottom w:val="double" w:sz="12" w:space="0" w:color="auto"/>
              <w:right w:val="single" w:sz="4" w:space="0" w:color="auto"/>
            </w:tcBorders>
            <w:shd w:val="clear" w:color="auto" w:fill="auto"/>
            <w:vAlign w:val="center"/>
          </w:tcPr>
          <w:p w14:paraId="41698C7E"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c>
          <w:tcPr>
            <w:tcW w:w="717" w:type="dxa"/>
            <w:tcBorders>
              <w:top w:val="single" w:sz="4" w:space="0" w:color="auto"/>
              <w:left w:val="single" w:sz="4" w:space="0" w:color="auto"/>
              <w:bottom w:val="double" w:sz="12" w:space="0" w:color="auto"/>
              <w:right w:val="single" w:sz="4" w:space="0" w:color="auto"/>
            </w:tcBorders>
            <w:shd w:val="clear" w:color="auto" w:fill="auto"/>
            <w:vAlign w:val="center"/>
          </w:tcPr>
          <w:p w14:paraId="093F882E"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0%</w:t>
            </w:r>
          </w:p>
        </w:tc>
        <w:tc>
          <w:tcPr>
            <w:tcW w:w="1128" w:type="dxa"/>
            <w:tcBorders>
              <w:top w:val="single" w:sz="4" w:space="0" w:color="auto"/>
              <w:left w:val="single" w:sz="4" w:space="0" w:color="auto"/>
              <w:bottom w:val="double" w:sz="12" w:space="0" w:color="auto"/>
              <w:right w:val="single" w:sz="4" w:space="0" w:color="auto"/>
            </w:tcBorders>
            <w:shd w:val="clear" w:color="auto" w:fill="auto"/>
            <w:vAlign w:val="center"/>
          </w:tcPr>
          <w:p w14:paraId="65580E59"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c>
          <w:tcPr>
            <w:tcW w:w="1550" w:type="dxa"/>
            <w:tcBorders>
              <w:top w:val="single" w:sz="4" w:space="0" w:color="auto"/>
              <w:left w:val="single" w:sz="4" w:space="0" w:color="auto"/>
              <w:bottom w:val="double" w:sz="12" w:space="0" w:color="auto"/>
              <w:right w:val="double" w:sz="12" w:space="0" w:color="auto"/>
            </w:tcBorders>
            <w:shd w:val="clear" w:color="auto" w:fill="F3F3F3"/>
            <w:vAlign w:val="center"/>
          </w:tcPr>
          <w:p w14:paraId="7E2B4AAA"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sz w:val="20"/>
                <w:szCs w:val="20"/>
              </w:rPr>
            </w:pPr>
            <w:r w:rsidRPr="00B86BDB">
              <w:rPr>
                <w:rFonts w:asciiTheme="majorHAnsi" w:eastAsia="Times New Roman" w:hAnsiTheme="majorHAnsi" w:cstheme="majorHAnsi"/>
                <w:sz w:val="20"/>
                <w:szCs w:val="20"/>
              </w:rPr>
              <w:t>200</w:t>
            </w:r>
          </w:p>
        </w:tc>
        <w:tc>
          <w:tcPr>
            <w:tcW w:w="1550" w:type="dxa"/>
            <w:tcBorders>
              <w:top w:val="single" w:sz="4" w:space="0" w:color="auto"/>
              <w:left w:val="double" w:sz="12" w:space="0" w:color="auto"/>
              <w:bottom w:val="double" w:sz="12" w:space="0" w:color="auto"/>
              <w:right w:val="double" w:sz="12" w:space="0" w:color="auto"/>
            </w:tcBorders>
            <w:shd w:val="clear" w:color="auto" w:fill="auto"/>
            <w:vAlign w:val="center"/>
          </w:tcPr>
          <w:p w14:paraId="5DDC4FE5" w14:textId="77777777" w:rsidR="002B5253" w:rsidRPr="00B86BDB" w:rsidRDefault="002B5253" w:rsidP="002B5253">
            <w:pPr>
              <w:widowControl w:val="0"/>
              <w:adjustRightInd w:val="0"/>
              <w:spacing w:line="240" w:lineRule="auto"/>
              <w:rPr>
                <w:rFonts w:asciiTheme="majorHAnsi" w:eastAsia="Times New Roman" w:hAnsiTheme="majorHAnsi" w:cstheme="majorHAnsi"/>
                <w:sz w:val="20"/>
                <w:szCs w:val="20"/>
              </w:rPr>
            </w:pPr>
          </w:p>
        </w:tc>
      </w:tr>
      <w:tr w:rsidR="002B5253" w:rsidRPr="00B86BDB" w14:paraId="2EE17ED9" w14:textId="77777777" w:rsidTr="002B5253">
        <w:trPr>
          <w:jc w:val="center"/>
        </w:trPr>
        <w:tc>
          <w:tcPr>
            <w:tcW w:w="717" w:type="dxa"/>
            <w:tcBorders>
              <w:top w:val="double" w:sz="12" w:space="0" w:color="auto"/>
              <w:left w:val="nil"/>
              <w:bottom w:val="nil"/>
              <w:right w:val="nil"/>
            </w:tcBorders>
            <w:shd w:val="clear" w:color="auto" w:fill="auto"/>
          </w:tcPr>
          <w:p w14:paraId="4804865E" w14:textId="77777777" w:rsidR="002B5253" w:rsidRPr="00B86BDB" w:rsidRDefault="002B5253" w:rsidP="002B5253">
            <w:pPr>
              <w:widowControl w:val="0"/>
              <w:adjustRightInd w:val="0"/>
              <w:spacing w:line="240" w:lineRule="auto"/>
              <w:jc w:val="center"/>
              <w:rPr>
                <w:rFonts w:asciiTheme="majorHAnsi" w:eastAsia="Times New Roman" w:hAnsiTheme="majorHAnsi" w:cstheme="majorHAnsi"/>
                <w:b/>
                <w:sz w:val="20"/>
                <w:szCs w:val="20"/>
              </w:rPr>
            </w:pPr>
          </w:p>
        </w:tc>
        <w:tc>
          <w:tcPr>
            <w:tcW w:w="2253" w:type="dxa"/>
            <w:tcBorders>
              <w:top w:val="double" w:sz="12" w:space="0" w:color="auto"/>
              <w:left w:val="nil"/>
              <w:bottom w:val="nil"/>
              <w:right w:val="nil"/>
            </w:tcBorders>
            <w:shd w:val="clear" w:color="auto" w:fill="auto"/>
          </w:tcPr>
          <w:p w14:paraId="70A39A8A" w14:textId="77777777" w:rsidR="002B5253" w:rsidRPr="00B86BDB" w:rsidRDefault="002B5253" w:rsidP="002B5253">
            <w:pPr>
              <w:widowControl w:val="0"/>
              <w:adjustRightInd w:val="0"/>
              <w:spacing w:line="240" w:lineRule="auto"/>
              <w:rPr>
                <w:rFonts w:asciiTheme="majorHAnsi" w:eastAsia="Times New Roman" w:hAnsiTheme="majorHAnsi" w:cstheme="majorHAnsi"/>
                <w:b/>
                <w:sz w:val="20"/>
                <w:szCs w:val="20"/>
              </w:rPr>
            </w:pPr>
          </w:p>
        </w:tc>
        <w:tc>
          <w:tcPr>
            <w:tcW w:w="1193" w:type="dxa"/>
            <w:tcBorders>
              <w:top w:val="double" w:sz="12" w:space="0" w:color="auto"/>
              <w:left w:val="nil"/>
              <w:bottom w:val="nil"/>
              <w:right w:val="nil"/>
            </w:tcBorders>
            <w:shd w:val="clear" w:color="auto" w:fill="auto"/>
          </w:tcPr>
          <w:p w14:paraId="4F6C8A88" w14:textId="77777777" w:rsidR="002B5253" w:rsidRPr="00B86BDB" w:rsidRDefault="002B5253" w:rsidP="002B5253">
            <w:pPr>
              <w:widowControl w:val="0"/>
              <w:adjustRightInd w:val="0"/>
              <w:spacing w:line="240" w:lineRule="auto"/>
              <w:rPr>
                <w:rFonts w:asciiTheme="majorHAnsi" w:eastAsia="Times New Roman" w:hAnsiTheme="majorHAnsi" w:cstheme="majorHAnsi"/>
                <w:b/>
                <w:sz w:val="20"/>
                <w:szCs w:val="20"/>
              </w:rPr>
            </w:pPr>
          </w:p>
        </w:tc>
        <w:tc>
          <w:tcPr>
            <w:tcW w:w="717" w:type="dxa"/>
            <w:tcBorders>
              <w:top w:val="double" w:sz="12" w:space="0" w:color="auto"/>
              <w:left w:val="nil"/>
              <w:bottom w:val="nil"/>
              <w:right w:val="nil"/>
            </w:tcBorders>
            <w:shd w:val="clear" w:color="auto" w:fill="auto"/>
          </w:tcPr>
          <w:p w14:paraId="120B5A8D" w14:textId="77777777" w:rsidR="002B5253" w:rsidRPr="00B86BDB" w:rsidRDefault="002B5253" w:rsidP="002B5253">
            <w:pPr>
              <w:widowControl w:val="0"/>
              <w:adjustRightInd w:val="0"/>
              <w:spacing w:line="240" w:lineRule="auto"/>
              <w:rPr>
                <w:rFonts w:asciiTheme="majorHAnsi" w:eastAsia="Times New Roman" w:hAnsiTheme="majorHAnsi" w:cstheme="majorHAnsi"/>
                <w:b/>
                <w:sz w:val="20"/>
                <w:szCs w:val="20"/>
              </w:rPr>
            </w:pPr>
          </w:p>
        </w:tc>
        <w:tc>
          <w:tcPr>
            <w:tcW w:w="2678" w:type="dxa"/>
            <w:gridSpan w:val="2"/>
            <w:tcBorders>
              <w:top w:val="double" w:sz="12" w:space="0" w:color="auto"/>
              <w:left w:val="nil"/>
              <w:bottom w:val="nil"/>
              <w:right w:val="double" w:sz="12" w:space="0" w:color="auto"/>
            </w:tcBorders>
            <w:shd w:val="clear" w:color="auto" w:fill="auto"/>
            <w:vAlign w:val="bottom"/>
          </w:tcPr>
          <w:p w14:paraId="589D9037" w14:textId="77777777" w:rsidR="002B5253" w:rsidRPr="00B86BDB" w:rsidRDefault="002B5253" w:rsidP="002B5253">
            <w:pPr>
              <w:widowControl w:val="0"/>
              <w:adjustRightInd w:val="0"/>
              <w:spacing w:line="240" w:lineRule="auto"/>
              <w:jc w:val="right"/>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Łącznie za całość przedmiotu zamówienia:</w:t>
            </w:r>
          </w:p>
          <w:p w14:paraId="2FB26247" w14:textId="77777777" w:rsidR="002B5253" w:rsidRPr="00B86BDB" w:rsidRDefault="002B5253" w:rsidP="002B5253">
            <w:pPr>
              <w:widowControl w:val="0"/>
              <w:adjustRightInd w:val="0"/>
              <w:spacing w:line="240" w:lineRule="auto"/>
              <w:jc w:val="right"/>
              <w:rPr>
                <w:rFonts w:asciiTheme="majorHAnsi" w:eastAsia="Times New Roman" w:hAnsiTheme="majorHAnsi" w:cstheme="majorHAnsi"/>
                <w:b/>
                <w:sz w:val="20"/>
                <w:szCs w:val="20"/>
              </w:rPr>
            </w:pPr>
            <w:r w:rsidRPr="00B86BDB">
              <w:rPr>
                <w:rFonts w:asciiTheme="majorHAnsi" w:eastAsia="Times New Roman" w:hAnsiTheme="majorHAnsi" w:cstheme="majorHAnsi"/>
                <w:b/>
                <w:sz w:val="20"/>
                <w:szCs w:val="20"/>
              </w:rPr>
              <w:t>(suma wierszy 1 do 3)</w:t>
            </w:r>
          </w:p>
        </w:tc>
        <w:tc>
          <w:tcPr>
            <w:tcW w:w="1550" w:type="dxa"/>
            <w:tcBorders>
              <w:top w:val="double" w:sz="12" w:space="0" w:color="auto"/>
              <w:left w:val="double" w:sz="12" w:space="0" w:color="auto"/>
              <w:bottom w:val="double" w:sz="12" w:space="0" w:color="auto"/>
              <w:right w:val="double" w:sz="12" w:space="0" w:color="auto"/>
            </w:tcBorders>
            <w:shd w:val="clear" w:color="auto" w:fill="auto"/>
          </w:tcPr>
          <w:p w14:paraId="6970FE87" w14:textId="77777777" w:rsidR="002B5253" w:rsidRPr="00B86BDB" w:rsidRDefault="002B5253" w:rsidP="002B5253">
            <w:pPr>
              <w:widowControl w:val="0"/>
              <w:adjustRightInd w:val="0"/>
              <w:spacing w:line="240" w:lineRule="auto"/>
              <w:rPr>
                <w:rFonts w:asciiTheme="majorHAnsi" w:eastAsia="Times New Roman" w:hAnsiTheme="majorHAnsi" w:cstheme="majorHAnsi"/>
                <w:b/>
                <w:sz w:val="20"/>
                <w:szCs w:val="20"/>
              </w:rPr>
            </w:pPr>
          </w:p>
        </w:tc>
      </w:tr>
    </w:tbl>
    <w:p w14:paraId="30950A1D" w14:textId="77777777" w:rsidR="00EB1827" w:rsidRPr="00EB1827" w:rsidRDefault="00EB1827" w:rsidP="00EB1827">
      <w:pPr>
        <w:spacing w:line="240" w:lineRule="auto"/>
        <w:jc w:val="both"/>
        <w:rPr>
          <w:rFonts w:asciiTheme="majorHAnsi" w:hAnsiTheme="majorHAnsi" w:cstheme="majorHAnsi"/>
          <w:sz w:val="20"/>
          <w:szCs w:val="20"/>
        </w:rPr>
      </w:pPr>
    </w:p>
    <w:p w14:paraId="2620D297" w14:textId="77777777" w:rsidR="002B5253" w:rsidRPr="002E0897" w:rsidRDefault="002B5253" w:rsidP="00BB4ECB">
      <w:pPr>
        <w:widowControl w:val="0"/>
        <w:numPr>
          <w:ilvl w:val="0"/>
          <w:numId w:val="34"/>
        </w:numPr>
        <w:adjustRightInd w:val="0"/>
        <w:spacing w:line="240" w:lineRule="auto"/>
        <w:ind w:left="0"/>
        <w:jc w:val="both"/>
        <w:rPr>
          <w:rFonts w:asciiTheme="majorHAnsi" w:eastAsia="Times New Roman" w:hAnsiTheme="majorHAnsi" w:cstheme="majorHAnsi"/>
          <w:b/>
          <w:sz w:val="20"/>
          <w:szCs w:val="20"/>
        </w:rPr>
      </w:pPr>
      <w:r w:rsidRPr="002E0897">
        <w:rPr>
          <w:rFonts w:asciiTheme="majorHAnsi" w:eastAsia="Times New Roman" w:hAnsiTheme="majorHAnsi" w:cstheme="majorHAnsi"/>
          <w:b/>
          <w:sz w:val="20"/>
          <w:szCs w:val="20"/>
        </w:rPr>
        <w:t xml:space="preserve">*Opłata transakcyjna stanowi </w:t>
      </w:r>
      <w:r w:rsidRPr="002E0897">
        <w:rPr>
          <w:rFonts w:asciiTheme="majorHAnsi" w:eastAsia="Times New Roman" w:hAnsiTheme="majorHAnsi" w:cstheme="majorHAnsi"/>
          <w:b/>
          <w:sz w:val="20"/>
          <w:szCs w:val="20"/>
          <w:u w:val="single"/>
        </w:rPr>
        <w:t>jedyne</w:t>
      </w:r>
      <w:r w:rsidRPr="002E0897">
        <w:rPr>
          <w:rFonts w:asciiTheme="majorHAnsi" w:eastAsia="Times New Roman" w:hAnsiTheme="majorHAnsi" w:cstheme="majorHAnsi"/>
          <w:b/>
          <w:sz w:val="20"/>
          <w:szCs w:val="20"/>
        </w:rPr>
        <w:t xml:space="preserve"> poza kosztami biletu wynagrodzenie Wykonawcy. Zamawiający nie wyklucza zysku Wykonawcy  z  tytułu prowizji  uzyskanej z innych źródeł</w:t>
      </w:r>
      <w:r w:rsidRPr="002E0897">
        <w:rPr>
          <w:rFonts w:asciiTheme="majorHAnsi" w:eastAsia="Times New Roman" w:hAnsiTheme="majorHAnsi" w:cstheme="majorHAnsi"/>
          <w:sz w:val="20"/>
          <w:szCs w:val="20"/>
        </w:rPr>
        <w:t xml:space="preserve">. </w:t>
      </w:r>
    </w:p>
    <w:p w14:paraId="543BC4FE" w14:textId="77777777" w:rsidR="002B5253" w:rsidRPr="002B5253" w:rsidRDefault="002B5253" w:rsidP="002B5253">
      <w:pPr>
        <w:widowControl w:val="0"/>
        <w:adjustRightInd w:val="0"/>
        <w:spacing w:line="240" w:lineRule="auto"/>
        <w:jc w:val="both"/>
        <w:rPr>
          <w:rFonts w:asciiTheme="majorHAnsi" w:eastAsia="Times New Roman" w:hAnsiTheme="majorHAnsi" w:cstheme="majorHAnsi"/>
          <w:sz w:val="20"/>
          <w:szCs w:val="20"/>
        </w:rPr>
      </w:pPr>
      <w:r w:rsidRPr="002E0897">
        <w:rPr>
          <w:rFonts w:asciiTheme="majorHAnsi" w:eastAsia="Times New Roman" w:hAnsiTheme="majorHAnsi" w:cstheme="majorHAnsi"/>
          <w:sz w:val="20"/>
          <w:szCs w:val="20"/>
        </w:rPr>
        <w:t>W opłatę transakcyjną nie wlicza się wartości zakupionych przez Zamawiającego biletów lotniczych i opłat ściśle związanych z tymi biletami (np. lotniskowych i paliwowych) oraz ewentualnych opłat i kar przewoźników związanych ze zmianami i anulacjami wykupionych wcześniej biletów.</w:t>
      </w:r>
    </w:p>
    <w:p w14:paraId="4B013104" w14:textId="77777777" w:rsidR="00EB1827" w:rsidRDefault="00EB1827" w:rsidP="00EB1827">
      <w:pPr>
        <w:spacing w:line="240" w:lineRule="auto"/>
        <w:ind w:left="2835" w:hanging="2835"/>
        <w:jc w:val="both"/>
        <w:rPr>
          <w:rFonts w:asciiTheme="majorHAnsi" w:hAnsiTheme="majorHAnsi" w:cstheme="majorHAnsi"/>
          <w:sz w:val="20"/>
          <w:szCs w:val="20"/>
        </w:rPr>
      </w:pPr>
    </w:p>
    <w:p w14:paraId="1791B776" w14:textId="77777777" w:rsidR="00E51519" w:rsidRDefault="00E51519" w:rsidP="00EB1827">
      <w:pPr>
        <w:spacing w:line="240" w:lineRule="auto"/>
        <w:ind w:left="2835" w:hanging="2835"/>
        <w:jc w:val="both"/>
        <w:rPr>
          <w:rFonts w:asciiTheme="majorHAnsi" w:hAnsiTheme="majorHAnsi" w:cstheme="majorHAnsi"/>
          <w:sz w:val="20"/>
          <w:szCs w:val="20"/>
        </w:rPr>
      </w:pPr>
    </w:p>
    <w:p w14:paraId="6D577B6E" w14:textId="50270B78" w:rsidR="00B86BDB" w:rsidRDefault="00B86BDB" w:rsidP="00B86BDB">
      <w:pPr>
        <w:pStyle w:val="Tekstkomentarza"/>
        <w:ind w:left="426"/>
        <w:jc w:val="both"/>
        <w:rPr>
          <w:rFonts w:asciiTheme="majorHAnsi" w:hAnsiTheme="majorHAnsi" w:cstheme="majorHAnsi"/>
        </w:rPr>
      </w:pPr>
      <w:r w:rsidRPr="002E0897">
        <w:rPr>
          <w:rFonts w:asciiTheme="majorHAnsi" w:hAnsiTheme="majorHAnsi" w:cstheme="majorHAnsi"/>
        </w:rPr>
        <w:t xml:space="preserve">Termin rezygnacji z biletu  </w:t>
      </w:r>
      <w:r w:rsidRPr="002E0897">
        <w:rPr>
          <w:rFonts w:asciiTheme="majorHAnsi" w:hAnsiTheme="majorHAnsi" w:cstheme="majorHAnsi"/>
          <w:b/>
        </w:rPr>
        <w:t>.........................................dni</w:t>
      </w:r>
      <w:r w:rsidRPr="002E0897">
        <w:rPr>
          <w:rFonts w:asciiTheme="majorHAnsi" w:hAnsiTheme="majorHAnsi" w:cstheme="majorHAnsi"/>
        </w:rPr>
        <w:t xml:space="preserve"> (rozumiany jako najkrótszy termin (</w:t>
      </w:r>
      <w:r w:rsidRPr="002E0897">
        <w:rPr>
          <w:rFonts w:asciiTheme="majorHAnsi" w:hAnsiTheme="majorHAnsi" w:cstheme="majorHAnsi"/>
          <w:u w:val="single"/>
        </w:rPr>
        <w:t>podanych w  pełnych dniach kalendarzowych</w:t>
      </w:r>
      <w:r w:rsidRPr="002E0897">
        <w:rPr>
          <w:rFonts w:asciiTheme="majorHAnsi" w:hAnsiTheme="majorHAnsi" w:cstheme="majorHAnsi"/>
        </w:rPr>
        <w:t>) liczonych do dni wylotu,  z wyłączeniem dnia wylotu  - w  jakim Zamawiający może zrezygnować   z zakupionego biletu lotniczego i otrzyma zwrot poniesionych kosztów zakupu.</w:t>
      </w:r>
      <w:r w:rsidRPr="008C6356">
        <w:rPr>
          <w:rFonts w:asciiTheme="majorHAnsi" w:hAnsiTheme="majorHAnsi" w:cstheme="majorHAnsi"/>
        </w:rPr>
        <w:t xml:space="preserve"> </w:t>
      </w:r>
    </w:p>
    <w:p w14:paraId="78028EF4" w14:textId="77777777" w:rsidR="002E0897" w:rsidRDefault="002E0897" w:rsidP="00B86BDB">
      <w:pPr>
        <w:pStyle w:val="Tekstkomentarza"/>
        <w:ind w:left="426"/>
        <w:jc w:val="both"/>
        <w:rPr>
          <w:rFonts w:asciiTheme="majorHAnsi" w:hAnsiTheme="majorHAnsi" w:cstheme="majorHAnsi"/>
        </w:rPr>
      </w:pPr>
    </w:p>
    <w:p w14:paraId="153313E4" w14:textId="77777777" w:rsidR="002E0897" w:rsidRDefault="002E0897" w:rsidP="00B86BDB">
      <w:pPr>
        <w:pStyle w:val="Tekstkomentarza"/>
        <w:ind w:left="426"/>
        <w:jc w:val="both"/>
        <w:rPr>
          <w:rFonts w:asciiTheme="majorHAnsi" w:hAnsiTheme="majorHAnsi" w:cstheme="majorHAnsi"/>
        </w:rPr>
      </w:pPr>
    </w:p>
    <w:p w14:paraId="638EBF02" w14:textId="77777777" w:rsidR="002E0897" w:rsidRDefault="002E0897" w:rsidP="00B86BDB">
      <w:pPr>
        <w:pStyle w:val="Tekstkomentarza"/>
        <w:ind w:left="426"/>
        <w:jc w:val="both"/>
        <w:rPr>
          <w:rFonts w:asciiTheme="majorHAnsi" w:hAnsiTheme="majorHAnsi" w:cstheme="majorHAnsi"/>
        </w:rPr>
      </w:pPr>
    </w:p>
    <w:p w14:paraId="76429DDE" w14:textId="5C418D55" w:rsidR="002E0897" w:rsidRDefault="002E0897" w:rsidP="00B86BDB">
      <w:pPr>
        <w:pStyle w:val="Tekstkomentarza"/>
        <w:ind w:left="426"/>
        <w:jc w:val="both"/>
        <w:rPr>
          <w:rFonts w:asciiTheme="majorHAnsi" w:hAnsiTheme="majorHAnsi" w:cstheme="majorHAnsi"/>
        </w:rPr>
      </w:pPr>
      <w:r>
        <w:rPr>
          <w:rFonts w:ascii="Calibri" w:hAnsi="Calibri" w:cs="Calibri"/>
        </w:rPr>
        <w:t xml:space="preserve">Deklaruję </w:t>
      </w:r>
      <w:r w:rsidRPr="00807B7B">
        <w:rPr>
          <w:rFonts w:ascii="Calibri" w:hAnsi="Calibri" w:cs="Calibri"/>
        </w:rPr>
        <w:t xml:space="preserve">co najmniej </w:t>
      </w:r>
      <w:r w:rsidRPr="002E0897">
        <w:rPr>
          <w:rFonts w:ascii="Calibri" w:hAnsi="Calibri" w:cs="Calibri"/>
          <w:b/>
        </w:rPr>
        <w:t xml:space="preserve">5 alternatywnych/ </w:t>
      </w:r>
      <w:r w:rsidRPr="002E0897">
        <w:rPr>
          <w:rFonts w:ascii="Calibri" w:hAnsi="Calibri" w:cs="Calibri"/>
          <w:b/>
          <w:u w:val="single"/>
        </w:rPr>
        <w:t>więcej   niż  5</w:t>
      </w:r>
      <w:r w:rsidRPr="002E0897">
        <w:rPr>
          <w:rFonts w:ascii="Calibri" w:hAnsi="Calibri" w:cs="Calibri"/>
          <w:b/>
        </w:rPr>
        <w:t xml:space="preserve"> </w:t>
      </w:r>
      <w:r>
        <w:rPr>
          <w:rFonts w:ascii="Calibri" w:hAnsi="Calibri" w:cs="Calibri"/>
          <w:b/>
        </w:rPr>
        <w:t>alternatywnych</w:t>
      </w:r>
      <w:r w:rsidRPr="002E0897">
        <w:rPr>
          <w:rFonts w:ascii="Calibri" w:hAnsi="Calibri" w:cs="Calibri"/>
          <w:b/>
        </w:rPr>
        <w:t>*</w:t>
      </w:r>
      <w:r w:rsidRPr="00807B7B">
        <w:rPr>
          <w:rFonts w:ascii="Calibri" w:hAnsi="Calibri" w:cs="Calibri"/>
        </w:rPr>
        <w:t xml:space="preserve"> </w:t>
      </w:r>
      <w:r>
        <w:rPr>
          <w:rFonts w:ascii="Calibri" w:hAnsi="Calibri" w:cs="Calibri"/>
        </w:rPr>
        <w:t xml:space="preserve"> </w:t>
      </w:r>
      <w:r w:rsidRPr="002E0897">
        <w:rPr>
          <w:rFonts w:ascii="Calibri" w:hAnsi="Calibri" w:cs="Calibri"/>
          <w:color w:val="FF0000"/>
        </w:rPr>
        <w:t xml:space="preserve">niepotrzebne skreślić </w:t>
      </w:r>
      <w:r w:rsidRPr="00807B7B">
        <w:rPr>
          <w:rFonts w:ascii="Calibri" w:hAnsi="Calibri" w:cs="Calibri"/>
        </w:rPr>
        <w:t>(w ciągu maksymalnie 5 h)</w:t>
      </w:r>
      <w:r w:rsidRPr="00807B7B">
        <w:rPr>
          <w:rFonts w:asciiTheme="majorHAnsi" w:hAnsiTheme="majorHAnsi" w:cstheme="majorHAnsi"/>
        </w:rPr>
        <w:t xml:space="preserve"> </w:t>
      </w:r>
      <w:r w:rsidRPr="00807B7B">
        <w:rPr>
          <w:rFonts w:ascii="Calibri" w:hAnsi="Calibri" w:cs="Calibri"/>
        </w:rPr>
        <w:t>propozycji połączeń z Berlina lub  Poznania, Warszawy (i innych lotnisk krajowych) od momentu złożenia zapytania przez Zamawiającego</w:t>
      </w:r>
      <w:r w:rsidR="00277D9A">
        <w:rPr>
          <w:rFonts w:ascii="Calibri" w:hAnsi="Calibri" w:cs="Calibri"/>
        </w:rPr>
        <w:t>.</w:t>
      </w:r>
    </w:p>
    <w:p w14:paraId="74AF4E4C" w14:textId="77777777" w:rsidR="002E0897" w:rsidRDefault="002E0897" w:rsidP="00B86BDB">
      <w:pPr>
        <w:pStyle w:val="Tekstkomentarza"/>
        <w:ind w:left="426"/>
        <w:jc w:val="both"/>
        <w:rPr>
          <w:rFonts w:asciiTheme="majorHAnsi" w:hAnsiTheme="majorHAnsi" w:cstheme="majorHAnsi"/>
        </w:rPr>
      </w:pPr>
    </w:p>
    <w:p w14:paraId="045BB52C" w14:textId="77777777" w:rsidR="002E0897" w:rsidRDefault="002E0897" w:rsidP="00B86BDB">
      <w:pPr>
        <w:pStyle w:val="Tekstkomentarza"/>
        <w:ind w:left="426"/>
        <w:jc w:val="both"/>
        <w:rPr>
          <w:rFonts w:asciiTheme="majorHAnsi" w:hAnsiTheme="majorHAnsi" w:cstheme="majorHAnsi"/>
        </w:rPr>
      </w:pPr>
    </w:p>
    <w:p w14:paraId="74059BB0" w14:textId="77777777" w:rsidR="00D9000F" w:rsidRDefault="00D9000F" w:rsidP="005A217A">
      <w:pPr>
        <w:spacing w:line="240" w:lineRule="auto"/>
        <w:ind w:left="284"/>
        <w:jc w:val="both"/>
        <w:rPr>
          <w:rFonts w:asciiTheme="majorHAnsi" w:hAnsiTheme="majorHAnsi" w:cstheme="majorHAnsi"/>
          <w:sz w:val="20"/>
          <w:szCs w:val="20"/>
        </w:rPr>
      </w:pPr>
    </w:p>
    <w:p w14:paraId="32B32007" w14:textId="77777777" w:rsidR="00EB1827" w:rsidRPr="00F6171F" w:rsidRDefault="00EB1827" w:rsidP="00BB4ECB">
      <w:pPr>
        <w:numPr>
          <w:ilvl w:val="0"/>
          <w:numId w:val="31"/>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OŚWIADCZAMY, że zapoznaliśmy się ze Specyfikacją Warunków Zamówienia i akceptujemy wszystkie warunki w niej zawarte.</w:t>
      </w:r>
    </w:p>
    <w:p w14:paraId="1CE07D65" w14:textId="77777777" w:rsidR="00EB1827" w:rsidRPr="00F6171F" w:rsidRDefault="00EB1827" w:rsidP="00BB4ECB">
      <w:pPr>
        <w:numPr>
          <w:ilvl w:val="0"/>
          <w:numId w:val="31"/>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OŚWIADCZAMY, że uzyskaliśmy wszelkie informacje niezbędne do prawidłowego przygotowania i złożenia niniejszej oferty.</w:t>
      </w:r>
    </w:p>
    <w:p w14:paraId="6B373ECA" w14:textId="413ADCD6" w:rsidR="00EB1827" w:rsidRPr="00F6171F" w:rsidRDefault="00EB1827" w:rsidP="00BB4ECB">
      <w:pPr>
        <w:numPr>
          <w:ilvl w:val="0"/>
          <w:numId w:val="31"/>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OŚWIADCZAMY, że zapoznaliśmy się z Projektowanymi Postanowieniami Umow</w:t>
      </w:r>
      <w:r w:rsidR="00227260">
        <w:rPr>
          <w:rFonts w:asciiTheme="majorHAnsi" w:hAnsiTheme="majorHAnsi" w:cstheme="majorHAnsi"/>
          <w:sz w:val="20"/>
          <w:szCs w:val="20"/>
        </w:rPr>
        <w:t>y, określonymi w Załączniku nr 6</w:t>
      </w:r>
      <w:r w:rsidR="007B45FE">
        <w:rPr>
          <w:rFonts w:asciiTheme="majorHAnsi" w:hAnsiTheme="majorHAnsi" w:cstheme="majorHAnsi"/>
          <w:sz w:val="20"/>
          <w:szCs w:val="20"/>
        </w:rPr>
        <w:t xml:space="preserve"> </w:t>
      </w:r>
      <w:r w:rsidRPr="00F6171F">
        <w:rPr>
          <w:rFonts w:asciiTheme="majorHAnsi" w:hAnsiTheme="majorHAnsi" w:cstheme="majorHAnsi"/>
          <w:sz w:val="20"/>
          <w:szCs w:val="20"/>
        </w:rPr>
        <w:t>do Specyfikacji Warunków Zamówienia i ZOBOWIĄZUJEMY SIĘ, w przypadku wyboru naszej oferty, do zawarcia umowy zgodnej z niniejszą ofertą, na warunkach w nich określonych.</w:t>
      </w:r>
    </w:p>
    <w:p w14:paraId="4170C6F1" w14:textId="3E16595D" w:rsidR="00EB1827" w:rsidRPr="00F6171F" w:rsidRDefault="00EB1827" w:rsidP="00BB4ECB">
      <w:pPr>
        <w:numPr>
          <w:ilvl w:val="0"/>
          <w:numId w:val="31"/>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 że wypełniłem obowiązki informacyjne przewidzi</w:t>
      </w:r>
      <w:r w:rsidR="00775EBF">
        <w:rPr>
          <w:rFonts w:asciiTheme="majorHAnsi" w:hAnsiTheme="majorHAnsi" w:cstheme="majorHAnsi"/>
          <w:sz w:val="20"/>
          <w:szCs w:val="20"/>
        </w:rPr>
        <w:t>ane w art. 13 lub art. 14 RODO(1</w:t>
      </w:r>
      <w:r w:rsidRPr="00F6171F">
        <w:rPr>
          <w:rFonts w:asciiTheme="majorHAnsi" w:hAnsiTheme="majorHAnsi" w:cstheme="majorHAnsi"/>
          <w:sz w:val="20"/>
          <w:szCs w:val="20"/>
        </w:rPr>
        <w:t>)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1B915E4D" w14:textId="5B525DE7" w:rsidR="00EB1827" w:rsidRPr="00F6171F" w:rsidRDefault="00775EBF" w:rsidP="00775EBF">
      <w:pPr>
        <w:spacing w:line="240" w:lineRule="auto"/>
        <w:ind w:left="426"/>
        <w:rPr>
          <w:rFonts w:asciiTheme="majorHAnsi" w:hAnsiTheme="majorHAnsi" w:cstheme="majorHAnsi"/>
          <w:sz w:val="20"/>
          <w:szCs w:val="20"/>
        </w:rPr>
      </w:pPr>
      <w:r>
        <w:rPr>
          <w:rFonts w:asciiTheme="majorHAnsi" w:hAnsiTheme="majorHAnsi" w:cstheme="majorHAnsi"/>
          <w:sz w:val="20"/>
          <w:szCs w:val="20"/>
          <w:vertAlign w:val="superscript"/>
        </w:rPr>
        <w:t>1</w:t>
      </w:r>
      <w:r w:rsidR="00EB1827" w:rsidRPr="00F6171F">
        <w:rPr>
          <w:rFonts w:asciiTheme="majorHAnsi" w:hAnsiTheme="majorHAnsi" w:cstheme="majorHAnsi"/>
          <w:sz w:val="20"/>
          <w:szCs w:val="20"/>
          <w:vertAlign w:val="superscript"/>
        </w:rPr>
        <w:t>)</w:t>
      </w:r>
      <w:r w:rsidR="00EB1827" w:rsidRPr="00F6171F">
        <w:rPr>
          <w:rFonts w:asciiTheme="majorHAnsi" w:hAnsiTheme="majorHAnsi" w:cstheme="majorHAns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Pr>
          <w:rFonts w:asciiTheme="majorHAnsi" w:hAnsiTheme="majorHAnsi" w:cstheme="majorHAnsi"/>
          <w:sz w:val="20"/>
          <w:szCs w:val="20"/>
        </w:rPr>
        <w:t>UE L 119 z 04.05.2016, str. 1).</w:t>
      </w:r>
    </w:p>
    <w:p w14:paraId="32DB62DA" w14:textId="77777777" w:rsidR="00EB1827" w:rsidRPr="00F6171F" w:rsidRDefault="00EB1827" w:rsidP="00BB4ECB">
      <w:pPr>
        <w:numPr>
          <w:ilvl w:val="0"/>
          <w:numId w:val="31"/>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Przedmiot zamówienia objęty treścią SWZ i niniejszej oferty zamierzamy:</w:t>
      </w:r>
    </w:p>
    <w:p w14:paraId="256C057C" w14:textId="77777777" w:rsidR="00EB1827" w:rsidRPr="00F6171F" w:rsidRDefault="00EB1827" w:rsidP="00BB4ECB">
      <w:pPr>
        <w:numPr>
          <w:ilvl w:val="1"/>
          <w:numId w:val="32"/>
        </w:numPr>
        <w:spacing w:line="240" w:lineRule="auto"/>
        <w:ind w:left="426" w:firstLine="567"/>
        <w:contextualSpacing/>
        <w:jc w:val="both"/>
        <w:rPr>
          <w:rFonts w:asciiTheme="majorHAnsi" w:hAnsiTheme="majorHAnsi" w:cstheme="majorHAnsi"/>
          <w:sz w:val="20"/>
          <w:szCs w:val="20"/>
        </w:rPr>
      </w:pPr>
      <w:r w:rsidRPr="00F6171F">
        <w:rPr>
          <w:rFonts w:asciiTheme="majorHAnsi" w:hAnsiTheme="majorHAnsi" w:cstheme="majorHAnsi"/>
          <w:sz w:val="20"/>
          <w:szCs w:val="20"/>
        </w:rPr>
        <w:t>wykonać sami</w:t>
      </w:r>
    </w:p>
    <w:p w14:paraId="3C1B3A0B" w14:textId="77777777" w:rsidR="00EB1827" w:rsidRPr="00F6171F" w:rsidRDefault="00EB1827" w:rsidP="00BB4ECB">
      <w:pPr>
        <w:numPr>
          <w:ilvl w:val="1"/>
          <w:numId w:val="32"/>
        </w:numPr>
        <w:spacing w:line="240" w:lineRule="auto"/>
        <w:ind w:left="426" w:firstLine="567"/>
        <w:contextualSpacing/>
        <w:jc w:val="both"/>
        <w:rPr>
          <w:rFonts w:asciiTheme="majorHAnsi" w:hAnsiTheme="majorHAnsi" w:cstheme="majorHAnsi"/>
          <w:sz w:val="20"/>
          <w:szCs w:val="20"/>
        </w:rPr>
      </w:pPr>
      <w:r w:rsidRPr="00F6171F">
        <w:rPr>
          <w:rFonts w:asciiTheme="majorHAnsi" w:hAnsiTheme="majorHAnsi" w:cstheme="majorHAnsi"/>
          <w:sz w:val="20"/>
          <w:szCs w:val="20"/>
        </w:rPr>
        <w:t>następujący zakres przedmiotu zamówienia zamierzamy zlecić podwykonawcom:</w:t>
      </w:r>
    </w:p>
    <w:p w14:paraId="7B8E8339" w14:textId="77777777" w:rsidR="00EB1827" w:rsidRPr="00F6171F" w:rsidRDefault="00EB1827" w:rsidP="00EB1827">
      <w:pPr>
        <w:spacing w:line="240" w:lineRule="auto"/>
        <w:ind w:left="851" w:hanging="426"/>
        <w:jc w:val="both"/>
        <w:rPr>
          <w:rFonts w:asciiTheme="majorHAnsi" w:hAnsiTheme="majorHAnsi" w:cstheme="majorHAnsi"/>
          <w:sz w:val="20"/>
          <w:szCs w:val="20"/>
        </w:rPr>
      </w:pPr>
      <w:r w:rsidRPr="00F6171F">
        <w:rPr>
          <w:rFonts w:asciiTheme="majorHAnsi" w:hAnsiTheme="majorHAnsi" w:cstheme="majorHAnsi"/>
          <w:sz w:val="20"/>
          <w:szCs w:val="20"/>
        </w:rPr>
        <w:t>Zakres przedmiotu zamówienia /…………………………………………………………………………</w:t>
      </w:r>
    </w:p>
    <w:p w14:paraId="254D09A2" w14:textId="77777777" w:rsidR="00EB1827" w:rsidRPr="00F6171F" w:rsidRDefault="00EB1827" w:rsidP="00EB1827">
      <w:pPr>
        <w:spacing w:line="240" w:lineRule="auto"/>
        <w:ind w:left="851" w:hanging="426"/>
        <w:jc w:val="both"/>
        <w:rPr>
          <w:rFonts w:asciiTheme="majorHAnsi" w:hAnsiTheme="majorHAnsi" w:cstheme="majorHAnsi"/>
          <w:sz w:val="20"/>
          <w:szCs w:val="20"/>
        </w:rPr>
      </w:pPr>
      <w:r w:rsidRPr="00F6171F">
        <w:rPr>
          <w:rFonts w:asciiTheme="majorHAnsi" w:hAnsiTheme="majorHAnsi" w:cstheme="majorHAnsi"/>
          <w:sz w:val="20"/>
          <w:szCs w:val="20"/>
        </w:rPr>
        <w:t>Nazwa, adres podwykonawcy /…………………………………………………………………………</w:t>
      </w:r>
    </w:p>
    <w:p w14:paraId="1777634C" w14:textId="77777777" w:rsidR="00EB1827" w:rsidRPr="00F6171F" w:rsidRDefault="00EB1827" w:rsidP="00EB1827">
      <w:pPr>
        <w:spacing w:line="240" w:lineRule="auto"/>
        <w:ind w:left="426"/>
        <w:jc w:val="both"/>
        <w:rPr>
          <w:rFonts w:asciiTheme="majorHAnsi" w:hAnsiTheme="majorHAnsi" w:cstheme="majorHAnsi"/>
          <w:i/>
          <w:sz w:val="20"/>
          <w:szCs w:val="20"/>
        </w:rPr>
      </w:pPr>
      <w:r w:rsidRPr="00F6171F">
        <w:rPr>
          <w:rFonts w:asciiTheme="majorHAnsi" w:hAnsiTheme="majorHAnsi" w:cstheme="majorHAnsi"/>
          <w:i/>
          <w:sz w:val="20"/>
          <w:szCs w:val="20"/>
        </w:rPr>
        <w:t>Uwaga:</w:t>
      </w:r>
    </w:p>
    <w:p w14:paraId="5A290D1C" w14:textId="77777777" w:rsidR="00EB1827" w:rsidRPr="00F6171F" w:rsidRDefault="00EB1827" w:rsidP="00EB1827">
      <w:pPr>
        <w:spacing w:line="240" w:lineRule="auto"/>
        <w:ind w:left="426"/>
        <w:jc w:val="both"/>
        <w:rPr>
          <w:rFonts w:asciiTheme="majorHAnsi" w:hAnsiTheme="majorHAnsi" w:cstheme="majorHAnsi"/>
          <w:i/>
          <w:sz w:val="20"/>
          <w:szCs w:val="20"/>
        </w:rPr>
      </w:pPr>
      <w:r w:rsidRPr="00F6171F">
        <w:rPr>
          <w:rFonts w:asciiTheme="majorHAnsi" w:hAnsiTheme="majorHAnsi" w:cstheme="majorHAnsi"/>
          <w:i/>
          <w:sz w:val="20"/>
          <w:szCs w:val="20"/>
        </w:rPr>
        <w:t>Powielić tyle razy, ile wymaga tego dana okoliczność</w:t>
      </w:r>
    </w:p>
    <w:p w14:paraId="73E8D558" w14:textId="77777777" w:rsidR="00EB1827" w:rsidRPr="00F6171F" w:rsidRDefault="00EB1827" w:rsidP="00EB1827">
      <w:pPr>
        <w:spacing w:line="240" w:lineRule="auto"/>
        <w:ind w:left="426"/>
        <w:jc w:val="both"/>
        <w:rPr>
          <w:rFonts w:asciiTheme="majorHAnsi" w:hAnsiTheme="majorHAnsi" w:cstheme="majorHAnsi"/>
          <w:i/>
          <w:sz w:val="20"/>
          <w:szCs w:val="20"/>
        </w:rPr>
      </w:pPr>
      <w:r w:rsidRPr="00F6171F">
        <w:rPr>
          <w:rFonts w:asciiTheme="majorHAnsi" w:hAnsiTheme="majorHAnsi" w:cstheme="majorHAnsi"/>
          <w:i/>
          <w:sz w:val="20"/>
          <w:szCs w:val="20"/>
        </w:rPr>
        <w:t>Brak wskazania oznacza, że Wykonawca zamierza zamówienie zrealizować samodzielnie,                                             bez podwykonawców.</w:t>
      </w:r>
    </w:p>
    <w:p w14:paraId="464D7992" w14:textId="77777777" w:rsidR="00EB1827" w:rsidRDefault="00EB1827" w:rsidP="00EB1827">
      <w:pPr>
        <w:spacing w:line="240" w:lineRule="auto"/>
        <w:jc w:val="both"/>
        <w:rPr>
          <w:rFonts w:eastAsia="Times New Roman" w:cstheme="minorHAnsi"/>
          <w:sz w:val="20"/>
          <w:szCs w:val="20"/>
        </w:rPr>
      </w:pPr>
    </w:p>
    <w:p w14:paraId="253D9F65" w14:textId="77777777" w:rsidR="00EB1827" w:rsidRPr="00445D5B" w:rsidRDefault="00EB1827" w:rsidP="00EB1827">
      <w:pPr>
        <w:rPr>
          <w:rFonts w:cstheme="minorHAnsi"/>
          <w:sz w:val="20"/>
          <w:szCs w:val="20"/>
        </w:rPr>
      </w:pPr>
      <w:r>
        <w:rPr>
          <w:rFonts w:ascii="Calibri" w:hAnsi="Calibri" w:cs="Calibri"/>
          <w:sz w:val="20"/>
          <w:szCs w:val="20"/>
        </w:rPr>
        <w:t xml:space="preserve">       </w:t>
      </w:r>
    </w:p>
    <w:p w14:paraId="4818B8DD" w14:textId="77777777" w:rsidR="00EB1827" w:rsidRPr="00445D5B" w:rsidRDefault="00EB1827" w:rsidP="00EB1827">
      <w:pPr>
        <w:spacing w:line="240" w:lineRule="auto"/>
        <w:rPr>
          <w:rFonts w:cstheme="minorHAnsi"/>
          <w:sz w:val="20"/>
          <w:szCs w:val="20"/>
        </w:rPr>
      </w:pPr>
    </w:p>
    <w:p w14:paraId="23720479" w14:textId="77777777" w:rsidR="00EB1827" w:rsidRPr="00EB1827" w:rsidRDefault="00EB1827" w:rsidP="00EB1827">
      <w:pPr>
        <w:rPr>
          <w:rFonts w:cstheme="minorHAnsi"/>
          <w:sz w:val="20"/>
          <w:szCs w:val="20"/>
        </w:rPr>
      </w:pPr>
    </w:p>
    <w:p w14:paraId="0B58C019" w14:textId="77777777" w:rsidR="00EB1827" w:rsidRPr="00EB1827" w:rsidRDefault="00EB1827" w:rsidP="00EB1827">
      <w:pPr>
        <w:rPr>
          <w:rFonts w:cstheme="minorHAnsi"/>
          <w:sz w:val="20"/>
          <w:szCs w:val="20"/>
        </w:rPr>
      </w:pPr>
    </w:p>
    <w:p w14:paraId="0DDE3BFD" w14:textId="77777777" w:rsidR="00EB1827" w:rsidRPr="00EB1827" w:rsidRDefault="00EB1827" w:rsidP="00EB1827">
      <w:pPr>
        <w:rPr>
          <w:rFonts w:cstheme="minorHAnsi"/>
          <w:sz w:val="20"/>
          <w:szCs w:val="20"/>
        </w:rPr>
      </w:pPr>
    </w:p>
    <w:p w14:paraId="6A1B41AB" w14:textId="77777777" w:rsidR="00EB1827" w:rsidRPr="00EB1827" w:rsidRDefault="00EB1827" w:rsidP="00F6171F">
      <w:pPr>
        <w:spacing w:line="240" w:lineRule="auto"/>
        <w:jc w:val="both"/>
        <w:rPr>
          <w:rFonts w:asciiTheme="majorHAnsi" w:hAnsiTheme="majorHAnsi" w:cstheme="majorHAnsi"/>
          <w:sz w:val="20"/>
          <w:szCs w:val="20"/>
        </w:rPr>
      </w:pPr>
    </w:p>
    <w:p w14:paraId="5372FA87" w14:textId="77777777" w:rsidR="00EB1827" w:rsidRPr="00EB1827" w:rsidRDefault="00EB1827" w:rsidP="00EB1827">
      <w:pPr>
        <w:spacing w:line="240" w:lineRule="auto"/>
        <w:jc w:val="both"/>
        <w:rPr>
          <w:rFonts w:asciiTheme="majorHAnsi" w:hAnsiTheme="majorHAnsi" w:cstheme="majorHAnsi"/>
          <w:b/>
          <w:sz w:val="20"/>
          <w:szCs w:val="20"/>
        </w:rPr>
      </w:pPr>
    </w:p>
    <w:p w14:paraId="2D41D405" w14:textId="548FE6A2" w:rsidR="00EB1827" w:rsidRPr="00775EBF" w:rsidRDefault="00B86BDB" w:rsidP="00EB1827">
      <w:pPr>
        <w:spacing w:line="240" w:lineRule="auto"/>
        <w:jc w:val="right"/>
        <w:rPr>
          <w:rFonts w:asciiTheme="majorHAnsi" w:hAnsiTheme="majorHAnsi" w:cstheme="majorHAnsi"/>
          <w:b/>
          <w:sz w:val="20"/>
          <w:szCs w:val="20"/>
        </w:rPr>
      </w:pPr>
      <w:r w:rsidRPr="00775EBF">
        <w:rPr>
          <w:rFonts w:asciiTheme="majorHAnsi" w:hAnsiTheme="majorHAnsi" w:cstheme="majorHAnsi"/>
          <w:b/>
          <w:sz w:val="20"/>
          <w:szCs w:val="20"/>
        </w:rPr>
        <w:t>Załącznik nr 2</w:t>
      </w:r>
      <w:r w:rsidR="00EB1827" w:rsidRPr="00775EBF">
        <w:rPr>
          <w:rFonts w:asciiTheme="majorHAnsi" w:hAnsiTheme="majorHAnsi" w:cstheme="majorHAnsi"/>
          <w:b/>
          <w:sz w:val="20"/>
          <w:szCs w:val="20"/>
        </w:rPr>
        <w:t xml:space="preserve"> do SWZ</w:t>
      </w:r>
    </w:p>
    <w:p w14:paraId="3F59BD3A" w14:textId="77777777" w:rsidR="00EB1827" w:rsidRPr="00EB1827" w:rsidRDefault="00EB1827" w:rsidP="00EB1827">
      <w:pPr>
        <w:spacing w:line="240" w:lineRule="auto"/>
        <w:rPr>
          <w:rFonts w:asciiTheme="majorHAnsi" w:hAnsiTheme="majorHAnsi" w:cstheme="majorHAnsi"/>
          <w:b/>
          <w:sz w:val="20"/>
          <w:szCs w:val="20"/>
        </w:rPr>
      </w:pPr>
    </w:p>
    <w:p w14:paraId="70BD37E1" w14:textId="77777777" w:rsidR="00EB1827" w:rsidRPr="00EB1827" w:rsidRDefault="00EB1827" w:rsidP="00EB1827">
      <w:pPr>
        <w:spacing w:line="240" w:lineRule="auto"/>
        <w:ind w:firstLine="708"/>
        <w:jc w:val="center"/>
        <w:rPr>
          <w:rFonts w:asciiTheme="majorHAnsi" w:hAnsiTheme="majorHAnsi" w:cstheme="majorHAnsi"/>
          <w:b/>
          <w:sz w:val="20"/>
          <w:szCs w:val="20"/>
        </w:rPr>
      </w:pPr>
      <w:r w:rsidRPr="00EB1827">
        <w:rPr>
          <w:rFonts w:asciiTheme="majorHAnsi" w:hAnsiTheme="majorHAnsi" w:cstheme="majorHAnsi"/>
          <w:b/>
          <w:sz w:val="20"/>
          <w:szCs w:val="20"/>
        </w:rPr>
        <w:t>OŚWIADCZENIE WYKONAWCY</w:t>
      </w:r>
    </w:p>
    <w:p w14:paraId="26159C77" w14:textId="77777777" w:rsidR="00EB1827" w:rsidRPr="00EB1827" w:rsidRDefault="00EB1827" w:rsidP="00EB1827">
      <w:pPr>
        <w:spacing w:line="240" w:lineRule="auto"/>
        <w:jc w:val="center"/>
        <w:rPr>
          <w:rFonts w:asciiTheme="majorHAnsi" w:hAnsiTheme="majorHAnsi" w:cstheme="majorHAnsi"/>
          <w:sz w:val="20"/>
          <w:szCs w:val="20"/>
        </w:rPr>
      </w:pPr>
      <w:r w:rsidRPr="00EB1827">
        <w:rPr>
          <w:rFonts w:asciiTheme="majorHAnsi" w:hAnsiTheme="majorHAnsi" w:cstheme="majorHAnsi"/>
          <w:sz w:val="20"/>
          <w:szCs w:val="20"/>
        </w:rPr>
        <w:t>składane na podstawie art. 125 ust. 1 ustawy z dnia 11 września 2019 r.</w:t>
      </w:r>
    </w:p>
    <w:p w14:paraId="26204019" w14:textId="77777777" w:rsidR="00EB1827" w:rsidRPr="00EB1827" w:rsidRDefault="00EB1827" w:rsidP="00EB1827">
      <w:pPr>
        <w:spacing w:line="240" w:lineRule="auto"/>
        <w:jc w:val="center"/>
        <w:rPr>
          <w:rFonts w:asciiTheme="majorHAnsi" w:hAnsiTheme="majorHAnsi" w:cstheme="majorHAnsi"/>
          <w:sz w:val="20"/>
          <w:szCs w:val="20"/>
        </w:rPr>
      </w:pPr>
      <w:r w:rsidRPr="00EB1827">
        <w:rPr>
          <w:rFonts w:asciiTheme="majorHAnsi" w:hAnsiTheme="majorHAnsi" w:cstheme="majorHAnsi"/>
          <w:sz w:val="20"/>
          <w:szCs w:val="20"/>
        </w:rPr>
        <w:t>Prawo zamówień publicznych (zwanej dalej „ustawą Pzp”)</w:t>
      </w:r>
    </w:p>
    <w:p w14:paraId="3E47C1C5" w14:textId="77777777" w:rsidR="00EB1827" w:rsidRPr="00EB1827" w:rsidRDefault="00EB1827" w:rsidP="00EB1827">
      <w:pPr>
        <w:spacing w:line="240" w:lineRule="auto"/>
        <w:rPr>
          <w:rFonts w:asciiTheme="majorHAnsi" w:hAnsiTheme="majorHAnsi" w:cstheme="majorHAnsi"/>
          <w:b/>
          <w:sz w:val="20"/>
          <w:szCs w:val="20"/>
          <w:u w:val="single"/>
        </w:rPr>
      </w:pPr>
    </w:p>
    <w:p w14:paraId="61E16F5E" w14:textId="77777777" w:rsidR="00EB1827" w:rsidRPr="00EB1827" w:rsidRDefault="00EB1827" w:rsidP="00EB1827">
      <w:pPr>
        <w:spacing w:line="240" w:lineRule="auto"/>
        <w:jc w:val="center"/>
        <w:rPr>
          <w:rFonts w:asciiTheme="majorHAnsi" w:hAnsiTheme="majorHAnsi" w:cstheme="majorHAnsi"/>
          <w:b/>
          <w:sz w:val="20"/>
          <w:szCs w:val="20"/>
          <w:u w:val="single"/>
        </w:rPr>
      </w:pPr>
      <w:r w:rsidRPr="00EB1827">
        <w:rPr>
          <w:rFonts w:asciiTheme="majorHAnsi" w:hAnsiTheme="majorHAnsi" w:cstheme="majorHAnsi"/>
          <w:b/>
          <w:sz w:val="20"/>
          <w:szCs w:val="20"/>
          <w:u w:val="single"/>
        </w:rPr>
        <w:t>DOTYCZĄCE PRZESŁANEK WYKLUCZENIA Z POSTĘPOWANIA</w:t>
      </w:r>
    </w:p>
    <w:p w14:paraId="207A49F5" w14:textId="77777777" w:rsidR="00EB1827" w:rsidRPr="00EB1827" w:rsidRDefault="00EB1827" w:rsidP="00EB1827">
      <w:pPr>
        <w:spacing w:line="240" w:lineRule="auto"/>
        <w:jc w:val="center"/>
        <w:rPr>
          <w:rFonts w:asciiTheme="majorHAnsi" w:hAnsiTheme="majorHAnsi" w:cstheme="majorHAnsi"/>
          <w:b/>
          <w:sz w:val="20"/>
          <w:szCs w:val="20"/>
          <w:u w:val="single"/>
        </w:rPr>
      </w:pPr>
      <w:r w:rsidRPr="00EB1827">
        <w:rPr>
          <w:rFonts w:asciiTheme="majorHAnsi" w:hAnsiTheme="majorHAnsi" w:cstheme="majorHAnsi"/>
          <w:b/>
          <w:sz w:val="20"/>
          <w:szCs w:val="20"/>
          <w:u w:val="single"/>
        </w:rPr>
        <w:t>ORAZ SPEŁNIANIA WARUNKÓW UDZIAŁU W POSTĘPOWANIU</w:t>
      </w:r>
    </w:p>
    <w:p w14:paraId="0E74098F" w14:textId="77777777" w:rsidR="00EB1827" w:rsidRPr="00EB1827" w:rsidRDefault="00EB1827" w:rsidP="00EB1827">
      <w:pPr>
        <w:spacing w:line="240" w:lineRule="auto"/>
        <w:jc w:val="center"/>
        <w:rPr>
          <w:rFonts w:asciiTheme="majorHAnsi" w:hAnsiTheme="majorHAnsi" w:cstheme="majorHAnsi"/>
          <w:b/>
          <w:sz w:val="20"/>
          <w:szCs w:val="20"/>
        </w:rPr>
      </w:pPr>
    </w:p>
    <w:p w14:paraId="149F665A" w14:textId="77777777" w:rsidR="00EB1827" w:rsidRPr="00EB1827" w:rsidRDefault="00EB1827" w:rsidP="00B86BDB">
      <w:pPr>
        <w:spacing w:line="240" w:lineRule="auto"/>
        <w:jc w:val="both"/>
        <w:rPr>
          <w:rFonts w:asciiTheme="majorHAnsi" w:hAnsiTheme="majorHAnsi" w:cstheme="majorHAnsi"/>
          <w:sz w:val="20"/>
          <w:szCs w:val="20"/>
        </w:rPr>
      </w:pPr>
    </w:p>
    <w:p w14:paraId="42265566" w14:textId="2BFA28D6" w:rsidR="00EB1827" w:rsidRPr="00775EBF" w:rsidRDefault="00EB1827" w:rsidP="00B86BDB">
      <w:pPr>
        <w:jc w:val="both"/>
        <w:rPr>
          <w:rFonts w:ascii="Calibri" w:hAnsi="Calibri" w:cs="Calibri"/>
          <w:b/>
          <w:sz w:val="20"/>
          <w:szCs w:val="20"/>
        </w:rPr>
      </w:pPr>
      <w:r w:rsidRPr="00EB1827">
        <w:rPr>
          <w:rFonts w:asciiTheme="majorHAnsi" w:hAnsiTheme="majorHAnsi" w:cstheme="majorHAnsi"/>
          <w:sz w:val="20"/>
          <w:szCs w:val="20"/>
        </w:rPr>
        <w:t>Na potrzeby postępowania o udzielenie zamówienia publicznego pn</w:t>
      </w:r>
      <w:r w:rsidR="00D9000F">
        <w:rPr>
          <w:rFonts w:asciiTheme="majorHAnsi" w:hAnsiTheme="majorHAnsi" w:cstheme="majorHAnsi"/>
          <w:sz w:val="20"/>
          <w:szCs w:val="20"/>
        </w:rPr>
        <w:t>:</w:t>
      </w:r>
      <w:r w:rsidRPr="00EB1827">
        <w:rPr>
          <w:rFonts w:asciiTheme="majorHAnsi" w:hAnsiTheme="majorHAnsi" w:cstheme="majorHAnsi"/>
          <w:sz w:val="20"/>
          <w:szCs w:val="20"/>
        </w:rPr>
        <w:t xml:space="preserve"> </w:t>
      </w:r>
      <w:r w:rsidR="00B86BDB" w:rsidRPr="006254C4">
        <w:rPr>
          <w:rFonts w:ascii="Calibri" w:hAnsi="Calibri" w:cs="Calibri"/>
          <w:b/>
          <w:sz w:val="20"/>
          <w:szCs w:val="20"/>
        </w:rPr>
        <w:t xml:space="preserve">Zakup biletów lotniczych w ramach realizacji wyjazdów służbowych krajowych i zagranicznych  pracowników, doktorantów i studentów </w:t>
      </w:r>
      <w:r w:rsidR="00775EBF" w:rsidRPr="006254C4">
        <w:rPr>
          <w:rFonts w:ascii="Calibri" w:hAnsi="Calibri" w:cs="Calibri"/>
          <w:b/>
          <w:sz w:val="20"/>
          <w:szCs w:val="20"/>
        </w:rPr>
        <w:t>U</w:t>
      </w:r>
      <w:r w:rsidR="00775EBF">
        <w:rPr>
          <w:rFonts w:ascii="Calibri" w:hAnsi="Calibri" w:cs="Calibri"/>
          <w:b/>
          <w:sz w:val="20"/>
          <w:szCs w:val="20"/>
        </w:rPr>
        <w:t xml:space="preserve">niwersytetu Ekonomicznego w Poznaniu </w:t>
      </w:r>
      <w:r w:rsidR="00775EBF" w:rsidRPr="006254C4">
        <w:rPr>
          <w:rFonts w:ascii="Calibri" w:hAnsi="Calibri" w:cs="Calibri"/>
          <w:b/>
          <w:sz w:val="20"/>
          <w:szCs w:val="20"/>
        </w:rPr>
        <w:t xml:space="preserve"> </w:t>
      </w:r>
      <w:r w:rsidRPr="00EB1827">
        <w:rPr>
          <w:rFonts w:asciiTheme="majorHAnsi" w:hAnsiTheme="majorHAnsi" w:cstheme="majorHAnsi"/>
          <w:sz w:val="20"/>
          <w:szCs w:val="20"/>
        </w:rPr>
        <w:t>prowadzonego przez Uniwersytet Ekonomiczny w Poznaniu oświadczam:</w:t>
      </w:r>
    </w:p>
    <w:p w14:paraId="53A70790"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49DA1387" w14:textId="77777777" w:rsidR="00EB1827" w:rsidRPr="00EB1827" w:rsidRDefault="00EB1827" w:rsidP="00EB1827">
      <w:pPr>
        <w:tabs>
          <w:tab w:val="right" w:pos="2399"/>
        </w:tabs>
        <w:autoSpaceDE w:val="0"/>
        <w:autoSpaceDN w:val="0"/>
        <w:spacing w:line="240" w:lineRule="auto"/>
        <w:ind w:firstLine="426"/>
        <w:rPr>
          <w:rFonts w:asciiTheme="majorHAnsi" w:hAnsiTheme="majorHAnsi" w:cstheme="majorHAnsi"/>
          <w:sz w:val="20"/>
          <w:szCs w:val="20"/>
        </w:rPr>
      </w:pPr>
    </w:p>
    <w:p w14:paraId="4E2BF151" w14:textId="69F19778" w:rsidR="00EB1827" w:rsidRPr="00EB1827" w:rsidRDefault="00EB1827" w:rsidP="00EB1827">
      <w:pPr>
        <w:tabs>
          <w:tab w:val="right" w:pos="2399"/>
        </w:tabs>
        <w:autoSpaceDE w:val="0"/>
        <w:autoSpaceDN w:val="0"/>
        <w:spacing w:line="240" w:lineRule="auto"/>
        <w:rPr>
          <w:rFonts w:asciiTheme="majorHAnsi" w:hAnsiTheme="majorHAnsi" w:cstheme="majorHAnsi"/>
          <w:sz w:val="20"/>
          <w:szCs w:val="20"/>
        </w:rPr>
      </w:pPr>
      <w:r w:rsidRPr="00EB1827">
        <w:rPr>
          <w:rFonts w:asciiTheme="majorHAnsi" w:hAnsiTheme="majorHAnsi" w:cstheme="majorHAnsi"/>
          <w:sz w:val="20"/>
          <w:szCs w:val="20"/>
        </w:rPr>
        <w:sym w:font="Symbol" w:char="F07F"/>
      </w:r>
      <w:r w:rsidRPr="00EB1827">
        <w:rPr>
          <w:rFonts w:asciiTheme="majorHAnsi" w:hAnsiTheme="majorHAnsi" w:cstheme="majorHAnsi"/>
          <w:sz w:val="20"/>
          <w:szCs w:val="20"/>
        </w:rPr>
        <w:t>*      Nie podlegam wykluczeniu z postępowania na podstawie art. 108 ust. 1 ustawy Pzp, ustawy Pzp.</w:t>
      </w:r>
    </w:p>
    <w:p w14:paraId="06D59103" w14:textId="77777777" w:rsidR="00EB1827" w:rsidRPr="00EB1827" w:rsidRDefault="00EB1827" w:rsidP="00EB1827">
      <w:pPr>
        <w:spacing w:line="240" w:lineRule="auto"/>
        <w:rPr>
          <w:rFonts w:asciiTheme="majorHAnsi" w:hAnsiTheme="majorHAnsi" w:cstheme="majorHAnsi"/>
          <w:i/>
          <w:sz w:val="20"/>
          <w:szCs w:val="20"/>
        </w:rPr>
      </w:pPr>
    </w:p>
    <w:p w14:paraId="4A28D8BC" w14:textId="744CB706"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sym w:font="Symbol" w:char="F07F"/>
      </w:r>
      <w:r w:rsidRPr="00EB1827">
        <w:rPr>
          <w:rFonts w:asciiTheme="majorHAnsi" w:hAnsiTheme="majorHAnsi" w:cstheme="maj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1C0F8A6D" w14:textId="77777777" w:rsidR="00EB1827" w:rsidRPr="00EB1827" w:rsidRDefault="00EB1827" w:rsidP="00EB1827">
      <w:pPr>
        <w:spacing w:after="120"/>
        <w:ind w:left="284"/>
        <w:jc w:val="both"/>
        <w:rPr>
          <w:rFonts w:asciiTheme="majorHAnsi" w:hAnsiTheme="majorHAnsi" w:cstheme="majorHAnsi"/>
          <w:sz w:val="20"/>
          <w:szCs w:val="20"/>
        </w:rPr>
      </w:pPr>
      <w:r w:rsidRPr="00EB1827">
        <w:rPr>
          <w:rFonts w:asciiTheme="majorHAnsi" w:hAnsiTheme="majorHAnsi" w:cstheme="majorHAnsi"/>
          <w:sz w:val="20"/>
          <w:szCs w:val="20"/>
        </w:rPr>
        <w:t>* - właściwe zaznaczać znakiem „X”</w:t>
      </w:r>
    </w:p>
    <w:p w14:paraId="1B3E412E" w14:textId="77777777" w:rsidR="00EB1827" w:rsidRPr="00EB1827" w:rsidRDefault="00EB1827" w:rsidP="00EB1827">
      <w:pPr>
        <w:spacing w:line="240" w:lineRule="auto"/>
        <w:rPr>
          <w:rFonts w:asciiTheme="majorHAnsi" w:hAnsiTheme="majorHAnsi" w:cstheme="majorHAnsi"/>
          <w:sz w:val="20"/>
          <w:szCs w:val="20"/>
        </w:rPr>
      </w:pPr>
    </w:p>
    <w:p w14:paraId="3E57436C" w14:textId="77777777" w:rsidR="00EB1827" w:rsidRPr="00EB1827" w:rsidRDefault="00EB1827" w:rsidP="00EB1827">
      <w:pPr>
        <w:spacing w:line="240" w:lineRule="auto"/>
        <w:rPr>
          <w:rFonts w:asciiTheme="majorHAnsi" w:hAnsiTheme="majorHAnsi" w:cstheme="majorHAnsi"/>
          <w:b/>
          <w:sz w:val="20"/>
          <w:szCs w:val="20"/>
        </w:rPr>
      </w:pPr>
      <w:r w:rsidRPr="00EB1827">
        <w:rPr>
          <w:rFonts w:asciiTheme="majorHAnsi" w:hAnsiTheme="majorHAnsi" w:cstheme="majorHAnsi"/>
          <w:b/>
          <w:sz w:val="20"/>
          <w:szCs w:val="20"/>
        </w:rPr>
        <w:t>INFORMACJA DOTYCZĄCA WYKONAWCY:</w:t>
      </w:r>
    </w:p>
    <w:p w14:paraId="34C26B8A"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Oświadczam, że spełniam warunki udziału w postępowaniu określone przez Zamawiającego w SWZ oraz w treści ogłoszenia o zamówieniu. </w:t>
      </w:r>
    </w:p>
    <w:p w14:paraId="21A456CA" w14:textId="77777777" w:rsidR="00EB1827" w:rsidRPr="00EB1827" w:rsidRDefault="00EB1827" w:rsidP="00EB1827">
      <w:pPr>
        <w:spacing w:line="240" w:lineRule="auto"/>
        <w:rPr>
          <w:rFonts w:asciiTheme="majorHAnsi" w:hAnsiTheme="majorHAnsi" w:cstheme="majorHAnsi"/>
          <w:sz w:val="20"/>
          <w:szCs w:val="20"/>
        </w:rPr>
      </w:pPr>
    </w:p>
    <w:p w14:paraId="38A24C10" w14:textId="77777777" w:rsidR="00EB1827" w:rsidRPr="00EB1827" w:rsidRDefault="00EB1827" w:rsidP="00EB1827">
      <w:pPr>
        <w:spacing w:line="240" w:lineRule="auto"/>
        <w:rPr>
          <w:rFonts w:asciiTheme="majorHAnsi" w:hAnsiTheme="majorHAnsi" w:cstheme="majorHAnsi"/>
          <w:b/>
          <w:i/>
          <w:sz w:val="20"/>
          <w:szCs w:val="20"/>
        </w:rPr>
      </w:pPr>
      <w:r w:rsidRPr="00EB1827">
        <w:rPr>
          <w:rFonts w:asciiTheme="majorHAnsi" w:hAnsiTheme="majorHAnsi" w:cstheme="majorHAnsi"/>
          <w:b/>
          <w:sz w:val="20"/>
          <w:szCs w:val="20"/>
        </w:rPr>
        <w:t>INFORMACJA W ZWIĄZKU Z POLEGANIEM NA ZASOBACH INNYCH PODMIOTÓW:</w:t>
      </w:r>
    </w:p>
    <w:p w14:paraId="454CE2FF"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Oświadczam, że w celu wykazania spełniania warunków udziału w postępowaniu, określonych przez Zamawiającego w SWZ polegam na zasobach następujących podmiotów: …………………………..……………………………………………… ……………………………….………………..,</w:t>
      </w:r>
    </w:p>
    <w:p w14:paraId="31AD1AAB"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 w następującym zakresie: ……………………………………………………………………………………………………………….</w:t>
      </w:r>
    </w:p>
    <w:p w14:paraId="58E4D747"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 xml:space="preserve">……………………………………………………………………………………… </w:t>
      </w:r>
      <w:r w:rsidRPr="00EB1827">
        <w:rPr>
          <w:rFonts w:asciiTheme="majorHAnsi" w:hAnsiTheme="majorHAnsi" w:cstheme="majorHAnsi"/>
          <w:i/>
          <w:sz w:val="20"/>
          <w:szCs w:val="20"/>
        </w:rPr>
        <w:t xml:space="preserve">(wskazać podmiot i określić odpowiedni zakres dla wskazanego podmiotu). </w:t>
      </w:r>
    </w:p>
    <w:p w14:paraId="5E23B1BB" w14:textId="77777777" w:rsidR="00EB1827" w:rsidRPr="00EB1827" w:rsidRDefault="00EB1827" w:rsidP="00EB1827">
      <w:pPr>
        <w:spacing w:line="240" w:lineRule="auto"/>
        <w:rPr>
          <w:rFonts w:asciiTheme="majorHAnsi" w:hAnsiTheme="majorHAnsi" w:cstheme="majorHAnsi"/>
          <w:sz w:val="20"/>
          <w:szCs w:val="20"/>
        </w:rPr>
      </w:pPr>
    </w:p>
    <w:p w14:paraId="1A664534" w14:textId="77777777" w:rsidR="00EB1827" w:rsidRPr="00EB1827" w:rsidRDefault="00EB1827" w:rsidP="00EB1827">
      <w:pPr>
        <w:spacing w:line="240" w:lineRule="auto"/>
        <w:rPr>
          <w:rFonts w:asciiTheme="majorHAnsi" w:hAnsiTheme="majorHAnsi" w:cstheme="majorHAnsi"/>
          <w:sz w:val="20"/>
          <w:szCs w:val="20"/>
        </w:rPr>
      </w:pPr>
    </w:p>
    <w:p w14:paraId="60798F71" w14:textId="77777777" w:rsidR="00EB1827" w:rsidRPr="00EB1827" w:rsidRDefault="00EB1827" w:rsidP="00EB1827">
      <w:pPr>
        <w:spacing w:line="240" w:lineRule="auto"/>
        <w:rPr>
          <w:rFonts w:asciiTheme="majorHAnsi" w:hAnsiTheme="majorHAnsi" w:cstheme="majorHAnsi"/>
          <w:sz w:val="20"/>
          <w:szCs w:val="20"/>
        </w:rPr>
      </w:pPr>
    </w:p>
    <w:p w14:paraId="3280BAB1" w14:textId="77777777" w:rsidR="00EB1827" w:rsidRPr="00EB1827" w:rsidRDefault="00EB1827" w:rsidP="00EB1827">
      <w:pPr>
        <w:spacing w:line="240" w:lineRule="auto"/>
        <w:rPr>
          <w:rFonts w:asciiTheme="majorHAnsi" w:hAnsiTheme="majorHAnsi" w:cstheme="majorHAnsi"/>
          <w:sz w:val="20"/>
          <w:szCs w:val="20"/>
        </w:rPr>
      </w:pPr>
    </w:p>
    <w:p w14:paraId="0F86ED93"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b/>
          <w:sz w:val="20"/>
          <w:szCs w:val="20"/>
        </w:rPr>
        <w:t>OŚWIADCZENIE DOTYCZĄCE PODANYCH INFORMACJI:</w:t>
      </w:r>
    </w:p>
    <w:p w14:paraId="4654C8A4" w14:textId="77777777" w:rsidR="00EB1827" w:rsidRPr="00EB1827" w:rsidRDefault="00EB1827" w:rsidP="00EB1827">
      <w:pPr>
        <w:spacing w:line="240" w:lineRule="auto"/>
        <w:rPr>
          <w:rFonts w:asciiTheme="majorHAnsi" w:hAnsiTheme="majorHAnsi" w:cstheme="majorHAnsi"/>
          <w:sz w:val="20"/>
          <w:szCs w:val="20"/>
        </w:rPr>
      </w:pPr>
      <w:r w:rsidRPr="00EB1827">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DA203CF" w14:textId="77777777" w:rsidR="00EB1827" w:rsidRPr="00EB1827" w:rsidRDefault="00EB1827" w:rsidP="00EB1827">
      <w:pPr>
        <w:spacing w:line="240" w:lineRule="auto"/>
        <w:rPr>
          <w:rFonts w:asciiTheme="majorHAnsi" w:hAnsiTheme="majorHAnsi" w:cstheme="majorHAnsi"/>
          <w:sz w:val="20"/>
          <w:szCs w:val="20"/>
        </w:rPr>
      </w:pPr>
    </w:p>
    <w:p w14:paraId="0B78F9F0" w14:textId="77777777" w:rsidR="00EB1827" w:rsidRPr="00EB1827" w:rsidRDefault="00EB1827" w:rsidP="00EB1827">
      <w:pPr>
        <w:spacing w:line="240" w:lineRule="auto"/>
        <w:rPr>
          <w:rFonts w:asciiTheme="majorHAnsi" w:hAnsiTheme="majorHAnsi" w:cstheme="majorHAnsi"/>
          <w:sz w:val="20"/>
          <w:szCs w:val="20"/>
        </w:rPr>
      </w:pPr>
    </w:p>
    <w:p w14:paraId="3B192895" w14:textId="77777777" w:rsidR="00EB1827" w:rsidRPr="00EB1827" w:rsidRDefault="00EB1827" w:rsidP="00EB1827">
      <w:pPr>
        <w:spacing w:line="240" w:lineRule="auto"/>
        <w:rPr>
          <w:rFonts w:asciiTheme="majorHAnsi" w:hAnsiTheme="majorHAnsi" w:cstheme="majorHAnsi"/>
          <w:sz w:val="20"/>
          <w:szCs w:val="20"/>
        </w:rPr>
      </w:pPr>
    </w:p>
    <w:p w14:paraId="0B42D19C" w14:textId="77777777" w:rsidR="00D9000F" w:rsidRDefault="00D9000F" w:rsidP="00EB1827">
      <w:pPr>
        <w:spacing w:line="240" w:lineRule="auto"/>
        <w:ind w:left="4395"/>
        <w:jc w:val="center"/>
        <w:rPr>
          <w:rFonts w:asciiTheme="majorHAnsi" w:hAnsiTheme="majorHAnsi" w:cstheme="majorHAnsi"/>
          <w:b/>
          <w:sz w:val="20"/>
          <w:szCs w:val="20"/>
        </w:rPr>
      </w:pPr>
    </w:p>
    <w:p w14:paraId="6D4D7BF3" w14:textId="77777777" w:rsidR="00D9000F" w:rsidRDefault="00D9000F" w:rsidP="00EB1827">
      <w:pPr>
        <w:spacing w:line="240" w:lineRule="auto"/>
        <w:ind w:left="4395"/>
        <w:jc w:val="center"/>
        <w:rPr>
          <w:rFonts w:asciiTheme="majorHAnsi" w:hAnsiTheme="majorHAnsi" w:cstheme="majorHAnsi"/>
          <w:b/>
          <w:sz w:val="20"/>
          <w:szCs w:val="20"/>
        </w:rPr>
      </w:pPr>
    </w:p>
    <w:p w14:paraId="5098FBE2" w14:textId="77777777" w:rsidR="00D9000F" w:rsidRDefault="00D9000F" w:rsidP="00EB1827">
      <w:pPr>
        <w:spacing w:line="240" w:lineRule="auto"/>
        <w:ind w:left="4395"/>
        <w:jc w:val="center"/>
        <w:rPr>
          <w:rFonts w:asciiTheme="majorHAnsi" w:hAnsiTheme="majorHAnsi" w:cstheme="majorHAnsi"/>
          <w:b/>
          <w:sz w:val="20"/>
          <w:szCs w:val="20"/>
        </w:rPr>
      </w:pPr>
    </w:p>
    <w:p w14:paraId="5B9CFE44" w14:textId="77777777" w:rsidR="00775EBF" w:rsidRDefault="00775EBF" w:rsidP="00EB1827">
      <w:pPr>
        <w:spacing w:line="240" w:lineRule="auto"/>
        <w:ind w:left="4395"/>
        <w:jc w:val="center"/>
        <w:rPr>
          <w:rFonts w:asciiTheme="majorHAnsi" w:hAnsiTheme="majorHAnsi" w:cstheme="majorHAnsi"/>
          <w:b/>
          <w:sz w:val="20"/>
          <w:szCs w:val="20"/>
        </w:rPr>
      </w:pPr>
    </w:p>
    <w:p w14:paraId="30D35A5C" w14:textId="77777777" w:rsidR="00775EBF" w:rsidRDefault="00775EBF" w:rsidP="00EB1827">
      <w:pPr>
        <w:spacing w:line="240" w:lineRule="auto"/>
        <w:ind w:left="4395"/>
        <w:jc w:val="center"/>
        <w:rPr>
          <w:rFonts w:asciiTheme="majorHAnsi" w:hAnsiTheme="majorHAnsi" w:cstheme="majorHAnsi"/>
          <w:b/>
          <w:sz w:val="20"/>
          <w:szCs w:val="20"/>
        </w:rPr>
      </w:pPr>
    </w:p>
    <w:p w14:paraId="55F4B660" w14:textId="77777777" w:rsidR="00775EBF" w:rsidRPr="00775EBF" w:rsidRDefault="00775EBF" w:rsidP="00775EBF">
      <w:pPr>
        <w:spacing w:line="240" w:lineRule="auto"/>
        <w:rPr>
          <w:rFonts w:asciiTheme="majorHAnsi" w:hAnsiTheme="majorHAnsi" w:cstheme="majorHAnsi"/>
          <w:sz w:val="20"/>
          <w:szCs w:val="20"/>
        </w:rPr>
      </w:pPr>
    </w:p>
    <w:p w14:paraId="280573D1" w14:textId="77777777" w:rsidR="00775EBF" w:rsidRPr="00775EBF" w:rsidRDefault="00775EBF" w:rsidP="00775EBF">
      <w:pPr>
        <w:jc w:val="right"/>
        <w:rPr>
          <w:rFonts w:asciiTheme="majorHAnsi" w:hAnsiTheme="majorHAnsi" w:cstheme="majorHAnsi"/>
          <w:b/>
          <w:sz w:val="20"/>
          <w:szCs w:val="20"/>
        </w:rPr>
      </w:pPr>
      <w:r w:rsidRPr="00775EBF">
        <w:rPr>
          <w:rFonts w:asciiTheme="majorHAnsi" w:hAnsiTheme="majorHAnsi" w:cstheme="majorHAnsi"/>
          <w:b/>
          <w:sz w:val="20"/>
          <w:szCs w:val="20"/>
        </w:rPr>
        <w:t>Załącznik nr 2A do SWZ</w:t>
      </w:r>
    </w:p>
    <w:p w14:paraId="7438E4D3" w14:textId="77777777" w:rsidR="00775EBF" w:rsidRPr="00775EBF" w:rsidRDefault="00775EBF" w:rsidP="00775EBF">
      <w:pPr>
        <w:jc w:val="center"/>
        <w:rPr>
          <w:rFonts w:asciiTheme="majorHAnsi" w:hAnsiTheme="majorHAnsi" w:cstheme="majorHAnsi"/>
          <w:b/>
          <w:sz w:val="20"/>
          <w:szCs w:val="20"/>
        </w:rPr>
      </w:pPr>
    </w:p>
    <w:p w14:paraId="45AF72EE" w14:textId="77777777" w:rsidR="00775EBF" w:rsidRPr="00775EBF" w:rsidRDefault="00775EBF" w:rsidP="00775EBF">
      <w:pPr>
        <w:ind w:firstLine="708"/>
        <w:rPr>
          <w:rFonts w:asciiTheme="majorHAnsi" w:hAnsiTheme="majorHAnsi" w:cstheme="majorHAnsi"/>
          <w:b/>
          <w:sz w:val="20"/>
          <w:szCs w:val="20"/>
        </w:rPr>
      </w:pPr>
      <w:r w:rsidRPr="00775EBF">
        <w:rPr>
          <w:rFonts w:asciiTheme="majorHAnsi" w:hAnsiTheme="majorHAnsi" w:cstheme="majorHAnsi"/>
          <w:b/>
          <w:sz w:val="20"/>
          <w:szCs w:val="20"/>
        </w:rPr>
        <w:t xml:space="preserve">                                                       OŚWIADCZENIE WYKONAWCY</w:t>
      </w:r>
    </w:p>
    <w:p w14:paraId="76D8ED19" w14:textId="77777777" w:rsidR="00775EBF" w:rsidRPr="00775EBF" w:rsidRDefault="00775EBF" w:rsidP="00775EBF">
      <w:pPr>
        <w:widowControl w:val="0"/>
        <w:spacing w:line="271" w:lineRule="auto"/>
        <w:jc w:val="both"/>
        <w:rPr>
          <w:rFonts w:asciiTheme="majorHAnsi" w:hAnsiTheme="majorHAnsi" w:cstheme="majorHAnsi"/>
          <w:b/>
          <w:color w:val="000000"/>
          <w:sz w:val="20"/>
          <w:szCs w:val="20"/>
          <w:lang w:eastAsia="ar-SA"/>
        </w:rPr>
      </w:pPr>
      <w:r w:rsidRPr="00775EBF">
        <w:rPr>
          <w:rFonts w:asciiTheme="majorHAnsi" w:hAnsiTheme="majorHAnsi" w:cstheme="majorHAnsi"/>
          <w:b/>
          <w:bCs/>
          <w:sz w:val="20"/>
          <w:szCs w:val="20"/>
        </w:rPr>
        <w:t xml:space="preserve">Oświadczenie wykonawcy o niepodleganiu wykluczeniu z postępowania o udzielenie zamówienia publicznego z przyczyn, o których mowa w art. 7 ust. 1 ustawy z dnia 13 kwietnia 2022 r. o </w:t>
      </w:r>
      <w:r w:rsidRPr="00775EBF">
        <w:rPr>
          <w:rFonts w:asciiTheme="majorHAnsi" w:hAnsiTheme="majorHAnsi" w:cstheme="majorHAnsi"/>
          <w:b/>
          <w:sz w:val="20"/>
          <w:szCs w:val="20"/>
        </w:rPr>
        <w:t xml:space="preserve">szczególnych rozwiązaniach w zakresie przeciwdziałania wspieraniu agresji na Ukrainę oraz służących ochronie bezpieczeństwa narodowego (Dz. U. z 2022 r. poz. 835 z późn. zm.) </w:t>
      </w:r>
      <w:r w:rsidRPr="00775EBF">
        <w:rPr>
          <w:rFonts w:asciiTheme="majorHAnsi" w:hAnsiTheme="majorHAnsi" w:cstheme="majorHAnsi"/>
          <w:b/>
          <w:color w:val="000000"/>
          <w:sz w:val="20"/>
          <w:szCs w:val="20"/>
          <w:lang w:eastAsia="ar-SA"/>
        </w:rPr>
        <w:t>– składane obligatoryjnie przez wykonawcę wraz z ofertą.</w:t>
      </w:r>
    </w:p>
    <w:p w14:paraId="7B0CD3B6" w14:textId="77777777" w:rsidR="00775EBF" w:rsidRPr="00775EBF" w:rsidRDefault="00775EBF" w:rsidP="00775EBF">
      <w:pPr>
        <w:spacing w:line="271" w:lineRule="auto"/>
        <w:rPr>
          <w:rFonts w:asciiTheme="majorHAns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775EBF" w:rsidRPr="00775EBF" w14:paraId="09F21450" w14:textId="77777777" w:rsidTr="00775EBF">
        <w:trPr>
          <w:trHeight w:val="500"/>
          <w:jc w:val="center"/>
        </w:trPr>
        <w:tc>
          <w:tcPr>
            <w:tcW w:w="2226" w:type="dxa"/>
            <w:tcBorders>
              <w:top w:val="single" w:sz="4" w:space="0" w:color="000000"/>
              <w:left w:val="single" w:sz="4" w:space="0" w:color="000000"/>
              <w:bottom w:val="single" w:sz="4" w:space="0" w:color="000000"/>
            </w:tcBorders>
            <w:vAlign w:val="center"/>
          </w:tcPr>
          <w:p w14:paraId="3622E23B" w14:textId="77777777" w:rsidR="00775EBF" w:rsidRPr="00775EBF" w:rsidRDefault="00775EBF" w:rsidP="00775EBF">
            <w:pPr>
              <w:spacing w:line="271" w:lineRule="auto"/>
              <w:rPr>
                <w:rFonts w:asciiTheme="majorHAnsi" w:hAnsiTheme="majorHAnsi" w:cstheme="majorHAnsi"/>
                <w:bCs/>
                <w:sz w:val="20"/>
                <w:szCs w:val="20"/>
              </w:rPr>
            </w:pPr>
            <w:r w:rsidRPr="00775EBF">
              <w:rPr>
                <w:rFonts w:asciiTheme="majorHAns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734DC7AC" w14:textId="77777777" w:rsidR="00775EBF" w:rsidRPr="00775EBF" w:rsidRDefault="00775EBF" w:rsidP="00775EBF">
            <w:pPr>
              <w:spacing w:line="271" w:lineRule="auto"/>
              <w:rPr>
                <w:rFonts w:asciiTheme="majorHAnsi" w:hAnsiTheme="majorHAnsi" w:cstheme="majorHAnsi"/>
                <w:bCs/>
                <w:sz w:val="20"/>
                <w:szCs w:val="20"/>
              </w:rPr>
            </w:pPr>
          </w:p>
        </w:tc>
      </w:tr>
      <w:tr w:rsidR="00775EBF" w:rsidRPr="00775EBF" w14:paraId="49C4DEEA" w14:textId="77777777" w:rsidTr="00775EBF">
        <w:trPr>
          <w:trHeight w:val="549"/>
          <w:jc w:val="center"/>
        </w:trPr>
        <w:tc>
          <w:tcPr>
            <w:tcW w:w="2226" w:type="dxa"/>
            <w:tcBorders>
              <w:top w:val="single" w:sz="4" w:space="0" w:color="000000"/>
              <w:left w:val="single" w:sz="4" w:space="0" w:color="000000"/>
              <w:bottom w:val="single" w:sz="4" w:space="0" w:color="000000"/>
            </w:tcBorders>
            <w:vAlign w:val="center"/>
          </w:tcPr>
          <w:p w14:paraId="2701FA3C" w14:textId="77777777" w:rsidR="00775EBF" w:rsidRPr="00775EBF" w:rsidRDefault="00775EBF" w:rsidP="00775EBF">
            <w:pPr>
              <w:spacing w:line="271" w:lineRule="auto"/>
              <w:rPr>
                <w:rFonts w:asciiTheme="majorHAnsi" w:hAnsiTheme="majorHAnsi" w:cstheme="majorHAnsi"/>
                <w:bCs/>
                <w:sz w:val="20"/>
                <w:szCs w:val="20"/>
              </w:rPr>
            </w:pPr>
            <w:r w:rsidRPr="00775EBF">
              <w:rPr>
                <w:rFonts w:asciiTheme="majorHAns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11E999FB" w14:textId="77777777" w:rsidR="00775EBF" w:rsidRPr="00775EBF" w:rsidRDefault="00775EBF" w:rsidP="00775EBF">
            <w:pPr>
              <w:spacing w:line="271" w:lineRule="auto"/>
              <w:rPr>
                <w:rFonts w:asciiTheme="majorHAnsi" w:hAnsiTheme="majorHAnsi" w:cstheme="majorHAnsi"/>
                <w:bCs/>
                <w:sz w:val="20"/>
                <w:szCs w:val="20"/>
              </w:rPr>
            </w:pPr>
          </w:p>
        </w:tc>
      </w:tr>
      <w:tr w:rsidR="00775EBF" w:rsidRPr="00775EBF" w14:paraId="1F8F1577" w14:textId="77777777" w:rsidTr="00775EBF">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20A8A1B5" w14:textId="6F8830A9" w:rsidR="00775EBF" w:rsidRPr="00775EBF" w:rsidRDefault="00775EBF" w:rsidP="00775EBF">
            <w:pPr>
              <w:jc w:val="both"/>
              <w:rPr>
                <w:rFonts w:asciiTheme="majorHAnsi" w:hAnsiTheme="majorHAnsi" w:cstheme="majorHAnsi"/>
                <w:b/>
                <w:sz w:val="20"/>
                <w:szCs w:val="20"/>
              </w:rPr>
            </w:pPr>
            <w:r w:rsidRPr="00775EBF">
              <w:rPr>
                <w:rFonts w:asciiTheme="majorHAnsi" w:hAnsiTheme="majorHAnsi" w:cstheme="majorHAnsi"/>
                <w:bCs/>
                <w:sz w:val="20"/>
                <w:szCs w:val="20"/>
              </w:rPr>
              <w:t xml:space="preserve">Na potrzeby postępowania o udzielenie zamówienia publicznego pn:  </w:t>
            </w:r>
            <w:r w:rsidRPr="006254C4">
              <w:rPr>
                <w:rFonts w:ascii="Calibri" w:hAnsi="Calibri" w:cs="Calibri"/>
                <w:b/>
                <w:sz w:val="20"/>
                <w:szCs w:val="20"/>
              </w:rPr>
              <w:t>Zakup biletów lotniczych w ramach realizacji wyjazdów służbowych krajowych i zagranicznych  pracowników, doktorantów i studentów U</w:t>
            </w:r>
            <w:r>
              <w:rPr>
                <w:rFonts w:ascii="Calibri" w:hAnsi="Calibri" w:cs="Calibri"/>
                <w:b/>
                <w:sz w:val="20"/>
                <w:szCs w:val="20"/>
              </w:rPr>
              <w:t xml:space="preserve">niwersytetu Ekonomicznego w Poznaniu </w:t>
            </w:r>
            <w:r w:rsidRPr="006254C4">
              <w:rPr>
                <w:rFonts w:ascii="Calibri" w:hAnsi="Calibri" w:cs="Calibri"/>
                <w:b/>
                <w:sz w:val="20"/>
                <w:szCs w:val="20"/>
              </w:rPr>
              <w:t xml:space="preserve"> </w:t>
            </w:r>
            <w:r w:rsidRPr="00775EBF">
              <w:rPr>
                <w:rFonts w:asciiTheme="majorHAnsi" w:hAnsiTheme="majorHAnsi" w:cstheme="majorHAnsi"/>
                <w:b/>
                <w:color w:val="000000" w:themeColor="text1"/>
                <w:sz w:val="20"/>
                <w:szCs w:val="20"/>
              </w:rPr>
              <w:t>(ZP/028/22)</w:t>
            </w:r>
            <w:r w:rsidRPr="00775EBF">
              <w:rPr>
                <w:rFonts w:asciiTheme="majorHAnsi" w:hAnsiTheme="majorHAnsi" w:cstheme="majorHAnsi"/>
                <w:b/>
                <w:sz w:val="20"/>
                <w:szCs w:val="20"/>
              </w:rPr>
              <w:t xml:space="preserve"> </w:t>
            </w:r>
            <w:r w:rsidRPr="00775EBF">
              <w:rPr>
                <w:rFonts w:asciiTheme="majorHAnsi" w:hAnsiTheme="majorHAnsi" w:cstheme="majorHAnsi"/>
                <w:bCs/>
                <w:sz w:val="20"/>
                <w:szCs w:val="20"/>
              </w:rPr>
              <w:t xml:space="preserve">oświadczam(y), że nie podlegam(y) wykluczeniu z postępowania na podstawie: art. 7 ust. 1 ustawy z dnia 13 kwietnia 2022 r. o </w:t>
            </w:r>
            <w:r w:rsidRPr="00775EBF">
              <w:rPr>
                <w:rFonts w:asciiTheme="majorHAnsi" w:hAnsiTheme="majorHAnsi" w:cstheme="majorHAnsi"/>
                <w:sz w:val="20"/>
                <w:szCs w:val="20"/>
              </w:rPr>
              <w:t>szczególnych rozwiązaniach w zakresie przeciwdziałania wspieraniu agresji na Ukrainę oraz służących ochronie bezpieczeństwa narodowego (Dz. U. z 2022 r. poz. 835.)</w:t>
            </w:r>
          </w:p>
          <w:p w14:paraId="00506969" w14:textId="77777777" w:rsidR="00775EBF" w:rsidRPr="00775EBF" w:rsidRDefault="00775EBF" w:rsidP="00775EBF">
            <w:pPr>
              <w:spacing w:line="271" w:lineRule="auto"/>
              <w:jc w:val="both"/>
              <w:rPr>
                <w:rFonts w:asciiTheme="majorHAnsi" w:hAnsiTheme="majorHAnsi" w:cstheme="majorHAnsi"/>
                <w:bCs/>
                <w:sz w:val="20"/>
                <w:szCs w:val="20"/>
              </w:rPr>
            </w:pPr>
            <w:r w:rsidRPr="00775EBF">
              <w:rPr>
                <w:rFonts w:asciiTheme="majorHAnsi" w:hAnsiTheme="majorHAnsi" w:cstheme="majorHAnsi"/>
                <w:bCs/>
                <w:sz w:val="20"/>
                <w:szCs w:val="20"/>
              </w:rPr>
              <w:t>Przyjmuję(y) do wiadomości, że ubieganie się o udzielenie zamówienia publicznego przez osoby lub podmioty podlegające wykluczeniu na podstawie wspomnianych wyżej przepisów podlega karze pieniężnej w wysokości do 20 000 000,00 zł.</w:t>
            </w:r>
          </w:p>
          <w:p w14:paraId="27E88DA7" w14:textId="77777777" w:rsidR="00775EBF" w:rsidRPr="00775EBF" w:rsidRDefault="00775EBF" w:rsidP="00775EBF">
            <w:pPr>
              <w:spacing w:line="271" w:lineRule="auto"/>
              <w:jc w:val="both"/>
              <w:rPr>
                <w:rFonts w:asciiTheme="majorHAnsi" w:hAnsiTheme="majorHAnsi" w:cstheme="majorHAnsi"/>
                <w:bCs/>
                <w:sz w:val="20"/>
                <w:szCs w:val="20"/>
              </w:rPr>
            </w:pPr>
          </w:p>
        </w:tc>
      </w:tr>
      <w:tr w:rsidR="00775EBF" w:rsidRPr="00775EBF" w14:paraId="14501F05" w14:textId="77777777" w:rsidTr="00775EB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4F373745" w14:textId="77777777" w:rsidR="00775EBF" w:rsidRPr="00775EBF" w:rsidRDefault="00775EBF" w:rsidP="00775EBF">
            <w:pPr>
              <w:spacing w:line="271" w:lineRule="auto"/>
              <w:jc w:val="both"/>
              <w:rPr>
                <w:rFonts w:asciiTheme="majorHAnsi" w:hAnsiTheme="majorHAnsi" w:cstheme="majorHAnsi"/>
                <w:bCs/>
                <w:sz w:val="20"/>
                <w:szCs w:val="20"/>
              </w:rPr>
            </w:pPr>
            <w:r w:rsidRPr="00775EBF">
              <w:rPr>
                <w:rFonts w:asciiTheme="majorHAnsi" w:hAnsiTheme="majorHAnsi" w:cstheme="majorHAnsi"/>
                <w:bCs/>
                <w:sz w:val="20"/>
                <w:szCs w:val="20"/>
              </w:rPr>
              <w:t xml:space="preserve">Oświadczam, że wszystkie informacje podane w powyższym oświadczeniu są aktualne </w:t>
            </w:r>
            <w:r w:rsidRPr="00775EBF">
              <w:rPr>
                <w:rFonts w:asciiTheme="majorHAnsi" w:hAnsiTheme="majorHAnsi" w:cstheme="majorHAnsi"/>
                <w:bCs/>
                <w:sz w:val="20"/>
                <w:szCs w:val="20"/>
              </w:rPr>
              <w:br/>
              <w:t>i zgodne z prawdą oraz zostały przedstawione z pełną świadomością konsekwencji wprowadzenia zamawiającego w błąd przy przedstawianiu informacji.</w:t>
            </w:r>
          </w:p>
        </w:tc>
      </w:tr>
    </w:tbl>
    <w:p w14:paraId="60C2CB32" w14:textId="77777777" w:rsidR="00775EBF" w:rsidRPr="00775EBF" w:rsidRDefault="00775EBF" w:rsidP="00775EBF">
      <w:pPr>
        <w:spacing w:line="240" w:lineRule="auto"/>
        <w:rPr>
          <w:rFonts w:asciiTheme="majorHAnsi" w:hAnsiTheme="majorHAnsi" w:cstheme="majorHAnsi"/>
          <w:sz w:val="20"/>
          <w:szCs w:val="20"/>
        </w:rPr>
      </w:pPr>
    </w:p>
    <w:p w14:paraId="373E453A" w14:textId="77777777" w:rsidR="00775EBF" w:rsidRDefault="00775EBF" w:rsidP="00EB1827">
      <w:pPr>
        <w:spacing w:line="240" w:lineRule="auto"/>
        <w:ind w:left="4395"/>
        <w:jc w:val="center"/>
        <w:rPr>
          <w:rFonts w:asciiTheme="majorHAnsi" w:hAnsiTheme="majorHAnsi" w:cstheme="majorHAnsi"/>
          <w:b/>
          <w:sz w:val="20"/>
          <w:szCs w:val="20"/>
        </w:rPr>
      </w:pPr>
    </w:p>
    <w:p w14:paraId="6AF298AF" w14:textId="77777777" w:rsidR="00775EBF" w:rsidRDefault="00775EBF" w:rsidP="00EB1827">
      <w:pPr>
        <w:spacing w:line="240" w:lineRule="auto"/>
        <w:ind w:left="4395"/>
        <w:jc w:val="center"/>
        <w:rPr>
          <w:rFonts w:asciiTheme="majorHAnsi" w:hAnsiTheme="majorHAnsi" w:cstheme="majorHAnsi"/>
          <w:b/>
          <w:sz w:val="20"/>
          <w:szCs w:val="20"/>
        </w:rPr>
      </w:pPr>
    </w:p>
    <w:p w14:paraId="77D870E0" w14:textId="77777777" w:rsidR="00775EBF" w:rsidRDefault="00775EBF" w:rsidP="00EB1827">
      <w:pPr>
        <w:spacing w:line="240" w:lineRule="auto"/>
        <w:ind w:left="4395"/>
        <w:jc w:val="center"/>
        <w:rPr>
          <w:rFonts w:asciiTheme="majorHAnsi" w:hAnsiTheme="majorHAnsi" w:cstheme="majorHAnsi"/>
          <w:b/>
          <w:sz w:val="20"/>
          <w:szCs w:val="20"/>
        </w:rPr>
      </w:pPr>
    </w:p>
    <w:p w14:paraId="456F3297" w14:textId="77777777" w:rsidR="00775EBF" w:rsidRDefault="00775EBF" w:rsidP="00EB1827">
      <w:pPr>
        <w:spacing w:line="240" w:lineRule="auto"/>
        <w:ind w:left="4395"/>
        <w:jc w:val="center"/>
        <w:rPr>
          <w:rFonts w:asciiTheme="majorHAnsi" w:hAnsiTheme="majorHAnsi" w:cstheme="majorHAnsi"/>
          <w:b/>
          <w:sz w:val="20"/>
          <w:szCs w:val="20"/>
        </w:rPr>
      </w:pPr>
    </w:p>
    <w:p w14:paraId="56BFBC1A" w14:textId="77777777" w:rsidR="00775EBF" w:rsidRDefault="00775EBF" w:rsidP="00EB1827">
      <w:pPr>
        <w:spacing w:line="240" w:lineRule="auto"/>
        <w:ind w:left="4395"/>
        <w:jc w:val="center"/>
        <w:rPr>
          <w:rFonts w:asciiTheme="majorHAnsi" w:hAnsiTheme="majorHAnsi" w:cstheme="majorHAnsi"/>
          <w:b/>
          <w:sz w:val="20"/>
          <w:szCs w:val="20"/>
        </w:rPr>
      </w:pPr>
    </w:p>
    <w:p w14:paraId="14A02344" w14:textId="77777777" w:rsidR="00775EBF" w:rsidRDefault="00775EBF" w:rsidP="00EB1827">
      <w:pPr>
        <w:spacing w:line="240" w:lineRule="auto"/>
        <w:ind w:left="4395"/>
        <w:jc w:val="center"/>
        <w:rPr>
          <w:rFonts w:asciiTheme="majorHAnsi" w:hAnsiTheme="majorHAnsi" w:cstheme="majorHAnsi"/>
          <w:b/>
          <w:sz w:val="20"/>
          <w:szCs w:val="20"/>
        </w:rPr>
      </w:pPr>
    </w:p>
    <w:p w14:paraId="5E7597CE" w14:textId="77777777" w:rsidR="00775EBF" w:rsidRDefault="00775EBF" w:rsidP="00EB1827">
      <w:pPr>
        <w:spacing w:line="240" w:lineRule="auto"/>
        <w:ind w:left="4395"/>
        <w:jc w:val="center"/>
        <w:rPr>
          <w:rFonts w:asciiTheme="majorHAnsi" w:hAnsiTheme="majorHAnsi" w:cstheme="majorHAnsi"/>
          <w:b/>
          <w:sz w:val="20"/>
          <w:szCs w:val="20"/>
        </w:rPr>
      </w:pPr>
    </w:p>
    <w:p w14:paraId="604DAB33" w14:textId="77777777" w:rsidR="00775EBF" w:rsidRDefault="00775EBF" w:rsidP="00EB1827">
      <w:pPr>
        <w:spacing w:line="240" w:lineRule="auto"/>
        <w:ind w:left="4395"/>
        <w:jc w:val="center"/>
        <w:rPr>
          <w:rFonts w:asciiTheme="majorHAnsi" w:hAnsiTheme="majorHAnsi" w:cstheme="majorHAnsi"/>
          <w:b/>
          <w:sz w:val="20"/>
          <w:szCs w:val="20"/>
        </w:rPr>
      </w:pPr>
    </w:p>
    <w:p w14:paraId="1EADBCEA" w14:textId="77777777" w:rsidR="00775EBF" w:rsidRDefault="00775EBF" w:rsidP="00EB1827">
      <w:pPr>
        <w:spacing w:line="240" w:lineRule="auto"/>
        <w:ind w:left="4395"/>
        <w:jc w:val="center"/>
        <w:rPr>
          <w:rFonts w:asciiTheme="majorHAnsi" w:hAnsiTheme="majorHAnsi" w:cstheme="majorHAnsi"/>
          <w:b/>
          <w:sz w:val="20"/>
          <w:szCs w:val="20"/>
        </w:rPr>
      </w:pPr>
    </w:p>
    <w:p w14:paraId="0A351A61" w14:textId="77777777" w:rsidR="00775EBF" w:rsidRDefault="00775EBF" w:rsidP="00EB1827">
      <w:pPr>
        <w:spacing w:line="240" w:lineRule="auto"/>
        <w:ind w:left="4395"/>
        <w:jc w:val="center"/>
        <w:rPr>
          <w:rFonts w:asciiTheme="majorHAnsi" w:hAnsiTheme="majorHAnsi" w:cstheme="majorHAnsi"/>
          <w:b/>
          <w:sz w:val="20"/>
          <w:szCs w:val="20"/>
        </w:rPr>
      </w:pPr>
    </w:p>
    <w:p w14:paraId="3241A5A6" w14:textId="77777777" w:rsidR="00775EBF" w:rsidRDefault="00775EBF" w:rsidP="00EB1827">
      <w:pPr>
        <w:spacing w:line="240" w:lineRule="auto"/>
        <w:ind w:left="4395"/>
        <w:jc w:val="center"/>
        <w:rPr>
          <w:rFonts w:asciiTheme="majorHAnsi" w:hAnsiTheme="majorHAnsi" w:cstheme="majorHAnsi"/>
          <w:b/>
          <w:sz w:val="20"/>
          <w:szCs w:val="20"/>
        </w:rPr>
      </w:pPr>
    </w:p>
    <w:p w14:paraId="1B7CA3CE" w14:textId="77777777" w:rsidR="00775EBF" w:rsidRDefault="00775EBF" w:rsidP="00EB1827">
      <w:pPr>
        <w:spacing w:line="240" w:lineRule="auto"/>
        <w:ind w:left="4395"/>
        <w:jc w:val="center"/>
        <w:rPr>
          <w:rFonts w:asciiTheme="majorHAnsi" w:hAnsiTheme="majorHAnsi" w:cstheme="majorHAnsi"/>
          <w:b/>
          <w:sz w:val="20"/>
          <w:szCs w:val="20"/>
        </w:rPr>
      </w:pPr>
    </w:p>
    <w:p w14:paraId="17A4C8CA" w14:textId="77777777" w:rsidR="00775EBF" w:rsidRDefault="00775EBF" w:rsidP="00EB1827">
      <w:pPr>
        <w:spacing w:line="240" w:lineRule="auto"/>
        <w:ind w:left="4395"/>
        <w:jc w:val="center"/>
        <w:rPr>
          <w:rFonts w:asciiTheme="majorHAnsi" w:hAnsiTheme="majorHAnsi" w:cstheme="majorHAnsi"/>
          <w:b/>
          <w:sz w:val="20"/>
          <w:szCs w:val="20"/>
        </w:rPr>
      </w:pPr>
    </w:p>
    <w:p w14:paraId="27B7B4A4" w14:textId="77777777" w:rsidR="00775EBF" w:rsidRDefault="00775EBF" w:rsidP="00EB1827">
      <w:pPr>
        <w:spacing w:line="240" w:lineRule="auto"/>
        <w:ind w:left="4395"/>
        <w:jc w:val="center"/>
        <w:rPr>
          <w:rFonts w:asciiTheme="majorHAnsi" w:hAnsiTheme="majorHAnsi" w:cstheme="majorHAnsi"/>
          <w:b/>
          <w:sz w:val="20"/>
          <w:szCs w:val="20"/>
        </w:rPr>
      </w:pPr>
    </w:p>
    <w:p w14:paraId="4D99C774" w14:textId="77777777" w:rsidR="00775EBF" w:rsidRDefault="00775EBF" w:rsidP="00EB1827">
      <w:pPr>
        <w:spacing w:line="240" w:lineRule="auto"/>
        <w:ind w:left="4395"/>
        <w:jc w:val="center"/>
        <w:rPr>
          <w:rFonts w:asciiTheme="majorHAnsi" w:hAnsiTheme="majorHAnsi" w:cstheme="majorHAnsi"/>
          <w:b/>
          <w:sz w:val="20"/>
          <w:szCs w:val="20"/>
        </w:rPr>
      </w:pPr>
    </w:p>
    <w:p w14:paraId="1F8578BF" w14:textId="77777777" w:rsidR="00775EBF" w:rsidRDefault="00775EBF" w:rsidP="00EB1827">
      <w:pPr>
        <w:spacing w:line="240" w:lineRule="auto"/>
        <w:ind w:left="4395"/>
        <w:jc w:val="center"/>
        <w:rPr>
          <w:rFonts w:asciiTheme="majorHAnsi" w:hAnsiTheme="majorHAnsi" w:cstheme="majorHAnsi"/>
          <w:b/>
          <w:sz w:val="20"/>
          <w:szCs w:val="20"/>
        </w:rPr>
      </w:pPr>
    </w:p>
    <w:p w14:paraId="5E75F56D" w14:textId="77777777" w:rsidR="00775EBF" w:rsidRDefault="00775EBF" w:rsidP="00EB1827">
      <w:pPr>
        <w:spacing w:line="240" w:lineRule="auto"/>
        <w:ind w:left="4395"/>
        <w:jc w:val="center"/>
        <w:rPr>
          <w:rFonts w:asciiTheme="majorHAnsi" w:hAnsiTheme="majorHAnsi" w:cstheme="majorHAnsi"/>
          <w:b/>
          <w:sz w:val="20"/>
          <w:szCs w:val="20"/>
        </w:rPr>
      </w:pPr>
    </w:p>
    <w:p w14:paraId="6E553FB8" w14:textId="77777777" w:rsidR="00775EBF" w:rsidRDefault="00775EBF" w:rsidP="00EB1827">
      <w:pPr>
        <w:spacing w:line="240" w:lineRule="auto"/>
        <w:ind w:left="4395"/>
        <w:jc w:val="center"/>
        <w:rPr>
          <w:rFonts w:asciiTheme="majorHAnsi" w:hAnsiTheme="majorHAnsi" w:cstheme="majorHAnsi"/>
          <w:b/>
          <w:sz w:val="20"/>
          <w:szCs w:val="20"/>
        </w:rPr>
      </w:pPr>
    </w:p>
    <w:p w14:paraId="577A6FFA" w14:textId="77777777" w:rsidR="00775EBF" w:rsidRDefault="00775EBF" w:rsidP="00EB1827">
      <w:pPr>
        <w:spacing w:line="240" w:lineRule="auto"/>
        <w:ind w:left="4395"/>
        <w:jc w:val="center"/>
        <w:rPr>
          <w:rFonts w:asciiTheme="majorHAnsi" w:hAnsiTheme="majorHAnsi" w:cstheme="majorHAnsi"/>
          <w:b/>
          <w:sz w:val="20"/>
          <w:szCs w:val="20"/>
        </w:rPr>
      </w:pPr>
    </w:p>
    <w:p w14:paraId="0F26A6A9" w14:textId="77777777" w:rsidR="00775EBF" w:rsidRDefault="00775EBF" w:rsidP="00EB1827">
      <w:pPr>
        <w:spacing w:line="240" w:lineRule="auto"/>
        <w:ind w:left="4395"/>
        <w:jc w:val="center"/>
        <w:rPr>
          <w:rFonts w:asciiTheme="majorHAnsi" w:hAnsiTheme="majorHAnsi" w:cstheme="majorHAnsi"/>
          <w:b/>
          <w:sz w:val="20"/>
          <w:szCs w:val="20"/>
        </w:rPr>
      </w:pPr>
    </w:p>
    <w:p w14:paraId="58D456E4" w14:textId="77777777" w:rsidR="00775EBF" w:rsidRDefault="00775EBF" w:rsidP="00EB1827">
      <w:pPr>
        <w:spacing w:line="240" w:lineRule="auto"/>
        <w:ind w:left="4395"/>
        <w:jc w:val="center"/>
        <w:rPr>
          <w:rFonts w:asciiTheme="majorHAnsi" w:hAnsiTheme="majorHAnsi" w:cstheme="majorHAnsi"/>
          <w:b/>
          <w:sz w:val="20"/>
          <w:szCs w:val="20"/>
        </w:rPr>
      </w:pPr>
    </w:p>
    <w:p w14:paraId="65165D31" w14:textId="77777777" w:rsidR="00775EBF" w:rsidRDefault="00775EBF" w:rsidP="00EB1827">
      <w:pPr>
        <w:spacing w:line="240" w:lineRule="auto"/>
        <w:ind w:left="4395"/>
        <w:jc w:val="center"/>
        <w:rPr>
          <w:rFonts w:asciiTheme="majorHAnsi" w:hAnsiTheme="majorHAnsi" w:cstheme="majorHAnsi"/>
          <w:b/>
          <w:sz w:val="20"/>
          <w:szCs w:val="20"/>
        </w:rPr>
      </w:pPr>
    </w:p>
    <w:p w14:paraId="01188207" w14:textId="77777777" w:rsidR="00D9000F" w:rsidRDefault="00D9000F" w:rsidP="00D9000F">
      <w:pPr>
        <w:spacing w:line="240" w:lineRule="auto"/>
        <w:jc w:val="right"/>
        <w:rPr>
          <w:rFonts w:asciiTheme="majorHAnsi" w:hAnsiTheme="majorHAnsi" w:cstheme="majorHAnsi"/>
          <w:sz w:val="20"/>
          <w:szCs w:val="20"/>
        </w:rPr>
      </w:pPr>
    </w:p>
    <w:p w14:paraId="24410A81" w14:textId="77777777" w:rsidR="00D9000F" w:rsidRDefault="00D9000F" w:rsidP="00D9000F">
      <w:pPr>
        <w:spacing w:line="240" w:lineRule="auto"/>
        <w:jc w:val="right"/>
        <w:rPr>
          <w:rFonts w:asciiTheme="majorHAnsi" w:hAnsiTheme="majorHAnsi" w:cstheme="majorHAnsi"/>
          <w:sz w:val="20"/>
          <w:szCs w:val="20"/>
        </w:rPr>
      </w:pPr>
    </w:p>
    <w:p w14:paraId="475CF83F" w14:textId="34CBFDE1" w:rsidR="00D9000F" w:rsidRPr="008F3AB2" w:rsidRDefault="00B86BDB" w:rsidP="00D9000F">
      <w:pPr>
        <w:spacing w:line="240" w:lineRule="auto"/>
        <w:jc w:val="right"/>
        <w:rPr>
          <w:rFonts w:asciiTheme="majorHAnsi" w:hAnsiTheme="majorHAnsi" w:cstheme="majorHAnsi"/>
          <w:b/>
          <w:sz w:val="20"/>
          <w:szCs w:val="20"/>
        </w:rPr>
      </w:pPr>
      <w:r w:rsidRPr="008F3AB2">
        <w:rPr>
          <w:rFonts w:asciiTheme="majorHAnsi" w:hAnsiTheme="majorHAnsi" w:cstheme="majorHAnsi"/>
          <w:b/>
          <w:sz w:val="20"/>
          <w:szCs w:val="20"/>
        </w:rPr>
        <w:t>Załącznik nr 3</w:t>
      </w:r>
      <w:r w:rsidR="00D9000F" w:rsidRPr="008F3AB2">
        <w:rPr>
          <w:rFonts w:asciiTheme="majorHAnsi" w:hAnsiTheme="majorHAnsi" w:cstheme="majorHAnsi"/>
          <w:b/>
          <w:sz w:val="20"/>
          <w:szCs w:val="20"/>
        </w:rPr>
        <w:t xml:space="preserve"> do SWZ</w:t>
      </w:r>
    </w:p>
    <w:p w14:paraId="754000A2" w14:textId="77777777" w:rsidR="00D9000F" w:rsidRDefault="00D9000F" w:rsidP="00D9000F">
      <w:pPr>
        <w:spacing w:line="240" w:lineRule="auto"/>
        <w:rPr>
          <w:rFonts w:asciiTheme="majorHAnsi" w:hAnsiTheme="majorHAnsi" w:cstheme="majorHAnsi"/>
          <w:b/>
          <w:sz w:val="20"/>
          <w:szCs w:val="20"/>
        </w:rPr>
      </w:pPr>
    </w:p>
    <w:p w14:paraId="64838323" w14:textId="77777777" w:rsidR="002059F1" w:rsidRDefault="002059F1" w:rsidP="00D9000F">
      <w:pPr>
        <w:spacing w:line="240" w:lineRule="auto"/>
        <w:rPr>
          <w:rFonts w:asciiTheme="majorHAnsi" w:hAnsiTheme="majorHAnsi" w:cstheme="majorHAnsi"/>
          <w:b/>
          <w:sz w:val="20"/>
          <w:szCs w:val="20"/>
        </w:rPr>
      </w:pPr>
    </w:p>
    <w:p w14:paraId="244AC36E" w14:textId="77777777" w:rsidR="002059F1" w:rsidRPr="00EB1827" w:rsidRDefault="002059F1" w:rsidP="00D9000F">
      <w:pPr>
        <w:spacing w:line="240" w:lineRule="auto"/>
        <w:rPr>
          <w:rFonts w:asciiTheme="majorHAnsi" w:hAnsiTheme="majorHAnsi" w:cstheme="majorHAnsi"/>
          <w:b/>
          <w:sz w:val="20"/>
          <w:szCs w:val="20"/>
        </w:rPr>
      </w:pPr>
    </w:p>
    <w:p w14:paraId="3731E7BA" w14:textId="716CB5F4" w:rsidR="00D9000F" w:rsidRPr="00EB1827" w:rsidRDefault="00D9000F" w:rsidP="00D9000F">
      <w:pPr>
        <w:spacing w:line="240" w:lineRule="auto"/>
        <w:jc w:val="center"/>
        <w:rPr>
          <w:rFonts w:asciiTheme="majorHAnsi" w:hAnsiTheme="majorHAnsi" w:cstheme="majorHAnsi"/>
          <w:b/>
          <w:sz w:val="20"/>
          <w:szCs w:val="20"/>
          <w:u w:val="single"/>
        </w:rPr>
      </w:pPr>
      <w:r>
        <w:rPr>
          <w:rFonts w:asciiTheme="majorHAnsi" w:hAnsiTheme="majorHAnsi" w:cstheme="majorHAnsi"/>
          <w:b/>
          <w:sz w:val="20"/>
          <w:szCs w:val="20"/>
        </w:rPr>
        <w:t xml:space="preserve">WYKAZ USŁUG </w:t>
      </w:r>
    </w:p>
    <w:p w14:paraId="1093A9CF" w14:textId="77777777" w:rsidR="00D9000F" w:rsidRPr="00EB1827" w:rsidRDefault="00D9000F" w:rsidP="00D9000F">
      <w:pPr>
        <w:spacing w:line="240" w:lineRule="auto"/>
        <w:jc w:val="center"/>
        <w:rPr>
          <w:rFonts w:asciiTheme="majorHAnsi" w:hAnsiTheme="majorHAnsi" w:cstheme="majorHAnsi"/>
          <w:b/>
          <w:sz w:val="20"/>
          <w:szCs w:val="20"/>
        </w:rPr>
      </w:pPr>
    </w:p>
    <w:p w14:paraId="0BE61882" w14:textId="77777777" w:rsidR="00D9000F" w:rsidRPr="00EB1827" w:rsidRDefault="00D9000F" w:rsidP="00D9000F">
      <w:pPr>
        <w:spacing w:line="240" w:lineRule="auto"/>
        <w:rPr>
          <w:rFonts w:asciiTheme="majorHAnsi" w:hAnsiTheme="majorHAnsi" w:cstheme="majorHAnsi"/>
          <w:sz w:val="20"/>
          <w:szCs w:val="20"/>
        </w:rPr>
      </w:pPr>
    </w:p>
    <w:p w14:paraId="1546F072" w14:textId="799D59ED" w:rsidR="00D9000F" w:rsidRPr="00D9000F" w:rsidRDefault="00D9000F" w:rsidP="00D9000F">
      <w:pPr>
        <w:jc w:val="both"/>
        <w:rPr>
          <w:rFonts w:ascii="Calibri" w:hAnsi="Calibri"/>
          <w:b/>
          <w:sz w:val="20"/>
          <w:szCs w:val="20"/>
          <w:lang w:val="pl-PL"/>
        </w:rPr>
      </w:pPr>
      <w:r w:rsidRPr="00EB1827">
        <w:rPr>
          <w:rFonts w:asciiTheme="majorHAnsi" w:hAnsiTheme="majorHAnsi" w:cstheme="majorHAnsi"/>
          <w:sz w:val="20"/>
          <w:szCs w:val="20"/>
        </w:rPr>
        <w:t>Na potrzeby postępowania o udzielenie zamówienia publicznego pn</w:t>
      </w:r>
      <w:r>
        <w:rPr>
          <w:rFonts w:asciiTheme="majorHAnsi" w:hAnsiTheme="majorHAnsi" w:cstheme="majorHAnsi"/>
          <w:sz w:val="20"/>
          <w:szCs w:val="20"/>
        </w:rPr>
        <w:t>:</w:t>
      </w:r>
      <w:r w:rsidRPr="00EB1827">
        <w:rPr>
          <w:rFonts w:asciiTheme="majorHAnsi" w:hAnsiTheme="majorHAnsi" w:cstheme="majorHAnsi"/>
          <w:sz w:val="20"/>
          <w:szCs w:val="20"/>
        </w:rPr>
        <w:t xml:space="preserve"> </w:t>
      </w:r>
      <w:r w:rsidR="00B86BDB" w:rsidRPr="006254C4">
        <w:rPr>
          <w:rFonts w:ascii="Calibri" w:hAnsi="Calibri" w:cs="Calibri"/>
          <w:b/>
          <w:sz w:val="20"/>
          <w:szCs w:val="20"/>
        </w:rPr>
        <w:t xml:space="preserve">Zakup biletów lotniczych w ramach realizacji wyjazdów służbowych krajowych i zagranicznych  pracowników, doktorantów i studentów </w:t>
      </w:r>
      <w:r w:rsidR="00775EBF" w:rsidRPr="006254C4">
        <w:rPr>
          <w:rFonts w:ascii="Calibri" w:hAnsi="Calibri" w:cs="Calibri"/>
          <w:b/>
          <w:sz w:val="20"/>
          <w:szCs w:val="20"/>
        </w:rPr>
        <w:t>U</w:t>
      </w:r>
      <w:r w:rsidR="00775EBF">
        <w:rPr>
          <w:rFonts w:ascii="Calibri" w:hAnsi="Calibri" w:cs="Calibri"/>
          <w:b/>
          <w:sz w:val="20"/>
          <w:szCs w:val="20"/>
        </w:rPr>
        <w:t xml:space="preserve">niwersytetu Ekonomicznego w Poznaniu </w:t>
      </w:r>
      <w:r w:rsidR="00775EBF" w:rsidRPr="006254C4">
        <w:rPr>
          <w:rFonts w:ascii="Calibri" w:hAnsi="Calibri" w:cs="Calibri"/>
          <w:b/>
          <w:sz w:val="20"/>
          <w:szCs w:val="20"/>
        </w:rPr>
        <w:t xml:space="preserve"> </w:t>
      </w:r>
      <w:r w:rsidRPr="00EB1827">
        <w:rPr>
          <w:rFonts w:asciiTheme="majorHAnsi" w:hAnsiTheme="majorHAnsi" w:cstheme="majorHAnsi"/>
          <w:sz w:val="20"/>
          <w:szCs w:val="20"/>
        </w:rPr>
        <w:t xml:space="preserve">prowadzonego przez Uniwersytet Ekonomiczny w Poznaniu </w:t>
      </w:r>
      <w:r w:rsidR="00DA557F">
        <w:rPr>
          <w:rFonts w:asciiTheme="majorHAnsi" w:hAnsiTheme="majorHAnsi" w:cstheme="majorHAnsi"/>
          <w:sz w:val="20"/>
          <w:szCs w:val="20"/>
        </w:rPr>
        <w:t>przedstawiam</w:t>
      </w:r>
      <w:r w:rsidRPr="00EB1827">
        <w:rPr>
          <w:rFonts w:asciiTheme="majorHAnsi" w:hAnsiTheme="majorHAnsi" w:cstheme="majorHAnsi"/>
          <w:sz w:val="20"/>
          <w:szCs w:val="20"/>
        </w:rPr>
        <w:t>:</w:t>
      </w:r>
    </w:p>
    <w:p w14:paraId="5D830840" w14:textId="77777777" w:rsidR="00D9000F" w:rsidRPr="00EB1827" w:rsidRDefault="00D9000F" w:rsidP="00D9000F">
      <w:pPr>
        <w:tabs>
          <w:tab w:val="right" w:pos="2399"/>
        </w:tabs>
        <w:autoSpaceDE w:val="0"/>
        <w:autoSpaceDN w:val="0"/>
        <w:spacing w:line="240" w:lineRule="auto"/>
        <w:ind w:firstLine="426"/>
        <w:rPr>
          <w:rFonts w:asciiTheme="majorHAnsi" w:hAnsiTheme="majorHAnsi" w:cstheme="majorHAnsi"/>
          <w:sz w:val="20"/>
          <w:szCs w:val="20"/>
        </w:rPr>
      </w:pPr>
    </w:p>
    <w:p w14:paraId="26747A4F" w14:textId="77777777" w:rsidR="00D9000F" w:rsidRDefault="00D9000F" w:rsidP="00D9000F">
      <w:pPr>
        <w:spacing w:line="240" w:lineRule="auto"/>
        <w:rPr>
          <w:rFonts w:asciiTheme="majorHAnsi" w:hAnsiTheme="majorHAnsi" w:cstheme="majorHAnsi"/>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DA557F" w:rsidRPr="00DA557F" w14:paraId="41AB4766" w14:textId="77777777" w:rsidTr="00DA557F">
        <w:trPr>
          <w:trHeight w:val="1073"/>
        </w:trPr>
        <w:tc>
          <w:tcPr>
            <w:tcW w:w="456" w:type="dxa"/>
            <w:vAlign w:val="center"/>
          </w:tcPr>
          <w:p w14:paraId="20EA86CC" w14:textId="77777777" w:rsidR="00DA557F" w:rsidRPr="00DA557F" w:rsidRDefault="00DA557F"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Lp.</w:t>
            </w:r>
          </w:p>
        </w:tc>
        <w:tc>
          <w:tcPr>
            <w:tcW w:w="2600" w:type="dxa"/>
            <w:gridSpan w:val="2"/>
          </w:tcPr>
          <w:p w14:paraId="6041FD66" w14:textId="77777777" w:rsidR="00DA557F" w:rsidRPr="00DA557F" w:rsidRDefault="00DA557F" w:rsidP="00DA557F">
            <w:pPr>
              <w:spacing w:line="240" w:lineRule="auto"/>
              <w:jc w:val="center"/>
              <w:rPr>
                <w:rFonts w:asciiTheme="majorHAnsi" w:hAnsiTheme="majorHAnsi" w:cstheme="majorHAnsi"/>
                <w:bCs/>
                <w:sz w:val="20"/>
                <w:szCs w:val="20"/>
              </w:rPr>
            </w:pPr>
          </w:p>
          <w:p w14:paraId="5EA32239" w14:textId="77777777" w:rsidR="00DA557F" w:rsidRPr="00DA557F" w:rsidRDefault="00DA557F" w:rsidP="00DA557F">
            <w:pPr>
              <w:spacing w:line="240" w:lineRule="auto"/>
              <w:jc w:val="center"/>
              <w:rPr>
                <w:rFonts w:asciiTheme="majorHAnsi" w:hAnsiTheme="majorHAnsi" w:cstheme="majorHAnsi"/>
                <w:bCs/>
                <w:sz w:val="20"/>
                <w:szCs w:val="20"/>
              </w:rPr>
            </w:pPr>
          </w:p>
          <w:p w14:paraId="3364BB53" w14:textId="77777777" w:rsidR="00DA557F" w:rsidRPr="00DA557F" w:rsidRDefault="00DA557F"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Przedmiot zamówienia</w:t>
            </w:r>
          </w:p>
        </w:tc>
        <w:tc>
          <w:tcPr>
            <w:tcW w:w="2192" w:type="dxa"/>
            <w:gridSpan w:val="2"/>
            <w:vAlign w:val="center"/>
          </w:tcPr>
          <w:p w14:paraId="3A733818" w14:textId="77777777" w:rsidR="00DA557F" w:rsidRPr="00DA557F" w:rsidRDefault="00DA557F"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Wartość brutto zamówienia</w:t>
            </w:r>
          </w:p>
        </w:tc>
        <w:tc>
          <w:tcPr>
            <w:tcW w:w="1551" w:type="dxa"/>
            <w:vAlign w:val="center"/>
          </w:tcPr>
          <w:p w14:paraId="713BBB7F" w14:textId="77777777" w:rsidR="00DA557F" w:rsidRPr="00DA557F" w:rsidRDefault="00DA557F"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Data wykonania</w:t>
            </w:r>
          </w:p>
          <w:p w14:paraId="1B94DB9E" w14:textId="77777777" w:rsidR="00DA557F" w:rsidRPr="00DA557F" w:rsidRDefault="00DA557F"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(termin realizacji zamówienia)</w:t>
            </w:r>
          </w:p>
        </w:tc>
        <w:tc>
          <w:tcPr>
            <w:tcW w:w="2410" w:type="dxa"/>
          </w:tcPr>
          <w:p w14:paraId="38BA0634" w14:textId="77777777" w:rsidR="00DA557F" w:rsidRPr="00DA557F" w:rsidRDefault="00DA557F" w:rsidP="00DA557F">
            <w:pPr>
              <w:spacing w:line="240" w:lineRule="auto"/>
              <w:jc w:val="center"/>
              <w:rPr>
                <w:rFonts w:asciiTheme="majorHAnsi" w:hAnsiTheme="majorHAnsi" w:cstheme="majorHAnsi"/>
                <w:bCs/>
                <w:sz w:val="20"/>
                <w:szCs w:val="20"/>
              </w:rPr>
            </w:pPr>
          </w:p>
          <w:p w14:paraId="538CCF82" w14:textId="45A579BB" w:rsidR="00DA557F" w:rsidRPr="00DA557F" w:rsidRDefault="00DA557F"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Podmiot na rzecz, którego usługi zostały wykonane</w:t>
            </w:r>
          </w:p>
          <w:p w14:paraId="5C01872A" w14:textId="77777777" w:rsidR="00DA557F" w:rsidRPr="00DA557F" w:rsidRDefault="00DA557F" w:rsidP="00DA557F">
            <w:pPr>
              <w:spacing w:line="240" w:lineRule="auto"/>
              <w:jc w:val="center"/>
              <w:rPr>
                <w:rFonts w:asciiTheme="majorHAnsi" w:hAnsiTheme="majorHAnsi" w:cstheme="majorHAnsi"/>
                <w:bCs/>
                <w:sz w:val="20"/>
                <w:szCs w:val="20"/>
              </w:rPr>
            </w:pPr>
            <w:r w:rsidRPr="00DA557F">
              <w:rPr>
                <w:rFonts w:asciiTheme="majorHAnsi" w:hAnsiTheme="majorHAnsi" w:cstheme="majorHAnsi"/>
                <w:bCs/>
                <w:sz w:val="20"/>
                <w:szCs w:val="20"/>
              </w:rPr>
              <w:t>(nazwa i adres Zamawiającego)</w:t>
            </w:r>
          </w:p>
        </w:tc>
      </w:tr>
      <w:tr w:rsidR="00DA557F" w:rsidRPr="00DA557F" w14:paraId="4E5DE98B" w14:textId="77777777" w:rsidTr="00DA557F">
        <w:tc>
          <w:tcPr>
            <w:tcW w:w="456" w:type="dxa"/>
          </w:tcPr>
          <w:p w14:paraId="62DEF888" w14:textId="77777777" w:rsidR="00DA557F" w:rsidRPr="00DA557F" w:rsidRDefault="00DA557F" w:rsidP="00DA557F">
            <w:pPr>
              <w:spacing w:line="240" w:lineRule="auto"/>
              <w:rPr>
                <w:rFonts w:asciiTheme="majorHAnsi" w:hAnsiTheme="majorHAnsi" w:cstheme="majorHAnsi"/>
                <w:bCs/>
                <w:sz w:val="20"/>
                <w:szCs w:val="20"/>
              </w:rPr>
            </w:pPr>
          </w:p>
          <w:p w14:paraId="1EF16980" w14:textId="77777777" w:rsidR="00DA557F" w:rsidRPr="00DA557F" w:rsidRDefault="00DA557F" w:rsidP="00DA557F">
            <w:pPr>
              <w:spacing w:line="240" w:lineRule="auto"/>
              <w:rPr>
                <w:rFonts w:asciiTheme="majorHAnsi" w:hAnsiTheme="majorHAnsi" w:cstheme="majorHAnsi"/>
                <w:bCs/>
                <w:sz w:val="20"/>
                <w:szCs w:val="20"/>
              </w:rPr>
            </w:pPr>
            <w:r w:rsidRPr="00DA557F">
              <w:rPr>
                <w:rFonts w:asciiTheme="majorHAnsi" w:hAnsiTheme="majorHAnsi" w:cstheme="majorHAnsi"/>
                <w:bCs/>
                <w:sz w:val="20"/>
                <w:szCs w:val="20"/>
              </w:rPr>
              <w:t>1</w:t>
            </w:r>
          </w:p>
        </w:tc>
        <w:tc>
          <w:tcPr>
            <w:tcW w:w="2600" w:type="dxa"/>
            <w:gridSpan w:val="2"/>
          </w:tcPr>
          <w:p w14:paraId="2E692326" w14:textId="77777777" w:rsidR="00DA557F" w:rsidRPr="00DA557F" w:rsidRDefault="00DA557F" w:rsidP="00DA557F">
            <w:pPr>
              <w:spacing w:line="240" w:lineRule="auto"/>
              <w:rPr>
                <w:rFonts w:asciiTheme="majorHAnsi" w:hAnsiTheme="majorHAnsi" w:cstheme="majorHAnsi"/>
                <w:bCs/>
                <w:sz w:val="20"/>
                <w:szCs w:val="20"/>
              </w:rPr>
            </w:pPr>
          </w:p>
        </w:tc>
        <w:tc>
          <w:tcPr>
            <w:tcW w:w="2192" w:type="dxa"/>
            <w:gridSpan w:val="2"/>
          </w:tcPr>
          <w:p w14:paraId="127645DE" w14:textId="77777777" w:rsidR="00DA557F" w:rsidRPr="00DA557F" w:rsidRDefault="00DA557F" w:rsidP="00DA557F">
            <w:pPr>
              <w:spacing w:line="240" w:lineRule="auto"/>
              <w:rPr>
                <w:rFonts w:asciiTheme="majorHAnsi" w:hAnsiTheme="majorHAnsi" w:cstheme="majorHAnsi"/>
                <w:bCs/>
                <w:sz w:val="20"/>
                <w:szCs w:val="20"/>
              </w:rPr>
            </w:pPr>
          </w:p>
        </w:tc>
        <w:tc>
          <w:tcPr>
            <w:tcW w:w="1551" w:type="dxa"/>
          </w:tcPr>
          <w:p w14:paraId="5E63200D" w14:textId="77777777" w:rsidR="00DA557F" w:rsidRPr="00DA557F" w:rsidRDefault="00DA557F" w:rsidP="00DA557F">
            <w:pPr>
              <w:spacing w:line="240" w:lineRule="auto"/>
              <w:rPr>
                <w:rFonts w:asciiTheme="majorHAnsi" w:hAnsiTheme="majorHAnsi" w:cstheme="majorHAnsi"/>
                <w:bCs/>
                <w:sz w:val="20"/>
                <w:szCs w:val="20"/>
              </w:rPr>
            </w:pPr>
          </w:p>
        </w:tc>
        <w:tc>
          <w:tcPr>
            <w:tcW w:w="2410" w:type="dxa"/>
          </w:tcPr>
          <w:p w14:paraId="1BD17ABA" w14:textId="77777777" w:rsidR="00DA557F" w:rsidRPr="00DA557F" w:rsidRDefault="00DA557F" w:rsidP="00DA557F">
            <w:pPr>
              <w:spacing w:line="240" w:lineRule="auto"/>
              <w:rPr>
                <w:rFonts w:asciiTheme="majorHAnsi" w:hAnsiTheme="majorHAnsi" w:cstheme="majorHAnsi"/>
                <w:bCs/>
                <w:sz w:val="20"/>
                <w:szCs w:val="20"/>
              </w:rPr>
            </w:pPr>
          </w:p>
        </w:tc>
      </w:tr>
      <w:tr w:rsidR="00DA557F" w:rsidRPr="00DA557F" w14:paraId="4AFF32C7" w14:textId="77777777" w:rsidTr="00DA557F">
        <w:tc>
          <w:tcPr>
            <w:tcW w:w="456" w:type="dxa"/>
          </w:tcPr>
          <w:p w14:paraId="03D54747" w14:textId="77777777" w:rsidR="00DA557F" w:rsidRPr="00DA557F" w:rsidRDefault="00DA557F" w:rsidP="00DA557F">
            <w:pPr>
              <w:spacing w:line="240" w:lineRule="auto"/>
              <w:rPr>
                <w:rFonts w:asciiTheme="majorHAnsi" w:hAnsiTheme="majorHAnsi" w:cstheme="majorHAnsi"/>
                <w:bCs/>
                <w:sz w:val="20"/>
                <w:szCs w:val="20"/>
              </w:rPr>
            </w:pPr>
          </w:p>
          <w:p w14:paraId="281C10BD" w14:textId="77777777" w:rsidR="00DA557F" w:rsidRPr="00DA557F" w:rsidRDefault="00DA557F" w:rsidP="00DA557F">
            <w:pPr>
              <w:spacing w:line="240" w:lineRule="auto"/>
              <w:rPr>
                <w:rFonts w:asciiTheme="majorHAnsi" w:hAnsiTheme="majorHAnsi" w:cstheme="majorHAnsi"/>
                <w:bCs/>
                <w:sz w:val="20"/>
                <w:szCs w:val="20"/>
              </w:rPr>
            </w:pPr>
            <w:r w:rsidRPr="00DA557F">
              <w:rPr>
                <w:rFonts w:asciiTheme="majorHAnsi" w:hAnsiTheme="majorHAnsi" w:cstheme="majorHAnsi"/>
                <w:bCs/>
                <w:sz w:val="20"/>
                <w:szCs w:val="20"/>
              </w:rPr>
              <w:t>2</w:t>
            </w:r>
          </w:p>
        </w:tc>
        <w:tc>
          <w:tcPr>
            <w:tcW w:w="2600" w:type="dxa"/>
            <w:gridSpan w:val="2"/>
          </w:tcPr>
          <w:p w14:paraId="57BAE100" w14:textId="77777777" w:rsidR="00DA557F" w:rsidRPr="00DA557F" w:rsidRDefault="00DA557F" w:rsidP="00DA557F">
            <w:pPr>
              <w:spacing w:line="240" w:lineRule="auto"/>
              <w:rPr>
                <w:rFonts w:asciiTheme="majorHAnsi" w:hAnsiTheme="majorHAnsi" w:cstheme="majorHAnsi"/>
                <w:bCs/>
                <w:sz w:val="20"/>
                <w:szCs w:val="20"/>
              </w:rPr>
            </w:pPr>
          </w:p>
        </w:tc>
        <w:tc>
          <w:tcPr>
            <w:tcW w:w="2192" w:type="dxa"/>
            <w:gridSpan w:val="2"/>
          </w:tcPr>
          <w:p w14:paraId="37569BA3" w14:textId="77777777" w:rsidR="00DA557F" w:rsidRPr="00DA557F" w:rsidRDefault="00DA557F" w:rsidP="00DA557F">
            <w:pPr>
              <w:spacing w:line="240" w:lineRule="auto"/>
              <w:rPr>
                <w:rFonts w:asciiTheme="majorHAnsi" w:hAnsiTheme="majorHAnsi" w:cstheme="majorHAnsi"/>
                <w:bCs/>
                <w:sz w:val="20"/>
                <w:szCs w:val="20"/>
              </w:rPr>
            </w:pPr>
          </w:p>
        </w:tc>
        <w:tc>
          <w:tcPr>
            <w:tcW w:w="1551" w:type="dxa"/>
          </w:tcPr>
          <w:p w14:paraId="109D7F81" w14:textId="77777777" w:rsidR="00DA557F" w:rsidRPr="00DA557F" w:rsidRDefault="00DA557F" w:rsidP="00DA557F">
            <w:pPr>
              <w:spacing w:line="240" w:lineRule="auto"/>
              <w:rPr>
                <w:rFonts w:asciiTheme="majorHAnsi" w:hAnsiTheme="majorHAnsi" w:cstheme="majorHAnsi"/>
                <w:bCs/>
                <w:sz w:val="20"/>
                <w:szCs w:val="20"/>
              </w:rPr>
            </w:pPr>
          </w:p>
        </w:tc>
        <w:tc>
          <w:tcPr>
            <w:tcW w:w="2410" w:type="dxa"/>
          </w:tcPr>
          <w:p w14:paraId="05312FB0" w14:textId="77777777" w:rsidR="00DA557F" w:rsidRPr="00DA557F" w:rsidRDefault="00DA557F" w:rsidP="00DA557F">
            <w:pPr>
              <w:spacing w:line="240" w:lineRule="auto"/>
              <w:rPr>
                <w:rFonts w:asciiTheme="majorHAnsi" w:hAnsiTheme="majorHAnsi" w:cstheme="majorHAnsi"/>
                <w:bCs/>
                <w:sz w:val="20"/>
                <w:szCs w:val="20"/>
              </w:rPr>
            </w:pPr>
          </w:p>
        </w:tc>
      </w:tr>
      <w:tr w:rsidR="00DA557F" w:rsidRPr="00DA557F" w14:paraId="3B02211F" w14:textId="77777777" w:rsidTr="00DA5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3B4BCCD7" w14:textId="77777777" w:rsidR="00DA557F" w:rsidRPr="00DA557F" w:rsidRDefault="00DA557F" w:rsidP="00DA557F">
            <w:pPr>
              <w:spacing w:line="240" w:lineRule="auto"/>
              <w:rPr>
                <w:rFonts w:asciiTheme="majorHAnsi" w:hAnsiTheme="majorHAnsi" w:cstheme="majorHAnsi"/>
                <w:bCs/>
                <w:sz w:val="20"/>
                <w:szCs w:val="20"/>
              </w:rPr>
            </w:pPr>
          </w:p>
        </w:tc>
        <w:tc>
          <w:tcPr>
            <w:tcW w:w="1451" w:type="dxa"/>
            <w:gridSpan w:val="2"/>
          </w:tcPr>
          <w:p w14:paraId="65FE380F" w14:textId="77777777" w:rsidR="00DA557F" w:rsidRPr="00DA557F" w:rsidRDefault="00DA557F" w:rsidP="00DA557F">
            <w:pPr>
              <w:spacing w:line="240" w:lineRule="auto"/>
              <w:rPr>
                <w:rFonts w:asciiTheme="majorHAnsi" w:hAnsiTheme="majorHAnsi" w:cstheme="majorHAnsi"/>
                <w:bCs/>
                <w:sz w:val="20"/>
                <w:szCs w:val="20"/>
              </w:rPr>
            </w:pPr>
          </w:p>
        </w:tc>
        <w:tc>
          <w:tcPr>
            <w:tcW w:w="1551" w:type="dxa"/>
          </w:tcPr>
          <w:p w14:paraId="64B97D20" w14:textId="77777777" w:rsidR="00DA557F" w:rsidRPr="00DA557F" w:rsidRDefault="00DA557F" w:rsidP="00DA557F">
            <w:pPr>
              <w:spacing w:line="240" w:lineRule="auto"/>
              <w:rPr>
                <w:rFonts w:asciiTheme="majorHAnsi" w:hAnsiTheme="majorHAnsi" w:cstheme="majorHAnsi"/>
                <w:bCs/>
                <w:sz w:val="20"/>
                <w:szCs w:val="20"/>
              </w:rPr>
            </w:pPr>
          </w:p>
        </w:tc>
      </w:tr>
    </w:tbl>
    <w:p w14:paraId="265CA797" w14:textId="77777777" w:rsidR="00D9000F" w:rsidRDefault="00D9000F" w:rsidP="00D9000F">
      <w:pPr>
        <w:spacing w:line="240" w:lineRule="auto"/>
        <w:rPr>
          <w:rFonts w:asciiTheme="majorHAnsi" w:hAnsiTheme="majorHAnsi" w:cstheme="majorHAnsi"/>
          <w:sz w:val="20"/>
          <w:szCs w:val="20"/>
        </w:rPr>
      </w:pPr>
    </w:p>
    <w:p w14:paraId="4B96106A" w14:textId="77777777" w:rsidR="00D9000F" w:rsidRDefault="00D9000F" w:rsidP="00D9000F">
      <w:pPr>
        <w:spacing w:line="240" w:lineRule="auto"/>
        <w:rPr>
          <w:rFonts w:asciiTheme="majorHAnsi" w:hAnsiTheme="majorHAnsi" w:cstheme="majorHAnsi"/>
          <w:sz w:val="20"/>
          <w:szCs w:val="20"/>
        </w:rPr>
      </w:pPr>
    </w:p>
    <w:p w14:paraId="57009410" w14:textId="77777777" w:rsidR="00D9000F" w:rsidRDefault="00D9000F" w:rsidP="00D9000F">
      <w:pPr>
        <w:spacing w:line="240" w:lineRule="auto"/>
        <w:rPr>
          <w:rFonts w:asciiTheme="majorHAnsi" w:hAnsiTheme="majorHAnsi" w:cstheme="majorHAnsi"/>
          <w:sz w:val="20"/>
          <w:szCs w:val="20"/>
        </w:rPr>
      </w:pPr>
    </w:p>
    <w:p w14:paraId="4C3D16AF" w14:textId="77777777" w:rsidR="00D9000F" w:rsidRDefault="00D9000F" w:rsidP="00D9000F">
      <w:pPr>
        <w:spacing w:line="240" w:lineRule="auto"/>
        <w:rPr>
          <w:rFonts w:asciiTheme="majorHAnsi" w:hAnsiTheme="majorHAnsi" w:cstheme="majorHAnsi"/>
          <w:sz w:val="20"/>
          <w:szCs w:val="20"/>
        </w:rPr>
      </w:pPr>
    </w:p>
    <w:p w14:paraId="5E9C0E7D" w14:textId="77777777" w:rsidR="00D9000F" w:rsidRDefault="00D9000F" w:rsidP="00D9000F">
      <w:pPr>
        <w:spacing w:line="240" w:lineRule="auto"/>
        <w:rPr>
          <w:rFonts w:asciiTheme="majorHAnsi" w:hAnsiTheme="majorHAnsi" w:cstheme="majorHAnsi"/>
          <w:sz w:val="20"/>
          <w:szCs w:val="20"/>
        </w:rPr>
      </w:pPr>
    </w:p>
    <w:p w14:paraId="23E4C63A" w14:textId="77777777" w:rsidR="00D9000F" w:rsidRDefault="00D9000F" w:rsidP="00D9000F">
      <w:pPr>
        <w:spacing w:line="240" w:lineRule="auto"/>
        <w:rPr>
          <w:rFonts w:asciiTheme="majorHAnsi" w:hAnsiTheme="majorHAnsi" w:cstheme="majorHAnsi"/>
          <w:sz w:val="20"/>
          <w:szCs w:val="20"/>
        </w:rPr>
      </w:pPr>
    </w:p>
    <w:p w14:paraId="1A95595E" w14:textId="77777777" w:rsidR="00D9000F" w:rsidRDefault="00D9000F" w:rsidP="00D9000F">
      <w:pPr>
        <w:spacing w:line="240" w:lineRule="auto"/>
        <w:rPr>
          <w:rFonts w:asciiTheme="majorHAnsi" w:hAnsiTheme="majorHAnsi" w:cstheme="majorHAnsi"/>
          <w:sz w:val="20"/>
          <w:szCs w:val="20"/>
        </w:rPr>
      </w:pPr>
    </w:p>
    <w:p w14:paraId="6E922AC3" w14:textId="77777777" w:rsidR="00D9000F" w:rsidRPr="00EB1827" w:rsidRDefault="00D9000F" w:rsidP="00D9000F">
      <w:pPr>
        <w:spacing w:line="240" w:lineRule="auto"/>
        <w:rPr>
          <w:rFonts w:asciiTheme="majorHAnsi" w:hAnsiTheme="majorHAnsi" w:cstheme="majorHAnsi"/>
          <w:sz w:val="20"/>
          <w:szCs w:val="20"/>
        </w:rPr>
      </w:pPr>
    </w:p>
    <w:p w14:paraId="5D84F20D" w14:textId="77777777" w:rsidR="00D9000F" w:rsidRPr="00EB1827" w:rsidRDefault="00D9000F" w:rsidP="00D9000F">
      <w:pPr>
        <w:spacing w:line="240" w:lineRule="auto"/>
        <w:rPr>
          <w:rFonts w:asciiTheme="majorHAnsi" w:hAnsiTheme="majorHAnsi" w:cstheme="majorHAnsi"/>
          <w:sz w:val="20"/>
          <w:szCs w:val="20"/>
        </w:rPr>
      </w:pPr>
    </w:p>
    <w:p w14:paraId="6E3CC709" w14:textId="77777777" w:rsidR="00D9000F" w:rsidRDefault="00D9000F" w:rsidP="00D9000F">
      <w:pPr>
        <w:spacing w:line="240" w:lineRule="auto"/>
        <w:jc w:val="right"/>
        <w:rPr>
          <w:rFonts w:asciiTheme="majorHAnsi" w:hAnsiTheme="majorHAnsi" w:cstheme="majorHAnsi"/>
          <w:sz w:val="20"/>
          <w:szCs w:val="20"/>
        </w:rPr>
      </w:pPr>
    </w:p>
    <w:p w14:paraId="2CAC9740" w14:textId="77777777" w:rsidR="00D9000F" w:rsidRDefault="00D9000F" w:rsidP="00D9000F">
      <w:pPr>
        <w:spacing w:line="240" w:lineRule="auto"/>
        <w:jc w:val="right"/>
        <w:rPr>
          <w:rFonts w:asciiTheme="majorHAnsi" w:hAnsiTheme="majorHAnsi" w:cstheme="majorHAnsi"/>
          <w:sz w:val="20"/>
          <w:szCs w:val="20"/>
        </w:rPr>
      </w:pPr>
    </w:p>
    <w:p w14:paraId="0E5F61B3" w14:textId="77777777" w:rsidR="008F3AB2" w:rsidRDefault="008F3AB2" w:rsidP="00D9000F">
      <w:pPr>
        <w:spacing w:line="240" w:lineRule="auto"/>
        <w:jc w:val="right"/>
        <w:rPr>
          <w:rFonts w:asciiTheme="majorHAnsi" w:hAnsiTheme="majorHAnsi" w:cstheme="majorHAnsi"/>
          <w:sz w:val="20"/>
          <w:szCs w:val="20"/>
        </w:rPr>
      </w:pPr>
    </w:p>
    <w:p w14:paraId="7C33BE2E" w14:textId="77777777" w:rsidR="008F3AB2" w:rsidRDefault="008F3AB2" w:rsidP="00D9000F">
      <w:pPr>
        <w:spacing w:line="240" w:lineRule="auto"/>
        <w:jc w:val="right"/>
        <w:rPr>
          <w:rFonts w:asciiTheme="majorHAnsi" w:hAnsiTheme="majorHAnsi" w:cstheme="majorHAnsi"/>
          <w:sz w:val="20"/>
          <w:szCs w:val="20"/>
        </w:rPr>
      </w:pPr>
    </w:p>
    <w:p w14:paraId="6813E6B7" w14:textId="77777777" w:rsidR="008F3AB2" w:rsidRDefault="008F3AB2" w:rsidP="00D9000F">
      <w:pPr>
        <w:spacing w:line="240" w:lineRule="auto"/>
        <w:jc w:val="right"/>
        <w:rPr>
          <w:rFonts w:asciiTheme="majorHAnsi" w:hAnsiTheme="majorHAnsi" w:cstheme="majorHAnsi"/>
          <w:sz w:val="20"/>
          <w:szCs w:val="20"/>
        </w:rPr>
      </w:pPr>
    </w:p>
    <w:p w14:paraId="5E86EBFF" w14:textId="77777777" w:rsidR="008F3AB2" w:rsidRDefault="008F3AB2" w:rsidP="00D9000F">
      <w:pPr>
        <w:spacing w:line="240" w:lineRule="auto"/>
        <w:jc w:val="right"/>
        <w:rPr>
          <w:rFonts w:asciiTheme="majorHAnsi" w:hAnsiTheme="majorHAnsi" w:cstheme="majorHAnsi"/>
          <w:sz w:val="20"/>
          <w:szCs w:val="20"/>
        </w:rPr>
      </w:pPr>
    </w:p>
    <w:p w14:paraId="79187697" w14:textId="77777777" w:rsidR="008F3AB2" w:rsidRDefault="008F3AB2" w:rsidP="00D9000F">
      <w:pPr>
        <w:spacing w:line="240" w:lineRule="auto"/>
        <w:jc w:val="right"/>
        <w:rPr>
          <w:rFonts w:asciiTheme="majorHAnsi" w:hAnsiTheme="majorHAnsi" w:cstheme="majorHAnsi"/>
          <w:sz w:val="20"/>
          <w:szCs w:val="20"/>
        </w:rPr>
      </w:pPr>
    </w:p>
    <w:p w14:paraId="3A8A80B5" w14:textId="77777777" w:rsidR="008F3AB2" w:rsidRDefault="008F3AB2" w:rsidP="00D9000F">
      <w:pPr>
        <w:spacing w:line="240" w:lineRule="auto"/>
        <w:jc w:val="right"/>
        <w:rPr>
          <w:rFonts w:asciiTheme="majorHAnsi" w:hAnsiTheme="majorHAnsi" w:cstheme="majorHAnsi"/>
          <w:sz w:val="20"/>
          <w:szCs w:val="20"/>
        </w:rPr>
      </w:pPr>
    </w:p>
    <w:p w14:paraId="6E787159" w14:textId="77777777" w:rsidR="008F3AB2" w:rsidRDefault="008F3AB2" w:rsidP="00D9000F">
      <w:pPr>
        <w:spacing w:line="240" w:lineRule="auto"/>
        <w:jc w:val="right"/>
        <w:rPr>
          <w:rFonts w:asciiTheme="majorHAnsi" w:hAnsiTheme="majorHAnsi" w:cstheme="majorHAnsi"/>
          <w:sz w:val="20"/>
          <w:szCs w:val="20"/>
        </w:rPr>
      </w:pPr>
    </w:p>
    <w:p w14:paraId="1DA15C1E" w14:textId="77777777" w:rsidR="008F3AB2" w:rsidRDefault="008F3AB2" w:rsidP="00D9000F">
      <w:pPr>
        <w:spacing w:line="240" w:lineRule="auto"/>
        <w:jc w:val="right"/>
        <w:rPr>
          <w:rFonts w:asciiTheme="majorHAnsi" w:hAnsiTheme="majorHAnsi" w:cstheme="majorHAnsi"/>
          <w:sz w:val="20"/>
          <w:szCs w:val="20"/>
        </w:rPr>
      </w:pPr>
    </w:p>
    <w:p w14:paraId="5257BD3E" w14:textId="77777777" w:rsidR="008F3AB2" w:rsidRDefault="008F3AB2" w:rsidP="00D9000F">
      <w:pPr>
        <w:spacing w:line="240" w:lineRule="auto"/>
        <w:jc w:val="right"/>
        <w:rPr>
          <w:rFonts w:asciiTheme="majorHAnsi" w:hAnsiTheme="majorHAnsi" w:cstheme="majorHAnsi"/>
          <w:sz w:val="20"/>
          <w:szCs w:val="20"/>
        </w:rPr>
      </w:pPr>
    </w:p>
    <w:p w14:paraId="0B03E545" w14:textId="77777777" w:rsidR="008F3AB2" w:rsidRDefault="008F3AB2" w:rsidP="00D9000F">
      <w:pPr>
        <w:spacing w:line="240" w:lineRule="auto"/>
        <w:jc w:val="right"/>
        <w:rPr>
          <w:rFonts w:asciiTheme="majorHAnsi" w:hAnsiTheme="majorHAnsi" w:cstheme="majorHAnsi"/>
          <w:sz w:val="20"/>
          <w:szCs w:val="20"/>
        </w:rPr>
      </w:pPr>
    </w:p>
    <w:p w14:paraId="2F7F3134" w14:textId="77777777" w:rsidR="008F3AB2" w:rsidRDefault="008F3AB2" w:rsidP="00D9000F">
      <w:pPr>
        <w:spacing w:line="240" w:lineRule="auto"/>
        <w:jc w:val="right"/>
        <w:rPr>
          <w:rFonts w:asciiTheme="majorHAnsi" w:hAnsiTheme="majorHAnsi" w:cstheme="majorHAnsi"/>
          <w:sz w:val="20"/>
          <w:szCs w:val="20"/>
        </w:rPr>
      </w:pPr>
    </w:p>
    <w:p w14:paraId="3D8F6704" w14:textId="77777777" w:rsidR="008F3AB2" w:rsidRDefault="008F3AB2" w:rsidP="00D9000F">
      <w:pPr>
        <w:spacing w:line="240" w:lineRule="auto"/>
        <w:jc w:val="right"/>
        <w:rPr>
          <w:rFonts w:asciiTheme="majorHAnsi" w:hAnsiTheme="majorHAnsi" w:cstheme="majorHAnsi"/>
          <w:sz w:val="20"/>
          <w:szCs w:val="20"/>
        </w:rPr>
      </w:pPr>
    </w:p>
    <w:p w14:paraId="416FD719" w14:textId="77777777" w:rsidR="008F3AB2" w:rsidRDefault="008F3AB2" w:rsidP="00D9000F">
      <w:pPr>
        <w:spacing w:line="240" w:lineRule="auto"/>
        <w:jc w:val="right"/>
        <w:rPr>
          <w:rFonts w:asciiTheme="majorHAnsi" w:hAnsiTheme="majorHAnsi" w:cstheme="majorHAnsi"/>
          <w:sz w:val="20"/>
          <w:szCs w:val="20"/>
        </w:rPr>
      </w:pPr>
    </w:p>
    <w:p w14:paraId="7A9BC154" w14:textId="77777777" w:rsidR="008F3AB2" w:rsidRDefault="008F3AB2" w:rsidP="00D9000F">
      <w:pPr>
        <w:spacing w:line="240" w:lineRule="auto"/>
        <w:jc w:val="right"/>
        <w:rPr>
          <w:rFonts w:asciiTheme="majorHAnsi" w:hAnsiTheme="majorHAnsi" w:cstheme="majorHAnsi"/>
          <w:sz w:val="20"/>
          <w:szCs w:val="20"/>
        </w:rPr>
      </w:pPr>
    </w:p>
    <w:p w14:paraId="4454BF42" w14:textId="77777777" w:rsidR="008F3AB2" w:rsidRDefault="008F3AB2" w:rsidP="00D9000F">
      <w:pPr>
        <w:spacing w:line="240" w:lineRule="auto"/>
        <w:jc w:val="right"/>
        <w:rPr>
          <w:rFonts w:asciiTheme="majorHAnsi" w:hAnsiTheme="majorHAnsi" w:cstheme="majorHAnsi"/>
          <w:sz w:val="20"/>
          <w:szCs w:val="20"/>
        </w:rPr>
      </w:pPr>
    </w:p>
    <w:p w14:paraId="74332E90" w14:textId="77777777" w:rsidR="00D9000F" w:rsidRDefault="00D9000F" w:rsidP="00D9000F">
      <w:pPr>
        <w:spacing w:line="240" w:lineRule="auto"/>
        <w:jc w:val="right"/>
        <w:rPr>
          <w:rFonts w:asciiTheme="majorHAnsi" w:hAnsiTheme="majorHAnsi" w:cstheme="majorHAnsi"/>
          <w:sz w:val="20"/>
          <w:szCs w:val="20"/>
        </w:rPr>
      </w:pPr>
    </w:p>
    <w:p w14:paraId="19649D69" w14:textId="77777777" w:rsidR="00D9000F" w:rsidRDefault="00D9000F" w:rsidP="00D9000F">
      <w:pPr>
        <w:spacing w:line="240" w:lineRule="auto"/>
        <w:jc w:val="right"/>
        <w:rPr>
          <w:rFonts w:asciiTheme="majorHAnsi" w:hAnsiTheme="majorHAnsi" w:cstheme="majorHAnsi"/>
          <w:sz w:val="20"/>
          <w:szCs w:val="20"/>
        </w:rPr>
      </w:pPr>
    </w:p>
    <w:p w14:paraId="43F77C4B" w14:textId="36AE641E" w:rsidR="00D9000F" w:rsidRPr="008F3AB2" w:rsidRDefault="00B86BDB" w:rsidP="00D9000F">
      <w:pPr>
        <w:spacing w:line="240" w:lineRule="auto"/>
        <w:jc w:val="right"/>
        <w:rPr>
          <w:rFonts w:asciiTheme="majorHAnsi" w:hAnsiTheme="majorHAnsi" w:cstheme="majorHAnsi"/>
          <w:b/>
          <w:sz w:val="20"/>
          <w:szCs w:val="20"/>
        </w:rPr>
      </w:pPr>
      <w:r w:rsidRPr="008F3AB2">
        <w:rPr>
          <w:rFonts w:asciiTheme="majorHAnsi" w:hAnsiTheme="majorHAnsi" w:cstheme="majorHAnsi"/>
          <w:b/>
          <w:sz w:val="20"/>
          <w:szCs w:val="20"/>
        </w:rPr>
        <w:t>Załącznik nr 4</w:t>
      </w:r>
      <w:r w:rsidR="00D9000F" w:rsidRPr="008F3AB2">
        <w:rPr>
          <w:rFonts w:asciiTheme="majorHAnsi" w:hAnsiTheme="majorHAnsi" w:cstheme="majorHAnsi"/>
          <w:b/>
          <w:sz w:val="20"/>
          <w:szCs w:val="20"/>
        </w:rPr>
        <w:t xml:space="preserve"> do SWZ</w:t>
      </w:r>
    </w:p>
    <w:p w14:paraId="1C4AE95C" w14:textId="77777777" w:rsidR="00D9000F" w:rsidRDefault="00D9000F" w:rsidP="00D9000F">
      <w:pPr>
        <w:spacing w:line="240" w:lineRule="auto"/>
        <w:rPr>
          <w:rFonts w:asciiTheme="majorHAnsi" w:hAnsiTheme="majorHAnsi" w:cstheme="majorHAnsi"/>
          <w:b/>
          <w:sz w:val="20"/>
          <w:szCs w:val="20"/>
        </w:rPr>
      </w:pPr>
    </w:p>
    <w:p w14:paraId="0090B937" w14:textId="77777777" w:rsidR="0073181E" w:rsidRDefault="0073181E" w:rsidP="00D9000F">
      <w:pPr>
        <w:spacing w:line="240" w:lineRule="auto"/>
        <w:rPr>
          <w:rFonts w:asciiTheme="majorHAnsi" w:hAnsiTheme="majorHAnsi" w:cstheme="majorHAnsi"/>
          <w:b/>
          <w:sz w:val="20"/>
          <w:szCs w:val="20"/>
        </w:rPr>
      </w:pPr>
    </w:p>
    <w:p w14:paraId="4B1E24F5" w14:textId="77777777" w:rsidR="0073181E" w:rsidRPr="00EB1827" w:rsidRDefault="0073181E" w:rsidP="00D9000F">
      <w:pPr>
        <w:spacing w:line="240" w:lineRule="auto"/>
        <w:rPr>
          <w:rFonts w:asciiTheme="majorHAnsi" w:hAnsiTheme="majorHAnsi" w:cstheme="majorHAnsi"/>
          <w:b/>
          <w:sz w:val="20"/>
          <w:szCs w:val="20"/>
        </w:rPr>
      </w:pPr>
    </w:p>
    <w:p w14:paraId="5E7CAAC3" w14:textId="77777777" w:rsidR="0073181E" w:rsidRDefault="00D9000F" w:rsidP="00D9000F">
      <w:pPr>
        <w:spacing w:line="240" w:lineRule="auto"/>
        <w:jc w:val="center"/>
        <w:rPr>
          <w:rFonts w:eastAsia="Times New Roman"/>
          <w:b/>
          <w:szCs w:val="20"/>
        </w:rPr>
      </w:pPr>
      <w:r>
        <w:rPr>
          <w:rFonts w:asciiTheme="majorHAnsi" w:hAnsiTheme="majorHAnsi" w:cstheme="majorHAnsi"/>
          <w:b/>
          <w:sz w:val="20"/>
          <w:szCs w:val="20"/>
        </w:rPr>
        <w:t>WYKAZ OSÓB</w:t>
      </w:r>
      <w:r w:rsidR="0073181E" w:rsidRPr="0073181E">
        <w:rPr>
          <w:rFonts w:eastAsia="Times New Roman"/>
          <w:b/>
          <w:szCs w:val="20"/>
        </w:rPr>
        <w:t xml:space="preserve"> </w:t>
      </w:r>
    </w:p>
    <w:p w14:paraId="00E728A5" w14:textId="6FAFE563" w:rsidR="00D9000F" w:rsidRPr="00EB1827" w:rsidRDefault="0073181E" w:rsidP="00D9000F">
      <w:pPr>
        <w:spacing w:line="240" w:lineRule="auto"/>
        <w:jc w:val="center"/>
        <w:rPr>
          <w:rFonts w:asciiTheme="majorHAnsi" w:hAnsiTheme="majorHAnsi" w:cstheme="majorHAnsi"/>
          <w:b/>
          <w:sz w:val="20"/>
          <w:szCs w:val="20"/>
          <w:u w:val="single"/>
        </w:rPr>
      </w:pPr>
      <w:r w:rsidRPr="0073181E">
        <w:rPr>
          <w:rFonts w:asciiTheme="majorHAnsi" w:eastAsia="Times New Roman" w:hAnsiTheme="majorHAnsi" w:cstheme="majorHAnsi"/>
          <w:b/>
          <w:sz w:val="20"/>
          <w:szCs w:val="20"/>
        </w:rPr>
        <w:t>PRZEWIDZIANYCH DO REALIZACJI ZAMÓWIENIA</w:t>
      </w:r>
    </w:p>
    <w:p w14:paraId="3F0EFA96" w14:textId="77777777" w:rsidR="00D9000F" w:rsidRPr="00EB1827" w:rsidRDefault="00D9000F" w:rsidP="00D9000F">
      <w:pPr>
        <w:spacing w:line="240" w:lineRule="auto"/>
        <w:jc w:val="center"/>
        <w:rPr>
          <w:rFonts w:asciiTheme="majorHAnsi" w:hAnsiTheme="majorHAnsi" w:cstheme="majorHAnsi"/>
          <w:b/>
          <w:sz w:val="20"/>
          <w:szCs w:val="20"/>
        </w:rPr>
      </w:pPr>
    </w:p>
    <w:p w14:paraId="3CB0329F" w14:textId="77777777" w:rsidR="00D9000F" w:rsidRPr="00EB1827" w:rsidRDefault="00D9000F" w:rsidP="00D9000F">
      <w:pPr>
        <w:spacing w:line="240" w:lineRule="auto"/>
        <w:rPr>
          <w:rFonts w:asciiTheme="majorHAnsi" w:hAnsiTheme="majorHAnsi" w:cstheme="majorHAnsi"/>
          <w:sz w:val="20"/>
          <w:szCs w:val="20"/>
        </w:rPr>
      </w:pPr>
    </w:p>
    <w:p w14:paraId="4E92D2CE" w14:textId="562CD8BA" w:rsidR="00D9000F" w:rsidRPr="00D9000F" w:rsidRDefault="00D9000F" w:rsidP="00D9000F">
      <w:pPr>
        <w:jc w:val="both"/>
        <w:rPr>
          <w:rFonts w:ascii="Calibri" w:hAnsi="Calibri"/>
          <w:b/>
          <w:sz w:val="20"/>
          <w:szCs w:val="20"/>
          <w:lang w:val="pl-PL"/>
        </w:rPr>
      </w:pPr>
      <w:r w:rsidRPr="00EB1827">
        <w:rPr>
          <w:rFonts w:asciiTheme="majorHAnsi" w:hAnsiTheme="majorHAnsi" w:cstheme="majorHAnsi"/>
          <w:sz w:val="20"/>
          <w:szCs w:val="20"/>
        </w:rPr>
        <w:t>Na potrzeby postępowania o udzielenie zamówienia publicznego pn</w:t>
      </w:r>
      <w:r>
        <w:rPr>
          <w:rFonts w:asciiTheme="majorHAnsi" w:hAnsiTheme="majorHAnsi" w:cstheme="majorHAnsi"/>
          <w:sz w:val="20"/>
          <w:szCs w:val="20"/>
        </w:rPr>
        <w:t>:</w:t>
      </w:r>
      <w:r w:rsidRPr="00EB1827">
        <w:rPr>
          <w:rFonts w:asciiTheme="majorHAnsi" w:hAnsiTheme="majorHAnsi" w:cstheme="majorHAnsi"/>
          <w:sz w:val="20"/>
          <w:szCs w:val="20"/>
        </w:rPr>
        <w:t xml:space="preserve"> </w:t>
      </w:r>
      <w:r w:rsidR="00B86BDB" w:rsidRPr="006254C4">
        <w:rPr>
          <w:rFonts w:ascii="Calibri" w:hAnsi="Calibri" w:cs="Calibri"/>
          <w:b/>
          <w:sz w:val="20"/>
          <w:szCs w:val="20"/>
        </w:rPr>
        <w:t xml:space="preserve">Zakup biletów lotniczych w ramach realizacji wyjazdów służbowych krajowych i zagranicznych  pracowników, doktorantów i studentów </w:t>
      </w:r>
      <w:r w:rsidR="008F3AB2" w:rsidRPr="006254C4">
        <w:rPr>
          <w:rFonts w:ascii="Calibri" w:hAnsi="Calibri" w:cs="Calibri"/>
          <w:b/>
          <w:sz w:val="20"/>
          <w:szCs w:val="20"/>
        </w:rPr>
        <w:t>U</w:t>
      </w:r>
      <w:r w:rsidR="008F3AB2">
        <w:rPr>
          <w:rFonts w:ascii="Calibri" w:hAnsi="Calibri" w:cs="Calibri"/>
          <w:b/>
          <w:sz w:val="20"/>
          <w:szCs w:val="20"/>
        </w:rPr>
        <w:t xml:space="preserve">niwersytetu Ekonomicznego w Poznaniu </w:t>
      </w:r>
      <w:r w:rsidR="008F3AB2" w:rsidRPr="006254C4">
        <w:rPr>
          <w:rFonts w:ascii="Calibri" w:hAnsi="Calibri" w:cs="Calibri"/>
          <w:b/>
          <w:sz w:val="20"/>
          <w:szCs w:val="20"/>
        </w:rPr>
        <w:t xml:space="preserve"> </w:t>
      </w:r>
      <w:r w:rsidRPr="00EB1827">
        <w:rPr>
          <w:rFonts w:asciiTheme="majorHAnsi" w:hAnsiTheme="majorHAnsi" w:cstheme="majorHAnsi"/>
          <w:sz w:val="20"/>
          <w:szCs w:val="20"/>
        </w:rPr>
        <w:t xml:space="preserve">prowadzonego przez Uniwersytet Ekonomiczny w Poznaniu </w:t>
      </w:r>
      <w:r w:rsidR="0073181E">
        <w:rPr>
          <w:rFonts w:asciiTheme="majorHAnsi" w:hAnsiTheme="majorHAnsi" w:cstheme="majorHAnsi"/>
          <w:sz w:val="20"/>
          <w:szCs w:val="20"/>
        </w:rPr>
        <w:t>przedstawiam</w:t>
      </w:r>
      <w:r w:rsidRPr="00EB1827">
        <w:rPr>
          <w:rFonts w:asciiTheme="majorHAnsi" w:hAnsiTheme="majorHAnsi" w:cstheme="majorHAnsi"/>
          <w:sz w:val="20"/>
          <w:szCs w:val="20"/>
        </w:rPr>
        <w:t>:</w:t>
      </w:r>
    </w:p>
    <w:p w14:paraId="71AE08E4" w14:textId="77777777" w:rsidR="00D9000F" w:rsidRPr="00EB1827" w:rsidRDefault="00D9000F" w:rsidP="00D9000F">
      <w:pPr>
        <w:tabs>
          <w:tab w:val="right" w:pos="2399"/>
        </w:tabs>
        <w:autoSpaceDE w:val="0"/>
        <w:autoSpaceDN w:val="0"/>
        <w:spacing w:line="240" w:lineRule="auto"/>
        <w:ind w:firstLine="426"/>
        <w:rPr>
          <w:rFonts w:asciiTheme="majorHAnsi" w:hAnsiTheme="majorHAnsi" w:cstheme="majorHAnsi"/>
          <w:sz w:val="20"/>
          <w:szCs w:val="20"/>
        </w:rPr>
      </w:pPr>
    </w:p>
    <w:p w14:paraId="4A2BB740" w14:textId="77777777" w:rsidR="00584734" w:rsidRPr="0073181E" w:rsidRDefault="00584734" w:rsidP="00584734">
      <w:pPr>
        <w:keepNext/>
        <w:tabs>
          <w:tab w:val="left" w:pos="0"/>
        </w:tabs>
        <w:ind w:right="1507"/>
        <w:textAlignment w:val="baseline"/>
        <w:outlineLvl w:val="0"/>
        <w:rPr>
          <w:rFonts w:asciiTheme="majorHAnsi" w:eastAsia="Times New Roman" w:hAnsiTheme="majorHAnsi" w:cstheme="majorHAnsi"/>
          <w:bCs/>
          <w:sz w:val="20"/>
          <w:szCs w:val="20"/>
        </w:rPr>
      </w:pPr>
    </w:p>
    <w:p w14:paraId="06D0345F" w14:textId="0A40B0DA" w:rsidR="0073181E" w:rsidRPr="00003F9C" w:rsidRDefault="00584734" w:rsidP="0073181E">
      <w:pPr>
        <w:keepNext/>
        <w:tabs>
          <w:tab w:val="left" w:pos="567"/>
        </w:tabs>
        <w:textAlignment w:val="baseline"/>
        <w:outlineLvl w:val="0"/>
        <w:rPr>
          <w:rFonts w:asciiTheme="majorHAnsi" w:eastAsia="Times New Roman" w:hAnsiTheme="majorHAnsi" w:cstheme="majorHAnsi"/>
          <w:sz w:val="20"/>
          <w:szCs w:val="20"/>
        </w:rPr>
      </w:pPr>
      <w:r w:rsidRPr="0073181E">
        <w:rPr>
          <w:rFonts w:asciiTheme="majorHAnsi" w:eastAsia="Times New Roman" w:hAnsiTheme="majorHAnsi" w:cstheme="majorHAnsi"/>
          <w:sz w:val="20"/>
          <w:szCs w:val="20"/>
        </w:rPr>
        <w:t xml:space="preserve">                                                </w:t>
      </w:r>
      <w:r w:rsidRPr="00003F9C">
        <w:rPr>
          <w:rFonts w:asciiTheme="majorHAnsi" w:eastAsia="Times New Roman" w:hAnsiTheme="majorHAnsi" w:cstheme="majorHAnsi"/>
          <w:sz w:val="20"/>
          <w:szCs w:val="20"/>
        </w:rPr>
        <w:t>Osoby przewidziane do wykonania zamówienia</w:t>
      </w:r>
    </w:p>
    <w:p w14:paraId="3A3D41C4" w14:textId="77777777" w:rsidR="0073181E" w:rsidRPr="00003F9C" w:rsidRDefault="0073181E" w:rsidP="0073181E">
      <w:pPr>
        <w:tabs>
          <w:tab w:val="left" w:pos="1770"/>
        </w:tabs>
        <w:rPr>
          <w:rFonts w:asciiTheme="majorHAnsi" w:eastAsia="Times New Roman" w:hAnsiTheme="majorHAnsi" w:cstheme="majorHAnsi"/>
          <w:sz w:val="20"/>
          <w:szCs w:val="20"/>
        </w:rPr>
      </w:pPr>
    </w:p>
    <w:p w14:paraId="5B10DE82" w14:textId="77777777" w:rsidR="0073181E" w:rsidRPr="00003F9C" w:rsidRDefault="0073181E" w:rsidP="0073181E">
      <w:pPr>
        <w:tabs>
          <w:tab w:val="left" w:pos="1770"/>
        </w:tabs>
        <w:rPr>
          <w:rFonts w:asciiTheme="majorHAnsi" w:eastAsia="Times New Roman" w:hAnsiTheme="majorHAnsi" w:cstheme="majorHAnsi"/>
          <w:sz w:val="20"/>
          <w:szCs w:val="20"/>
        </w:rPr>
      </w:pPr>
    </w:p>
    <w:tbl>
      <w:tblPr>
        <w:tblpPr w:leftFromText="141" w:rightFromText="141" w:vertAnchor="text" w:horzAnchor="margin" w:tblpXSpec="center" w:tblpY="-266"/>
        <w:tblOverlap w:val="never"/>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417"/>
        <w:gridCol w:w="2982"/>
        <w:gridCol w:w="3119"/>
      </w:tblGrid>
      <w:tr w:rsidR="00003F9C" w:rsidRPr="0073181E" w14:paraId="0BDD2FE0" w14:textId="77777777" w:rsidTr="008F3AB2">
        <w:trPr>
          <w:trHeight w:val="1270"/>
        </w:trPr>
        <w:tc>
          <w:tcPr>
            <w:tcW w:w="421" w:type="dxa"/>
            <w:vAlign w:val="center"/>
          </w:tcPr>
          <w:p w14:paraId="3649B070" w14:textId="77777777" w:rsidR="00003F9C" w:rsidRPr="00003F9C" w:rsidRDefault="00003F9C" w:rsidP="0003323C">
            <w:pPr>
              <w:widowControl w:val="0"/>
              <w:adjustRightInd w:val="0"/>
              <w:jc w:val="center"/>
              <w:rPr>
                <w:rFonts w:asciiTheme="majorHAnsi" w:eastAsia="Times New Roman" w:hAnsiTheme="majorHAnsi" w:cstheme="majorHAnsi"/>
                <w:sz w:val="20"/>
                <w:szCs w:val="20"/>
              </w:rPr>
            </w:pPr>
            <w:r w:rsidRPr="00003F9C">
              <w:rPr>
                <w:rFonts w:asciiTheme="majorHAnsi" w:eastAsia="Times New Roman" w:hAnsiTheme="majorHAnsi" w:cstheme="majorHAnsi"/>
                <w:sz w:val="20"/>
                <w:szCs w:val="20"/>
              </w:rPr>
              <w:t>Lp.</w:t>
            </w:r>
          </w:p>
        </w:tc>
        <w:tc>
          <w:tcPr>
            <w:tcW w:w="1417" w:type="dxa"/>
            <w:vAlign w:val="center"/>
          </w:tcPr>
          <w:p w14:paraId="44028710" w14:textId="6E93090E" w:rsidR="00003F9C" w:rsidRPr="00003F9C" w:rsidRDefault="00003F9C" w:rsidP="0003323C">
            <w:pPr>
              <w:widowControl w:val="0"/>
              <w:adjustRightInd w:val="0"/>
              <w:jc w:val="center"/>
              <w:rPr>
                <w:rFonts w:asciiTheme="majorHAnsi" w:eastAsia="Times New Roman" w:hAnsiTheme="majorHAnsi" w:cstheme="majorHAnsi"/>
                <w:sz w:val="20"/>
                <w:szCs w:val="20"/>
              </w:rPr>
            </w:pPr>
            <w:r w:rsidRPr="00003F9C">
              <w:rPr>
                <w:rFonts w:asciiTheme="majorHAnsi" w:eastAsia="Times New Roman" w:hAnsiTheme="majorHAnsi" w:cstheme="majorHAnsi"/>
                <w:sz w:val="20"/>
                <w:szCs w:val="20"/>
              </w:rPr>
              <w:t xml:space="preserve">Wykaz osób </w:t>
            </w:r>
          </w:p>
        </w:tc>
        <w:tc>
          <w:tcPr>
            <w:tcW w:w="2982" w:type="dxa"/>
            <w:vAlign w:val="center"/>
          </w:tcPr>
          <w:p w14:paraId="30044A81" w14:textId="77777777" w:rsidR="00003F9C" w:rsidRPr="00003F9C" w:rsidRDefault="00003F9C" w:rsidP="0003323C">
            <w:pPr>
              <w:widowControl w:val="0"/>
              <w:adjustRightInd w:val="0"/>
              <w:jc w:val="center"/>
              <w:rPr>
                <w:rFonts w:asciiTheme="majorHAnsi" w:eastAsia="Times New Roman" w:hAnsiTheme="majorHAnsi" w:cstheme="majorHAnsi"/>
                <w:sz w:val="20"/>
                <w:szCs w:val="20"/>
              </w:rPr>
            </w:pPr>
            <w:r w:rsidRPr="00003F9C">
              <w:rPr>
                <w:rFonts w:asciiTheme="majorHAnsi" w:eastAsia="Times New Roman" w:hAnsiTheme="majorHAnsi" w:cstheme="majorHAnsi"/>
                <w:sz w:val="20"/>
                <w:szCs w:val="20"/>
              </w:rPr>
              <w:t>Zakres wykonywanych czynności</w:t>
            </w:r>
          </w:p>
        </w:tc>
        <w:tc>
          <w:tcPr>
            <w:tcW w:w="3119" w:type="dxa"/>
          </w:tcPr>
          <w:p w14:paraId="75A18874" w14:textId="77777777" w:rsidR="00003F9C" w:rsidRPr="00003F9C" w:rsidRDefault="00003F9C" w:rsidP="0003323C">
            <w:pPr>
              <w:widowControl w:val="0"/>
              <w:adjustRightInd w:val="0"/>
              <w:jc w:val="center"/>
              <w:rPr>
                <w:rFonts w:asciiTheme="majorHAnsi" w:eastAsia="Times New Roman" w:hAnsiTheme="majorHAnsi" w:cstheme="majorHAnsi"/>
                <w:sz w:val="20"/>
                <w:szCs w:val="20"/>
              </w:rPr>
            </w:pPr>
            <w:r w:rsidRPr="00003F9C">
              <w:rPr>
                <w:rFonts w:asciiTheme="majorHAnsi" w:eastAsia="Times New Roman" w:hAnsiTheme="majorHAnsi" w:cstheme="majorHAnsi"/>
                <w:sz w:val="20"/>
                <w:szCs w:val="20"/>
              </w:rPr>
              <w:t>Podstawa do dysponowania osobami ( np. umowa o pracę)</w:t>
            </w:r>
          </w:p>
        </w:tc>
      </w:tr>
      <w:tr w:rsidR="00003F9C" w:rsidRPr="0073181E" w14:paraId="014B91B3" w14:textId="77777777" w:rsidTr="008F3AB2">
        <w:trPr>
          <w:trHeight w:val="377"/>
        </w:trPr>
        <w:tc>
          <w:tcPr>
            <w:tcW w:w="421" w:type="dxa"/>
          </w:tcPr>
          <w:p w14:paraId="3F82621E" w14:textId="77777777" w:rsidR="00003F9C" w:rsidRPr="0073181E" w:rsidRDefault="00003F9C" w:rsidP="0003323C">
            <w:pPr>
              <w:widowControl w:val="0"/>
              <w:adjustRightInd w:val="0"/>
              <w:ind w:right="-6"/>
              <w:rPr>
                <w:rFonts w:asciiTheme="majorHAnsi" w:eastAsia="Times New Roman" w:hAnsiTheme="majorHAnsi" w:cstheme="majorHAnsi"/>
                <w:sz w:val="20"/>
                <w:szCs w:val="20"/>
              </w:rPr>
            </w:pPr>
            <w:r w:rsidRPr="0073181E">
              <w:rPr>
                <w:rFonts w:asciiTheme="majorHAnsi" w:eastAsia="Times New Roman" w:hAnsiTheme="majorHAnsi" w:cstheme="majorHAnsi"/>
                <w:sz w:val="20"/>
                <w:szCs w:val="20"/>
              </w:rPr>
              <w:t>1</w:t>
            </w:r>
          </w:p>
        </w:tc>
        <w:tc>
          <w:tcPr>
            <w:tcW w:w="1417" w:type="dxa"/>
          </w:tcPr>
          <w:p w14:paraId="19CF44BE" w14:textId="77777777" w:rsidR="00003F9C" w:rsidRDefault="00003F9C" w:rsidP="0003323C">
            <w:pPr>
              <w:widowControl w:val="0"/>
              <w:adjustRightInd w:val="0"/>
              <w:spacing w:line="360" w:lineRule="atLeast"/>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p>
          <w:p w14:paraId="07FAE627" w14:textId="7447F0FE" w:rsidR="00003F9C" w:rsidRPr="0073181E" w:rsidRDefault="00003F9C" w:rsidP="0003323C">
            <w:pPr>
              <w:widowControl w:val="0"/>
              <w:adjustRightInd w:val="0"/>
              <w:spacing w:line="360" w:lineRule="atLeast"/>
              <w:rPr>
                <w:rFonts w:asciiTheme="majorHAnsi" w:eastAsia="Times New Roman" w:hAnsiTheme="majorHAnsi" w:cstheme="majorHAnsi"/>
                <w:sz w:val="20"/>
                <w:szCs w:val="20"/>
              </w:rPr>
            </w:pPr>
          </w:p>
        </w:tc>
        <w:tc>
          <w:tcPr>
            <w:tcW w:w="2982" w:type="dxa"/>
          </w:tcPr>
          <w:p w14:paraId="3F5C240F" w14:textId="77777777" w:rsidR="00003F9C" w:rsidRPr="0073181E" w:rsidRDefault="00003F9C" w:rsidP="0003323C">
            <w:pPr>
              <w:widowControl w:val="0"/>
              <w:adjustRightInd w:val="0"/>
              <w:ind w:right="-6"/>
              <w:rPr>
                <w:rFonts w:asciiTheme="majorHAnsi" w:eastAsia="Times New Roman" w:hAnsiTheme="majorHAnsi" w:cstheme="majorHAnsi"/>
                <w:sz w:val="20"/>
                <w:szCs w:val="20"/>
              </w:rPr>
            </w:pPr>
          </w:p>
        </w:tc>
        <w:tc>
          <w:tcPr>
            <w:tcW w:w="3119" w:type="dxa"/>
          </w:tcPr>
          <w:p w14:paraId="4F69FF3A" w14:textId="77777777" w:rsidR="00003F9C" w:rsidRPr="0073181E" w:rsidRDefault="00003F9C" w:rsidP="0003323C">
            <w:pPr>
              <w:widowControl w:val="0"/>
              <w:adjustRightInd w:val="0"/>
              <w:ind w:right="-6"/>
              <w:rPr>
                <w:rFonts w:asciiTheme="majorHAnsi" w:eastAsia="Times New Roman" w:hAnsiTheme="majorHAnsi" w:cstheme="majorHAnsi"/>
                <w:sz w:val="20"/>
                <w:szCs w:val="20"/>
              </w:rPr>
            </w:pPr>
          </w:p>
        </w:tc>
      </w:tr>
      <w:tr w:rsidR="00003F9C" w:rsidRPr="0073181E" w14:paraId="1F867FA6" w14:textId="77777777" w:rsidTr="008F3AB2">
        <w:trPr>
          <w:trHeight w:val="317"/>
        </w:trPr>
        <w:tc>
          <w:tcPr>
            <w:tcW w:w="421" w:type="dxa"/>
          </w:tcPr>
          <w:p w14:paraId="4B2132C1" w14:textId="77777777" w:rsidR="00003F9C" w:rsidRPr="0073181E" w:rsidRDefault="00003F9C" w:rsidP="0003323C">
            <w:pPr>
              <w:widowControl w:val="0"/>
              <w:adjustRightInd w:val="0"/>
              <w:ind w:right="-6"/>
              <w:rPr>
                <w:rFonts w:asciiTheme="majorHAnsi" w:eastAsia="Times New Roman" w:hAnsiTheme="majorHAnsi" w:cstheme="majorHAnsi"/>
                <w:sz w:val="20"/>
                <w:szCs w:val="20"/>
              </w:rPr>
            </w:pPr>
            <w:r w:rsidRPr="0073181E">
              <w:rPr>
                <w:rFonts w:asciiTheme="majorHAnsi" w:eastAsia="Times New Roman" w:hAnsiTheme="majorHAnsi" w:cstheme="majorHAnsi"/>
                <w:sz w:val="20"/>
                <w:szCs w:val="20"/>
              </w:rPr>
              <w:t>2</w:t>
            </w:r>
          </w:p>
        </w:tc>
        <w:tc>
          <w:tcPr>
            <w:tcW w:w="1417" w:type="dxa"/>
          </w:tcPr>
          <w:p w14:paraId="3F8CDACE" w14:textId="77777777" w:rsidR="00003F9C" w:rsidRDefault="00003F9C" w:rsidP="0003323C">
            <w:pPr>
              <w:widowControl w:val="0"/>
              <w:adjustRightInd w:val="0"/>
              <w:ind w:right="-6"/>
              <w:rPr>
                <w:rFonts w:asciiTheme="majorHAnsi" w:eastAsia="Times New Roman" w:hAnsiTheme="majorHAnsi" w:cstheme="majorHAnsi"/>
                <w:sz w:val="20"/>
                <w:szCs w:val="20"/>
              </w:rPr>
            </w:pPr>
            <w:r>
              <w:rPr>
                <w:rFonts w:asciiTheme="majorHAnsi" w:eastAsia="Times New Roman" w:hAnsiTheme="majorHAnsi" w:cstheme="majorHAnsi"/>
                <w:sz w:val="20"/>
                <w:szCs w:val="20"/>
              </w:rPr>
              <w:t>Osoba</w:t>
            </w:r>
          </w:p>
          <w:p w14:paraId="53A4EED4" w14:textId="060B6449" w:rsidR="00003F9C" w:rsidRPr="0073181E" w:rsidRDefault="00003F9C" w:rsidP="0003323C">
            <w:pPr>
              <w:widowControl w:val="0"/>
              <w:adjustRightInd w:val="0"/>
              <w:ind w:right="-6"/>
              <w:rPr>
                <w:rFonts w:asciiTheme="majorHAnsi" w:eastAsia="Times New Roman" w:hAnsiTheme="majorHAnsi" w:cstheme="majorHAnsi"/>
                <w:sz w:val="20"/>
                <w:szCs w:val="20"/>
              </w:rPr>
            </w:pPr>
          </w:p>
        </w:tc>
        <w:tc>
          <w:tcPr>
            <w:tcW w:w="2982" w:type="dxa"/>
          </w:tcPr>
          <w:p w14:paraId="796B22B7" w14:textId="77777777" w:rsidR="00003F9C" w:rsidRPr="0073181E" w:rsidRDefault="00003F9C" w:rsidP="0003323C">
            <w:pPr>
              <w:widowControl w:val="0"/>
              <w:adjustRightInd w:val="0"/>
              <w:ind w:right="-6"/>
              <w:rPr>
                <w:rFonts w:asciiTheme="majorHAnsi" w:eastAsia="Times New Roman" w:hAnsiTheme="majorHAnsi" w:cstheme="majorHAnsi"/>
                <w:sz w:val="20"/>
                <w:szCs w:val="20"/>
              </w:rPr>
            </w:pPr>
          </w:p>
        </w:tc>
        <w:tc>
          <w:tcPr>
            <w:tcW w:w="3119" w:type="dxa"/>
          </w:tcPr>
          <w:p w14:paraId="409521AC" w14:textId="77777777" w:rsidR="00003F9C" w:rsidRPr="0073181E" w:rsidRDefault="00003F9C" w:rsidP="0003323C">
            <w:pPr>
              <w:widowControl w:val="0"/>
              <w:adjustRightInd w:val="0"/>
              <w:ind w:right="-6"/>
              <w:rPr>
                <w:rFonts w:asciiTheme="majorHAnsi" w:eastAsia="Times New Roman" w:hAnsiTheme="majorHAnsi" w:cstheme="majorHAnsi"/>
                <w:sz w:val="20"/>
                <w:szCs w:val="20"/>
              </w:rPr>
            </w:pPr>
          </w:p>
        </w:tc>
      </w:tr>
    </w:tbl>
    <w:p w14:paraId="05DBC1A6" w14:textId="77777777" w:rsidR="00584734" w:rsidRPr="0073181E" w:rsidRDefault="00584734" w:rsidP="00584734">
      <w:pPr>
        <w:rPr>
          <w:rFonts w:asciiTheme="majorHAnsi" w:hAnsiTheme="majorHAnsi" w:cstheme="majorHAnsi"/>
          <w:vanish/>
          <w:sz w:val="20"/>
          <w:szCs w:val="20"/>
        </w:rPr>
      </w:pPr>
    </w:p>
    <w:tbl>
      <w:tblPr>
        <w:tblW w:w="0" w:type="auto"/>
        <w:jc w:val="center"/>
        <w:tblLayout w:type="fixed"/>
        <w:tblLook w:val="01E0" w:firstRow="1" w:lastRow="1" w:firstColumn="1" w:lastColumn="1" w:noHBand="0" w:noVBand="0"/>
      </w:tblPr>
      <w:tblGrid>
        <w:gridCol w:w="6319"/>
      </w:tblGrid>
      <w:tr w:rsidR="00584734" w:rsidRPr="0073181E" w14:paraId="0D58FC7D" w14:textId="77777777" w:rsidTr="0003323C">
        <w:trPr>
          <w:jc w:val="center"/>
        </w:trPr>
        <w:tc>
          <w:tcPr>
            <w:tcW w:w="6319" w:type="dxa"/>
          </w:tcPr>
          <w:p w14:paraId="5AA0B593" w14:textId="77777777" w:rsidR="00584734" w:rsidRPr="0073181E" w:rsidRDefault="00584734" w:rsidP="0003323C">
            <w:pPr>
              <w:widowControl w:val="0"/>
              <w:adjustRightInd w:val="0"/>
              <w:spacing w:line="240" w:lineRule="exact"/>
              <w:rPr>
                <w:rFonts w:asciiTheme="majorHAnsi" w:eastAsia="Times New Roman" w:hAnsiTheme="majorHAnsi" w:cstheme="majorHAnsi"/>
                <w:sz w:val="20"/>
                <w:szCs w:val="20"/>
              </w:rPr>
            </w:pPr>
          </w:p>
          <w:p w14:paraId="7F557AE7" w14:textId="77777777" w:rsidR="00584734" w:rsidRPr="0073181E" w:rsidRDefault="00584734" w:rsidP="0073181E">
            <w:pPr>
              <w:widowControl w:val="0"/>
              <w:adjustRightInd w:val="0"/>
              <w:spacing w:line="240" w:lineRule="exact"/>
              <w:jc w:val="center"/>
              <w:rPr>
                <w:rFonts w:asciiTheme="majorHAnsi" w:eastAsia="Times New Roman" w:hAnsiTheme="majorHAnsi" w:cstheme="majorHAnsi"/>
                <w:sz w:val="20"/>
                <w:szCs w:val="20"/>
              </w:rPr>
            </w:pPr>
          </w:p>
        </w:tc>
      </w:tr>
      <w:tr w:rsidR="00584734" w:rsidRPr="0073181E" w14:paraId="4F73382C" w14:textId="77777777" w:rsidTr="0003323C">
        <w:trPr>
          <w:jc w:val="center"/>
        </w:trPr>
        <w:tc>
          <w:tcPr>
            <w:tcW w:w="6319" w:type="dxa"/>
          </w:tcPr>
          <w:p w14:paraId="29DAF199" w14:textId="77777777" w:rsidR="00584734" w:rsidRPr="0073181E" w:rsidRDefault="00584734" w:rsidP="0003323C">
            <w:pPr>
              <w:widowControl w:val="0"/>
              <w:adjustRightInd w:val="0"/>
              <w:spacing w:line="240" w:lineRule="exact"/>
              <w:rPr>
                <w:rFonts w:asciiTheme="majorHAnsi" w:eastAsia="Times New Roman" w:hAnsiTheme="majorHAnsi" w:cstheme="majorHAnsi"/>
                <w:sz w:val="20"/>
                <w:szCs w:val="20"/>
              </w:rPr>
            </w:pPr>
          </w:p>
        </w:tc>
      </w:tr>
    </w:tbl>
    <w:p w14:paraId="20757C9B" w14:textId="77777777" w:rsidR="00D9000F" w:rsidRPr="0073181E" w:rsidRDefault="00D9000F" w:rsidP="00D9000F">
      <w:pPr>
        <w:spacing w:line="240" w:lineRule="auto"/>
        <w:rPr>
          <w:rFonts w:asciiTheme="majorHAnsi" w:hAnsiTheme="majorHAnsi" w:cstheme="majorHAnsi"/>
          <w:sz w:val="20"/>
          <w:szCs w:val="20"/>
        </w:rPr>
      </w:pPr>
    </w:p>
    <w:p w14:paraId="2035E8AA" w14:textId="77777777" w:rsidR="0073181E" w:rsidRDefault="0073181E" w:rsidP="00D9000F">
      <w:pPr>
        <w:spacing w:line="240" w:lineRule="auto"/>
        <w:rPr>
          <w:rFonts w:asciiTheme="majorHAnsi" w:hAnsiTheme="majorHAnsi" w:cstheme="majorHAnsi"/>
          <w:sz w:val="20"/>
          <w:szCs w:val="20"/>
        </w:rPr>
      </w:pPr>
    </w:p>
    <w:p w14:paraId="4F2B9707" w14:textId="77777777" w:rsidR="0073181E" w:rsidRDefault="0073181E" w:rsidP="00D9000F">
      <w:pPr>
        <w:spacing w:line="240" w:lineRule="auto"/>
        <w:rPr>
          <w:rFonts w:asciiTheme="majorHAnsi" w:hAnsiTheme="majorHAnsi" w:cstheme="majorHAnsi"/>
          <w:sz w:val="20"/>
          <w:szCs w:val="20"/>
        </w:rPr>
      </w:pPr>
    </w:p>
    <w:p w14:paraId="564DB624" w14:textId="77777777" w:rsidR="0073181E" w:rsidRDefault="0073181E" w:rsidP="00D9000F">
      <w:pPr>
        <w:spacing w:line="240" w:lineRule="auto"/>
        <w:rPr>
          <w:rFonts w:asciiTheme="majorHAnsi" w:hAnsiTheme="majorHAnsi" w:cstheme="majorHAnsi"/>
          <w:sz w:val="20"/>
          <w:szCs w:val="20"/>
        </w:rPr>
      </w:pPr>
    </w:p>
    <w:p w14:paraId="7E5171AB" w14:textId="77777777" w:rsidR="0073181E" w:rsidRDefault="0073181E" w:rsidP="00D9000F">
      <w:pPr>
        <w:spacing w:line="240" w:lineRule="auto"/>
        <w:rPr>
          <w:rFonts w:asciiTheme="majorHAnsi" w:hAnsiTheme="majorHAnsi" w:cstheme="majorHAnsi"/>
          <w:sz w:val="20"/>
          <w:szCs w:val="20"/>
        </w:rPr>
      </w:pPr>
    </w:p>
    <w:p w14:paraId="17C6F3F0" w14:textId="77777777" w:rsidR="00D9000F" w:rsidRPr="00EB1827" w:rsidRDefault="00D9000F" w:rsidP="00D9000F">
      <w:pPr>
        <w:spacing w:line="240" w:lineRule="auto"/>
        <w:rPr>
          <w:rFonts w:asciiTheme="majorHAnsi" w:hAnsiTheme="majorHAnsi" w:cstheme="majorHAnsi"/>
          <w:sz w:val="20"/>
          <w:szCs w:val="20"/>
        </w:rPr>
      </w:pPr>
    </w:p>
    <w:p w14:paraId="46890AD7" w14:textId="77777777" w:rsidR="00D9000F" w:rsidRPr="00EB1827" w:rsidRDefault="00D9000F" w:rsidP="00D9000F">
      <w:pPr>
        <w:spacing w:line="240" w:lineRule="auto"/>
        <w:rPr>
          <w:rFonts w:asciiTheme="majorHAnsi" w:hAnsiTheme="majorHAnsi" w:cstheme="majorHAnsi"/>
          <w:sz w:val="20"/>
          <w:szCs w:val="20"/>
        </w:rPr>
      </w:pPr>
    </w:p>
    <w:p w14:paraId="4AAEC819" w14:textId="77777777" w:rsidR="00BB4ECB" w:rsidRDefault="00BB4ECB" w:rsidP="00D9000F">
      <w:pPr>
        <w:spacing w:line="240" w:lineRule="auto"/>
        <w:ind w:left="4395"/>
        <w:jc w:val="center"/>
        <w:rPr>
          <w:rFonts w:asciiTheme="majorHAnsi" w:hAnsiTheme="majorHAnsi" w:cstheme="majorHAnsi"/>
          <w:b/>
          <w:sz w:val="20"/>
          <w:szCs w:val="20"/>
        </w:rPr>
      </w:pPr>
    </w:p>
    <w:p w14:paraId="4DC6D718" w14:textId="77777777" w:rsidR="00BB4ECB" w:rsidRDefault="00BB4ECB" w:rsidP="00D9000F">
      <w:pPr>
        <w:spacing w:line="240" w:lineRule="auto"/>
        <w:ind w:left="4395"/>
        <w:jc w:val="center"/>
        <w:rPr>
          <w:rFonts w:asciiTheme="majorHAnsi" w:hAnsiTheme="majorHAnsi" w:cstheme="majorHAnsi"/>
          <w:b/>
          <w:sz w:val="20"/>
          <w:szCs w:val="20"/>
        </w:rPr>
      </w:pPr>
    </w:p>
    <w:p w14:paraId="6036859D" w14:textId="77777777" w:rsidR="00BB4ECB" w:rsidRDefault="00BB4ECB" w:rsidP="00D9000F">
      <w:pPr>
        <w:spacing w:line="240" w:lineRule="auto"/>
        <w:ind w:left="4395"/>
        <w:jc w:val="center"/>
        <w:rPr>
          <w:rFonts w:asciiTheme="majorHAnsi" w:hAnsiTheme="majorHAnsi" w:cstheme="majorHAnsi"/>
          <w:b/>
          <w:sz w:val="20"/>
          <w:szCs w:val="20"/>
        </w:rPr>
      </w:pPr>
    </w:p>
    <w:p w14:paraId="26B0C655" w14:textId="77777777" w:rsidR="00BB4ECB" w:rsidRDefault="00BB4ECB" w:rsidP="00D9000F">
      <w:pPr>
        <w:spacing w:line="240" w:lineRule="auto"/>
        <w:ind w:left="4395"/>
        <w:jc w:val="center"/>
        <w:rPr>
          <w:rFonts w:asciiTheme="majorHAnsi" w:hAnsiTheme="majorHAnsi" w:cstheme="majorHAnsi"/>
          <w:b/>
          <w:sz w:val="20"/>
          <w:szCs w:val="20"/>
        </w:rPr>
      </w:pPr>
    </w:p>
    <w:p w14:paraId="66B56CBD" w14:textId="77777777" w:rsidR="00BB4ECB" w:rsidRDefault="00BB4ECB" w:rsidP="00D9000F">
      <w:pPr>
        <w:spacing w:line="240" w:lineRule="auto"/>
        <w:ind w:left="4395"/>
        <w:jc w:val="center"/>
        <w:rPr>
          <w:rFonts w:asciiTheme="majorHAnsi" w:hAnsiTheme="majorHAnsi" w:cstheme="majorHAnsi"/>
          <w:b/>
          <w:sz w:val="20"/>
          <w:szCs w:val="20"/>
        </w:rPr>
      </w:pPr>
    </w:p>
    <w:p w14:paraId="591981E6" w14:textId="77777777" w:rsidR="00BB4ECB" w:rsidRDefault="00BB4ECB" w:rsidP="00D9000F">
      <w:pPr>
        <w:spacing w:line="240" w:lineRule="auto"/>
        <w:ind w:left="4395"/>
        <w:jc w:val="center"/>
        <w:rPr>
          <w:rFonts w:asciiTheme="majorHAnsi" w:hAnsiTheme="majorHAnsi" w:cstheme="majorHAnsi"/>
          <w:b/>
          <w:sz w:val="20"/>
          <w:szCs w:val="20"/>
        </w:rPr>
      </w:pPr>
    </w:p>
    <w:p w14:paraId="42993C55" w14:textId="77777777" w:rsidR="00BB4ECB" w:rsidRDefault="00BB4ECB" w:rsidP="00D9000F">
      <w:pPr>
        <w:spacing w:line="240" w:lineRule="auto"/>
        <w:ind w:left="4395"/>
        <w:jc w:val="center"/>
        <w:rPr>
          <w:rFonts w:asciiTheme="majorHAnsi" w:hAnsiTheme="majorHAnsi" w:cstheme="majorHAnsi"/>
          <w:b/>
          <w:sz w:val="20"/>
          <w:szCs w:val="20"/>
        </w:rPr>
      </w:pPr>
    </w:p>
    <w:p w14:paraId="0BAC5250" w14:textId="77777777" w:rsidR="00BB4ECB" w:rsidRDefault="00BB4ECB" w:rsidP="00D9000F">
      <w:pPr>
        <w:spacing w:line="240" w:lineRule="auto"/>
        <w:ind w:left="4395"/>
        <w:jc w:val="center"/>
        <w:rPr>
          <w:rFonts w:asciiTheme="majorHAnsi" w:hAnsiTheme="majorHAnsi" w:cstheme="majorHAnsi"/>
          <w:b/>
          <w:sz w:val="20"/>
          <w:szCs w:val="20"/>
        </w:rPr>
      </w:pPr>
    </w:p>
    <w:p w14:paraId="6CDE7AD6" w14:textId="77777777" w:rsidR="00BB4ECB" w:rsidRDefault="00BB4ECB" w:rsidP="00D9000F">
      <w:pPr>
        <w:spacing w:line="240" w:lineRule="auto"/>
        <w:ind w:left="4395"/>
        <w:jc w:val="center"/>
        <w:rPr>
          <w:rFonts w:asciiTheme="majorHAnsi" w:hAnsiTheme="majorHAnsi" w:cstheme="majorHAnsi"/>
          <w:b/>
          <w:sz w:val="20"/>
          <w:szCs w:val="20"/>
        </w:rPr>
      </w:pPr>
    </w:p>
    <w:p w14:paraId="2E1B514A" w14:textId="77777777" w:rsidR="00BB4ECB" w:rsidRDefault="00BB4ECB" w:rsidP="00D9000F">
      <w:pPr>
        <w:spacing w:line="240" w:lineRule="auto"/>
        <w:ind w:left="4395"/>
        <w:jc w:val="center"/>
        <w:rPr>
          <w:rFonts w:asciiTheme="majorHAnsi" w:hAnsiTheme="majorHAnsi" w:cstheme="majorHAnsi"/>
          <w:b/>
          <w:sz w:val="20"/>
          <w:szCs w:val="20"/>
        </w:rPr>
      </w:pPr>
    </w:p>
    <w:p w14:paraId="690A4CF0" w14:textId="77777777" w:rsidR="00BB4ECB" w:rsidRDefault="00BB4ECB" w:rsidP="00D9000F">
      <w:pPr>
        <w:spacing w:line="240" w:lineRule="auto"/>
        <w:ind w:left="4395"/>
        <w:jc w:val="center"/>
        <w:rPr>
          <w:rFonts w:asciiTheme="majorHAnsi" w:hAnsiTheme="majorHAnsi" w:cstheme="majorHAnsi"/>
          <w:b/>
          <w:sz w:val="20"/>
          <w:szCs w:val="20"/>
        </w:rPr>
      </w:pPr>
    </w:p>
    <w:p w14:paraId="4B3670D9" w14:textId="77777777" w:rsidR="00BB4ECB" w:rsidRDefault="00BB4ECB" w:rsidP="00D9000F">
      <w:pPr>
        <w:spacing w:line="240" w:lineRule="auto"/>
        <w:ind w:left="4395"/>
        <w:jc w:val="center"/>
        <w:rPr>
          <w:rFonts w:asciiTheme="majorHAnsi" w:hAnsiTheme="majorHAnsi" w:cstheme="majorHAnsi"/>
          <w:b/>
          <w:sz w:val="20"/>
          <w:szCs w:val="20"/>
        </w:rPr>
      </w:pPr>
    </w:p>
    <w:p w14:paraId="029410A0" w14:textId="77777777" w:rsidR="00BB4ECB" w:rsidRDefault="00BB4ECB" w:rsidP="00D9000F">
      <w:pPr>
        <w:spacing w:line="240" w:lineRule="auto"/>
        <w:ind w:left="4395"/>
        <w:jc w:val="center"/>
        <w:rPr>
          <w:rFonts w:asciiTheme="majorHAnsi" w:hAnsiTheme="majorHAnsi" w:cstheme="majorHAnsi"/>
          <w:b/>
          <w:sz w:val="20"/>
          <w:szCs w:val="20"/>
        </w:rPr>
      </w:pPr>
    </w:p>
    <w:p w14:paraId="054E6ACC" w14:textId="77777777" w:rsidR="00BB4ECB" w:rsidRDefault="00BB4ECB" w:rsidP="00D9000F">
      <w:pPr>
        <w:spacing w:line="240" w:lineRule="auto"/>
        <w:ind w:left="4395"/>
        <w:jc w:val="center"/>
        <w:rPr>
          <w:rFonts w:asciiTheme="majorHAnsi" w:hAnsiTheme="majorHAnsi" w:cstheme="majorHAnsi"/>
          <w:b/>
          <w:sz w:val="20"/>
          <w:szCs w:val="20"/>
        </w:rPr>
      </w:pPr>
    </w:p>
    <w:p w14:paraId="2C63CF15" w14:textId="77777777" w:rsidR="00BB4ECB" w:rsidRDefault="00BB4ECB" w:rsidP="00D9000F">
      <w:pPr>
        <w:spacing w:line="240" w:lineRule="auto"/>
        <w:ind w:left="4395"/>
        <w:jc w:val="center"/>
        <w:rPr>
          <w:rFonts w:asciiTheme="majorHAnsi" w:hAnsiTheme="majorHAnsi" w:cstheme="majorHAnsi"/>
          <w:b/>
          <w:sz w:val="20"/>
          <w:szCs w:val="20"/>
        </w:rPr>
      </w:pPr>
    </w:p>
    <w:p w14:paraId="0C0C213B" w14:textId="77777777" w:rsidR="00BB4ECB" w:rsidRDefault="00BB4ECB" w:rsidP="00D9000F">
      <w:pPr>
        <w:spacing w:line="240" w:lineRule="auto"/>
        <w:ind w:left="4395"/>
        <w:jc w:val="center"/>
        <w:rPr>
          <w:rFonts w:asciiTheme="majorHAnsi" w:hAnsiTheme="majorHAnsi" w:cstheme="majorHAnsi"/>
          <w:b/>
          <w:sz w:val="20"/>
          <w:szCs w:val="20"/>
        </w:rPr>
      </w:pPr>
    </w:p>
    <w:p w14:paraId="0F11CB57" w14:textId="77777777" w:rsidR="00C0774D" w:rsidRDefault="00C0774D" w:rsidP="008F3AB2">
      <w:pPr>
        <w:spacing w:line="240" w:lineRule="auto"/>
        <w:rPr>
          <w:rFonts w:asciiTheme="majorHAnsi" w:hAnsiTheme="majorHAnsi" w:cstheme="majorHAnsi"/>
          <w:sz w:val="20"/>
          <w:szCs w:val="20"/>
        </w:rPr>
      </w:pPr>
    </w:p>
    <w:p w14:paraId="38B27AA9" w14:textId="42D2E7AA" w:rsidR="00C0774D" w:rsidRPr="008F3AB2" w:rsidRDefault="00227260" w:rsidP="00C0774D">
      <w:pPr>
        <w:spacing w:line="240" w:lineRule="auto"/>
        <w:jc w:val="right"/>
        <w:rPr>
          <w:rFonts w:asciiTheme="majorHAnsi" w:hAnsiTheme="majorHAnsi" w:cstheme="majorHAnsi"/>
          <w:b/>
          <w:sz w:val="20"/>
          <w:szCs w:val="20"/>
        </w:rPr>
      </w:pPr>
      <w:r w:rsidRPr="008F3AB2">
        <w:rPr>
          <w:rFonts w:asciiTheme="majorHAnsi" w:hAnsiTheme="majorHAnsi" w:cstheme="majorHAnsi"/>
          <w:b/>
          <w:sz w:val="20"/>
          <w:szCs w:val="20"/>
        </w:rPr>
        <w:t>Załącznik nr 5</w:t>
      </w:r>
      <w:r w:rsidR="00C0774D" w:rsidRPr="008F3AB2">
        <w:rPr>
          <w:rFonts w:asciiTheme="majorHAnsi" w:hAnsiTheme="majorHAnsi" w:cstheme="majorHAnsi"/>
          <w:b/>
          <w:sz w:val="20"/>
          <w:szCs w:val="20"/>
        </w:rPr>
        <w:t xml:space="preserve"> do SWZ</w:t>
      </w:r>
    </w:p>
    <w:p w14:paraId="6D049E70" w14:textId="77777777" w:rsidR="00C0774D" w:rsidRDefault="00C0774D" w:rsidP="00C0774D">
      <w:pPr>
        <w:spacing w:line="240" w:lineRule="auto"/>
        <w:rPr>
          <w:rFonts w:asciiTheme="majorHAnsi" w:hAnsiTheme="majorHAnsi" w:cstheme="majorHAnsi"/>
          <w:b/>
          <w:sz w:val="20"/>
          <w:szCs w:val="20"/>
        </w:rPr>
      </w:pPr>
    </w:p>
    <w:p w14:paraId="653F1C28" w14:textId="77777777" w:rsidR="00C0774D" w:rsidRDefault="00C0774D" w:rsidP="00C0774D">
      <w:pPr>
        <w:spacing w:line="240" w:lineRule="auto"/>
        <w:rPr>
          <w:rFonts w:asciiTheme="majorHAnsi" w:hAnsiTheme="majorHAnsi" w:cstheme="majorHAnsi"/>
          <w:b/>
          <w:sz w:val="20"/>
          <w:szCs w:val="20"/>
        </w:rPr>
      </w:pPr>
    </w:p>
    <w:p w14:paraId="00000154" w14:textId="15054ED8" w:rsidR="002C041E" w:rsidRDefault="00C0774D" w:rsidP="00C0774D">
      <w:pPr>
        <w:spacing w:line="240" w:lineRule="auto"/>
        <w:jc w:val="center"/>
        <w:rPr>
          <w:rFonts w:asciiTheme="majorHAnsi" w:hAnsiTheme="majorHAnsi" w:cstheme="majorHAnsi"/>
          <w:b/>
          <w:sz w:val="20"/>
          <w:szCs w:val="20"/>
        </w:rPr>
      </w:pPr>
      <w:r w:rsidRPr="00C0774D">
        <w:rPr>
          <w:rFonts w:asciiTheme="majorHAnsi" w:hAnsiTheme="majorHAnsi" w:cstheme="majorHAnsi"/>
          <w:b/>
          <w:sz w:val="20"/>
          <w:szCs w:val="20"/>
        </w:rPr>
        <w:t>OPIS PRZEDMIOTU ZAMÓWIENIA</w:t>
      </w:r>
    </w:p>
    <w:p w14:paraId="3BDB5BD3" w14:textId="77777777" w:rsidR="00AB3F8C" w:rsidRDefault="00AB3F8C" w:rsidP="00C0774D">
      <w:pPr>
        <w:spacing w:line="240" w:lineRule="auto"/>
        <w:jc w:val="center"/>
        <w:rPr>
          <w:rFonts w:asciiTheme="majorHAnsi" w:hAnsiTheme="majorHAnsi" w:cstheme="majorHAnsi"/>
          <w:b/>
          <w:sz w:val="20"/>
          <w:szCs w:val="20"/>
        </w:rPr>
      </w:pPr>
    </w:p>
    <w:p w14:paraId="695E768E" w14:textId="77777777" w:rsidR="00AB3F8C" w:rsidRDefault="00AB3F8C" w:rsidP="00C0774D">
      <w:pPr>
        <w:spacing w:line="240" w:lineRule="auto"/>
        <w:jc w:val="center"/>
        <w:rPr>
          <w:rFonts w:asciiTheme="majorHAnsi" w:hAnsiTheme="majorHAnsi" w:cstheme="majorHAnsi"/>
          <w:b/>
          <w:sz w:val="20"/>
          <w:szCs w:val="20"/>
        </w:rPr>
      </w:pPr>
    </w:p>
    <w:p w14:paraId="7242DC03" w14:textId="77777777" w:rsidR="008F3AB2" w:rsidRPr="008F3AB2" w:rsidRDefault="008F3AB2" w:rsidP="008F3AB2">
      <w:pPr>
        <w:tabs>
          <w:tab w:val="right" w:pos="2399"/>
        </w:tabs>
        <w:autoSpaceDE w:val="0"/>
        <w:autoSpaceDN w:val="0"/>
        <w:jc w:val="both"/>
        <w:rPr>
          <w:rFonts w:ascii="Calibri" w:hAnsi="Calibri" w:cs="Calibri"/>
          <w:sz w:val="20"/>
          <w:szCs w:val="20"/>
        </w:rPr>
      </w:pPr>
      <w:r w:rsidRPr="008F3AB2">
        <w:rPr>
          <w:rFonts w:ascii="Calibri" w:hAnsi="Calibri" w:cs="Calibri"/>
          <w:bCs/>
          <w:sz w:val="20"/>
          <w:szCs w:val="20"/>
        </w:rPr>
        <w:t xml:space="preserve">Przedmiotem zamówienia są </w:t>
      </w:r>
      <w:r w:rsidRPr="008F3AB2">
        <w:rPr>
          <w:rFonts w:ascii="Calibri" w:hAnsi="Calibri" w:cs="Calibri"/>
          <w:sz w:val="20"/>
          <w:szCs w:val="20"/>
        </w:rPr>
        <w:t>sukcesywne usługi w zakresie rezerwacji, sprzedaży i dostarczania biletów lotniczych dla Uniwersytetu Ekonomicznego w Poznaniu.</w:t>
      </w:r>
    </w:p>
    <w:p w14:paraId="09FF636B" w14:textId="77777777" w:rsidR="008F3AB2" w:rsidRPr="008F3AB2" w:rsidRDefault="008F3AB2" w:rsidP="008F3AB2">
      <w:pPr>
        <w:tabs>
          <w:tab w:val="left" w:leader="dot" w:pos="9498"/>
        </w:tabs>
        <w:rPr>
          <w:rFonts w:ascii="Calibri" w:hAnsi="Calibri" w:cs="Calibri"/>
          <w:b/>
          <w:bCs/>
          <w:sz w:val="20"/>
          <w:szCs w:val="20"/>
        </w:rPr>
      </w:pPr>
      <w:r w:rsidRPr="008F3AB2">
        <w:rPr>
          <w:rFonts w:ascii="Calibri" w:hAnsi="Calibri" w:cs="Calibri"/>
          <w:sz w:val="20"/>
          <w:szCs w:val="20"/>
        </w:rPr>
        <w:t>Informacja dotycząca połączeń lotniczych, rezerwacja i sprzedaż biletów lotniczych w ruchu krajowym                                        i zagranicznym (75% Europa, 22% pozostałe kontynenty, 3% bilety krajowe) na okres 12 miesięcy</w:t>
      </w:r>
    </w:p>
    <w:p w14:paraId="2595AAF5" w14:textId="77777777" w:rsidR="008F3AB2" w:rsidRPr="008F3AB2" w:rsidRDefault="008F3AB2" w:rsidP="008F3AB2">
      <w:pPr>
        <w:tabs>
          <w:tab w:val="left" w:pos="8371"/>
          <w:tab w:val="left" w:leader="dot" w:pos="9498"/>
        </w:tabs>
        <w:rPr>
          <w:rFonts w:ascii="Calibri" w:hAnsi="Calibri"/>
          <w:sz w:val="20"/>
          <w:szCs w:val="20"/>
        </w:rPr>
      </w:pPr>
    </w:p>
    <w:p w14:paraId="79CC3D7C" w14:textId="77777777" w:rsidR="008F3AB2" w:rsidRPr="008F3AB2" w:rsidRDefault="008F3AB2" w:rsidP="008F3AB2">
      <w:pPr>
        <w:tabs>
          <w:tab w:val="left" w:leader="dot" w:pos="9498"/>
        </w:tabs>
        <w:rPr>
          <w:rFonts w:ascii="Calibri" w:hAnsi="Calibri"/>
          <w:sz w:val="20"/>
          <w:szCs w:val="20"/>
        </w:rPr>
      </w:pPr>
      <w:r w:rsidRPr="008F3AB2">
        <w:rPr>
          <w:rFonts w:ascii="Calibri" w:hAnsi="Calibri"/>
          <w:b/>
          <w:bCs/>
          <w:sz w:val="20"/>
          <w:szCs w:val="20"/>
        </w:rPr>
        <w:t>Szczególne uprawnienia wymagane od wykonawcy</w:t>
      </w:r>
      <w:r w:rsidRPr="008F3AB2">
        <w:rPr>
          <w:rFonts w:ascii="Calibri" w:hAnsi="Calibri"/>
          <w:sz w:val="20"/>
          <w:szCs w:val="20"/>
        </w:rPr>
        <w:t xml:space="preserve">: </w:t>
      </w:r>
    </w:p>
    <w:p w14:paraId="2B5FBF00"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 xml:space="preserve">- Przydzielenia numerów telefonów czynnych w godzinach urzędowania Zamawiającego – tzn. od poniedziałku do piątku od 7:30 do 15:30 oraz w soboty od godz. 8:00 do 14:00 i wyznaczenia min. 2 osób do współpracy odpowiedzialnych za realizację zleceń Zamawiającego oraz wyznaczenie telefonu kontaktowego poza godzinami urzędowania. W wypadku nieobecności jednej ze wskazanych osób, Wykonawca zawsze zobowiązany będzie do wskazania innej osoby, zastępującej osobę nieobecną oraz podania do niej numeru telefonu (o ile zajdzie zmiana w już podanych numerach telefonu) i adresu mailowego). </w:t>
      </w:r>
    </w:p>
    <w:p w14:paraId="132F2DB5"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  zamawiający zastrzega zmiany osoby/osób współpracujących z Zamawiającym na jego wniosek.</w:t>
      </w:r>
    </w:p>
    <w:p w14:paraId="13F92FE7"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 Przyjmowania zleceń do realizacji mailem.</w:t>
      </w:r>
    </w:p>
    <w:p w14:paraId="59AF7EC4"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Jeżeli Zamawiający lub Wykonawca przekazują zlecenia, oświadczenia, wnioski, zawiadomienia oraz informacje drogą elektroniczną, każda ze Stron na żądanie drugiej niezwłocznie potwierdza fakt ich otrzymania.</w:t>
      </w:r>
    </w:p>
    <w:p w14:paraId="3C9F1AD7"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 xml:space="preserve">Za datę doręczenia wiadomości przekazanej drogą elektroniczną przyjmuje się datę jej umieszczenia na serwerze odbiorcy lub podmiotu świadczącego dla niego usługę poczty elektronicznej, a nie datę odczytania wiadomości przez odbiorcę. </w:t>
      </w:r>
    </w:p>
    <w:p w14:paraId="3ED58AB0" w14:textId="56B64F6F"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 xml:space="preserve">- Doradztwa w zakresie organizacji najbardziej optymalnej i ekonomicznej podróży. Każdorazowo wyszukania  i przedstawienia Zamawiającemu w ciągu maksymalnie 0,5 h  od momentu zapytania, co najmniej 5 alternatywnych propozycji połączeń z Poznania, Berlina, Warszawy i innych lotnisk krajowych do miejscowości docelowej lub miejscowości, znajdującej się najbliżej miejsca docelowego (o ile istnieje alternatywa połączeń na danej trasie i w danym terminie), najkorzystniejszych pod względem: długości trasy, czasu podróży i w przypadku konieczności przejazdu w danym mieście z jednego lotniska na drugie czasu transferu między lotniskami oraz ceny biletu, przy zachowaniu warunku minimum pobytu w danym kraju, mającego wpływ na cenę biletu i uwzględniającej promocje oferowane przez przewoźników, zniżki grupowe, zniżki wynikające z terminu rezerwacji i korzystania z połączeń weekendowych. Na prośbę Zamawiającego Wykonawca zobowiązany jest do przedstawienia kolejnych propozycji połączeń. Wymagane jest, aby podczas wyszukiwania najkorzystniejszych wariantów połączeń, brane były pod uwagę połączenia na wszystkie linie lotnicze, w tym linie tanich przewoźników (low cost), bez preferencji dla któregokolwiek z przewoźników, niezależnie od relacji wiążących Wykonawcę z przewoźnikami. Wymagane jest również, aby w przypadku połączeń (przelotów) z przesiadkami lub z przerwami w podróży, przedstawione warianty połączeń (w przypadku braku alternatywy, proponowane połączenie) zapewniały najkrótszy (pod względem czasu i trasy) przelot na danej trasie. </w:t>
      </w:r>
    </w:p>
    <w:p w14:paraId="213660F3"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 Dokonania rezerwacji biletów, zgodnie z wyborem Zamawiającego i przekazania Zamawiającemu potwierdzenia dokonania tych rezerwacji.</w:t>
      </w:r>
    </w:p>
    <w:p w14:paraId="3E320A0B"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 xml:space="preserve">- Dokonywania przesunięcia terminu wykupu zarezerwowanych biletów bez zmiany warunków i ceny wskazanej w rezerwacji (jeśli takie przesunięcie będzie możliwe). </w:t>
      </w:r>
    </w:p>
    <w:p w14:paraId="20B81194"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lastRenderedPageBreak/>
        <w:t xml:space="preserve">- Zawiadamiania Zamawiającego i pasażera, z chwilą otrzymania informacji od przewoźnika, o wszelkich zmianach cen biletów, godzin lotu (rejsu), odwołaniach lotów (rejsów) oraz wszelkich innych zmianach mogących mieć wpływ na cenę i warunki podróży zleconej przez Zamawiającego poprzez przesłanie drogą elektroniczną oryginalnego komunikatu otrzymanego od przewoźnika lub jego skanu i pasażera poprzez przekazanie informacji drogą telefoniczną na kontaktowy numer pasażera. </w:t>
      </w:r>
    </w:p>
    <w:p w14:paraId="50871C7A"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  Informowania o zbliżających się terminach wykupu biletów, przy dokonanych wcześniej rezerwacjach.</w:t>
      </w:r>
    </w:p>
    <w:p w14:paraId="6A5C599F"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 Sprzedaży biletów zgodnie ze wskazaniami Zamawiającego.</w:t>
      </w:r>
    </w:p>
    <w:p w14:paraId="73E718C7"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 Dostarczania, w terminach uzgodnionych z Zamawiającym, biletów elektronicznych na adresy poczty elektronicznej wskazanej przez Zamawiającego. Wymagane jest dostarczanie biletów elektronicznych bezpośrednio z terminala Globalnego Systemu Dystrybucji (GDS), używanego przez Wykonawcę. Niedopuszczalne jest przekazywanie biletów elektronicznych z adresów/skrzynek poczty elektronicznej Wykonawcy. Wymagane jest również, aby wszystkie dane zawarte w dostarczonych biletach elektronicznych były identyczne z odpowiednimi danymi przechowywanymi w postaci elektronicznej w systemie rezerwacyjnym przewoźnika za pośrednictwem Globalnego Systemu Dystrybucji (GDS) użytkowanego przez Wykonawcę. Zakazane jest wprowadzenie jakichkolwiek zmian do biletu elektronicznego wygenerowanego za pośrednictwem stosownego GDS.</w:t>
      </w:r>
    </w:p>
    <w:p w14:paraId="03AE7957"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 Dostarczania biletów i faktur drogą elektroniczną w dniu zakupu lub o ile nie koliduje to z terminem podróży w następnym dniu roboczym na adresy poczty elektronicznej wskazane przez Zamawiającego.</w:t>
      </w:r>
    </w:p>
    <w:p w14:paraId="5771B993"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 xml:space="preserve">- Udzielania pomocy w odprawach online, świadczenia pomocy i doradztwa w przypadku wystąpienia problemów oraz zmian w połączeniach podczas podróży, a także w przypadku ewentualnych reklamacji składanych u przewoźnika. </w:t>
      </w:r>
    </w:p>
    <w:p w14:paraId="40E9145E"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 W przypadkach wyższej konieczności (np. choroba osoby delegowanej, odwołanie imprezy naukowej                             z przyczyn niezależnych od Zamawiającego itp.) Wykonawca podejmie wszelkie starania w celu zwrotu od przewoźnika kosztu zakupionego biletu lub jego części lub też dokonania zmiany nazwiska osoby delegowanej przez Zamawiającego bez ponoszenia dodatkowych kosztów przez Zamawiającego (lub ich zminimalizowania).</w:t>
      </w:r>
    </w:p>
    <w:p w14:paraId="48BF3D6E"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 xml:space="preserve">- Zamawiający zastrzega sobie prawo do weryfikacji oferowanej ceny biletu poprzez ogólnie dostępne portale internetowe oferujące wyszukiwanie połączeń lotniczych oraz bezpośrednio u przewoźników. </w:t>
      </w:r>
    </w:p>
    <w:p w14:paraId="6BA47249"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 W przypadku gdy oferowane przez Wykonawcę propozycje połączeń są droższe od wyszukanych samodzielnie przez Zamawiającego – przy zachowaniu wszystkich innych warunków podróży – Zamawiający przedstawi taką tańszą ofertę Wykonawcy do ponownej weryfikacji. Wykonawca jest w takim wypadku zobowiązany do niezwłocznego przedstawienia oferty nie wyższej cenowo od propozycji otrzymanej od Zamawiającego, przy zachowaniu wszystkich innych warunków podróży, a w przypadku braku możliwości przedstawienia takiej oferty do udzielenia pisemnego wyjaśnienia Zamawiającemu.</w:t>
      </w:r>
    </w:p>
    <w:p w14:paraId="1EC145BF" w14:textId="77777777" w:rsidR="008F3AB2" w:rsidRPr="008F3AB2" w:rsidRDefault="008F3AB2" w:rsidP="008F3AB2">
      <w:pPr>
        <w:tabs>
          <w:tab w:val="left" w:leader="dot" w:pos="9498"/>
        </w:tabs>
        <w:jc w:val="both"/>
        <w:rPr>
          <w:rFonts w:ascii="Calibri" w:hAnsi="Calibri" w:cs="Calibri"/>
          <w:sz w:val="20"/>
          <w:szCs w:val="20"/>
        </w:rPr>
      </w:pPr>
      <w:r w:rsidRPr="008F3AB2">
        <w:rPr>
          <w:rFonts w:ascii="Calibri" w:hAnsi="Calibri" w:cs="Calibri"/>
          <w:sz w:val="20"/>
          <w:szCs w:val="20"/>
        </w:rPr>
        <w:t>- Trzykrotne wystąpienie sytuacji przedstawienia przez Wykonawcę zawyżonej oferty bez wystarczającego uzasadnienia i udokumentowania uprawnia Zamawiającego do natychmiastowego odstąpienia od umowy z winy Wykonawcy.</w:t>
      </w:r>
    </w:p>
    <w:p w14:paraId="779D6129" w14:textId="77777777" w:rsidR="008F3AB2" w:rsidRPr="008F3AB2" w:rsidRDefault="008F3AB2" w:rsidP="00BB4ECB">
      <w:pPr>
        <w:rPr>
          <w:rFonts w:asciiTheme="majorHAnsi" w:hAnsiTheme="majorHAnsi" w:cstheme="majorHAnsi"/>
          <w:b/>
          <w:sz w:val="20"/>
          <w:szCs w:val="20"/>
        </w:rPr>
      </w:pPr>
    </w:p>
    <w:p w14:paraId="61773FBD" w14:textId="5B6D2404" w:rsidR="00003F9C" w:rsidRPr="00BB4ECB" w:rsidRDefault="00003F9C" w:rsidP="00BB4ECB">
      <w:pPr>
        <w:rPr>
          <w:rFonts w:asciiTheme="majorHAnsi" w:hAnsiTheme="majorHAnsi" w:cstheme="majorHAnsi"/>
          <w:b/>
          <w:sz w:val="20"/>
          <w:szCs w:val="20"/>
        </w:rPr>
      </w:pPr>
      <w:r w:rsidRPr="00BB4ECB">
        <w:rPr>
          <w:rFonts w:asciiTheme="majorHAnsi" w:hAnsiTheme="majorHAnsi" w:cstheme="majorHAnsi"/>
          <w:b/>
          <w:sz w:val="20"/>
          <w:szCs w:val="20"/>
        </w:rPr>
        <w:t>Klauzula społeczna:</w:t>
      </w:r>
    </w:p>
    <w:p w14:paraId="0C6B6F09" w14:textId="18E0B80E" w:rsidR="008F3AB2" w:rsidRPr="008F3AB2" w:rsidRDefault="008F3AB2" w:rsidP="008F3AB2">
      <w:pPr>
        <w:pStyle w:val="Akapitzlist"/>
        <w:numPr>
          <w:ilvl w:val="0"/>
          <w:numId w:val="35"/>
        </w:numPr>
        <w:ind w:left="426" w:hanging="284"/>
        <w:jc w:val="both"/>
        <w:rPr>
          <w:rFonts w:asciiTheme="majorHAnsi" w:hAnsiTheme="majorHAnsi" w:cstheme="majorHAnsi"/>
          <w:sz w:val="20"/>
          <w:szCs w:val="20"/>
        </w:rPr>
      </w:pPr>
      <w:r w:rsidRPr="008F3AB2">
        <w:rPr>
          <w:rFonts w:ascii="Calibri" w:hAnsi="Calibri" w:cs="Calibri"/>
          <w:sz w:val="20"/>
          <w:szCs w:val="20"/>
        </w:rPr>
        <w:t>Zgodnie z art. 95   ustawy Pzp Zamawiający wskazuje  wymagania związane z realizacją zamówienia w zakresie zatrudniania przez Wykonawcę lub podwykonawcę na podstawie stosunku pracy osób wykonujących  następujący rodzaj czynności niezbędnych do realizacji zamówienia :</w:t>
      </w:r>
    </w:p>
    <w:p w14:paraId="108F5B2E" w14:textId="77777777" w:rsidR="008F3AB2" w:rsidRPr="008F3AB2" w:rsidRDefault="008F3AB2" w:rsidP="008F3AB2">
      <w:pPr>
        <w:ind w:left="425"/>
        <w:contextualSpacing/>
        <w:jc w:val="both"/>
        <w:rPr>
          <w:rFonts w:asciiTheme="majorHAnsi" w:hAnsiTheme="majorHAnsi" w:cstheme="majorHAnsi"/>
          <w:sz w:val="20"/>
          <w:szCs w:val="20"/>
        </w:rPr>
      </w:pPr>
      <w:r w:rsidRPr="008F3AB2">
        <w:rPr>
          <w:rFonts w:asciiTheme="majorHAnsi" w:hAnsiTheme="majorHAnsi" w:cstheme="majorHAnsi"/>
          <w:sz w:val="20"/>
          <w:szCs w:val="20"/>
        </w:rPr>
        <w:t>WYKONAWCA oświadcza, iż przy realizacji PRZEDMIOTU UMOWY będzie zatrudniał (lub spowoduje, że PODWYKONAWCA lub dalszy podwykonawca będzie zatrudniał) osoby wykonujące czynności wskazane poniżej przez ZAMAWIAJCEGO, których wykonanie polega na wykonywaniu pracy w sposób określony w art. 22 §1 Ustawy z dnia 26 czerwca 1974 r. – Kodeks pracy (t.j. Dz. U. z 2019 r. poz. 1040 ze zmianami):</w:t>
      </w:r>
    </w:p>
    <w:p w14:paraId="1F3FB767" w14:textId="6285CC6B" w:rsidR="008F3AB2" w:rsidRPr="00543D7B" w:rsidRDefault="008F3AB2" w:rsidP="008F3AB2">
      <w:pPr>
        <w:pStyle w:val="Nagwek4"/>
        <w:keepNext w:val="0"/>
        <w:keepLines w:val="0"/>
        <w:numPr>
          <w:ilvl w:val="0"/>
          <w:numId w:val="18"/>
        </w:numPr>
        <w:suppressAutoHyphens/>
        <w:spacing w:before="0" w:after="0" w:line="240" w:lineRule="auto"/>
        <w:ind w:left="709"/>
        <w:jc w:val="both"/>
        <w:rPr>
          <w:rFonts w:ascii="Calibri" w:hAnsi="Calibri" w:cs="Calibri"/>
          <w:color w:val="auto"/>
          <w:sz w:val="20"/>
          <w:szCs w:val="20"/>
        </w:rPr>
      </w:pPr>
      <w:r>
        <w:rPr>
          <w:rFonts w:ascii="Calibri" w:hAnsi="Calibri" w:cs="Calibri"/>
          <w:color w:val="auto"/>
          <w:sz w:val="20"/>
          <w:szCs w:val="20"/>
        </w:rPr>
        <w:t>osoby wykonujące czynności odpowiedzialne</w:t>
      </w:r>
      <w:r w:rsidRPr="00AB44CC">
        <w:rPr>
          <w:rFonts w:ascii="Calibri" w:hAnsi="Calibri" w:cs="Calibri"/>
          <w:color w:val="auto"/>
          <w:sz w:val="20"/>
          <w:szCs w:val="20"/>
        </w:rPr>
        <w:t xml:space="preserve"> za realizację zleceń Zamawiającego.</w:t>
      </w:r>
    </w:p>
    <w:p w14:paraId="5907076B" w14:textId="77777777" w:rsidR="00003F9C" w:rsidRPr="00BB4ECB" w:rsidRDefault="00003F9C" w:rsidP="00BB4ECB">
      <w:pPr>
        <w:pStyle w:val="Akapitzlist"/>
        <w:numPr>
          <w:ilvl w:val="0"/>
          <w:numId w:val="35"/>
        </w:numPr>
        <w:ind w:left="567" w:hanging="425"/>
        <w:contextualSpacing w:val="0"/>
        <w:jc w:val="both"/>
        <w:rPr>
          <w:rFonts w:asciiTheme="majorHAnsi" w:hAnsiTheme="majorHAnsi" w:cstheme="majorHAnsi"/>
          <w:sz w:val="20"/>
          <w:szCs w:val="20"/>
        </w:rPr>
      </w:pPr>
      <w:r w:rsidRPr="00BB4ECB">
        <w:rPr>
          <w:rFonts w:asciiTheme="majorHAnsi" w:hAnsiTheme="majorHAnsi" w:cstheme="majorHAnsi"/>
          <w:sz w:val="20"/>
          <w:szCs w:val="20"/>
        </w:rPr>
        <w:t xml:space="preserve">W trakcie realizacji zamówienia Zamawiający uprawniony jest do wykonywania czynności kontrolnych wobec Wykonawcy odnośnie spełniania przez Wykonawcę lub Podwykonawcę wymogu zatrudnienia               </w:t>
      </w:r>
      <w:r w:rsidRPr="00BB4ECB">
        <w:rPr>
          <w:rFonts w:asciiTheme="majorHAnsi" w:hAnsiTheme="majorHAnsi" w:cstheme="majorHAnsi"/>
          <w:sz w:val="20"/>
          <w:szCs w:val="20"/>
        </w:rPr>
        <w:lastRenderedPageBreak/>
        <w:t>na podstawie umowy o pracę osób wykonujących wskazane w ust.1 czynności. Zamawiający uprawniony jest w szczególności do:</w:t>
      </w:r>
    </w:p>
    <w:p w14:paraId="7DB46DA2" w14:textId="050BA651" w:rsidR="00003F9C" w:rsidRPr="00BB4ECB" w:rsidRDefault="00003F9C" w:rsidP="00BB4ECB">
      <w:pPr>
        <w:pStyle w:val="Akapitzlist"/>
        <w:numPr>
          <w:ilvl w:val="0"/>
          <w:numId w:val="36"/>
        </w:numPr>
        <w:ind w:left="709" w:hanging="283"/>
        <w:jc w:val="both"/>
        <w:rPr>
          <w:rFonts w:asciiTheme="majorHAnsi" w:hAnsiTheme="majorHAnsi" w:cstheme="majorHAnsi"/>
          <w:sz w:val="20"/>
          <w:szCs w:val="20"/>
        </w:rPr>
      </w:pPr>
      <w:r w:rsidRPr="00BB4ECB">
        <w:rPr>
          <w:rFonts w:asciiTheme="majorHAnsi" w:hAnsiTheme="majorHAnsi" w:cstheme="majorHAnsi"/>
          <w:sz w:val="20"/>
          <w:szCs w:val="20"/>
        </w:rPr>
        <w:t>żądania oświadczeń i dokumentów w zakresie potwierdzenia spełniania ww. wymogów                                                i dokonywania ich oceny,</w:t>
      </w:r>
    </w:p>
    <w:p w14:paraId="0DDED0EC" w14:textId="77777777" w:rsidR="00003F9C" w:rsidRPr="00BB4ECB" w:rsidRDefault="00003F9C" w:rsidP="00BB4ECB">
      <w:pPr>
        <w:pStyle w:val="Akapitzlist"/>
        <w:numPr>
          <w:ilvl w:val="0"/>
          <w:numId w:val="36"/>
        </w:numPr>
        <w:ind w:left="709" w:hanging="283"/>
        <w:jc w:val="both"/>
        <w:rPr>
          <w:rFonts w:asciiTheme="majorHAnsi" w:hAnsiTheme="majorHAnsi" w:cstheme="majorHAnsi"/>
          <w:sz w:val="20"/>
          <w:szCs w:val="20"/>
        </w:rPr>
      </w:pPr>
      <w:r w:rsidRPr="00BB4ECB">
        <w:rPr>
          <w:rFonts w:asciiTheme="majorHAnsi" w:hAnsiTheme="majorHAnsi" w:cstheme="majorHAnsi"/>
          <w:sz w:val="20"/>
          <w:szCs w:val="20"/>
        </w:rPr>
        <w:t>żądania wyjaśnień w przypadku wątpliwości w zakresie potwierdzenia spełniania ww. wymogów,</w:t>
      </w:r>
    </w:p>
    <w:p w14:paraId="3801A4F5" w14:textId="77777777" w:rsidR="00003F9C" w:rsidRPr="00BB4ECB" w:rsidRDefault="00003F9C" w:rsidP="00BB4ECB">
      <w:pPr>
        <w:pStyle w:val="Akapitzlist"/>
        <w:numPr>
          <w:ilvl w:val="0"/>
          <w:numId w:val="36"/>
        </w:numPr>
        <w:ind w:left="709" w:hanging="283"/>
        <w:jc w:val="both"/>
        <w:rPr>
          <w:rFonts w:asciiTheme="majorHAnsi" w:hAnsiTheme="majorHAnsi" w:cstheme="majorHAnsi"/>
          <w:sz w:val="20"/>
          <w:szCs w:val="20"/>
        </w:rPr>
      </w:pPr>
      <w:r w:rsidRPr="00BB4ECB">
        <w:rPr>
          <w:rFonts w:asciiTheme="majorHAnsi" w:hAnsiTheme="majorHAnsi" w:cstheme="majorHAnsi"/>
          <w:sz w:val="20"/>
          <w:szCs w:val="20"/>
        </w:rPr>
        <w:t>przeprowadzania kontroli na miejscu wykonywania świadczenia.</w:t>
      </w:r>
    </w:p>
    <w:p w14:paraId="70F5F634" w14:textId="3B41062F" w:rsidR="00BB4ECB" w:rsidRPr="00BB4ECB" w:rsidRDefault="00BB4ECB" w:rsidP="00BB4ECB">
      <w:pPr>
        <w:pStyle w:val="Akapitzlist"/>
        <w:ind w:left="142"/>
        <w:jc w:val="both"/>
        <w:rPr>
          <w:rFonts w:asciiTheme="majorHAnsi" w:hAnsiTheme="majorHAnsi" w:cstheme="majorHAnsi"/>
          <w:sz w:val="20"/>
          <w:szCs w:val="20"/>
        </w:rPr>
      </w:pPr>
      <w:r w:rsidRPr="00BB4ECB">
        <w:rPr>
          <w:rFonts w:asciiTheme="majorHAnsi" w:hAnsiTheme="majorHAnsi" w:cstheme="majorHAnsi"/>
          <w:sz w:val="20"/>
          <w:szCs w:val="20"/>
        </w:rPr>
        <w:t>3.Wykonawca jest zobowiązany, w terminie 14 dni od daty rozpoczęcia świadczenia usługi określonej w umowie, do przedstawienia na żądanie Zamawiającego  dokumentów potwierdzających zatrudnienie na    podstawie umowy o pracę osób przewidzianych  do wykonania zamówienia zgodnie z warunkami udziału w postępowaniu określonymi w postępowaniu, (Zamawiający przypomina o obowiązku uzyskania przez Wykonawcę zgody tych osób na ujawnienie danych osobowych i danych dotyczących zatrudnienia).   Wymóg zatrudnienia na etacie obowiązuje od daty  rozpoczęcia świadczenia usługi.</w:t>
      </w:r>
      <w:r w:rsidRPr="00BB4ECB">
        <w:rPr>
          <w:rFonts w:asciiTheme="majorHAnsi" w:hAnsiTheme="majorHAnsi" w:cstheme="majorHAnsi"/>
          <w:color w:val="0070C0"/>
          <w:sz w:val="20"/>
          <w:szCs w:val="20"/>
        </w:rPr>
        <w:t xml:space="preserve"> </w:t>
      </w:r>
      <w:r w:rsidRPr="00BB4ECB">
        <w:rPr>
          <w:rFonts w:asciiTheme="majorHAnsi" w:hAnsiTheme="majorHAnsi" w:cstheme="majorHAnsi"/>
          <w:sz w:val="20"/>
          <w:szCs w:val="20"/>
        </w:rPr>
        <w:t>Wykonawca jest zobowiązany do przestrzegania wymogów zatrudnienia opisanych powyżej.</w:t>
      </w:r>
    </w:p>
    <w:p w14:paraId="26F3105F" w14:textId="423FC066" w:rsidR="00BB4ECB" w:rsidRPr="00BB4ECB" w:rsidRDefault="00BB4ECB" w:rsidP="00BB4ECB">
      <w:pPr>
        <w:pStyle w:val="Akapitzlist"/>
        <w:ind w:left="142"/>
        <w:jc w:val="both"/>
        <w:rPr>
          <w:rFonts w:asciiTheme="majorHAnsi" w:hAnsiTheme="majorHAnsi" w:cstheme="majorHAnsi"/>
          <w:sz w:val="20"/>
          <w:szCs w:val="20"/>
        </w:rPr>
      </w:pPr>
      <w:r w:rsidRPr="00BB4ECB">
        <w:rPr>
          <w:rFonts w:asciiTheme="majorHAnsi" w:hAnsiTheme="majorHAnsi" w:cstheme="majorHAnsi"/>
          <w:sz w:val="20"/>
          <w:szCs w:val="20"/>
        </w:rPr>
        <w:t>4.Kopia umowy/umów powinna zostać zanonimizowana w sposób zapewniający ochronę danych osobowych pracowników, zgodnie z przepisami RODO.</w:t>
      </w:r>
    </w:p>
    <w:p w14:paraId="55C7D112" w14:textId="101BA338" w:rsidR="00BB4ECB" w:rsidRPr="00BB4ECB" w:rsidRDefault="00BB4ECB" w:rsidP="00BB4ECB">
      <w:pPr>
        <w:pStyle w:val="Akapitzlist"/>
        <w:ind w:left="142"/>
        <w:jc w:val="both"/>
        <w:rPr>
          <w:rFonts w:asciiTheme="majorHAnsi" w:hAnsiTheme="majorHAnsi" w:cstheme="majorHAnsi"/>
          <w:sz w:val="20"/>
          <w:szCs w:val="20"/>
        </w:rPr>
      </w:pPr>
      <w:r w:rsidRPr="00BB4ECB">
        <w:rPr>
          <w:rFonts w:asciiTheme="majorHAnsi" w:hAnsiTheme="majorHAnsi" w:cstheme="majorHAnsi"/>
          <w:sz w:val="20"/>
          <w:szCs w:val="20"/>
        </w:rPr>
        <w:t>5.Wymogu zatrudnienia osób wykonujących przedmiot zamówienia na podstawie umowy o pracę                         Wykonawca jest zobowiązany przestrzegać w całym okresie realizacji zamówienia pod rygorem                            zastosowania przez Zamawiającego kar umownych przewidzianych za nienależyte wykonanie zamówienia.</w:t>
      </w:r>
    </w:p>
    <w:p w14:paraId="5A0FC697" w14:textId="77777777" w:rsidR="00BB4ECB" w:rsidRPr="00BB4ECB" w:rsidRDefault="00BB4ECB" w:rsidP="00BB4ECB">
      <w:pPr>
        <w:pStyle w:val="Akapitzlist"/>
        <w:ind w:left="142"/>
        <w:jc w:val="both"/>
        <w:rPr>
          <w:rFonts w:asciiTheme="majorHAnsi" w:hAnsiTheme="majorHAnsi" w:cstheme="majorHAnsi"/>
          <w:sz w:val="20"/>
          <w:szCs w:val="20"/>
          <w:lang w:val="x-none" w:eastAsia="x-none"/>
        </w:rPr>
      </w:pPr>
      <w:r w:rsidRPr="00BB4ECB">
        <w:rPr>
          <w:rFonts w:asciiTheme="majorHAnsi" w:hAnsiTheme="majorHAnsi" w:cstheme="majorHAnsi"/>
          <w:sz w:val="20"/>
          <w:szCs w:val="20"/>
        </w:rPr>
        <w:t>6.</w:t>
      </w:r>
      <w:r w:rsidRPr="00BB4ECB">
        <w:rPr>
          <w:rFonts w:asciiTheme="majorHAnsi" w:hAnsiTheme="majorHAnsi" w:cstheme="majorHAnsi"/>
          <w:sz w:val="20"/>
          <w:szCs w:val="20"/>
          <w:lang w:val="x-none" w:eastAsia="x-none"/>
        </w:rPr>
        <w:t>Na każde żądanie Zamawiającego, w terminie do 2 dni roboczych i w formie przez Zamawiającego określonej, Wykonawca jest zobowiązany udzielić Zamawiającemu wyjaśnień dotyczących zatrudnienia osób opisanych powyżej.</w:t>
      </w:r>
    </w:p>
    <w:p w14:paraId="0DE16298" w14:textId="643989A6" w:rsidR="00BB4ECB" w:rsidRPr="00BB4ECB" w:rsidRDefault="00BB4ECB" w:rsidP="00BB4ECB">
      <w:pPr>
        <w:pStyle w:val="Akapitzlist"/>
        <w:ind w:left="142"/>
        <w:jc w:val="both"/>
        <w:rPr>
          <w:rFonts w:asciiTheme="majorHAnsi" w:hAnsiTheme="majorHAnsi" w:cstheme="majorHAnsi"/>
          <w:sz w:val="20"/>
          <w:szCs w:val="20"/>
        </w:rPr>
      </w:pPr>
      <w:r w:rsidRPr="00BB4ECB">
        <w:rPr>
          <w:rFonts w:asciiTheme="majorHAnsi" w:hAnsiTheme="majorHAnsi" w:cstheme="majorHAnsi"/>
          <w:sz w:val="20"/>
          <w:szCs w:val="20"/>
          <w:lang w:val="pl-PL" w:eastAsia="x-none"/>
        </w:rPr>
        <w:t>7.</w:t>
      </w:r>
      <w:r w:rsidRPr="00BB4ECB">
        <w:rPr>
          <w:rFonts w:asciiTheme="majorHAnsi" w:hAnsiTheme="majorHAnsi" w:cstheme="majorHAnsi"/>
          <w:sz w:val="20"/>
          <w:szCs w:val="20"/>
          <w:lang w:val="x-none" w:eastAsia="x-none"/>
        </w:rPr>
        <w:t xml:space="preserve"> </w:t>
      </w:r>
      <w:r w:rsidRPr="00BB4ECB">
        <w:rPr>
          <w:rFonts w:asciiTheme="majorHAnsi" w:hAnsiTheme="majorHAnsi" w:cstheme="majorHAnsi"/>
          <w:sz w:val="20"/>
          <w:szCs w:val="20"/>
        </w:rPr>
        <w:t>W przypadku uzasadnionych wątpliwości co do przestrzegania prawa pracy przez wykonawcę lub  podwykonawcę, zamawiający może zwrócić się o przeprowadzenie kontroli przez Państwową Inspekcję Pracy.</w:t>
      </w:r>
    </w:p>
    <w:p w14:paraId="36D528D3" w14:textId="77777777" w:rsidR="00003F9C" w:rsidRPr="00AB3F8C" w:rsidRDefault="00003F9C" w:rsidP="00C0774D">
      <w:pPr>
        <w:spacing w:line="240" w:lineRule="auto"/>
        <w:jc w:val="center"/>
        <w:rPr>
          <w:rFonts w:asciiTheme="majorHAnsi" w:hAnsiTheme="majorHAnsi" w:cstheme="majorHAnsi"/>
          <w:b/>
          <w:sz w:val="20"/>
          <w:szCs w:val="20"/>
        </w:rPr>
      </w:pPr>
    </w:p>
    <w:sectPr w:rsidR="00003F9C" w:rsidRPr="00AB3F8C" w:rsidSect="00A16E17">
      <w:headerReference w:type="default" r:id="rId36"/>
      <w:footerReference w:type="default" r:id="rId37"/>
      <w:headerReference w:type="first" r:id="rId38"/>
      <w:footerReference w:type="first" r:id="rId39"/>
      <w:pgSz w:w="11909" w:h="16834"/>
      <w:pgMar w:top="1702" w:right="1440" w:bottom="1560" w:left="1440" w:header="720" w:footer="27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E4A72" w14:textId="77777777" w:rsidR="000366CD" w:rsidRDefault="000366CD">
      <w:pPr>
        <w:spacing w:line="240" w:lineRule="auto"/>
      </w:pPr>
      <w:r>
        <w:separator/>
      </w:r>
    </w:p>
  </w:endnote>
  <w:endnote w:type="continuationSeparator" w:id="0">
    <w:p w14:paraId="4F5689CC" w14:textId="77777777" w:rsidR="000366CD" w:rsidRDefault="00036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C9472" w14:textId="3974B3BF" w:rsidR="000366CD" w:rsidRDefault="000366CD" w:rsidP="00A16E17">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927A" w14:textId="384597D2" w:rsidR="000366CD" w:rsidRDefault="000366CD">
    <w:pPr>
      <w:pStyle w:val="Stopka"/>
    </w:pPr>
  </w:p>
  <w:p w14:paraId="5EA80017" w14:textId="60DE24E2" w:rsidR="000366CD" w:rsidRPr="00A77A93" w:rsidRDefault="000366CD" w:rsidP="00A77A93">
    <w:pPr>
      <w:pStyle w:val="Stopk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61D31" w14:textId="77777777" w:rsidR="000366CD" w:rsidRDefault="000366CD">
      <w:pPr>
        <w:spacing w:line="240" w:lineRule="auto"/>
      </w:pPr>
      <w:r>
        <w:separator/>
      </w:r>
    </w:p>
  </w:footnote>
  <w:footnote w:type="continuationSeparator" w:id="0">
    <w:p w14:paraId="62E18420" w14:textId="77777777" w:rsidR="000366CD" w:rsidRDefault="000366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4F6A9801" w:rsidR="000366CD" w:rsidRDefault="000366CD" w:rsidP="00921451">
    <w:pPr>
      <w:tabs>
        <w:tab w:val="center" w:pos="4514"/>
      </w:tabs>
      <w:rPr>
        <w:rFonts w:ascii="Calibri" w:eastAsia="Calibri" w:hAnsi="Calibri" w:cs="Calibri"/>
        <w:color w:val="434343"/>
      </w:rPr>
    </w:pP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ZP/028/22</w:t>
    </w:r>
    <w:r>
      <w:rPr>
        <w:rFonts w:ascii="Calibri" w:eastAsia="Calibri" w:hAnsi="Calibri" w:cs="Calibr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F181A" w14:textId="74DDD3EA" w:rsidR="000366CD" w:rsidRDefault="000366CD" w:rsidP="00E747A0">
    <w:pPr>
      <w:pStyle w:val="Nagwek"/>
      <w:tabs>
        <w:tab w:val="clear" w:pos="4536"/>
        <w:tab w:val="clear" w:pos="9072"/>
        <w:tab w:val="center" w:pos="4089"/>
      </w:tabs>
      <w:ind w:left="-709" w:hanging="142"/>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ZP/028/22</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8"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1"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2"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2C8E0E24"/>
    <w:multiLevelType w:val="hybridMultilevel"/>
    <w:tmpl w:val="66A2E896"/>
    <w:lvl w:ilvl="0" w:tplc="B706F8EE">
      <w:start w:val="1"/>
      <w:numFmt w:val="decimal"/>
      <w:lvlText w:val="%1."/>
      <w:lvlJc w:val="left"/>
      <w:pPr>
        <w:tabs>
          <w:tab w:val="num" w:pos="240"/>
        </w:tabs>
        <w:ind w:left="240" w:firstLine="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4"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39B07E2"/>
    <w:multiLevelType w:val="hybridMultilevel"/>
    <w:tmpl w:val="9A9CD75E"/>
    <w:lvl w:ilvl="0" w:tplc="0AB06712">
      <w:numFmt w:val="bullet"/>
      <w:lvlText w:val=""/>
      <w:lvlJc w:val="left"/>
      <w:pPr>
        <w:ind w:left="218" w:hanging="360"/>
      </w:pPr>
      <w:rPr>
        <w:rFonts w:ascii="Symbol" w:eastAsia="Times New Roman" w:hAnsi="Symbol" w:cs="Times New Roman" w:hint="default"/>
      </w:rPr>
    </w:lvl>
    <w:lvl w:ilvl="1" w:tplc="04150003" w:tentative="1">
      <w:start w:val="1"/>
      <w:numFmt w:val="bullet"/>
      <w:lvlText w:val="o"/>
      <w:lvlJc w:val="left"/>
      <w:pPr>
        <w:ind w:left="938" w:hanging="360"/>
      </w:pPr>
      <w:rPr>
        <w:rFonts w:ascii="Courier New" w:hAnsi="Courier New" w:cs="Courier New" w:hint="default"/>
      </w:rPr>
    </w:lvl>
    <w:lvl w:ilvl="2" w:tplc="04150005" w:tentative="1">
      <w:start w:val="1"/>
      <w:numFmt w:val="bullet"/>
      <w:lvlText w:val=""/>
      <w:lvlJc w:val="left"/>
      <w:pPr>
        <w:ind w:left="1658" w:hanging="360"/>
      </w:pPr>
      <w:rPr>
        <w:rFonts w:ascii="Wingdings" w:hAnsi="Wingdings" w:hint="default"/>
      </w:rPr>
    </w:lvl>
    <w:lvl w:ilvl="3" w:tplc="04150001" w:tentative="1">
      <w:start w:val="1"/>
      <w:numFmt w:val="bullet"/>
      <w:lvlText w:val=""/>
      <w:lvlJc w:val="left"/>
      <w:pPr>
        <w:ind w:left="2378" w:hanging="360"/>
      </w:pPr>
      <w:rPr>
        <w:rFonts w:ascii="Symbol" w:hAnsi="Symbol" w:hint="default"/>
      </w:rPr>
    </w:lvl>
    <w:lvl w:ilvl="4" w:tplc="04150003" w:tentative="1">
      <w:start w:val="1"/>
      <w:numFmt w:val="bullet"/>
      <w:lvlText w:val="o"/>
      <w:lvlJc w:val="left"/>
      <w:pPr>
        <w:ind w:left="3098" w:hanging="360"/>
      </w:pPr>
      <w:rPr>
        <w:rFonts w:ascii="Courier New" w:hAnsi="Courier New" w:cs="Courier New" w:hint="default"/>
      </w:rPr>
    </w:lvl>
    <w:lvl w:ilvl="5" w:tplc="04150005" w:tentative="1">
      <w:start w:val="1"/>
      <w:numFmt w:val="bullet"/>
      <w:lvlText w:val=""/>
      <w:lvlJc w:val="left"/>
      <w:pPr>
        <w:ind w:left="3818" w:hanging="360"/>
      </w:pPr>
      <w:rPr>
        <w:rFonts w:ascii="Wingdings" w:hAnsi="Wingdings" w:hint="default"/>
      </w:rPr>
    </w:lvl>
    <w:lvl w:ilvl="6" w:tplc="04150001" w:tentative="1">
      <w:start w:val="1"/>
      <w:numFmt w:val="bullet"/>
      <w:lvlText w:val=""/>
      <w:lvlJc w:val="left"/>
      <w:pPr>
        <w:ind w:left="4538" w:hanging="360"/>
      </w:pPr>
      <w:rPr>
        <w:rFonts w:ascii="Symbol" w:hAnsi="Symbol" w:hint="default"/>
      </w:rPr>
    </w:lvl>
    <w:lvl w:ilvl="7" w:tplc="04150003" w:tentative="1">
      <w:start w:val="1"/>
      <w:numFmt w:val="bullet"/>
      <w:lvlText w:val="o"/>
      <w:lvlJc w:val="left"/>
      <w:pPr>
        <w:ind w:left="5258" w:hanging="360"/>
      </w:pPr>
      <w:rPr>
        <w:rFonts w:ascii="Courier New" w:hAnsi="Courier New" w:cs="Courier New" w:hint="default"/>
      </w:rPr>
    </w:lvl>
    <w:lvl w:ilvl="8" w:tplc="04150005" w:tentative="1">
      <w:start w:val="1"/>
      <w:numFmt w:val="bullet"/>
      <w:lvlText w:val=""/>
      <w:lvlJc w:val="left"/>
      <w:pPr>
        <w:ind w:left="5978" w:hanging="360"/>
      </w:pPr>
      <w:rPr>
        <w:rFonts w:ascii="Wingdings" w:hAnsi="Wingdings" w:hint="default"/>
      </w:rPr>
    </w:lvl>
  </w:abstractNum>
  <w:abstractNum w:abstractNumId="16"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3E179D"/>
    <w:multiLevelType w:val="hybridMultilevel"/>
    <w:tmpl w:val="430A28F0"/>
    <w:lvl w:ilvl="0" w:tplc="57885E4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0077F0"/>
    <w:multiLevelType w:val="multilevel"/>
    <w:tmpl w:val="369C84DC"/>
    <w:lvl w:ilvl="0">
      <w:start w:val="1"/>
      <w:numFmt w:val="decimal"/>
      <w:lvlText w:val="%1."/>
      <w:lvlJc w:val="left"/>
      <w:pPr>
        <w:ind w:left="453" w:hanging="453"/>
      </w:pPr>
      <w:rPr>
        <w:rFonts w:asciiTheme="majorHAnsi" w:hAnsiTheme="majorHAnsi" w:cstheme="majorHAnsi" w:hint="default"/>
        <w:b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CB5200E"/>
    <w:multiLevelType w:val="hybridMultilevel"/>
    <w:tmpl w:val="E8EA1186"/>
    <w:lvl w:ilvl="0" w:tplc="3662B4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CD971B7"/>
    <w:multiLevelType w:val="multilevel"/>
    <w:tmpl w:val="25DE113A"/>
    <w:lvl w:ilvl="0">
      <w:start w:val="1"/>
      <w:numFmt w:val="decimal"/>
      <w:lvlText w:val="%1."/>
      <w:lvlJc w:val="left"/>
      <w:pPr>
        <w:ind w:left="644" w:hanging="359"/>
      </w:pPr>
      <w:rPr>
        <w:b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5" w15:restartNumberingAfterBreak="0">
    <w:nsid w:val="53A77C17"/>
    <w:multiLevelType w:val="hybridMultilevel"/>
    <w:tmpl w:val="8EEEAA2A"/>
    <w:lvl w:ilvl="0" w:tplc="A7FCE8C0">
      <w:start w:val="5"/>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15:restartNumberingAfterBreak="0">
    <w:nsid w:val="549B1465"/>
    <w:multiLevelType w:val="multilevel"/>
    <w:tmpl w:val="EA601EA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9" w15:restartNumberingAfterBreak="0">
    <w:nsid w:val="56C03E93"/>
    <w:multiLevelType w:val="multilevel"/>
    <w:tmpl w:val="C03C374C"/>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30"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CA333D2"/>
    <w:multiLevelType w:val="multilevel"/>
    <w:tmpl w:val="682E1F88"/>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2"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19"/>
  </w:num>
  <w:num w:numId="2">
    <w:abstractNumId w:val="1"/>
  </w:num>
  <w:num w:numId="3">
    <w:abstractNumId w:val="8"/>
  </w:num>
  <w:num w:numId="4">
    <w:abstractNumId w:val="9"/>
  </w:num>
  <w:num w:numId="5">
    <w:abstractNumId w:val="36"/>
  </w:num>
  <w:num w:numId="6">
    <w:abstractNumId w:val="35"/>
  </w:num>
  <w:num w:numId="7">
    <w:abstractNumId w:val="33"/>
  </w:num>
  <w:num w:numId="8">
    <w:abstractNumId w:val="22"/>
  </w:num>
  <w:num w:numId="9">
    <w:abstractNumId w:val="37"/>
  </w:num>
  <w:num w:numId="10">
    <w:abstractNumId w:val="28"/>
  </w:num>
  <w:num w:numId="11">
    <w:abstractNumId w:val="10"/>
  </w:num>
  <w:num w:numId="12">
    <w:abstractNumId w:val="24"/>
  </w:num>
  <w:num w:numId="13">
    <w:abstractNumId w:val="5"/>
  </w:num>
  <w:num w:numId="14">
    <w:abstractNumId w:val="21"/>
  </w:num>
  <w:num w:numId="15">
    <w:abstractNumId w:val="14"/>
  </w:num>
  <w:num w:numId="16">
    <w:abstractNumId w:val="6"/>
  </w:num>
  <w:num w:numId="17">
    <w:abstractNumId w:val="12"/>
  </w:num>
  <w:num w:numId="18">
    <w:abstractNumId w:val="30"/>
  </w:num>
  <w:num w:numId="19">
    <w:abstractNumId w:val="11"/>
  </w:num>
  <w:num w:numId="20">
    <w:abstractNumId w:val="16"/>
  </w:num>
  <w:num w:numId="21">
    <w:abstractNumId w:val="7"/>
  </w:num>
  <w:num w:numId="22">
    <w:abstractNumId w:val="31"/>
  </w:num>
  <w:num w:numId="23">
    <w:abstractNumId w:val="32"/>
  </w:num>
  <w:num w:numId="24">
    <w:abstractNumId w:val="4"/>
  </w:num>
  <w:num w:numId="25">
    <w:abstractNumId w:val="3"/>
  </w:num>
  <w:num w:numId="26">
    <w:abstractNumId w:val="26"/>
  </w:num>
  <w:num w:numId="27">
    <w:abstractNumId w:val="34"/>
  </w:num>
  <w:num w:numId="28">
    <w:abstractNumId w:val="18"/>
  </w:num>
  <w:num w:numId="29">
    <w:abstractNumId w:val="23"/>
  </w:num>
  <w:num w:numId="30">
    <w:abstractNumId w:val="0"/>
  </w:num>
  <w:num w:numId="31">
    <w:abstractNumId w:val="2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num>
  <w:num w:numId="35">
    <w:abstractNumId w:val="20"/>
  </w:num>
  <w:num w:numId="36">
    <w:abstractNumId w:val="17"/>
  </w:num>
  <w:num w:numId="37">
    <w:abstractNumId w:val="29"/>
    <w:lvlOverride w:ilvl="0">
      <w:lvl w:ilvl="0">
        <w:start w:val="1"/>
        <w:numFmt w:val="decimal"/>
        <w:lvlText w:val="%1."/>
        <w:lvlJc w:val="left"/>
        <w:pPr>
          <w:ind w:left="360" w:hanging="360"/>
        </w:pPr>
        <w:rPr>
          <w:rFonts w:ascii="Calibri" w:hAnsi="Calibri" w:cs="Times New Roman" w:hint="default"/>
          <w:sz w:val="22"/>
          <w:szCs w:val="22"/>
        </w:rPr>
      </w:lvl>
    </w:lvlOverride>
    <w:lvlOverride w:ilvl="1">
      <w:lvl w:ilvl="1">
        <w:start w:val="1"/>
        <w:numFmt w:val="lowerLetter"/>
        <w:lvlText w:val="%2."/>
        <w:lvlJc w:val="left"/>
        <w:pPr>
          <w:ind w:left="1080" w:hanging="360"/>
        </w:pPr>
        <w:rPr>
          <w:rFonts w:cs="Times New Roman"/>
        </w:rPr>
      </w:lvl>
    </w:lvlOverride>
    <w:lvlOverride w:ilvl="2">
      <w:lvl w:ilvl="2">
        <w:start w:val="1"/>
        <w:numFmt w:val="lowerRoman"/>
        <w:lvlText w:val="%1.%2.%3."/>
        <w:lvlJc w:val="right"/>
        <w:pPr>
          <w:ind w:left="1800" w:hanging="180"/>
        </w:pPr>
        <w:rPr>
          <w:rFonts w:cs="Times New Roman"/>
        </w:rPr>
      </w:lvl>
    </w:lvlOverride>
    <w:lvlOverride w:ilvl="3">
      <w:lvl w:ilvl="3">
        <w:start w:val="1"/>
        <w:numFmt w:val="decimal"/>
        <w:lvlText w:val="%1.%2.%3.%4."/>
        <w:lvlJc w:val="left"/>
        <w:pPr>
          <w:ind w:left="2520" w:hanging="360"/>
        </w:pPr>
        <w:rPr>
          <w:rFonts w:cs="Times New Roman"/>
        </w:rPr>
      </w:lvl>
    </w:lvlOverride>
    <w:lvlOverride w:ilvl="4">
      <w:lvl w:ilvl="4">
        <w:start w:val="1"/>
        <w:numFmt w:val="lowerLetter"/>
        <w:lvlText w:val="%1.%2.%3.%4.%5."/>
        <w:lvlJc w:val="left"/>
        <w:pPr>
          <w:ind w:left="3240" w:hanging="360"/>
        </w:pPr>
        <w:rPr>
          <w:rFonts w:cs="Times New Roman"/>
        </w:rPr>
      </w:lvl>
    </w:lvlOverride>
    <w:lvlOverride w:ilvl="5">
      <w:lvl w:ilvl="5">
        <w:start w:val="1"/>
        <w:numFmt w:val="lowerRoman"/>
        <w:lvlText w:val="%1.%2.%3.%4.%5.%6."/>
        <w:lvlJc w:val="right"/>
        <w:pPr>
          <w:ind w:left="3960" w:hanging="180"/>
        </w:pPr>
        <w:rPr>
          <w:rFonts w:cs="Times New Roman"/>
        </w:rPr>
      </w:lvl>
    </w:lvlOverride>
    <w:lvlOverride w:ilvl="6">
      <w:lvl w:ilvl="6">
        <w:start w:val="1"/>
        <w:numFmt w:val="decimal"/>
        <w:lvlText w:val="%1.%2.%3.%4.%5.%6.%7."/>
        <w:lvlJc w:val="left"/>
        <w:pPr>
          <w:ind w:left="4680" w:hanging="360"/>
        </w:pPr>
        <w:rPr>
          <w:rFonts w:cs="Times New Roman"/>
        </w:rPr>
      </w:lvl>
    </w:lvlOverride>
    <w:lvlOverride w:ilvl="7">
      <w:lvl w:ilvl="7">
        <w:start w:val="1"/>
        <w:numFmt w:val="lowerLetter"/>
        <w:lvlText w:val="%1.%2.%3.%4.%5.%6.%7.%8."/>
        <w:lvlJc w:val="left"/>
        <w:pPr>
          <w:ind w:left="5400" w:hanging="360"/>
        </w:pPr>
        <w:rPr>
          <w:rFonts w:cs="Times New Roman"/>
        </w:rPr>
      </w:lvl>
    </w:lvlOverride>
    <w:lvlOverride w:ilvl="8">
      <w:lvl w:ilvl="8">
        <w:start w:val="1"/>
        <w:numFmt w:val="lowerRoman"/>
        <w:lvlText w:val="%1.%2.%3.%4.%5.%6.%7.%8.%9."/>
        <w:lvlJc w:val="right"/>
        <w:pPr>
          <w:ind w:left="6120" w:hanging="180"/>
        </w:pPr>
        <w:rPr>
          <w:rFonts w:cs="Times New Roman"/>
        </w:rPr>
      </w:lvl>
    </w:lvlOverride>
  </w:num>
  <w:num w:numId="38">
    <w:abstractNumId w:val="29"/>
  </w:num>
  <w:num w:numId="39">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3F9C"/>
    <w:rsid w:val="00007A03"/>
    <w:rsid w:val="000204DB"/>
    <w:rsid w:val="00020F97"/>
    <w:rsid w:val="00027102"/>
    <w:rsid w:val="0003323C"/>
    <w:rsid w:val="000366CD"/>
    <w:rsid w:val="00047D3A"/>
    <w:rsid w:val="000645D3"/>
    <w:rsid w:val="0009000C"/>
    <w:rsid w:val="000A0770"/>
    <w:rsid w:val="000A343B"/>
    <w:rsid w:val="000D1326"/>
    <w:rsid w:val="000D577C"/>
    <w:rsid w:val="000F2783"/>
    <w:rsid w:val="00100D55"/>
    <w:rsid w:val="001019D5"/>
    <w:rsid w:val="00101FF4"/>
    <w:rsid w:val="00102270"/>
    <w:rsid w:val="00115EA4"/>
    <w:rsid w:val="00126E5B"/>
    <w:rsid w:val="0013189F"/>
    <w:rsid w:val="001318C9"/>
    <w:rsid w:val="0014226C"/>
    <w:rsid w:val="00143E3B"/>
    <w:rsid w:val="00146315"/>
    <w:rsid w:val="00163528"/>
    <w:rsid w:val="0017317B"/>
    <w:rsid w:val="00181C0F"/>
    <w:rsid w:val="001B3F6A"/>
    <w:rsid w:val="001C59E5"/>
    <w:rsid w:val="001F48B4"/>
    <w:rsid w:val="00200AAF"/>
    <w:rsid w:val="00201EE9"/>
    <w:rsid w:val="00203808"/>
    <w:rsid w:val="002059F1"/>
    <w:rsid w:val="00215688"/>
    <w:rsid w:val="00227260"/>
    <w:rsid w:val="0023111F"/>
    <w:rsid w:val="002557A5"/>
    <w:rsid w:val="0026259B"/>
    <w:rsid w:val="00262861"/>
    <w:rsid w:val="00277D9A"/>
    <w:rsid w:val="00287B1C"/>
    <w:rsid w:val="002A2627"/>
    <w:rsid w:val="002A415D"/>
    <w:rsid w:val="002B3154"/>
    <w:rsid w:val="002B5253"/>
    <w:rsid w:val="002C041E"/>
    <w:rsid w:val="002D68CA"/>
    <w:rsid w:val="002E0897"/>
    <w:rsid w:val="002E1242"/>
    <w:rsid w:val="002E237B"/>
    <w:rsid w:val="003003F0"/>
    <w:rsid w:val="00301167"/>
    <w:rsid w:val="00301522"/>
    <w:rsid w:val="003063A1"/>
    <w:rsid w:val="00330D73"/>
    <w:rsid w:val="0035275A"/>
    <w:rsid w:val="003850C7"/>
    <w:rsid w:val="003A7E9B"/>
    <w:rsid w:val="003C5710"/>
    <w:rsid w:val="003D2A77"/>
    <w:rsid w:val="003D4DDD"/>
    <w:rsid w:val="003E135B"/>
    <w:rsid w:val="003E7221"/>
    <w:rsid w:val="003F7066"/>
    <w:rsid w:val="004224B3"/>
    <w:rsid w:val="00443E07"/>
    <w:rsid w:val="0048186F"/>
    <w:rsid w:val="004E5417"/>
    <w:rsid w:val="004F027D"/>
    <w:rsid w:val="005410BF"/>
    <w:rsid w:val="00543D7B"/>
    <w:rsid w:val="005531E2"/>
    <w:rsid w:val="00584734"/>
    <w:rsid w:val="00591EF0"/>
    <w:rsid w:val="005924F0"/>
    <w:rsid w:val="005942F5"/>
    <w:rsid w:val="005A217A"/>
    <w:rsid w:val="005B0910"/>
    <w:rsid w:val="005C3CEB"/>
    <w:rsid w:val="006254C4"/>
    <w:rsid w:val="00627B03"/>
    <w:rsid w:val="00644099"/>
    <w:rsid w:val="00654C0F"/>
    <w:rsid w:val="00661456"/>
    <w:rsid w:val="00667731"/>
    <w:rsid w:val="0068113A"/>
    <w:rsid w:val="0068135F"/>
    <w:rsid w:val="006A77C4"/>
    <w:rsid w:val="006D264C"/>
    <w:rsid w:val="006E2D2F"/>
    <w:rsid w:val="006E70F2"/>
    <w:rsid w:val="00700202"/>
    <w:rsid w:val="007019FA"/>
    <w:rsid w:val="0073181E"/>
    <w:rsid w:val="007606BE"/>
    <w:rsid w:val="00760F86"/>
    <w:rsid w:val="007612B9"/>
    <w:rsid w:val="0076708C"/>
    <w:rsid w:val="00775EBF"/>
    <w:rsid w:val="0078270A"/>
    <w:rsid w:val="0078687A"/>
    <w:rsid w:val="007B45FE"/>
    <w:rsid w:val="007E0C59"/>
    <w:rsid w:val="008015AF"/>
    <w:rsid w:val="00806D00"/>
    <w:rsid w:val="00807B7B"/>
    <w:rsid w:val="008320FE"/>
    <w:rsid w:val="00863CF2"/>
    <w:rsid w:val="008A0E5D"/>
    <w:rsid w:val="008A47BE"/>
    <w:rsid w:val="008C2008"/>
    <w:rsid w:val="008C6356"/>
    <w:rsid w:val="008D70F1"/>
    <w:rsid w:val="008E22E0"/>
    <w:rsid w:val="008F3AB2"/>
    <w:rsid w:val="00907D1E"/>
    <w:rsid w:val="00921451"/>
    <w:rsid w:val="00922B31"/>
    <w:rsid w:val="009272EE"/>
    <w:rsid w:val="00927C69"/>
    <w:rsid w:val="0095310A"/>
    <w:rsid w:val="0095320B"/>
    <w:rsid w:val="009741BE"/>
    <w:rsid w:val="00981749"/>
    <w:rsid w:val="00983B4E"/>
    <w:rsid w:val="00985131"/>
    <w:rsid w:val="0098643F"/>
    <w:rsid w:val="00993786"/>
    <w:rsid w:val="00996A26"/>
    <w:rsid w:val="009B3A2A"/>
    <w:rsid w:val="009B6D1B"/>
    <w:rsid w:val="009C459C"/>
    <w:rsid w:val="009D5B78"/>
    <w:rsid w:val="009F7DBB"/>
    <w:rsid w:val="00A055AB"/>
    <w:rsid w:val="00A1044C"/>
    <w:rsid w:val="00A16E17"/>
    <w:rsid w:val="00A33710"/>
    <w:rsid w:val="00A4238D"/>
    <w:rsid w:val="00A67552"/>
    <w:rsid w:val="00A72C10"/>
    <w:rsid w:val="00A77A93"/>
    <w:rsid w:val="00A91335"/>
    <w:rsid w:val="00AA680C"/>
    <w:rsid w:val="00AB11D7"/>
    <w:rsid w:val="00AB3F8C"/>
    <w:rsid w:val="00AB44CC"/>
    <w:rsid w:val="00AE3ECF"/>
    <w:rsid w:val="00B17CA1"/>
    <w:rsid w:val="00B40098"/>
    <w:rsid w:val="00B41AF3"/>
    <w:rsid w:val="00B450DB"/>
    <w:rsid w:val="00B647D3"/>
    <w:rsid w:val="00B815C5"/>
    <w:rsid w:val="00B85D41"/>
    <w:rsid w:val="00B86BDB"/>
    <w:rsid w:val="00BB4ECB"/>
    <w:rsid w:val="00BE35A0"/>
    <w:rsid w:val="00C0774D"/>
    <w:rsid w:val="00C24D81"/>
    <w:rsid w:val="00C44D0F"/>
    <w:rsid w:val="00C45BF2"/>
    <w:rsid w:val="00C56A17"/>
    <w:rsid w:val="00C746AE"/>
    <w:rsid w:val="00C84CF6"/>
    <w:rsid w:val="00C90559"/>
    <w:rsid w:val="00C95766"/>
    <w:rsid w:val="00CA097B"/>
    <w:rsid w:val="00CA27AF"/>
    <w:rsid w:val="00CA78FA"/>
    <w:rsid w:val="00CB3FFA"/>
    <w:rsid w:val="00CC204D"/>
    <w:rsid w:val="00CE61B5"/>
    <w:rsid w:val="00CF6C8B"/>
    <w:rsid w:val="00D02BE2"/>
    <w:rsid w:val="00D27A78"/>
    <w:rsid w:val="00D36D65"/>
    <w:rsid w:val="00D43317"/>
    <w:rsid w:val="00D721DB"/>
    <w:rsid w:val="00D7295D"/>
    <w:rsid w:val="00D75444"/>
    <w:rsid w:val="00D9000F"/>
    <w:rsid w:val="00DA4AEE"/>
    <w:rsid w:val="00DA557F"/>
    <w:rsid w:val="00DC0624"/>
    <w:rsid w:val="00DD311C"/>
    <w:rsid w:val="00DF7D6A"/>
    <w:rsid w:val="00E2788C"/>
    <w:rsid w:val="00E34112"/>
    <w:rsid w:val="00E367F7"/>
    <w:rsid w:val="00E51519"/>
    <w:rsid w:val="00E5580C"/>
    <w:rsid w:val="00E61927"/>
    <w:rsid w:val="00E67148"/>
    <w:rsid w:val="00E747A0"/>
    <w:rsid w:val="00E97922"/>
    <w:rsid w:val="00EA1770"/>
    <w:rsid w:val="00EA6ED9"/>
    <w:rsid w:val="00EA7C3E"/>
    <w:rsid w:val="00EB1827"/>
    <w:rsid w:val="00EB1E6B"/>
    <w:rsid w:val="00EB365A"/>
    <w:rsid w:val="00EC255D"/>
    <w:rsid w:val="00F00836"/>
    <w:rsid w:val="00F03B15"/>
    <w:rsid w:val="00F33A35"/>
    <w:rsid w:val="00F47213"/>
    <w:rsid w:val="00F536B7"/>
    <w:rsid w:val="00F56D06"/>
    <w:rsid w:val="00F607F4"/>
    <w:rsid w:val="00F6171F"/>
    <w:rsid w:val="00F65B00"/>
    <w:rsid w:val="00F77A5C"/>
    <w:rsid w:val="00F90B86"/>
    <w:rsid w:val="00FB6C64"/>
    <w:rsid w:val="00FE7A85"/>
    <w:rsid w:val="00FF18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basedOn w:val="Normalny"/>
    <w:uiPriority w:val="99"/>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semiHidden/>
    <w:unhideWhenUsed/>
    <w:rsid w:val="00700202"/>
    <w:rPr>
      <w:sz w:val="16"/>
      <w:szCs w:val="16"/>
    </w:rPr>
  </w:style>
  <w:style w:type="paragraph" w:styleId="Tekstkomentarza">
    <w:name w:val="annotation text"/>
    <w:basedOn w:val="Normalny"/>
    <w:link w:val="TekstkomentarzaZnak"/>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customStyle="1" w:styleId="Akapitzlist1">
    <w:name w:val="Akapit z listą1"/>
    <w:basedOn w:val="Normalny"/>
    <w:rsid w:val="001318C9"/>
    <w:pPr>
      <w:spacing w:line="240" w:lineRule="auto"/>
      <w:ind w:left="720"/>
      <w:contextualSpacing/>
    </w:pPr>
    <w:rPr>
      <w:rFonts w:ascii="Times New Roman" w:eastAsia="Calibri" w:hAnsi="Times New Roman" w:cs="Times New Roman"/>
      <w:sz w:val="24"/>
      <w:szCs w:val="24"/>
      <w:lang w:val="pl-PL"/>
    </w:rPr>
  </w:style>
  <w:style w:type="paragraph" w:customStyle="1" w:styleId="Default">
    <w:name w:val="Default"/>
    <w:rsid w:val="008A0E5D"/>
    <w:pPr>
      <w:autoSpaceDE w:val="0"/>
      <w:autoSpaceDN w:val="0"/>
      <w:adjustRightInd w:val="0"/>
      <w:spacing w:line="240" w:lineRule="auto"/>
    </w:pPr>
    <w:rPr>
      <w:rFonts w:ascii="Times New Roman" w:eastAsia="Calibri" w:hAnsi="Times New Roman" w:cs="Times New Roman"/>
      <w:color w:val="000000"/>
      <w:sz w:val="24"/>
      <w:szCs w:val="24"/>
      <w:lang w:val="pl-PL"/>
    </w:rPr>
  </w:style>
  <w:style w:type="numbering" w:customStyle="1" w:styleId="WWNum1">
    <w:name w:val="WWNum1"/>
    <w:basedOn w:val="Bezlisty"/>
    <w:rsid w:val="00BB4ECB"/>
    <w:pPr>
      <w:numPr>
        <w:numId w:val="38"/>
      </w:numPr>
    </w:pPr>
  </w:style>
  <w:style w:type="character" w:customStyle="1" w:styleId="markedcontent">
    <w:name w:val="markedcontent"/>
    <w:rsid w:val="0003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 w:id="42457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uep%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package" Target="embeddings/Dokument_programu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35BF9-BC90-4767-8030-C5436336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6DBA8EF0</Template>
  <TotalTime>141</TotalTime>
  <Pages>25</Pages>
  <Words>9475</Words>
  <Characters>56855</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17</cp:revision>
  <cp:lastPrinted>2022-09-20T08:19:00Z</cp:lastPrinted>
  <dcterms:created xsi:type="dcterms:W3CDTF">2021-10-21T06:10:00Z</dcterms:created>
  <dcterms:modified xsi:type="dcterms:W3CDTF">2022-09-20T08:26:00Z</dcterms:modified>
</cp:coreProperties>
</file>