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59B" w:rsidRPr="00773CBD" w:rsidRDefault="002209C1" w:rsidP="002209C1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Sprawa nr 27/22                                                                                 </w:t>
      </w:r>
      <w:r w:rsidR="00FA659B" w:rsidRPr="00773CBD">
        <w:rPr>
          <w:rFonts w:ascii="Arial" w:hAnsi="Arial" w:cs="Arial"/>
          <w:sz w:val="20"/>
          <w:szCs w:val="20"/>
          <w:lang w:eastAsia="pl-PL"/>
        </w:rPr>
        <w:t xml:space="preserve">Załącznik nr </w:t>
      </w:r>
      <w:r>
        <w:rPr>
          <w:rFonts w:ascii="Arial" w:hAnsi="Arial" w:cs="Arial"/>
          <w:sz w:val="20"/>
          <w:szCs w:val="20"/>
          <w:lang w:eastAsia="pl-PL"/>
        </w:rPr>
        <w:t>3</w:t>
      </w:r>
      <w:r w:rsidR="000E0A30">
        <w:rPr>
          <w:rFonts w:ascii="Arial" w:hAnsi="Arial" w:cs="Arial"/>
          <w:sz w:val="20"/>
          <w:szCs w:val="20"/>
          <w:lang w:eastAsia="pl-PL"/>
        </w:rPr>
        <w:t xml:space="preserve"> do </w:t>
      </w:r>
      <w:r>
        <w:rPr>
          <w:rFonts w:ascii="Arial" w:hAnsi="Arial" w:cs="Arial"/>
          <w:sz w:val="20"/>
          <w:szCs w:val="20"/>
          <w:lang w:eastAsia="pl-PL"/>
        </w:rPr>
        <w:t>Umowy</w:t>
      </w:r>
    </w:p>
    <w:p w:rsidR="00FA659B" w:rsidRPr="00773CBD" w:rsidRDefault="00FA659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FA659B" w:rsidRPr="00773CBD" w:rsidRDefault="00FA659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FA659B" w:rsidRPr="00773CBD" w:rsidRDefault="00FA659B" w:rsidP="00773CBD">
      <w:pPr>
        <w:pStyle w:val="Bezodstpw"/>
        <w:ind w:left="4820" w:firstLine="283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Załącznik do decyzji Nr 145/MON</w:t>
      </w:r>
    </w:p>
    <w:p w:rsidR="00FA659B" w:rsidRPr="00773CBD" w:rsidRDefault="00FA659B" w:rsidP="00773CBD">
      <w:pPr>
        <w:pStyle w:val="Bezodstpw"/>
        <w:ind w:left="4820" w:firstLine="283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Ministra Obrony Narodowej</w:t>
      </w:r>
    </w:p>
    <w:p w:rsidR="00FA659B" w:rsidRPr="00773CBD" w:rsidRDefault="00FA659B" w:rsidP="00773CBD">
      <w:pPr>
        <w:pStyle w:val="Bezodstpw"/>
        <w:ind w:left="4820" w:firstLine="283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z dnia 13 lipca 2017 r (poz. 157)</w:t>
      </w:r>
    </w:p>
    <w:p w:rsidR="00FA659B" w:rsidRPr="00773CBD" w:rsidRDefault="00FA659B" w:rsidP="00773CBD">
      <w:pPr>
        <w:pStyle w:val="Bezodstpw"/>
        <w:ind w:left="4820" w:firstLine="283"/>
        <w:rPr>
          <w:rFonts w:ascii="Arial" w:hAnsi="Arial" w:cs="Arial"/>
          <w:sz w:val="20"/>
          <w:szCs w:val="20"/>
          <w:lang w:eastAsia="pl-PL"/>
        </w:rPr>
      </w:pPr>
    </w:p>
    <w:p w:rsidR="00FA659B" w:rsidRPr="00773CBD" w:rsidRDefault="00FA659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FA659B" w:rsidRPr="00773CBD" w:rsidRDefault="00FA659B" w:rsidP="00773CBD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73CBD">
        <w:rPr>
          <w:rFonts w:ascii="Arial" w:hAnsi="Arial" w:cs="Arial"/>
          <w:b/>
          <w:sz w:val="20"/>
          <w:szCs w:val="20"/>
          <w:lang w:eastAsia="pl-PL"/>
        </w:rPr>
        <w:t>ZASADY POSTĘPOWANIA W KONTAKTACH Z WYKONAWCAMI</w:t>
      </w:r>
    </w:p>
    <w:p w:rsidR="00FA659B" w:rsidRDefault="00FA659B" w:rsidP="00773CBD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345B61" w:rsidRPr="00773CBD" w:rsidRDefault="00345B61" w:rsidP="00773CBD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A659B" w:rsidRPr="00773CBD" w:rsidRDefault="00FA659B" w:rsidP="00773CBD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73CBD">
        <w:rPr>
          <w:rFonts w:ascii="Arial" w:hAnsi="Arial" w:cs="Arial"/>
          <w:b/>
          <w:sz w:val="20"/>
          <w:szCs w:val="20"/>
          <w:lang w:eastAsia="pl-PL"/>
        </w:rPr>
        <w:t>Rozdział  1</w:t>
      </w:r>
    </w:p>
    <w:p w:rsidR="00AC4C14" w:rsidRPr="00773CBD" w:rsidRDefault="00AC4C14" w:rsidP="00773CBD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A659B" w:rsidRPr="00773CBD" w:rsidRDefault="00FA659B" w:rsidP="00773CBD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73CBD">
        <w:rPr>
          <w:rFonts w:ascii="Arial" w:hAnsi="Arial" w:cs="Arial"/>
          <w:b/>
          <w:sz w:val="20"/>
          <w:szCs w:val="20"/>
          <w:lang w:eastAsia="pl-PL"/>
        </w:rPr>
        <w:t>Postanowienia ogólne</w:t>
      </w:r>
    </w:p>
    <w:p w:rsidR="00AC4C14" w:rsidRPr="00773CBD" w:rsidRDefault="00AC4C14" w:rsidP="00773CBD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</w:p>
    <w:p w:rsidR="00AC4C14" w:rsidRPr="00773CBD" w:rsidRDefault="00AC4C14" w:rsidP="00773CBD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</w:p>
    <w:p w:rsidR="00FA659B" w:rsidRPr="00773CBD" w:rsidRDefault="00FA659B" w:rsidP="00773CBD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b/>
          <w:sz w:val="20"/>
          <w:szCs w:val="20"/>
          <w:lang w:eastAsia="pl-PL"/>
        </w:rPr>
        <w:t>§  1.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  Zasady postępowania w kontaktach z wykonawcami regulują postępowanie pracowników i żołnierzy komórek organizacyjnych Ministerstwa Obrony Narodowej, </w:t>
      </w:r>
      <w:r w:rsidR="002E5A89" w:rsidRPr="00773CBD">
        <w:rPr>
          <w:rFonts w:ascii="Arial" w:hAnsi="Arial" w:cs="Arial"/>
          <w:sz w:val="20"/>
          <w:szCs w:val="20"/>
          <w:lang w:eastAsia="pl-PL"/>
        </w:rPr>
        <w:t xml:space="preserve">   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zwanych dalej "komórkami", oraz jednostek organizacyjnych podległych Ministrowi </w:t>
      </w:r>
      <w:r w:rsidR="002E5A89" w:rsidRPr="00773CBD">
        <w:rPr>
          <w:rFonts w:ascii="Arial" w:hAnsi="Arial" w:cs="Arial"/>
          <w:sz w:val="20"/>
          <w:szCs w:val="20"/>
          <w:lang w:eastAsia="pl-PL"/>
        </w:rPr>
        <w:t xml:space="preserve">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Obrony Narodowej lub przez niego nadzorowanych, z wyłączeniem spółek dla których </w:t>
      </w:r>
      <w:r w:rsidR="002E5A89" w:rsidRPr="00773CBD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Minister Obrony Narodowej wykonuje uprawnienia majątkowe </w:t>
      </w:r>
      <w:bookmarkStart w:id="0" w:name="_GoBack"/>
      <w:r w:rsidRPr="00773CBD">
        <w:rPr>
          <w:rFonts w:ascii="Arial" w:hAnsi="Arial" w:cs="Arial"/>
          <w:sz w:val="20"/>
          <w:szCs w:val="20"/>
          <w:lang w:eastAsia="pl-PL"/>
        </w:rPr>
        <w:t xml:space="preserve">przysługujące </w:t>
      </w:r>
      <w:bookmarkEnd w:id="0"/>
      <w:r w:rsidRPr="00773CBD">
        <w:rPr>
          <w:rFonts w:ascii="Arial" w:hAnsi="Arial" w:cs="Arial"/>
          <w:sz w:val="20"/>
          <w:szCs w:val="20"/>
          <w:lang w:eastAsia="pl-PL"/>
        </w:rPr>
        <w:t xml:space="preserve">Skarbowi Państwa z tytułu należących do Skarbu Państwa akcji lub udziałów w tych spółkach, </w:t>
      </w:r>
      <w:r w:rsidR="002E5A89" w:rsidRPr="00773CBD">
        <w:rPr>
          <w:rFonts w:ascii="Arial" w:hAnsi="Arial" w:cs="Arial"/>
          <w:sz w:val="20"/>
          <w:szCs w:val="20"/>
          <w:lang w:eastAsia="pl-PL"/>
        </w:rPr>
        <w:t xml:space="preserve">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zwanych dalej "jednostkami organizacyjnymi", oraz osób fizycznych świadczących pracę </w:t>
      </w:r>
      <w:r w:rsidR="002E5A89" w:rsidRPr="00773CBD">
        <w:rPr>
          <w:rFonts w:ascii="Arial" w:hAnsi="Arial" w:cs="Arial"/>
          <w:sz w:val="20"/>
          <w:szCs w:val="20"/>
          <w:lang w:eastAsia="pl-PL"/>
        </w:rPr>
        <w:t xml:space="preserve">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na podstawie umów cywilnoprawnych w Ministerstwie Obrony Narodowej lub </w:t>
      </w:r>
      <w:r w:rsidR="002E5A89" w:rsidRPr="00773CBD">
        <w:rPr>
          <w:rFonts w:ascii="Arial" w:hAnsi="Arial" w:cs="Arial"/>
          <w:sz w:val="20"/>
          <w:szCs w:val="20"/>
          <w:lang w:eastAsia="pl-PL"/>
        </w:rPr>
        <w:t xml:space="preserve">                                  </w:t>
      </w:r>
      <w:r w:rsidRPr="00773CBD">
        <w:rPr>
          <w:rFonts w:ascii="Arial" w:hAnsi="Arial" w:cs="Arial"/>
          <w:sz w:val="20"/>
          <w:szCs w:val="20"/>
          <w:lang w:eastAsia="pl-PL"/>
        </w:rPr>
        <w:t>w jednostkach organizacyjnych - w stosunku do osób prawnych, osób fizycznych oraz jednostek organizacyjnych niebędących osobami prawnymi, którym ustawa przyznaje zdolność prawną:</w:t>
      </w:r>
    </w:p>
    <w:p w:rsidR="00FA659B" w:rsidRPr="00773CBD" w:rsidRDefault="00FA659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FA659B" w:rsidRPr="00773CBD" w:rsidRDefault="00FA659B" w:rsidP="00773CBD">
      <w:pPr>
        <w:pStyle w:val="Bezodstpw"/>
        <w:ind w:left="709" w:hanging="283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 xml:space="preserve">1) wykonujących na rzecz Skarbu Państwa lub państwowej osoby prawnej odpłatne </w:t>
      </w:r>
      <w:r w:rsidR="002E5A89" w:rsidRPr="00773CBD">
        <w:rPr>
          <w:rFonts w:ascii="Arial" w:hAnsi="Arial" w:cs="Arial"/>
          <w:sz w:val="20"/>
          <w:szCs w:val="20"/>
          <w:lang w:eastAsia="pl-PL"/>
        </w:rPr>
        <w:t xml:space="preserve">           </w:t>
      </w:r>
      <w:r w:rsidR="00773CBD">
        <w:rPr>
          <w:rFonts w:ascii="Arial" w:hAnsi="Arial" w:cs="Arial"/>
          <w:sz w:val="20"/>
          <w:szCs w:val="20"/>
          <w:lang w:eastAsia="pl-PL"/>
        </w:rPr>
        <w:t xml:space="preserve">    </w:t>
      </w:r>
      <w:r w:rsidRPr="00773CBD">
        <w:rPr>
          <w:rFonts w:ascii="Arial" w:hAnsi="Arial" w:cs="Arial"/>
          <w:sz w:val="20"/>
          <w:szCs w:val="20"/>
          <w:lang w:eastAsia="pl-PL"/>
        </w:rPr>
        <w:t>umowy, w szczególności na dostawy, świadczenie usług lub roboty budowlane;</w:t>
      </w:r>
    </w:p>
    <w:p w:rsidR="00FA659B" w:rsidRPr="00773CBD" w:rsidRDefault="00FA659B" w:rsidP="00345B61">
      <w:pPr>
        <w:pStyle w:val="Bezodstpw"/>
        <w:ind w:left="709" w:hanging="283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 xml:space="preserve">2) które z racji zakresu prowadzonej działalności mogą starać się o zawarcie umów, </w:t>
      </w:r>
      <w:r w:rsidR="002E5A89" w:rsidRPr="00773CBD">
        <w:rPr>
          <w:rFonts w:ascii="Arial" w:hAnsi="Arial" w:cs="Arial"/>
          <w:sz w:val="20"/>
          <w:szCs w:val="20"/>
          <w:lang w:eastAsia="pl-PL"/>
        </w:rPr>
        <w:t xml:space="preserve">                    </w:t>
      </w:r>
      <w:r w:rsidR="00345B61">
        <w:rPr>
          <w:rFonts w:ascii="Arial" w:hAnsi="Arial" w:cs="Arial"/>
          <w:sz w:val="20"/>
          <w:szCs w:val="20"/>
          <w:lang w:eastAsia="pl-PL"/>
        </w:rPr>
        <w:t xml:space="preserve">  </w:t>
      </w:r>
      <w:r w:rsidRPr="00773CBD">
        <w:rPr>
          <w:rFonts w:ascii="Arial" w:hAnsi="Arial" w:cs="Arial"/>
          <w:sz w:val="20"/>
          <w:szCs w:val="20"/>
          <w:lang w:eastAsia="pl-PL"/>
        </w:rPr>
        <w:t>o których mowa w pkt 1;</w:t>
      </w:r>
    </w:p>
    <w:p w:rsidR="00FA659B" w:rsidRPr="00773CBD" w:rsidRDefault="00FA659B" w:rsidP="00345B61">
      <w:pPr>
        <w:pStyle w:val="Bezodstpw"/>
        <w:ind w:left="709" w:hanging="283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3) które działają w imieniu lub na rzecz podmiotów wskazanych w pkt 1 lub 2, zwanych</w:t>
      </w:r>
      <w:r w:rsidR="002E5A89" w:rsidRPr="00773CBD">
        <w:rPr>
          <w:rFonts w:ascii="Arial" w:hAnsi="Arial" w:cs="Arial"/>
          <w:sz w:val="20"/>
          <w:szCs w:val="20"/>
          <w:lang w:eastAsia="pl-PL"/>
        </w:rPr>
        <w:t xml:space="preserve">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 </w:t>
      </w:r>
      <w:r w:rsidR="00773CBD">
        <w:rPr>
          <w:rFonts w:ascii="Arial" w:hAnsi="Arial" w:cs="Arial"/>
          <w:sz w:val="20"/>
          <w:szCs w:val="20"/>
          <w:lang w:eastAsia="pl-PL"/>
        </w:rPr>
        <w:t xml:space="preserve">   </w:t>
      </w:r>
      <w:r w:rsidRPr="00773CBD">
        <w:rPr>
          <w:rFonts w:ascii="Arial" w:hAnsi="Arial" w:cs="Arial"/>
          <w:sz w:val="20"/>
          <w:szCs w:val="20"/>
          <w:lang w:eastAsia="pl-PL"/>
        </w:rPr>
        <w:t>dalej "wykonawcami".</w:t>
      </w:r>
    </w:p>
    <w:p w:rsidR="00FA659B" w:rsidRPr="00773CBD" w:rsidRDefault="00FA659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FA659B" w:rsidRPr="00773CBD" w:rsidRDefault="00FA659B" w:rsidP="00345B6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b/>
          <w:sz w:val="20"/>
          <w:szCs w:val="20"/>
          <w:lang w:eastAsia="pl-PL"/>
        </w:rPr>
        <w:t>§  2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.  W kontaktach z wykonawcami należy zachować świadomość, że mogą oni </w:t>
      </w:r>
      <w:r w:rsidR="002E5A89" w:rsidRPr="00773CBD">
        <w:rPr>
          <w:rFonts w:ascii="Arial" w:hAnsi="Arial" w:cs="Arial"/>
          <w:sz w:val="20"/>
          <w:szCs w:val="20"/>
          <w:lang w:eastAsia="pl-PL"/>
        </w:rPr>
        <w:t xml:space="preserve">  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stosować działania mające na celu zapewnienie im przychylności, skutkujące </w:t>
      </w:r>
      <w:r w:rsidR="002E5A89" w:rsidRPr="00773CBD">
        <w:rPr>
          <w:rFonts w:ascii="Arial" w:hAnsi="Arial" w:cs="Arial"/>
          <w:sz w:val="20"/>
          <w:szCs w:val="20"/>
          <w:lang w:eastAsia="pl-PL"/>
        </w:rPr>
        <w:t xml:space="preserve">                 </w:t>
      </w:r>
      <w:r w:rsidRPr="00773CBD">
        <w:rPr>
          <w:rFonts w:ascii="Arial" w:hAnsi="Arial" w:cs="Arial"/>
          <w:sz w:val="20"/>
          <w:szCs w:val="20"/>
          <w:lang w:eastAsia="pl-PL"/>
        </w:rPr>
        <w:t>naruszeniem zasady bezstronności, równego traktowania lub uczciwej konkurencji</w:t>
      </w:r>
      <w:r w:rsidR="002E5A89" w:rsidRPr="00773CBD">
        <w:rPr>
          <w:rFonts w:ascii="Arial" w:hAnsi="Arial" w:cs="Arial"/>
          <w:sz w:val="20"/>
          <w:szCs w:val="20"/>
          <w:lang w:eastAsia="pl-PL"/>
        </w:rPr>
        <w:t xml:space="preserve">   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 (reguła wzajemności).</w:t>
      </w:r>
    </w:p>
    <w:p w:rsidR="00FA659B" w:rsidRPr="00773CBD" w:rsidRDefault="00FA659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FA659B" w:rsidRPr="00773CBD" w:rsidRDefault="00FA659B" w:rsidP="00345B6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b/>
          <w:sz w:val="20"/>
          <w:szCs w:val="20"/>
          <w:lang w:eastAsia="pl-PL"/>
        </w:rPr>
        <w:t>§  3</w:t>
      </w:r>
      <w:r w:rsidRPr="00773CBD">
        <w:rPr>
          <w:rFonts w:ascii="Arial" w:hAnsi="Arial" w:cs="Arial"/>
          <w:sz w:val="20"/>
          <w:szCs w:val="20"/>
          <w:lang w:eastAsia="pl-PL"/>
        </w:rPr>
        <w:t>.  W kontaktach z wykonawcami należy kierować się zasadami:</w:t>
      </w:r>
    </w:p>
    <w:p w:rsidR="00FA659B" w:rsidRPr="00773CBD" w:rsidRDefault="00FA659B" w:rsidP="00345B61">
      <w:pPr>
        <w:pStyle w:val="Bezodstpw"/>
        <w:ind w:left="567" w:hanging="141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1)</w:t>
      </w:r>
      <w:r w:rsidR="00345B61">
        <w:rPr>
          <w:rFonts w:ascii="Arial" w:hAnsi="Arial" w:cs="Arial"/>
          <w:sz w:val="20"/>
          <w:szCs w:val="20"/>
          <w:lang w:eastAsia="pl-PL"/>
        </w:rPr>
        <w:t xml:space="preserve">  </w:t>
      </w:r>
      <w:r w:rsidRPr="00773CBD">
        <w:rPr>
          <w:rFonts w:ascii="Arial" w:hAnsi="Arial" w:cs="Arial"/>
          <w:sz w:val="20"/>
          <w:szCs w:val="20"/>
          <w:lang w:eastAsia="pl-PL"/>
        </w:rPr>
        <w:t>godności i honoru;</w:t>
      </w:r>
    </w:p>
    <w:p w:rsidR="00FA659B" w:rsidRPr="00773CBD" w:rsidRDefault="00FA659B" w:rsidP="00345B61">
      <w:pPr>
        <w:pStyle w:val="Bezodstpw"/>
        <w:ind w:left="567" w:hanging="141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 xml:space="preserve">2) </w:t>
      </w:r>
      <w:r w:rsidR="00345B6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73CBD">
        <w:rPr>
          <w:rFonts w:ascii="Arial" w:hAnsi="Arial" w:cs="Arial"/>
          <w:sz w:val="20"/>
          <w:szCs w:val="20"/>
          <w:lang w:eastAsia="pl-PL"/>
        </w:rPr>
        <w:t>zdrowego rozsądku i umiaru;</w:t>
      </w:r>
    </w:p>
    <w:p w:rsidR="00AC4C14" w:rsidRPr="00773CBD" w:rsidRDefault="00FA659B" w:rsidP="00345B61">
      <w:pPr>
        <w:pStyle w:val="Bezodstpw"/>
        <w:ind w:left="567" w:hanging="141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 xml:space="preserve">3) </w:t>
      </w:r>
      <w:r w:rsidR="00345B6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73CBD">
        <w:rPr>
          <w:rFonts w:ascii="Arial" w:hAnsi="Arial" w:cs="Arial"/>
          <w:sz w:val="20"/>
          <w:szCs w:val="20"/>
          <w:lang w:eastAsia="pl-PL"/>
        </w:rPr>
        <w:t>ochrony dobrego imienia Ministerstwa Obrony Narodowej i Sił Zbrojnych</w:t>
      </w:r>
    </w:p>
    <w:p w:rsidR="00FA659B" w:rsidRPr="00773CBD" w:rsidRDefault="00AC4C14" w:rsidP="00345B61">
      <w:pPr>
        <w:pStyle w:val="Bezodstpw"/>
        <w:ind w:left="709" w:hanging="141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 xml:space="preserve"> </w:t>
      </w:r>
      <w:r w:rsidR="00FA659B" w:rsidRPr="00773CBD">
        <w:rPr>
          <w:rFonts w:ascii="Arial" w:hAnsi="Arial" w:cs="Arial"/>
          <w:sz w:val="20"/>
          <w:szCs w:val="20"/>
          <w:lang w:eastAsia="pl-PL"/>
        </w:rPr>
        <w:t xml:space="preserve"> Rzeczypospolitej Polskiej;</w:t>
      </w:r>
    </w:p>
    <w:p w:rsidR="00FA659B" w:rsidRPr="00773CBD" w:rsidRDefault="00FA659B" w:rsidP="00345B61">
      <w:pPr>
        <w:pStyle w:val="Bezodstpw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4)</w:t>
      </w:r>
      <w:r w:rsidR="00345B6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pierwszeństwa interesów Ministerstwa Obrony Narodowej i Sił Zbrojnych </w:t>
      </w:r>
      <w:r w:rsidR="00AC4C14" w:rsidRPr="00773CBD">
        <w:rPr>
          <w:rFonts w:ascii="Arial" w:hAnsi="Arial" w:cs="Arial"/>
          <w:sz w:val="20"/>
          <w:szCs w:val="20"/>
          <w:lang w:eastAsia="pl-PL"/>
        </w:rPr>
        <w:t xml:space="preserve">   </w:t>
      </w:r>
      <w:r w:rsidR="00345B61">
        <w:rPr>
          <w:rFonts w:ascii="Arial" w:hAnsi="Arial" w:cs="Arial"/>
          <w:sz w:val="20"/>
          <w:szCs w:val="20"/>
          <w:lang w:eastAsia="pl-PL"/>
        </w:rPr>
        <w:t xml:space="preserve">   </w:t>
      </w:r>
      <w:r w:rsidRPr="00773CBD">
        <w:rPr>
          <w:rFonts w:ascii="Arial" w:hAnsi="Arial" w:cs="Arial"/>
          <w:sz w:val="20"/>
          <w:szCs w:val="20"/>
          <w:lang w:eastAsia="pl-PL"/>
        </w:rPr>
        <w:t>Rzeczypospolitej Polskiej;</w:t>
      </w:r>
    </w:p>
    <w:p w:rsidR="00FA659B" w:rsidRPr="00773CBD" w:rsidRDefault="00FA659B" w:rsidP="00345B61">
      <w:pPr>
        <w:pStyle w:val="Bezodstpw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5) unikania sytuacji, które mogłyby wywoływać powstanie długu materialnego lub honorowego albo poczucia wdzięczności;</w:t>
      </w:r>
    </w:p>
    <w:p w:rsidR="00FA659B" w:rsidRPr="00773CBD" w:rsidRDefault="00FA659B" w:rsidP="00345B61">
      <w:pPr>
        <w:pStyle w:val="Bezodstpw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 xml:space="preserve">6) bezstronności oraz unikania </w:t>
      </w:r>
      <w:proofErr w:type="spellStart"/>
      <w:r w:rsidRPr="00773CBD">
        <w:rPr>
          <w:rFonts w:ascii="Arial" w:hAnsi="Arial" w:cs="Arial"/>
          <w:sz w:val="20"/>
          <w:szCs w:val="20"/>
          <w:lang w:eastAsia="pl-PL"/>
        </w:rPr>
        <w:t>zachowań</w:t>
      </w:r>
      <w:proofErr w:type="spellEnd"/>
      <w:r w:rsidRPr="00773CBD">
        <w:rPr>
          <w:rFonts w:ascii="Arial" w:hAnsi="Arial" w:cs="Arial"/>
          <w:sz w:val="20"/>
          <w:szCs w:val="20"/>
          <w:lang w:eastAsia="pl-PL"/>
        </w:rPr>
        <w:t xml:space="preserve"> faworyzujących konkretnego wykonawcę w </w:t>
      </w:r>
      <w:r w:rsidR="00345B61">
        <w:rPr>
          <w:rFonts w:ascii="Arial" w:hAnsi="Arial" w:cs="Arial"/>
          <w:sz w:val="20"/>
          <w:szCs w:val="20"/>
          <w:lang w:eastAsia="pl-PL"/>
        </w:rPr>
        <w:t xml:space="preserve">   </w:t>
      </w:r>
      <w:r w:rsidRPr="00773CBD">
        <w:rPr>
          <w:rFonts w:ascii="Arial" w:hAnsi="Arial" w:cs="Arial"/>
          <w:sz w:val="20"/>
          <w:szCs w:val="20"/>
          <w:lang w:eastAsia="pl-PL"/>
        </w:rPr>
        <w:t>stosunku do jego konkurencji.</w:t>
      </w:r>
    </w:p>
    <w:p w:rsidR="00FE0DD8" w:rsidRPr="00773CBD" w:rsidRDefault="00FE0DD8" w:rsidP="00345B6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FA659B" w:rsidRDefault="00FA659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345B61" w:rsidRDefault="00345B61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345B61" w:rsidRDefault="00345B61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345B61" w:rsidRDefault="00345B61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345B61" w:rsidRDefault="00345B61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345B61" w:rsidRDefault="00345B61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345B61" w:rsidRDefault="00345B61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345B61" w:rsidRPr="00773CBD" w:rsidRDefault="00345B61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FA659B" w:rsidRDefault="00FA659B" w:rsidP="00345B61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73CBD">
        <w:rPr>
          <w:rFonts w:ascii="Arial" w:hAnsi="Arial" w:cs="Arial"/>
          <w:b/>
          <w:sz w:val="20"/>
          <w:szCs w:val="20"/>
          <w:lang w:eastAsia="pl-PL"/>
        </w:rPr>
        <w:lastRenderedPageBreak/>
        <w:t>Rozdział  2</w:t>
      </w:r>
    </w:p>
    <w:p w:rsidR="00345B61" w:rsidRPr="00773CBD" w:rsidRDefault="00345B61" w:rsidP="00345B61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A659B" w:rsidRPr="00773CBD" w:rsidRDefault="00FA659B" w:rsidP="00345B61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73CBD">
        <w:rPr>
          <w:rFonts w:ascii="Arial" w:hAnsi="Arial" w:cs="Arial"/>
          <w:b/>
          <w:sz w:val="20"/>
          <w:szCs w:val="20"/>
          <w:lang w:eastAsia="pl-PL"/>
        </w:rPr>
        <w:t>Rozliczanie kosztów</w:t>
      </w:r>
    </w:p>
    <w:p w:rsidR="00773CBD" w:rsidRDefault="00773CBD" w:rsidP="00345B61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345B61" w:rsidRDefault="00345B61" w:rsidP="00345B61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A659B" w:rsidRPr="00773CBD" w:rsidRDefault="00FA659B" w:rsidP="00345B6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b/>
          <w:sz w:val="20"/>
          <w:szCs w:val="20"/>
          <w:lang w:eastAsia="pl-PL"/>
        </w:rPr>
        <w:t>§  4.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  1.  Przy rozliczaniu kosztów poniesionych w związku z bezpośrednimi </w:t>
      </w:r>
      <w:r w:rsidR="00FE0DD8" w:rsidRPr="00773CBD">
        <w:rPr>
          <w:rFonts w:ascii="Arial" w:hAnsi="Arial" w:cs="Arial"/>
          <w:sz w:val="20"/>
          <w:szCs w:val="20"/>
          <w:lang w:eastAsia="pl-PL"/>
        </w:rPr>
        <w:t xml:space="preserve">                          </w:t>
      </w:r>
      <w:r w:rsidRPr="00773CBD">
        <w:rPr>
          <w:rFonts w:ascii="Arial" w:hAnsi="Arial" w:cs="Arial"/>
          <w:sz w:val="20"/>
          <w:szCs w:val="20"/>
          <w:lang w:eastAsia="pl-PL"/>
        </w:rPr>
        <w:t>kontaktami z wykonawcami należy przyjąć zasadę "każdy płaci za siebie",</w:t>
      </w:r>
      <w:r w:rsidR="00FE0DD8" w:rsidRPr="00773CBD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 w szczególności:</w:t>
      </w:r>
    </w:p>
    <w:p w:rsidR="00FA659B" w:rsidRPr="00773CBD" w:rsidRDefault="00FA659B" w:rsidP="00345B61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 xml:space="preserve">1) </w:t>
      </w:r>
      <w:r w:rsidR="0060603D">
        <w:rPr>
          <w:rFonts w:ascii="Arial" w:hAnsi="Arial" w:cs="Arial"/>
          <w:sz w:val="20"/>
          <w:szCs w:val="20"/>
          <w:lang w:eastAsia="pl-PL"/>
        </w:rPr>
        <w:t>k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oszty podróży służbowych, w tym koszty dojazdów, wyżywienia i noclegów </w:t>
      </w:r>
      <w:r w:rsidR="00FE0DD8" w:rsidRPr="00773CBD">
        <w:rPr>
          <w:rFonts w:ascii="Arial" w:hAnsi="Arial" w:cs="Arial"/>
          <w:sz w:val="20"/>
          <w:szCs w:val="20"/>
          <w:lang w:eastAsia="pl-PL"/>
        </w:rPr>
        <w:t xml:space="preserve">                                    </w:t>
      </w:r>
      <w:r w:rsidR="00345B61">
        <w:rPr>
          <w:rFonts w:ascii="Arial" w:hAnsi="Arial" w:cs="Arial"/>
          <w:sz w:val="20"/>
          <w:szCs w:val="20"/>
          <w:lang w:eastAsia="pl-PL"/>
        </w:rPr>
        <w:t xml:space="preserve">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pokrywa się wyłącznie z budżetu, którego dysponentem jest Minister Obrony </w:t>
      </w:r>
      <w:r w:rsidR="00FE0DD8" w:rsidRPr="00773CBD">
        <w:rPr>
          <w:rFonts w:ascii="Arial" w:hAnsi="Arial" w:cs="Arial"/>
          <w:sz w:val="20"/>
          <w:szCs w:val="20"/>
          <w:lang w:eastAsia="pl-PL"/>
        </w:rPr>
        <w:t xml:space="preserve">                             </w:t>
      </w:r>
      <w:r w:rsidRPr="00773CBD">
        <w:rPr>
          <w:rFonts w:ascii="Arial" w:hAnsi="Arial" w:cs="Arial"/>
          <w:sz w:val="20"/>
          <w:szCs w:val="20"/>
          <w:lang w:eastAsia="pl-PL"/>
        </w:rPr>
        <w:t>Narodowej;</w:t>
      </w:r>
    </w:p>
    <w:p w:rsidR="00FA659B" w:rsidRPr="00773CBD" w:rsidRDefault="00FA659B" w:rsidP="0060603D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 xml:space="preserve">2) w restauracjach i innych miejscach wspólnego przebywania rachunki należy opłacać </w:t>
      </w:r>
      <w:r w:rsidR="00FE0DD8" w:rsidRPr="00773CBD">
        <w:rPr>
          <w:rFonts w:ascii="Arial" w:hAnsi="Arial" w:cs="Arial"/>
          <w:sz w:val="20"/>
          <w:szCs w:val="20"/>
          <w:lang w:eastAsia="pl-PL"/>
        </w:rPr>
        <w:t xml:space="preserve">               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z własnych środków w ramach późniejszego rozliczenia służbowego, lub ze środków pochodzących z budżetu, którego dysponentem jest Minister Obrony Narodowej </w:t>
      </w:r>
      <w:r w:rsidR="00FE0DD8" w:rsidRPr="00773CBD">
        <w:rPr>
          <w:rFonts w:ascii="Arial" w:hAnsi="Arial" w:cs="Arial"/>
          <w:sz w:val="20"/>
          <w:szCs w:val="20"/>
          <w:lang w:eastAsia="pl-PL"/>
        </w:rPr>
        <w:t xml:space="preserve">                             </w:t>
      </w:r>
      <w:r w:rsidRPr="00773CBD">
        <w:rPr>
          <w:rFonts w:ascii="Arial" w:hAnsi="Arial" w:cs="Arial"/>
          <w:sz w:val="20"/>
          <w:szCs w:val="20"/>
          <w:lang w:eastAsia="pl-PL"/>
        </w:rPr>
        <w:t>(karty płatnicze).</w:t>
      </w:r>
    </w:p>
    <w:p w:rsidR="00FA659B" w:rsidRPr="00773CBD" w:rsidRDefault="00FA659B" w:rsidP="00345B6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 xml:space="preserve">2. Niedopuszczalne jest korzystanie z fundowanego przez wykonawców </w:t>
      </w:r>
      <w:r w:rsidR="00FE0DD8" w:rsidRPr="00773CBD">
        <w:rPr>
          <w:rFonts w:ascii="Arial" w:hAnsi="Arial" w:cs="Arial"/>
          <w:sz w:val="20"/>
          <w:szCs w:val="20"/>
          <w:lang w:eastAsia="pl-PL"/>
        </w:rPr>
        <w:t xml:space="preserve">                               </w:t>
      </w:r>
      <w:r w:rsidRPr="00773CBD">
        <w:rPr>
          <w:rFonts w:ascii="Arial" w:hAnsi="Arial" w:cs="Arial"/>
          <w:sz w:val="20"/>
          <w:szCs w:val="20"/>
          <w:lang w:eastAsia="pl-PL"/>
        </w:rPr>
        <w:t>wyżywienia, transportu, ani z pokrywania przez nich innych kosztów i zobowiązań</w:t>
      </w:r>
      <w:r w:rsidR="00FE0DD8" w:rsidRPr="00773CBD">
        <w:rPr>
          <w:rFonts w:ascii="Arial" w:hAnsi="Arial" w:cs="Arial"/>
          <w:sz w:val="20"/>
          <w:szCs w:val="20"/>
          <w:lang w:eastAsia="pl-PL"/>
        </w:rPr>
        <w:t xml:space="preserve">                         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 z wyjątkiem:</w:t>
      </w:r>
    </w:p>
    <w:p w:rsidR="00FA659B" w:rsidRPr="00773CBD" w:rsidRDefault="00FA659B" w:rsidP="0060603D">
      <w:pPr>
        <w:pStyle w:val="Bezodstpw"/>
        <w:ind w:left="142" w:firstLine="142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1) drobnych poczęstunków serwowanych w trakcie podróży służbowych;</w:t>
      </w:r>
    </w:p>
    <w:p w:rsidR="00FA659B" w:rsidRPr="00773CBD" w:rsidRDefault="00FA659B" w:rsidP="0060603D">
      <w:pPr>
        <w:pStyle w:val="Bezodstpw"/>
        <w:ind w:left="142" w:firstLine="142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2) transportu związanego z wykonywaniem zadań w ramach podróży służbowych.</w:t>
      </w:r>
    </w:p>
    <w:p w:rsidR="00FE0DD8" w:rsidRPr="00773CBD" w:rsidRDefault="00FE0DD8" w:rsidP="0060603D">
      <w:pPr>
        <w:pStyle w:val="Bezodstpw"/>
        <w:ind w:left="142" w:firstLine="142"/>
        <w:jc w:val="both"/>
        <w:rPr>
          <w:rFonts w:ascii="Arial" w:hAnsi="Arial" w:cs="Arial"/>
          <w:sz w:val="20"/>
          <w:szCs w:val="20"/>
          <w:lang w:eastAsia="pl-PL"/>
        </w:rPr>
      </w:pPr>
    </w:p>
    <w:p w:rsidR="002E5A89" w:rsidRPr="00773CBD" w:rsidRDefault="002E5A89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773CBD" w:rsidRPr="00773CBD" w:rsidRDefault="00773CBD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FA659B" w:rsidRDefault="00FA659B" w:rsidP="0060603D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73CBD">
        <w:rPr>
          <w:rFonts w:ascii="Arial" w:hAnsi="Arial" w:cs="Arial"/>
          <w:b/>
          <w:sz w:val="20"/>
          <w:szCs w:val="20"/>
          <w:lang w:eastAsia="pl-PL"/>
        </w:rPr>
        <w:t>Rozdział  3</w:t>
      </w:r>
    </w:p>
    <w:p w:rsidR="0060603D" w:rsidRPr="00773CBD" w:rsidRDefault="0060603D" w:rsidP="0060603D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A659B" w:rsidRPr="00773CBD" w:rsidRDefault="00FA659B" w:rsidP="0060603D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73CBD">
        <w:rPr>
          <w:rFonts w:ascii="Arial" w:hAnsi="Arial" w:cs="Arial"/>
          <w:b/>
          <w:sz w:val="20"/>
          <w:szCs w:val="20"/>
          <w:lang w:eastAsia="pl-PL"/>
        </w:rPr>
        <w:t>Przedsięwzięcia i spotkania z udziałem wykonawców</w:t>
      </w:r>
    </w:p>
    <w:p w:rsidR="00773CBD" w:rsidRDefault="00773CBD" w:rsidP="0060603D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60603D" w:rsidRDefault="0060603D" w:rsidP="0060603D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A659B" w:rsidRPr="00773CBD" w:rsidRDefault="00FA659B" w:rsidP="0060603D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b/>
          <w:sz w:val="20"/>
          <w:szCs w:val="20"/>
          <w:lang w:eastAsia="pl-PL"/>
        </w:rPr>
        <w:t xml:space="preserve">§  5. 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1.  Dopuszczalne są przedsięwzięcia związane z zawarciem lub realizacją </w:t>
      </w:r>
      <w:r w:rsidR="00FE0DD8" w:rsidRPr="00773CBD">
        <w:rPr>
          <w:rFonts w:ascii="Arial" w:hAnsi="Arial" w:cs="Arial"/>
          <w:sz w:val="20"/>
          <w:szCs w:val="20"/>
          <w:lang w:eastAsia="pl-PL"/>
        </w:rPr>
        <w:t xml:space="preserve">                 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umowy, organizowane wspólnie przez komórki lub jednostki organizacyjne oraz </w:t>
      </w:r>
      <w:r w:rsidR="00FE0DD8" w:rsidRPr="00773CBD">
        <w:rPr>
          <w:rFonts w:ascii="Arial" w:hAnsi="Arial" w:cs="Arial"/>
          <w:sz w:val="20"/>
          <w:szCs w:val="20"/>
          <w:lang w:eastAsia="pl-PL"/>
        </w:rPr>
        <w:t xml:space="preserve">     </w:t>
      </w:r>
      <w:r w:rsidRPr="00773CBD">
        <w:rPr>
          <w:rFonts w:ascii="Arial" w:hAnsi="Arial" w:cs="Arial"/>
          <w:sz w:val="20"/>
          <w:szCs w:val="20"/>
          <w:lang w:eastAsia="pl-PL"/>
        </w:rPr>
        <w:t>wykonawców.</w:t>
      </w:r>
    </w:p>
    <w:p w:rsidR="00FA659B" w:rsidRPr="00773CBD" w:rsidRDefault="00FA659B" w:rsidP="0060603D">
      <w:pPr>
        <w:pStyle w:val="Bezodstpw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 xml:space="preserve">2.  Dopuszczalne jest udzielanie pomocy krajowym przedsiębiorstwom sektora </w:t>
      </w:r>
      <w:r w:rsidR="00773CBD" w:rsidRPr="00773CBD">
        <w:rPr>
          <w:rFonts w:ascii="Arial" w:hAnsi="Arial" w:cs="Arial"/>
          <w:sz w:val="20"/>
          <w:szCs w:val="20"/>
          <w:lang w:eastAsia="pl-PL"/>
        </w:rPr>
        <w:t xml:space="preserve">      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obronnego w przedsięwzięciach promocyjnych skierowanych na rynki zagraniczne, w </w:t>
      </w:r>
      <w:r w:rsidR="00773CBD" w:rsidRPr="00773CBD">
        <w:rPr>
          <w:rFonts w:ascii="Arial" w:hAnsi="Arial" w:cs="Arial"/>
          <w:sz w:val="20"/>
          <w:szCs w:val="20"/>
          <w:lang w:eastAsia="pl-PL"/>
        </w:rPr>
        <w:t xml:space="preserve">      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tym w ramach międzynarodowych targów, pokazów, wystaw i konferencji o tematyce obronnej, w szczególności w postaci wystawiania referencji dla sprzętu będącego na wyposażeniu Sił Zbrojnych Rzeczypospolitej Polskiej oraz udostępniania informacji i materiałów będących w posiadaniu resortu obrony narodowej, a stanowiących </w:t>
      </w:r>
      <w:r w:rsidR="0060603D">
        <w:rPr>
          <w:rFonts w:ascii="Arial" w:hAnsi="Arial" w:cs="Arial"/>
          <w:sz w:val="20"/>
          <w:szCs w:val="20"/>
          <w:lang w:eastAsia="pl-PL"/>
        </w:rPr>
        <w:t xml:space="preserve">     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informację publiczną lub informację przetworzoną w rozumieniu przepisów o dostępie do </w:t>
      </w:r>
      <w:r w:rsidR="00773CBD" w:rsidRPr="00773CBD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</w:t>
      </w:r>
      <w:r w:rsidRPr="00773CBD">
        <w:rPr>
          <w:rFonts w:ascii="Arial" w:hAnsi="Arial" w:cs="Arial"/>
          <w:sz w:val="20"/>
          <w:szCs w:val="20"/>
          <w:lang w:eastAsia="pl-PL"/>
        </w:rPr>
        <w:t>informacji publicznej.</w:t>
      </w:r>
    </w:p>
    <w:p w:rsidR="00FA659B" w:rsidRPr="00773CBD" w:rsidRDefault="00FA659B" w:rsidP="0060603D">
      <w:pPr>
        <w:pStyle w:val="Bezodstpw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 xml:space="preserve">3.  Dopuszczalny jest udział w posiedzeniach i konferencjach organizowanych lub współorganizowanych przez organizacje międzynarodowe, których członkiem jest Rzeczpospolita Polska, a w szczególności przez Organizację Traktatu </w:t>
      </w:r>
      <w:r w:rsidR="0060603D">
        <w:rPr>
          <w:rFonts w:ascii="Arial" w:hAnsi="Arial" w:cs="Arial"/>
          <w:sz w:val="20"/>
          <w:szCs w:val="20"/>
          <w:lang w:eastAsia="pl-PL"/>
        </w:rPr>
        <w:t xml:space="preserve">   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Północnoatlantyckiego lub Unię Europejską, odbywających się z udziałem wykonawców, </w:t>
      </w:r>
      <w:r w:rsidR="0060603D">
        <w:rPr>
          <w:rFonts w:ascii="Arial" w:hAnsi="Arial" w:cs="Arial"/>
          <w:sz w:val="20"/>
          <w:szCs w:val="20"/>
          <w:lang w:eastAsia="pl-PL"/>
        </w:rPr>
        <w:t xml:space="preserve">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a także w przedsięwzięciach realizowanych przez komórki lub jednostki organizacyjne, </w:t>
      </w:r>
      <w:r w:rsidR="0060603D">
        <w:rPr>
          <w:rFonts w:ascii="Arial" w:hAnsi="Arial" w:cs="Arial"/>
          <w:sz w:val="20"/>
          <w:szCs w:val="20"/>
          <w:lang w:eastAsia="pl-PL"/>
        </w:rPr>
        <w:t xml:space="preserve">      </w:t>
      </w:r>
      <w:r w:rsidRPr="00773CBD">
        <w:rPr>
          <w:rFonts w:ascii="Arial" w:hAnsi="Arial" w:cs="Arial"/>
          <w:sz w:val="20"/>
          <w:szCs w:val="20"/>
          <w:lang w:eastAsia="pl-PL"/>
        </w:rPr>
        <w:t>które wynikają z zaakceptowanego rocznego planu współpracy międzynarodowej resortu obrony narodowej.</w:t>
      </w:r>
    </w:p>
    <w:p w:rsidR="00FA659B" w:rsidRDefault="00FA659B" w:rsidP="0060603D">
      <w:pPr>
        <w:pStyle w:val="Bezodstpw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 xml:space="preserve">4.  Zaangażowanie w inne niż wymienione w ust. 1-3 przedsięwzięcia z udziałem wykonawców, w tym w szczególności konferencje, seminaria, sympozja - dopuszczalne </w:t>
      </w:r>
      <w:r w:rsidR="0060603D">
        <w:rPr>
          <w:rFonts w:ascii="Arial" w:hAnsi="Arial" w:cs="Arial"/>
          <w:sz w:val="20"/>
          <w:szCs w:val="20"/>
          <w:lang w:eastAsia="pl-PL"/>
        </w:rPr>
        <w:t xml:space="preserve">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jest wyłącznie po uzyskaniu od organizatora informacji zgodnej z wzorem zapytania, </w:t>
      </w:r>
      <w:r w:rsidR="0060603D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73CBD">
        <w:rPr>
          <w:rFonts w:ascii="Arial" w:hAnsi="Arial" w:cs="Arial"/>
          <w:sz w:val="20"/>
          <w:szCs w:val="20"/>
          <w:lang w:eastAsia="pl-PL"/>
        </w:rPr>
        <w:t>zawartym w załączniku Nr 1 do Zasad postępowania w kontaktach z wykonawcami oraz udzieleniu pisemnej zgody dyrektora (szefa, komendanta, kierownika, dowódcy,</w:t>
      </w:r>
      <w:r w:rsidR="0060603D">
        <w:rPr>
          <w:rFonts w:ascii="Arial" w:hAnsi="Arial" w:cs="Arial"/>
          <w:sz w:val="20"/>
          <w:szCs w:val="20"/>
          <w:lang w:eastAsia="pl-PL"/>
        </w:rPr>
        <w:t xml:space="preserve">  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 prezesa) komórki lub jednostki organizacyjnej na uczestnictwo w takim przedsięwzięciu. </w:t>
      </w:r>
      <w:r w:rsidR="0060603D">
        <w:rPr>
          <w:rFonts w:ascii="Arial" w:hAnsi="Arial" w:cs="Arial"/>
          <w:sz w:val="20"/>
          <w:szCs w:val="20"/>
          <w:lang w:eastAsia="pl-PL"/>
        </w:rPr>
        <w:t xml:space="preserve">         </w:t>
      </w:r>
      <w:r w:rsidRPr="00773CBD">
        <w:rPr>
          <w:rFonts w:ascii="Arial" w:hAnsi="Arial" w:cs="Arial"/>
          <w:sz w:val="20"/>
          <w:szCs w:val="20"/>
          <w:lang w:eastAsia="pl-PL"/>
        </w:rPr>
        <w:t>W przypadku chęci uczestnictwa dyrektora (szefa, komendanta, kierownika, dowódcy, prezesa) w przedsięwzięciu z udziałem wykonawców, pisemną zgodę wydaje jego bezpośredni przełożony.</w:t>
      </w:r>
    </w:p>
    <w:p w:rsidR="00FA659B" w:rsidRDefault="00FA659B" w:rsidP="0060603D">
      <w:pPr>
        <w:pStyle w:val="Bezodstpw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5.  Obowiązki, o których mowa w ust. 4, nie dotyczą przypadku, gdy organizatorem, lub współorganizatorem przedsięwzięcia jest Ministerstwo Obrony Narodowej lub inne instytucje krajowej administracji rządowej.</w:t>
      </w:r>
    </w:p>
    <w:p w:rsidR="0060603D" w:rsidRDefault="0060603D" w:rsidP="0060603D">
      <w:pPr>
        <w:pStyle w:val="Bezodstpw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</w:p>
    <w:p w:rsidR="008A27A9" w:rsidRPr="00773CBD" w:rsidRDefault="008A27A9" w:rsidP="0060603D">
      <w:pPr>
        <w:pStyle w:val="Bezodstpw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</w:p>
    <w:p w:rsidR="00FA659B" w:rsidRPr="00773CBD" w:rsidRDefault="00FA659B" w:rsidP="0060603D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16465B">
        <w:rPr>
          <w:rFonts w:ascii="Arial" w:hAnsi="Arial" w:cs="Arial"/>
          <w:b/>
          <w:sz w:val="20"/>
          <w:szCs w:val="20"/>
          <w:lang w:eastAsia="pl-PL"/>
        </w:rPr>
        <w:lastRenderedPageBreak/>
        <w:t>§  6</w:t>
      </w:r>
      <w:r w:rsidRPr="00773CBD">
        <w:rPr>
          <w:rFonts w:ascii="Arial" w:hAnsi="Arial" w:cs="Arial"/>
          <w:sz w:val="20"/>
          <w:szCs w:val="20"/>
          <w:lang w:eastAsia="pl-PL"/>
        </w:rPr>
        <w:t>.  1.  Wszelkie spotkania z wykonawcami, jeżeli nie mają charakteru:</w:t>
      </w:r>
    </w:p>
    <w:p w:rsidR="00FA659B" w:rsidRPr="00773CBD" w:rsidRDefault="00FA659B" w:rsidP="0060603D">
      <w:pPr>
        <w:pStyle w:val="Bezodstpw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1) przedsięwzięć wymienionych w § 5 ust. 1-3, lub</w:t>
      </w:r>
    </w:p>
    <w:p w:rsidR="00FA659B" w:rsidRPr="00773CBD" w:rsidRDefault="00FA659B" w:rsidP="0060603D">
      <w:pPr>
        <w:pStyle w:val="Bezodstpw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2) konferencji, seminariów lub sympozjów wymienionych w § 5 ust. 4 i 5, lub</w:t>
      </w:r>
    </w:p>
    <w:p w:rsidR="00FA659B" w:rsidRPr="00773CBD" w:rsidRDefault="00FA659B" w:rsidP="0060603D">
      <w:pPr>
        <w:pStyle w:val="Bezodstpw"/>
        <w:ind w:left="851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3) spotkań towarzyskich, odbywających się poza godzinami pracy, podczas których nie poruszano żadnych kwestii służbowych, lub</w:t>
      </w:r>
    </w:p>
    <w:p w:rsidR="00FA659B" w:rsidRPr="00773CBD" w:rsidRDefault="00FA659B" w:rsidP="00FD225F">
      <w:pPr>
        <w:pStyle w:val="Bezodstpw"/>
        <w:ind w:firstLine="567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4) spotkań o charakterze jedynie organizacyjno-porządkowym</w:t>
      </w:r>
    </w:p>
    <w:p w:rsidR="00FD225F" w:rsidRDefault="00FA659B" w:rsidP="00FD225F">
      <w:pPr>
        <w:pStyle w:val="Bezodstpw"/>
        <w:ind w:left="709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 xml:space="preserve">- powinny odbywać się przy udziale co najmniej dwóch osób będących </w:t>
      </w:r>
    </w:p>
    <w:p w:rsidR="00FA659B" w:rsidRPr="00773CBD" w:rsidRDefault="00FA659B" w:rsidP="00FD225F">
      <w:pPr>
        <w:pStyle w:val="Bezodstpw"/>
        <w:ind w:left="709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przedstawicielami komórek lub jednostek organizacyjnych (zasada "wielu par oczu"), w przeciwnym wypadku całość spotkania powinna zostać utrwalona za pomocą urządzeń i środków technicznych służących do utrwalania dźwięku albo obrazu i dźwięku.</w:t>
      </w:r>
    </w:p>
    <w:p w:rsidR="00FA659B" w:rsidRPr="00773CBD" w:rsidRDefault="00FA659B" w:rsidP="00FD225F">
      <w:pPr>
        <w:pStyle w:val="Bezodstpw"/>
        <w:ind w:firstLine="567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 xml:space="preserve">2.  Utrwalenie przebiegu spotkania z wykonawcami za pomocą urządzeń i środków technicznych służących do utrwalania dźwięku albo obrazu i dźwięku, zwane dalej </w:t>
      </w:r>
      <w:r w:rsidR="00FD225F">
        <w:rPr>
          <w:rFonts w:ascii="Arial" w:hAnsi="Arial" w:cs="Arial"/>
          <w:sz w:val="20"/>
          <w:szCs w:val="20"/>
          <w:lang w:eastAsia="pl-PL"/>
        </w:rPr>
        <w:t xml:space="preserve">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"zapisem", następuje po uprzednim uzyskaniu zgody wykonawcy na taki sposób </w:t>
      </w:r>
      <w:r w:rsidR="00FD225F">
        <w:rPr>
          <w:rFonts w:ascii="Arial" w:hAnsi="Arial" w:cs="Arial"/>
          <w:sz w:val="20"/>
          <w:szCs w:val="20"/>
          <w:lang w:eastAsia="pl-PL"/>
        </w:rPr>
        <w:t xml:space="preserve">         </w:t>
      </w:r>
      <w:r w:rsidRPr="00773CBD">
        <w:rPr>
          <w:rFonts w:ascii="Arial" w:hAnsi="Arial" w:cs="Arial"/>
          <w:sz w:val="20"/>
          <w:szCs w:val="20"/>
          <w:lang w:eastAsia="pl-PL"/>
        </w:rPr>
        <w:t>utrwalenia przebiegu spotkania.</w:t>
      </w:r>
    </w:p>
    <w:p w:rsidR="00FA659B" w:rsidRPr="00773CBD" w:rsidRDefault="00FA659B" w:rsidP="00FD225F">
      <w:pPr>
        <w:pStyle w:val="Bezodstpw"/>
        <w:ind w:firstLine="567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3.  Niedopuszczalne jest kontynuowanie spotkania z wykonawcą, który nie wyraził zgody na utrwalenie jego przebiegu, przy jednoczesnym braku możliwości zapewnienia udziału dwóch osób w spotkaniu, o którym mowa w ust. 1.</w:t>
      </w:r>
    </w:p>
    <w:p w:rsidR="00FA659B" w:rsidRPr="00773CBD" w:rsidRDefault="00FA659B" w:rsidP="00FD225F">
      <w:pPr>
        <w:pStyle w:val="Bezodstpw"/>
        <w:ind w:firstLine="567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4.  Zapis następuje za pomocą urządzeń i środków technicznych wykorzystujących technikę cyfrową, zapewniającą:</w:t>
      </w:r>
    </w:p>
    <w:p w:rsidR="00FA659B" w:rsidRPr="00773CBD" w:rsidRDefault="00FA659B" w:rsidP="008643A6">
      <w:pPr>
        <w:pStyle w:val="Bezodstpw"/>
        <w:ind w:firstLine="142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1) integralność zapisu;</w:t>
      </w:r>
    </w:p>
    <w:p w:rsidR="00FA659B" w:rsidRPr="00773CBD" w:rsidRDefault="00FA659B" w:rsidP="008643A6">
      <w:pPr>
        <w:pStyle w:val="Bezodstpw"/>
        <w:ind w:left="426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2)</w:t>
      </w:r>
      <w:r w:rsidR="00C1572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kopiowanie zapisu pomiędzy urządzeniami, środkami technicznymi i </w:t>
      </w:r>
      <w:r w:rsidR="00C15726">
        <w:rPr>
          <w:rFonts w:ascii="Arial" w:hAnsi="Arial" w:cs="Arial"/>
          <w:sz w:val="20"/>
          <w:szCs w:val="20"/>
          <w:lang w:eastAsia="pl-PL"/>
        </w:rPr>
        <w:t xml:space="preserve">  </w:t>
      </w:r>
      <w:r w:rsidRPr="00773CBD">
        <w:rPr>
          <w:rFonts w:ascii="Arial" w:hAnsi="Arial" w:cs="Arial"/>
          <w:sz w:val="20"/>
          <w:szCs w:val="20"/>
          <w:lang w:eastAsia="pl-PL"/>
        </w:rPr>
        <w:t>informatycznymi nośnikami danych;</w:t>
      </w:r>
    </w:p>
    <w:p w:rsidR="00FA659B" w:rsidRPr="00773CBD" w:rsidRDefault="00FA659B" w:rsidP="008643A6">
      <w:pPr>
        <w:pStyle w:val="Bezodstpw"/>
        <w:ind w:firstLine="142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3) zabezpieczenie zapisu, w szczególności przed utratą lub nieuzasadnioną zmianą;</w:t>
      </w:r>
    </w:p>
    <w:p w:rsidR="00C15726" w:rsidRDefault="00FA659B" w:rsidP="008643A6">
      <w:pPr>
        <w:pStyle w:val="Bezodstpw"/>
        <w:ind w:left="993" w:hanging="851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 xml:space="preserve">4) odtworzenie zapisu także przy użyciu urządzeń i środków technicznych </w:t>
      </w:r>
    </w:p>
    <w:p w:rsidR="00FA659B" w:rsidRPr="00773CBD" w:rsidRDefault="00FA659B" w:rsidP="008643A6">
      <w:pPr>
        <w:pStyle w:val="Bezodstpw"/>
        <w:ind w:left="284" w:firstLine="142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korygujących lub wzmacniających utrwalony dźwięk lub obraz;</w:t>
      </w:r>
    </w:p>
    <w:p w:rsidR="00FA659B" w:rsidRPr="00773CBD" w:rsidRDefault="00FA659B" w:rsidP="008643A6">
      <w:pPr>
        <w:pStyle w:val="Bezodstpw"/>
        <w:ind w:firstLine="142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5) udostępnienie zapisu na informatycznym nośniku danych;</w:t>
      </w:r>
    </w:p>
    <w:p w:rsidR="00FA659B" w:rsidRPr="00773CBD" w:rsidRDefault="00FA659B" w:rsidP="008643A6">
      <w:pPr>
        <w:pStyle w:val="Bezodstpw"/>
        <w:ind w:firstLine="142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6) możliwość bieżącej kontroli dokonywanego zapisu.</w:t>
      </w:r>
    </w:p>
    <w:p w:rsidR="00FA659B" w:rsidRDefault="00FA659B" w:rsidP="008643A6">
      <w:pPr>
        <w:pStyle w:val="Bezodstpw"/>
        <w:ind w:firstLine="567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5.  Informatyczne nośniki danych na których dokonano zapisu podlegają zdeponowaniu w kancelarii komórki lub jednostki organizacyjnej, której pracownik lub żołnierz brał udział w spotkaniu z wykonawcą, gdzie następnie są archiwizowane przez okres 3 lat.</w:t>
      </w:r>
    </w:p>
    <w:p w:rsidR="008643A6" w:rsidRDefault="008643A6" w:rsidP="00C15726">
      <w:pPr>
        <w:pStyle w:val="Bezodstpw"/>
        <w:ind w:firstLine="567"/>
        <w:jc w:val="both"/>
        <w:rPr>
          <w:rFonts w:ascii="Arial" w:hAnsi="Arial" w:cs="Arial"/>
          <w:sz w:val="20"/>
          <w:szCs w:val="20"/>
          <w:lang w:eastAsia="pl-PL"/>
        </w:rPr>
      </w:pPr>
    </w:p>
    <w:p w:rsidR="008643A6" w:rsidRDefault="008643A6" w:rsidP="00C15726">
      <w:pPr>
        <w:pStyle w:val="Bezodstpw"/>
        <w:ind w:firstLine="567"/>
        <w:jc w:val="both"/>
        <w:rPr>
          <w:rFonts w:ascii="Arial" w:hAnsi="Arial" w:cs="Arial"/>
          <w:sz w:val="20"/>
          <w:szCs w:val="20"/>
          <w:lang w:eastAsia="pl-PL"/>
        </w:rPr>
      </w:pPr>
    </w:p>
    <w:p w:rsidR="00FA659B" w:rsidRPr="008643A6" w:rsidRDefault="00FA659B" w:rsidP="008643A6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8643A6">
        <w:rPr>
          <w:rFonts w:ascii="Arial" w:hAnsi="Arial" w:cs="Arial"/>
          <w:b/>
          <w:sz w:val="20"/>
          <w:szCs w:val="20"/>
          <w:lang w:eastAsia="pl-PL"/>
        </w:rPr>
        <w:t>Rozdział  4</w:t>
      </w:r>
    </w:p>
    <w:p w:rsidR="008643A6" w:rsidRPr="008643A6" w:rsidRDefault="008643A6" w:rsidP="008643A6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A659B" w:rsidRPr="008643A6" w:rsidRDefault="00FA659B" w:rsidP="008643A6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8643A6">
        <w:rPr>
          <w:rFonts w:ascii="Arial" w:hAnsi="Arial" w:cs="Arial"/>
          <w:b/>
          <w:sz w:val="20"/>
          <w:szCs w:val="20"/>
          <w:lang w:eastAsia="pl-PL"/>
        </w:rPr>
        <w:t>Sponsorowanie przedsięwzięć</w:t>
      </w:r>
    </w:p>
    <w:p w:rsidR="008643A6" w:rsidRDefault="008643A6" w:rsidP="0060603D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8643A6" w:rsidRDefault="008643A6" w:rsidP="0060603D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FA659B" w:rsidRDefault="00FA659B" w:rsidP="0060603D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16465B">
        <w:rPr>
          <w:rFonts w:ascii="Arial" w:hAnsi="Arial" w:cs="Arial"/>
          <w:b/>
          <w:sz w:val="20"/>
          <w:szCs w:val="20"/>
          <w:lang w:eastAsia="pl-PL"/>
        </w:rPr>
        <w:t>§  7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.  Z zastrzeżeniem § 5 ust. 1-3, niedopuszczalne jest, aby przedsięwzięcia </w:t>
      </w:r>
      <w:r w:rsidR="0016465B">
        <w:rPr>
          <w:rFonts w:ascii="Arial" w:hAnsi="Arial" w:cs="Arial"/>
          <w:sz w:val="20"/>
          <w:szCs w:val="20"/>
          <w:lang w:eastAsia="pl-PL"/>
        </w:rPr>
        <w:t xml:space="preserve">            </w:t>
      </w:r>
      <w:r w:rsidRPr="00773CBD">
        <w:rPr>
          <w:rFonts w:ascii="Arial" w:hAnsi="Arial" w:cs="Arial"/>
          <w:sz w:val="20"/>
          <w:szCs w:val="20"/>
          <w:lang w:eastAsia="pl-PL"/>
        </w:rPr>
        <w:t>organizowane lub współorganizowane przez komórki lub jednostki organizacyjne były finansowane, współfinansowane lub w inny sposób materialnie wspierane przez wykonawców, chyba że jest to związane bezpośrednio z koniecznością pokrycia kosztów wynikających z uczestnictwa wykonawcy w danym przedsięwzięciu.</w:t>
      </w:r>
    </w:p>
    <w:p w:rsidR="0016465B" w:rsidRDefault="0016465B" w:rsidP="0060603D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16465B" w:rsidRDefault="0016465B" w:rsidP="0060603D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FA659B" w:rsidRDefault="00FA659B" w:rsidP="0016465B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16465B">
        <w:rPr>
          <w:rFonts w:ascii="Arial" w:hAnsi="Arial" w:cs="Arial"/>
          <w:b/>
          <w:sz w:val="20"/>
          <w:szCs w:val="20"/>
          <w:lang w:eastAsia="pl-PL"/>
        </w:rPr>
        <w:t>Rozdział  5</w:t>
      </w:r>
    </w:p>
    <w:p w:rsidR="0016465B" w:rsidRPr="0016465B" w:rsidRDefault="0016465B" w:rsidP="0016465B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A659B" w:rsidRDefault="00FA659B" w:rsidP="0016465B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16465B">
        <w:rPr>
          <w:rFonts w:ascii="Arial" w:hAnsi="Arial" w:cs="Arial"/>
          <w:b/>
          <w:sz w:val="20"/>
          <w:szCs w:val="20"/>
          <w:lang w:eastAsia="pl-PL"/>
        </w:rPr>
        <w:t>Prezenty, materiały promocyjne i informacyjne</w:t>
      </w:r>
    </w:p>
    <w:p w:rsidR="0016465B" w:rsidRDefault="0016465B" w:rsidP="0016465B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16465B" w:rsidRPr="0016465B" w:rsidRDefault="0016465B" w:rsidP="0016465B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A659B" w:rsidRPr="00773CBD" w:rsidRDefault="00FA659B" w:rsidP="0060603D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8A27A9">
        <w:rPr>
          <w:rFonts w:ascii="Arial" w:hAnsi="Arial" w:cs="Arial"/>
          <w:b/>
          <w:sz w:val="20"/>
          <w:szCs w:val="20"/>
          <w:lang w:eastAsia="pl-PL"/>
        </w:rPr>
        <w:t>§  8.</w:t>
      </w:r>
      <w:r w:rsidRPr="00773CBD">
        <w:rPr>
          <w:rFonts w:ascii="Arial" w:hAnsi="Arial" w:cs="Arial"/>
          <w:sz w:val="20"/>
          <w:szCs w:val="20"/>
          <w:lang w:eastAsia="pl-PL"/>
        </w:rPr>
        <w:t>  1.  Niedopuszczalne jest przyjmowanie od wykonawców prezentów w postaci jakichkolwiek korzyści majątkowych lub osobistych.</w:t>
      </w:r>
    </w:p>
    <w:p w:rsidR="00FA659B" w:rsidRPr="00773CBD" w:rsidRDefault="00FA659B" w:rsidP="0016465B">
      <w:pPr>
        <w:pStyle w:val="Bezodstpw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2.  Dopuszczalne jest przyjmowanie materiałów promocyjnych o znikomej wartości handlowej.</w:t>
      </w:r>
    </w:p>
    <w:p w:rsidR="00FA659B" w:rsidRPr="00773CBD" w:rsidRDefault="00FA659B" w:rsidP="0016465B">
      <w:pPr>
        <w:pStyle w:val="Bezodstpw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3.  Dopuszczalne i zalecane jest przyjmowanie materiałów informacyjnych.</w:t>
      </w:r>
    </w:p>
    <w:p w:rsidR="00FA659B" w:rsidRPr="00773CBD" w:rsidRDefault="00FA659B" w:rsidP="0016465B">
      <w:pPr>
        <w:pStyle w:val="Bezodstpw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 xml:space="preserve">4.  Dopuszcza się eksponowanie w salach konferencyjnych oraz w innych miejscach powszechnie dostępnych na terenie komórek i jednostek organizacyjnych otrzymanych </w:t>
      </w:r>
      <w:r w:rsidR="0016465B">
        <w:rPr>
          <w:rFonts w:ascii="Arial" w:hAnsi="Arial" w:cs="Arial"/>
          <w:sz w:val="20"/>
          <w:szCs w:val="20"/>
          <w:lang w:eastAsia="pl-PL"/>
        </w:rPr>
        <w:t xml:space="preserve">          </w:t>
      </w:r>
      <w:r w:rsidRPr="00773CBD">
        <w:rPr>
          <w:rFonts w:ascii="Arial" w:hAnsi="Arial" w:cs="Arial"/>
          <w:sz w:val="20"/>
          <w:szCs w:val="20"/>
          <w:lang w:eastAsia="pl-PL"/>
        </w:rPr>
        <w:t>od wykonawców materiałów promujących Siły Zbrojne Rzeczypospolitej Polskiej.</w:t>
      </w:r>
    </w:p>
    <w:p w:rsidR="00FA659B" w:rsidRDefault="00FA659B" w:rsidP="0016465B">
      <w:pPr>
        <w:pStyle w:val="Bezodstpw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5.  Niewskazane jest używanie na terenie komórek i jednostek organizacyjnych materiałów i oznaczeń promujących wykonawców, w tym także materiałów biurowych.</w:t>
      </w:r>
    </w:p>
    <w:p w:rsidR="0016465B" w:rsidRDefault="00FA659B" w:rsidP="0016465B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16465B">
        <w:rPr>
          <w:rFonts w:ascii="Arial" w:hAnsi="Arial" w:cs="Arial"/>
          <w:b/>
          <w:sz w:val="20"/>
          <w:szCs w:val="20"/>
          <w:lang w:eastAsia="pl-PL"/>
        </w:rPr>
        <w:lastRenderedPageBreak/>
        <w:t>Rozdział  6</w:t>
      </w:r>
    </w:p>
    <w:p w:rsidR="00FA659B" w:rsidRPr="0016465B" w:rsidRDefault="00FA659B" w:rsidP="0016465B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A659B" w:rsidRDefault="00FA659B" w:rsidP="0016465B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16465B">
        <w:rPr>
          <w:rFonts w:ascii="Arial" w:hAnsi="Arial" w:cs="Arial"/>
          <w:b/>
          <w:sz w:val="20"/>
          <w:szCs w:val="20"/>
          <w:lang w:eastAsia="pl-PL"/>
        </w:rPr>
        <w:t>Kontakty towarzyskie</w:t>
      </w:r>
    </w:p>
    <w:p w:rsidR="0016465B" w:rsidRDefault="0016465B" w:rsidP="0060603D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16465B" w:rsidRDefault="0016465B" w:rsidP="0060603D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FA659B" w:rsidRPr="00773CBD" w:rsidRDefault="00FA659B" w:rsidP="0060603D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16465B">
        <w:rPr>
          <w:rFonts w:ascii="Arial" w:hAnsi="Arial" w:cs="Arial"/>
          <w:b/>
          <w:sz w:val="20"/>
          <w:szCs w:val="20"/>
          <w:lang w:eastAsia="pl-PL"/>
        </w:rPr>
        <w:t>§  9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.  1.  Kontakty towarzyskie z wykonawcami, nawiązane zanim powstały relacje </w:t>
      </w:r>
      <w:r w:rsidR="0016465B">
        <w:rPr>
          <w:rFonts w:ascii="Arial" w:hAnsi="Arial" w:cs="Arial"/>
          <w:sz w:val="20"/>
          <w:szCs w:val="20"/>
          <w:lang w:eastAsia="pl-PL"/>
        </w:rPr>
        <w:t xml:space="preserve">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wynikające z wykonywanych obowiązków mogą być kontynuowane, przy zachowaniu </w:t>
      </w:r>
      <w:r w:rsidR="0016465B">
        <w:rPr>
          <w:rFonts w:ascii="Arial" w:hAnsi="Arial" w:cs="Arial"/>
          <w:sz w:val="20"/>
          <w:szCs w:val="20"/>
          <w:lang w:eastAsia="pl-PL"/>
        </w:rPr>
        <w:t xml:space="preserve">       </w:t>
      </w:r>
      <w:r w:rsidRPr="00773CBD">
        <w:rPr>
          <w:rFonts w:ascii="Arial" w:hAnsi="Arial" w:cs="Arial"/>
          <w:sz w:val="20"/>
          <w:szCs w:val="20"/>
          <w:lang w:eastAsia="pl-PL"/>
        </w:rPr>
        <w:t>zasad określonych w § 3 niniejszego załącznika.</w:t>
      </w:r>
    </w:p>
    <w:p w:rsidR="00FA659B" w:rsidRDefault="00FA659B" w:rsidP="0016465B">
      <w:pPr>
        <w:pStyle w:val="Bezodstpw"/>
        <w:ind w:firstLine="709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2.  W przypadkach innych niż określone w ust. 1, nie zaleca się nawiązywania kontaktów towarzyskich z wykonawcami.</w:t>
      </w:r>
    </w:p>
    <w:p w:rsidR="0016465B" w:rsidRDefault="0016465B" w:rsidP="0016465B">
      <w:pPr>
        <w:pStyle w:val="Bezodstpw"/>
        <w:ind w:firstLine="709"/>
        <w:rPr>
          <w:rFonts w:ascii="Arial" w:hAnsi="Arial" w:cs="Arial"/>
          <w:sz w:val="20"/>
          <w:szCs w:val="20"/>
          <w:lang w:eastAsia="pl-PL"/>
        </w:rPr>
      </w:pPr>
    </w:p>
    <w:p w:rsidR="0016465B" w:rsidRPr="00773CBD" w:rsidRDefault="0016465B" w:rsidP="0016465B">
      <w:pPr>
        <w:pStyle w:val="Bezodstpw"/>
        <w:ind w:firstLine="709"/>
        <w:rPr>
          <w:rFonts w:ascii="Arial" w:hAnsi="Arial" w:cs="Arial"/>
          <w:sz w:val="20"/>
          <w:szCs w:val="20"/>
          <w:lang w:eastAsia="pl-PL"/>
        </w:rPr>
      </w:pPr>
    </w:p>
    <w:p w:rsidR="00FA659B" w:rsidRDefault="00FA659B" w:rsidP="008B4616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8B4616">
        <w:rPr>
          <w:rFonts w:ascii="Arial" w:hAnsi="Arial" w:cs="Arial"/>
          <w:b/>
          <w:sz w:val="20"/>
          <w:szCs w:val="20"/>
          <w:lang w:eastAsia="pl-PL"/>
        </w:rPr>
        <w:t>Rozdział  7</w:t>
      </w:r>
    </w:p>
    <w:p w:rsidR="008B4616" w:rsidRPr="008B4616" w:rsidRDefault="008B4616" w:rsidP="008B4616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A659B" w:rsidRDefault="00FA659B" w:rsidP="008B4616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8B4616">
        <w:rPr>
          <w:rFonts w:ascii="Arial" w:hAnsi="Arial" w:cs="Arial"/>
          <w:b/>
          <w:sz w:val="20"/>
          <w:szCs w:val="20"/>
          <w:lang w:eastAsia="pl-PL"/>
        </w:rPr>
        <w:t>Najem i użyczanie lokali oraz terenów</w:t>
      </w:r>
    </w:p>
    <w:p w:rsidR="008B4616" w:rsidRDefault="008B4616" w:rsidP="008B4616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8B4616" w:rsidRPr="008B4616" w:rsidRDefault="008B4616" w:rsidP="008B4616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A659B" w:rsidRPr="00773CBD" w:rsidRDefault="00FA659B" w:rsidP="008B4616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8B4616">
        <w:rPr>
          <w:rFonts w:ascii="Arial" w:hAnsi="Arial" w:cs="Arial"/>
          <w:b/>
          <w:sz w:val="20"/>
          <w:szCs w:val="20"/>
          <w:lang w:eastAsia="pl-PL"/>
        </w:rPr>
        <w:t>§  10</w:t>
      </w:r>
      <w:r w:rsidRPr="00773CBD">
        <w:rPr>
          <w:rFonts w:ascii="Arial" w:hAnsi="Arial" w:cs="Arial"/>
          <w:sz w:val="20"/>
          <w:szCs w:val="20"/>
          <w:lang w:eastAsia="pl-PL"/>
        </w:rPr>
        <w:t>.  Dopuszczalne jest wynajmowanie lub użyczanie wykonawcom lokali i terenów</w:t>
      </w:r>
      <w:r w:rsidR="008B4616">
        <w:rPr>
          <w:rFonts w:ascii="Arial" w:hAnsi="Arial" w:cs="Arial"/>
          <w:sz w:val="20"/>
          <w:szCs w:val="20"/>
          <w:lang w:eastAsia="pl-PL"/>
        </w:rPr>
        <w:t xml:space="preserve">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 resortu obrony narodowej w celu:</w:t>
      </w:r>
    </w:p>
    <w:p w:rsidR="00FA659B" w:rsidRPr="00773CBD" w:rsidRDefault="00FA659B" w:rsidP="008B4616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1) przeprowadzenia prezentacji lub pokazów na rzecz komórek lub jednostek organizacyjnych;</w:t>
      </w:r>
    </w:p>
    <w:p w:rsidR="00FA659B" w:rsidRPr="00773CBD" w:rsidRDefault="00FA659B" w:rsidP="008B4616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2) przeprowadzenia prezentacji lub pokazów organizowanych przez krajowe przedsiębiorstwa sektora obronnego dla odbiorców zagranicznych;</w:t>
      </w:r>
    </w:p>
    <w:p w:rsidR="00FA659B" w:rsidRDefault="00FA659B" w:rsidP="008B4616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3) realizowania zadań przez Agencję Mienia Wojskowego, wynikających z odrębnych przepisów.</w:t>
      </w:r>
    </w:p>
    <w:p w:rsidR="0016465B" w:rsidRDefault="0016465B" w:rsidP="008B4616">
      <w:pPr>
        <w:pStyle w:val="Bezodstpw"/>
        <w:ind w:left="284" w:hanging="284"/>
        <w:rPr>
          <w:rFonts w:ascii="Arial" w:hAnsi="Arial" w:cs="Arial"/>
          <w:sz w:val="20"/>
          <w:szCs w:val="20"/>
          <w:lang w:eastAsia="pl-PL"/>
        </w:rPr>
      </w:pPr>
    </w:p>
    <w:p w:rsidR="0016465B" w:rsidRDefault="0016465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FA659B" w:rsidRDefault="00FA659B" w:rsidP="0016465B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16465B">
        <w:rPr>
          <w:rFonts w:ascii="Arial" w:hAnsi="Arial" w:cs="Arial"/>
          <w:b/>
          <w:sz w:val="20"/>
          <w:szCs w:val="20"/>
          <w:lang w:eastAsia="pl-PL"/>
        </w:rPr>
        <w:t>Rozdział  8</w:t>
      </w:r>
    </w:p>
    <w:p w:rsidR="0016465B" w:rsidRPr="0016465B" w:rsidRDefault="0016465B" w:rsidP="0016465B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A659B" w:rsidRDefault="00FA659B" w:rsidP="0016465B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16465B">
        <w:rPr>
          <w:rFonts w:ascii="Arial" w:hAnsi="Arial" w:cs="Arial"/>
          <w:b/>
          <w:sz w:val="20"/>
          <w:szCs w:val="20"/>
          <w:lang w:eastAsia="pl-PL"/>
        </w:rPr>
        <w:t>Prezentacje, pokazy i referencje</w:t>
      </w:r>
    </w:p>
    <w:p w:rsidR="0016465B" w:rsidRDefault="0016465B" w:rsidP="0016465B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16465B" w:rsidRPr="0016465B" w:rsidRDefault="0016465B" w:rsidP="0016465B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A659B" w:rsidRPr="00773CBD" w:rsidRDefault="00FA659B" w:rsidP="008B4616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8B4616">
        <w:rPr>
          <w:rFonts w:ascii="Arial" w:hAnsi="Arial" w:cs="Arial"/>
          <w:b/>
          <w:sz w:val="20"/>
          <w:szCs w:val="20"/>
          <w:lang w:eastAsia="pl-PL"/>
        </w:rPr>
        <w:t>§  11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.  1.  Działania informacyjne, z wyłączeniem oficjalnej korespondencji </w:t>
      </w:r>
      <w:r w:rsidR="008B461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dokonywanej </w:t>
      </w:r>
      <w:r w:rsidR="008B4616">
        <w:rPr>
          <w:rFonts w:ascii="Arial" w:hAnsi="Arial" w:cs="Arial"/>
          <w:sz w:val="20"/>
          <w:szCs w:val="20"/>
          <w:lang w:eastAsia="pl-PL"/>
        </w:rPr>
        <w:t xml:space="preserve">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w formie pisemnej lub realizowanej przy pomocy faksu albo służbowej </w:t>
      </w:r>
      <w:r w:rsidR="008B461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73CBD">
        <w:rPr>
          <w:rFonts w:ascii="Arial" w:hAnsi="Arial" w:cs="Arial"/>
          <w:sz w:val="20"/>
          <w:szCs w:val="20"/>
          <w:lang w:eastAsia="pl-PL"/>
        </w:rPr>
        <w:t>poczty elektronicznej, powinny być przeprowadzane przez wykonawców w formie oficjalnych prezentacji lub pokazów.</w:t>
      </w:r>
    </w:p>
    <w:p w:rsidR="00FA659B" w:rsidRPr="00773CBD" w:rsidRDefault="00FA659B" w:rsidP="008B4616">
      <w:pPr>
        <w:pStyle w:val="Bezodstpw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 xml:space="preserve">2.  Wskazane jest, aby prezentacje lub pokazy odbywały się na terenie komórek </w:t>
      </w:r>
      <w:r w:rsidR="008B4616">
        <w:rPr>
          <w:rFonts w:ascii="Arial" w:hAnsi="Arial" w:cs="Arial"/>
          <w:sz w:val="20"/>
          <w:szCs w:val="20"/>
          <w:lang w:eastAsia="pl-PL"/>
        </w:rPr>
        <w:t xml:space="preserve">                  </w:t>
      </w:r>
      <w:r w:rsidRPr="00773CBD">
        <w:rPr>
          <w:rFonts w:ascii="Arial" w:hAnsi="Arial" w:cs="Arial"/>
          <w:sz w:val="20"/>
          <w:szCs w:val="20"/>
          <w:lang w:eastAsia="pl-PL"/>
        </w:rPr>
        <w:t>i jednostek organizacyjnych lub podczas targów.</w:t>
      </w:r>
    </w:p>
    <w:p w:rsidR="00FA659B" w:rsidRPr="00773CBD" w:rsidRDefault="00FA659B" w:rsidP="008B4616">
      <w:pPr>
        <w:pStyle w:val="Bezodstpw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3.  W przypadku, gdyby koszty prezentac</w:t>
      </w:r>
      <w:r w:rsidR="00987AE3">
        <w:rPr>
          <w:rFonts w:ascii="Arial" w:hAnsi="Arial" w:cs="Arial"/>
          <w:sz w:val="20"/>
          <w:szCs w:val="20"/>
          <w:lang w:eastAsia="pl-PL"/>
        </w:rPr>
        <w:t xml:space="preserve">ji lub pokazu były zbyt wysokie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dla wykonawcy, bądź też gdyby prezentacja lub pokaz były ze względów technicznych lub organizacyjnych znacznym utrudnieniem, dopuszczalne jest ich przeprowadzenie </w:t>
      </w:r>
      <w:r w:rsidR="00987AE3">
        <w:rPr>
          <w:rFonts w:ascii="Arial" w:hAnsi="Arial" w:cs="Arial"/>
          <w:sz w:val="20"/>
          <w:szCs w:val="20"/>
          <w:lang w:eastAsia="pl-PL"/>
        </w:rPr>
        <w:t xml:space="preserve">                         </w:t>
      </w:r>
      <w:r w:rsidRPr="00773CBD">
        <w:rPr>
          <w:rFonts w:ascii="Arial" w:hAnsi="Arial" w:cs="Arial"/>
          <w:sz w:val="20"/>
          <w:szCs w:val="20"/>
          <w:lang w:eastAsia="pl-PL"/>
        </w:rPr>
        <w:t>u wykonawcy na rzecz oficjalnej delegacji komórek lub jednostek organizacyjnych.</w:t>
      </w:r>
    </w:p>
    <w:p w:rsidR="00FA659B" w:rsidRPr="00773CBD" w:rsidRDefault="00FA659B" w:rsidP="00987AE3">
      <w:pPr>
        <w:pStyle w:val="Bezodstpw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 xml:space="preserve">4.  Niedopuszczalne jest obciążanie Skarbu Państwa - Ministra Obrony Narodowej, lub państwowej osoby prawnej kosztami organizowanych prezentacji lub pokazów, </w:t>
      </w:r>
      <w:r w:rsidR="00987AE3">
        <w:rPr>
          <w:rFonts w:ascii="Arial" w:hAnsi="Arial" w:cs="Arial"/>
          <w:sz w:val="20"/>
          <w:szCs w:val="20"/>
          <w:lang w:eastAsia="pl-PL"/>
        </w:rPr>
        <w:t xml:space="preserve">                       </w:t>
      </w:r>
      <w:r w:rsidRPr="00773CBD">
        <w:rPr>
          <w:rFonts w:ascii="Arial" w:hAnsi="Arial" w:cs="Arial"/>
          <w:sz w:val="20"/>
          <w:szCs w:val="20"/>
          <w:lang w:eastAsia="pl-PL"/>
        </w:rPr>
        <w:t>z wyłączeniem opłat z tytułu zużytych mediów i wstawek konferencyjnych.</w:t>
      </w:r>
    </w:p>
    <w:p w:rsidR="00FA659B" w:rsidRPr="00773CBD" w:rsidRDefault="00FA659B" w:rsidP="00987AE3">
      <w:pPr>
        <w:pStyle w:val="Bezodstpw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 xml:space="preserve">5.  W celu zbierania niezbędnych doświadczeń i informacji dyrektorzy (szefowie, komendanci, kierownicy, dowódcy, prezesi) komórek i jednostek organizacyjnych mogą </w:t>
      </w:r>
      <w:r w:rsidR="00987AE3">
        <w:rPr>
          <w:rFonts w:ascii="Arial" w:hAnsi="Arial" w:cs="Arial"/>
          <w:sz w:val="20"/>
          <w:szCs w:val="20"/>
          <w:lang w:eastAsia="pl-PL"/>
        </w:rPr>
        <w:t xml:space="preserve">                    </w:t>
      </w:r>
      <w:r w:rsidRPr="00773CBD">
        <w:rPr>
          <w:rFonts w:ascii="Arial" w:hAnsi="Arial" w:cs="Arial"/>
          <w:sz w:val="20"/>
          <w:szCs w:val="20"/>
          <w:lang w:eastAsia="pl-PL"/>
        </w:rPr>
        <w:t>za pisemną zgodą bezpośredniego przełożonego organizować prezentacje i pokazy</w:t>
      </w:r>
      <w:r w:rsidR="00987AE3">
        <w:rPr>
          <w:rFonts w:ascii="Arial" w:hAnsi="Arial" w:cs="Arial"/>
          <w:sz w:val="20"/>
          <w:szCs w:val="20"/>
          <w:lang w:eastAsia="pl-PL"/>
        </w:rPr>
        <w:t xml:space="preserve">                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 z udziałem wykonawców.</w:t>
      </w:r>
    </w:p>
    <w:p w:rsidR="00FA659B" w:rsidRPr="00773CBD" w:rsidRDefault="00FA659B" w:rsidP="00987AE3">
      <w:pPr>
        <w:pStyle w:val="Bezodstpw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 xml:space="preserve">6.  Dyrektor (szef, komendant, kierownik, dowódca, prezes) komórki lub jednostki organizacyjnej odpowiedzialnej za organizację przedsięwzięcia, o którym mowa w ust. 5, dotyczącego sprzętu wojskowego, w </w:t>
      </w:r>
      <w:r w:rsidRPr="00987AE3">
        <w:rPr>
          <w:rFonts w:ascii="Arial" w:hAnsi="Arial" w:cs="Arial"/>
          <w:sz w:val="20"/>
          <w:szCs w:val="20"/>
          <w:lang w:eastAsia="pl-PL"/>
        </w:rPr>
        <w:t xml:space="preserve">terminie 14 </w:t>
      </w:r>
      <w:r w:rsidRPr="00987AE3">
        <w:rPr>
          <w:rFonts w:ascii="Arial" w:hAnsi="Arial" w:cs="Arial"/>
          <w:iCs/>
          <w:sz w:val="20"/>
          <w:szCs w:val="20"/>
          <w:lang w:eastAsia="pl-PL"/>
        </w:rPr>
        <w:t>dni</w:t>
      </w:r>
      <w:r w:rsidRPr="00987AE3">
        <w:rPr>
          <w:rFonts w:ascii="Arial" w:hAnsi="Arial" w:cs="Arial"/>
          <w:sz w:val="20"/>
          <w:szCs w:val="20"/>
          <w:lang w:eastAsia="pl-PL"/>
        </w:rPr>
        <w:t xml:space="preserve"> od </w:t>
      </w:r>
      <w:r w:rsidRPr="00987AE3">
        <w:rPr>
          <w:rFonts w:ascii="Arial" w:hAnsi="Arial" w:cs="Arial"/>
          <w:iCs/>
          <w:sz w:val="20"/>
          <w:szCs w:val="20"/>
          <w:lang w:eastAsia="pl-PL"/>
        </w:rPr>
        <w:t>dnia</w:t>
      </w:r>
      <w:r w:rsidRPr="00987AE3">
        <w:rPr>
          <w:rFonts w:ascii="Arial" w:hAnsi="Arial" w:cs="Arial"/>
          <w:sz w:val="20"/>
          <w:szCs w:val="20"/>
          <w:lang w:eastAsia="pl-PL"/>
        </w:rPr>
        <w:t xml:space="preserve"> jego zakończenia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987AE3">
        <w:rPr>
          <w:rFonts w:ascii="Arial" w:hAnsi="Arial" w:cs="Arial"/>
          <w:sz w:val="20"/>
          <w:szCs w:val="20"/>
          <w:lang w:eastAsia="pl-PL"/>
        </w:rPr>
        <w:t xml:space="preserve">            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przekazuje Dyrektorowi Departamentu Polityki Zbrojeniowej notatkę o tym wydarzeniu, zgodnie ze wzorem stanowiącym załącznik Nr 2 do Zasad postępowania w kontaktach </w:t>
      </w:r>
      <w:r w:rsidR="00987AE3">
        <w:rPr>
          <w:rFonts w:ascii="Arial" w:hAnsi="Arial" w:cs="Arial"/>
          <w:sz w:val="20"/>
          <w:szCs w:val="20"/>
          <w:lang w:eastAsia="pl-PL"/>
        </w:rPr>
        <w:t xml:space="preserve">                        </w:t>
      </w:r>
      <w:r w:rsidRPr="00773CBD">
        <w:rPr>
          <w:rFonts w:ascii="Arial" w:hAnsi="Arial" w:cs="Arial"/>
          <w:sz w:val="20"/>
          <w:szCs w:val="20"/>
          <w:lang w:eastAsia="pl-PL"/>
        </w:rPr>
        <w:t>z wykonawcami.</w:t>
      </w:r>
    </w:p>
    <w:p w:rsidR="00FA659B" w:rsidRPr="00773CBD" w:rsidRDefault="00FA659B" w:rsidP="00987AE3">
      <w:pPr>
        <w:pStyle w:val="Bezodstpw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7.  Wskazane jest zamieszczanie przez komórki i jednostki organizacyjne</w:t>
      </w:r>
      <w:r w:rsidR="00987AE3">
        <w:rPr>
          <w:rFonts w:ascii="Arial" w:hAnsi="Arial" w:cs="Arial"/>
          <w:sz w:val="20"/>
          <w:szCs w:val="20"/>
          <w:lang w:eastAsia="pl-PL"/>
        </w:rPr>
        <w:t xml:space="preserve">                         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 z odpowiednim wyprzedzeniem na własnych stronach internetowych informacji </w:t>
      </w:r>
      <w:r w:rsidR="00987AE3">
        <w:rPr>
          <w:rFonts w:ascii="Arial" w:hAnsi="Arial" w:cs="Arial"/>
          <w:sz w:val="20"/>
          <w:szCs w:val="20"/>
          <w:lang w:eastAsia="pl-PL"/>
        </w:rPr>
        <w:t xml:space="preserve">                    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o zamiarze organizacji lub możliwości przeprowadzenia prezentacji lub pokazu, </w:t>
      </w:r>
      <w:r w:rsidR="00987AE3">
        <w:rPr>
          <w:rFonts w:ascii="Arial" w:hAnsi="Arial" w:cs="Arial"/>
          <w:sz w:val="20"/>
          <w:szCs w:val="20"/>
          <w:lang w:eastAsia="pl-PL"/>
        </w:rPr>
        <w:t xml:space="preserve">        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dotyczącego konkretnych grup asortymentowych sprzętu lub usług, w celu umożliwienia </w:t>
      </w:r>
      <w:r w:rsidR="00987AE3">
        <w:rPr>
          <w:rFonts w:ascii="Arial" w:hAnsi="Arial" w:cs="Arial"/>
          <w:sz w:val="20"/>
          <w:szCs w:val="20"/>
          <w:lang w:eastAsia="pl-PL"/>
        </w:rPr>
        <w:t xml:space="preserve">                 </w:t>
      </w:r>
      <w:r w:rsidRPr="00773CBD">
        <w:rPr>
          <w:rFonts w:ascii="Arial" w:hAnsi="Arial" w:cs="Arial"/>
          <w:sz w:val="20"/>
          <w:szCs w:val="20"/>
          <w:lang w:eastAsia="pl-PL"/>
        </w:rPr>
        <w:lastRenderedPageBreak/>
        <w:t xml:space="preserve">jak największej grupie wykonawców zgłoszenia swojego udziału w tego typu </w:t>
      </w:r>
      <w:r w:rsidR="00987AE3">
        <w:rPr>
          <w:rFonts w:ascii="Arial" w:hAnsi="Arial" w:cs="Arial"/>
          <w:sz w:val="20"/>
          <w:szCs w:val="20"/>
          <w:lang w:eastAsia="pl-PL"/>
        </w:rPr>
        <w:t xml:space="preserve">                  </w:t>
      </w:r>
      <w:r w:rsidRPr="00773CBD">
        <w:rPr>
          <w:rFonts w:ascii="Arial" w:hAnsi="Arial" w:cs="Arial"/>
          <w:sz w:val="20"/>
          <w:szCs w:val="20"/>
          <w:lang w:eastAsia="pl-PL"/>
        </w:rPr>
        <w:t>wydarzeniach.</w:t>
      </w:r>
    </w:p>
    <w:p w:rsidR="00987AE3" w:rsidRDefault="00987AE3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FA659B" w:rsidRPr="00773CBD" w:rsidRDefault="00FA659B" w:rsidP="00987AE3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987AE3">
        <w:rPr>
          <w:rFonts w:ascii="Arial" w:hAnsi="Arial" w:cs="Arial"/>
          <w:b/>
          <w:sz w:val="20"/>
          <w:szCs w:val="20"/>
          <w:lang w:eastAsia="pl-PL"/>
        </w:rPr>
        <w:t>§  12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.  1.  Dopuszczalne jest udzielenie wykonawcy pozytywnych referencji </w:t>
      </w:r>
      <w:r w:rsidR="00987AE3">
        <w:rPr>
          <w:rFonts w:ascii="Arial" w:hAnsi="Arial" w:cs="Arial"/>
          <w:sz w:val="20"/>
          <w:szCs w:val="20"/>
          <w:lang w:eastAsia="pl-PL"/>
        </w:rPr>
        <w:t xml:space="preserve">             </w:t>
      </w:r>
      <w:r w:rsidRPr="00773CBD">
        <w:rPr>
          <w:rFonts w:ascii="Arial" w:hAnsi="Arial" w:cs="Arial"/>
          <w:sz w:val="20"/>
          <w:szCs w:val="20"/>
          <w:lang w:eastAsia="pl-PL"/>
        </w:rPr>
        <w:t>(poświadczenia) w związku z należytym wykonaniem przez niego umowy.</w:t>
      </w:r>
    </w:p>
    <w:p w:rsidR="00FA659B" w:rsidRPr="00773CBD" w:rsidRDefault="00FA659B" w:rsidP="00987AE3">
      <w:pPr>
        <w:pStyle w:val="Bezodstpw"/>
        <w:ind w:firstLine="993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2.  Referencji, o których mowa w ust. 1, udziela w formie pisemnej zamawiający po uprzednim ustaleniu należytego wykonania umowy.</w:t>
      </w:r>
    </w:p>
    <w:p w:rsidR="00FA659B" w:rsidRDefault="00FA659B" w:rsidP="00987AE3">
      <w:pPr>
        <w:pStyle w:val="Bezodstpw"/>
        <w:ind w:firstLine="993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 xml:space="preserve">3.  Niedopuszczalne jest udzielanie referencji, o których mowa w ust. 1, wykonawcom, w stosunku do których zamawiający uprawniony jest do zgłoszenia </w:t>
      </w:r>
      <w:r w:rsidR="00987AE3">
        <w:rPr>
          <w:rFonts w:ascii="Arial" w:hAnsi="Arial" w:cs="Arial"/>
          <w:sz w:val="20"/>
          <w:szCs w:val="20"/>
          <w:lang w:eastAsia="pl-PL"/>
        </w:rPr>
        <w:t xml:space="preserve">        </w:t>
      </w:r>
      <w:r w:rsidRPr="00773CBD">
        <w:rPr>
          <w:rFonts w:ascii="Arial" w:hAnsi="Arial" w:cs="Arial"/>
          <w:sz w:val="20"/>
          <w:szCs w:val="20"/>
          <w:lang w:eastAsia="pl-PL"/>
        </w:rPr>
        <w:t>roszczeń z tytułu niewykonania lub nienależytego wykonania umowy, której mają dotyczyć referencje.</w:t>
      </w:r>
    </w:p>
    <w:p w:rsidR="0016465B" w:rsidRDefault="0016465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16465B" w:rsidRDefault="0016465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FA659B" w:rsidRDefault="00FA659B" w:rsidP="0016465B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16465B">
        <w:rPr>
          <w:rFonts w:ascii="Arial" w:hAnsi="Arial" w:cs="Arial"/>
          <w:b/>
          <w:sz w:val="20"/>
          <w:szCs w:val="20"/>
          <w:lang w:eastAsia="pl-PL"/>
        </w:rPr>
        <w:t>Rozdział  9</w:t>
      </w:r>
    </w:p>
    <w:p w:rsidR="0016465B" w:rsidRPr="0016465B" w:rsidRDefault="0016465B" w:rsidP="0016465B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A659B" w:rsidRDefault="00FA659B" w:rsidP="0016465B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16465B">
        <w:rPr>
          <w:rFonts w:ascii="Arial" w:hAnsi="Arial" w:cs="Arial"/>
          <w:b/>
          <w:sz w:val="20"/>
          <w:szCs w:val="20"/>
          <w:lang w:eastAsia="pl-PL"/>
        </w:rPr>
        <w:t>Faworyzowanie i konflikt interesów</w:t>
      </w:r>
    </w:p>
    <w:p w:rsidR="0016465B" w:rsidRDefault="0016465B" w:rsidP="0016465B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8B4616" w:rsidRPr="0016465B" w:rsidRDefault="008B4616" w:rsidP="0016465B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A659B" w:rsidRPr="00773CBD" w:rsidRDefault="00FA659B" w:rsidP="003A375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8A27A9">
        <w:rPr>
          <w:rFonts w:ascii="Arial" w:hAnsi="Arial" w:cs="Arial"/>
          <w:b/>
          <w:sz w:val="20"/>
          <w:szCs w:val="20"/>
          <w:lang w:eastAsia="pl-PL"/>
        </w:rPr>
        <w:t>§  13</w:t>
      </w:r>
      <w:r w:rsidRPr="00773CBD">
        <w:rPr>
          <w:rFonts w:ascii="Arial" w:hAnsi="Arial" w:cs="Arial"/>
          <w:sz w:val="20"/>
          <w:szCs w:val="20"/>
          <w:lang w:eastAsia="pl-PL"/>
        </w:rPr>
        <w:t>.  1.  Niedopuszczalne jest fawo</w:t>
      </w:r>
      <w:r w:rsidR="003A3759">
        <w:rPr>
          <w:rFonts w:ascii="Arial" w:hAnsi="Arial" w:cs="Arial"/>
          <w:sz w:val="20"/>
          <w:szCs w:val="20"/>
          <w:lang w:eastAsia="pl-PL"/>
        </w:rPr>
        <w:t xml:space="preserve">ryzowanie wykonawcy, polegające   </w:t>
      </w:r>
      <w:r w:rsidRPr="00773CBD">
        <w:rPr>
          <w:rFonts w:ascii="Arial" w:hAnsi="Arial" w:cs="Arial"/>
          <w:sz w:val="20"/>
          <w:szCs w:val="20"/>
          <w:lang w:eastAsia="pl-PL"/>
        </w:rPr>
        <w:t>w szczególności na:</w:t>
      </w:r>
    </w:p>
    <w:p w:rsidR="00FA659B" w:rsidRPr="00773CBD" w:rsidRDefault="00FA659B" w:rsidP="003A3759">
      <w:pPr>
        <w:pStyle w:val="Bezodstpw"/>
        <w:ind w:firstLine="142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1) wcześniejszym udzielaniu mu informacji,</w:t>
      </w:r>
    </w:p>
    <w:p w:rsidR="00FA659B" w:rsidRPr="00773CBD" w:rsidRDefault="00FA659B" w:rsidP="003A3759">
      <w:pPr>
        <w:pStyle w:val="Bezodstpw"/>
        <w:ind w:firstLine="142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2) nieuzasadnionym ograniczeniu innym wykonawcom dostępu do informacji</w:t>
      </w:r>
    </w:p>
    <w:p w:rsidR="00FA659B" w:rsidRPr="00773CBD" w:rsidRDefault="00FA659B" w:rsidP="003A3759">
      <w:pPr>
        <w:pStyle w:val="Bezodstpw"/>
        <w:ind w:firstLine="142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- które może stawiać go w uprzywilejowanej pozycji w stosunku do innych wykonawców.</w:t>
      </w:r>
    </w:p>
    <w:p w:rsidR="00FA659B" w:rsidRPr="00773CBD" w:rsidRDefault="00FA659B" w:rsidP="00AE18EB">
      <w:pPr>
        <w:pStyle w:val="Bezodstpw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 xml:space="preserve">2.  Wskazane jest, aby pracownicy i żołnierze komórek i jednostek organizacyjnych oraz osoby fizyczne świadczące pracę na podstawie umów cywilnoprawnych </w:t>
      </w:r>
      <w:r w:rsidR="003A375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AE18EB">
        <w:rPr>
          <w:rFonts w:ascii="Arial" w:hAnsi="Arial" w:cs="Arial"/>
          <w:sz w:val="20"/>
          <w:szCs w:val="20"/>
          <w:lang w:eastAsia="pl-PL"/>
        </w:rPr>
        <w:t xml:space="preserve">                                      w </w:t>
      </w:r>
      <w:r w:rsidRPr="00773CBD">
        <w:rPr>
          <w:rFonts w:ascii="Arial" w:hAnsi="Arial" w:cs="Arial"/>
          <w:sz w:val="20"/>
          <w:szCs w:val="20"/>
          <w:lang w:eastAsia="pl-PL"/>
        </w:rPr>
        <w:t>Ministerstwie Obrony Narodowej lub w jednostkach organizacyjnych, informowali odpowiednio bezpośrednich przełożonych lub zamawiających o relacjach prawnych lub faktycznych,</w:t>
      </w:r>
      <w:r w:rsidR="00AE18EB">
        <w:rPr>
          <w:rFonts w:ascii="Arial" w:hAnsi="Arial" w:cs="Arial"/>
          <w:sz w:val="20"/>
          <w:szCs w:val="20"/>
          <w:lang w:eastAsia="pl-PL"/>
        </w:rPr>
        <w:t xml:space="preserve">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w których ich interes prywatny (osobisty lub majątkowy), wynikający </w:t>
      </w:r>
      <w:r w:rsidR="00AE18EB">
        <w:rPr>
          <w:rFonts w:ascii="Arial" w:hAnsi="Arial" w:cs="Arial"/>
          <w:sz w:val="20"/>
          <w:szCs w:val="20"/>
          <w:lang w:eastAsia="pl-PL"/>
        </w:rPr>
        <w:t xml:space="preserve">                                </w:t>
      </w:r>
      <w:r w:rsidRPr="00773CBD">
        <w:rPr>
          <w:rFonts w:ascii="Arial" w:hAnsi="Arial" w:cs="Arial"/>
          <w:sz w:val="20"/>
          <w:szCs w:val="20"/>
          <w:lang w:eastAsia="pl-PL"/>
        </w:rPr>
        <w:t>z powiązań z konkretnym wykonawcą, wpływa, bądź może wpływać na obiektywne</w:t>
      </w:r>
      <w:r w:rsidR="00AE18EB">
        <w:rPr>
          <w:rFonts w:ascii="Arial" w:hAnsi="Arial" w:cs="Arial"/>
          <w:sz w:val="20"/>
          <w:szCs w:val="20"/>
          <w:lang w:eastAsia="pl-PL"/>
        </w:rPr>
        <w:t xml:space="preserve">                       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 i bezstronne wykonywanie powierzonych obowiązków (realny bądź potencjalny konflikt interesów) lub też może być on postrzegany przez opinię publiczną jako znajdujący się </w:t>
      </w:r>
      <w:r w:rsidR="00AE18EB">
        <w:rPr>
          <w:rFonts w:ascii="Arial" w:hAnsi="Arial" w:cs="Arial"/>
          <w:sz w:val="20"/>
          <w:szCs w:val="20"/>
          <w:lang w:eastAsia="pl-PL"/>
        </w:rPr>
        <w:t xml:space="preserve">                     </w:t>
      </w:r>
      <w:r w:rsidRPr="00773CBD">
        <w:rPr>
          <w:rFonts w:ascii="Arial" w:hAnsi="Arial" w:cs="Arial"/>
          <w:sz w:val="20"/>
          <w:szCs w:val="20"/>
          <w:lang w:eastAsia="pl-PL"/>
        </w:rPr>
        <w:t>w konflikcie z obiektywnym i bezstronnym wykonywaniem realizowanych przez nich obowiązków (postrzegalny konflikt interesów).</w:t>
      </w:r>
    </w:p>
    <w:p w:rsidR="00FA659B" w:rsidRPr="00773CBD" w:rsidRDefault="00FA659B" w:rsidP="00AE18EB">
      <w:pPr>
        <w:pStyle w:val="Bezodstpw"/>
        <w:ind w:firstLine="709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3.  Przez konflikt interesów należy rozumieć, w szczególności posiadanie powiązań o charakterze finansowym, rodzinnym lub towarzyskim z wykonawcą.</w:t>
      </w:r>
    </w:p>
    <w:p w:rsidR="00FA659B" w:rsidRPr="00773CBD" w:rsidRDefault="00FA659B" w:rsidP="00AE18EB">
      <w:pPr>
        <w:pStyle w:val="Bezodstpw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4.  Dyrektor (szef, komendant, kierownik, dowódca, prezes) komórki lub jednostki organizacyjnej dysponujący wiarygodną informacją o realnym, potencjalnym lub postrzegalnym konflikcie interesów podległego mu pracownika lub żołnierza komórki lub jednostki organizacyjnej, bądź osoby fizycznej świadczącej pracę na podstawie umów cywilnoprawnych w Ministerstwie Obrony Narodowej lub w jednostkach organizacyjnych, rozstrzyga niezwłocznie o potrzebie podjęcia czynności zaradczych w celu wyeliminowania lub ograniczenia możliwości zaistnienia konfliktu interesów.</w:t>
      </w:r>
    </w:p>
    <w:p w:rsidR="00FA659B" w:rsidRPr="00773CBD" w:rsidRDefault="00FA659B" w:rsidP="00AE18EB">
      <w:pPr>
        <w:pStyle w:val="Bezodstpw"/>
        <w:ind w:left="709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5.  Czynnością zaradczą, o której mowa w ust. 4, może być w szczególności:</w:t>
      </w:r>
    </w:p>
    <w:p w:rsidR="00FA659B" w:rsidRPr="00773CBD" w:rsidRDefault="00FA659B" w:rsidP="00AE18EB">
      <w:pPr>
        <w:pStyle w:val="Bezodstpw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1) wydanie dyspozycji o konieczności udziału minimum dwóch osób w realizacji określonych czynności (zasada "wielu par oczu"), lub</w:t>
      </w:r>
    </w:p>
    <w:p w:rsidR="00FA659B" w:rsidRPr="00773CBD" w:rsidRDefault="00FA659B" w:rsidP="00AE18EB">
      <w:pPr>
        <w:pStyle w:val="Bezodstpw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2) włączenie dodatkowych mechanizmów nadzorczych, w tym kontrolnych, lub sprawozdawczych w realizacji określonych czynności, lub</w:t>
      </w:r>
    </w:p>
    <w:p w:rsidR="00FA659B" w:rsidRPr="00773CBD" w:rsidRDefault="00FA659B" w:rsidP="00AE18EB">
      <w:pPr>
        <w:pStyle w:val="Bezodstpw"/>
        <w:ind w:firstLine="567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3) wyłączenie osoby pozostającej w konflikcie interesów z udziału w określonej czynności, lub</w:t>
      </w:r>
    </w:p>
    <w:p w:rsidR="00FA659B" w:rsidRPr="00773CBD" w:rsidRDefault="00FA659B" w:rsidP="00AE18EB">
      <w:pPr>
        <w:pStyle w:val="Bezodstpw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4) doprowadzenie do rozwiązania umowy cywilnoprawnej zawartej z osobą fizyczną, o której mowa w ust. 2.</w:t>
      </w:r>
    </w:p>
    <w:p w:rsidR="00FA659B" w:rsidRPr="00773CBD" w:rsidRDefault="00FA659B" w:rsidP="00AE18EB">
      <w:pPr>
        <w:pStyle w:val="Bezodstpw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6.  W przypadku postrzegalnego lub potencjalnego konfliktu interesów dyrektor (szef, komendant, kierownik, dowódca, prezes) komórki lub jednostki organizacyjnej może nie podejmować żadnej czynności zaradczej, jeżeli w pisemnej notatce, zarejestrowanej w kancelarii potwierdzi, że konflikt ten jest w jego ocenie nieistotny z punktu widzenia prawidłowego działania danej komórki lub jednostki organizacyjnej, a samo ujawnienie go przez osobę, pozostającą w konflikcie interesów jest wystarczające do jego skutecznej kontroli.</w:t>
      </w:r>
    </w:p>
    <w:p w:rsidR="00FA659B" w:rsidRDefault="00FA659B" w:rsidP="00AE18EB">
      <w:pPr>
        <w:pStyle w:val="Bezodstpw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7.  W przypadku, gdy konflikt interesów dotyczy dyrektora (szefa, komendanta, kierownika, dowódcy, prezesa) komórki lub jednostki organizacyjnej, o potrzebie</w:t>
      </w:r>
      <w:r w:rsidR="00AE18EB">
        <w:rPr>
          <w:rFonts w:ascii="Arial" w:hAnsi="Arial" w:cs="Arial"/>
          <w:sz w:val="20"/>
          <w:szCs w:val="20"/>
          <w:lang w:eastAsia="pl-PL"/>
        </w:rPr>
        <w:t xml:space="preserve">         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 podjęcia czynności zaradczych w celu wyeliminowania lub ograniczenia możliwości jego </w:t>
      </w:r>
      <w:r w:rsidRPr="00773CBD">
        <w:rPr>
          <w:rFonts w:ascii="Arial" w:hAnsi="Arial" w:cs="Arial"/>
          <w:sz w:val="20"/>
          <w:szCs w:val="20"/>
          <w:lang w:eastAsia="pl-PL"/>
        </w:rPr>
        <w:lastRenderedPageBreak/>
        <w:t>zaistnienia, decyduje bezpośredni przełożony tej osoby. Przepisy ust. 2-6 stosuje się odpowiednio.</w:t>
      </w:r>
    </w:p>
    <w:p w:rsidR="00AE18EB" w:rsidRDefault="00AE18EB" w:rsidP="00AE18EB">
      <w:pPr>
        <w:pStyle w:val="Bezodstpw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</w:p>
    <w:p w:rsidR="00AE18EB" w:rsidRPr="00773CBD" w:rsidRDefault="00AE18EB" w:rsidP="00AE18EB">
      <w:pPr>
        <w:pStyle w:val="Bezodstpw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</w:p>
    <w:p w:rsidR="00FA659B" w:rsidRPr="00AE18EB" w:rsidRDefault="00FA659B" w:rsidP="00AE18EB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AE18EB">
        <w:rPr>
          <w:rFonts w:ascii="Arial" w:hAnsi="Arial" w:cs="Arial"/>
          <w:b/>
          <w:sz w:val="20"/>
          <w:szCs w:val="20"/>
          <w:lang w:eastAsia="pl-PL"/>
        </w:rPr>
        <w:t>Rozdział  10</w:t>
      </w:r>
    </w:p>
    <w:p w:rsidR="00AE18EB" w:rsidRPr="00AE18EB" w:rsidRDefault="00AE18EB" w:rsidP="00AE18EB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A659B" w:rsidRPr="00AE18EB" w:rsidRDefault="00FA659B" w:rsidP="00AE18EB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AE18EB">
        <w:rPr>
          <w:rFonts w:ascii="Arial" w:hAnsi="Arial" w:cs="Arial"/>
          <w:b/>
          <w:sz w:val="20"/>
          <w:szCs w:val="20"/>
          <w:lang w:eastAsia="pl-PL"/>
        </w:rPr>
        <w:t>Sprawozdawczość</w:t>
      </w:r>
    </w:p>
    <w:p w:rsidR="00AE18EB" w:rsidRDefault="00AE18E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AE18EB" w:rsidRPr="00773CBD" w:rsidRDefault="00AE18E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FA659B" w:rsidRPr="00773CBD" w:rsidRDefault="00FA659B" w:rsidP="00AE18EB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AE18EB">
        <w:rPr>
          <w:rFonts w:ascii="Arial" w:hAnsi="Arial" w:cs="Arial"/>
          <w:b/>
          <w:sz w:val="20"/>
          <w:szCs w:val="20"/>
          <w:lang w:eastAsia="pl-PL"/>
        </w:rPr>
        <w:t>§  14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.  1.  Z wszelkich kontaktów z wykonawcami, osoby biorące w nich udział, </w:t>
      </w:r>
      <w:r w:rsidR="00AE18EB">
        <w:rPr>
          <w:rFonts w:ascii="Arial" w:hAnsi="Arial" w:cs="Arial"/>
          <w:sz w:val="20"/>
          <w:szCs w:val="20"/>
          <w:lang w:eastAsia="pl-PL"/>
        </w:rPr>
        <w:t xml:space="preserve">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sporządzają notatkę zawierającą informacje odnośnie: stron, celu, inicjatora, formy </w:t>
      </w:r>
      <w:r w:rsidR="003B29D2">
        <w:rPr>
          <w:rFonts w:ascii="Arial" w:hAnsi="Arial" w:cs="Arial"/>
          <w:sz w:val="20"/>
          <w:szCs w:val="20"/>
          <w:lang w:eastAsia="pl-PL"/>
        </w:rPr>
        <w:t xml:space="preserve">  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kontaktu lub miejsca spotkania oraz faktu udokumentowania jego przebiegu za pomocą urządzeń i środków technicznych służących do utrwalania dźwięku albo obrazu i </w:t>
      </w:r>
      <w:r w:rsidR="003B29D2">
        <w:rPr>
          <w:rFonts w:ascii="Arial" w:hAnsi="Arial" w:cs="Arial"/>
          <w:sz w:val="20"/>
          <w:szCs w:val="20"/>
          <w:lang w:eastAsia="pl-PL"/>
        </w:rPr>
        <w:t xml:space="preserve">     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dźwięku, a w przypadku gdy przebieg spotkania nie został w ten sposób </w:t>
      </w:r>
      <w:r w:rsidR="003B29D2">
        <w:rPr>
          <w:rFonts w:ascii="Arial" w:hAnsi="Arial" w:cs="Arial"/>
          <w:sz w:val="20"/>
          <w:szCs w:val="20"/>
          <w:lang w:eastAsia="pl-PL"/>
        </w:rPr>
        <w:t xml:space="preserve">             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udokumentowany - również szczegółowych danych uzyskanych od wykonawcy i przekazanych wykonawcy. Istnieje możliwość sporządzenia wspólnej notatki przez </w:t>
      </w:r>
      <w:r w:rsidR="003B29D2">
        <w:rPr>
          <w:rFonts w:ascii="Arial" w:hAnsi="Arial" w:cs="Arial"/>
          <w:sz w:val="20"/>
          <w:szCs w:val="20"/>
          <w:lang w:eastAsia="pl-PL"/>
        </w:rPr>
        <w:t xml:space="preserve">                  </w:t>
      </w:r>
      <w:r w:rsidRPr="00773CBD">
        <w:rPr>
          <w:rFonts w:ascii="Arial" w:hAnsi="Arial" w:cs="Arial"/>
          <w:sz w:val="20"/>
          <w:szCs w:val="20"/>
          <w:lang w:eastAsia="pl-PL"/>
        </w:rPr>
        <w:t>osoby uczestniczące w kontaktach z wykonawcami.</w:t>
      </w:r>
    </w:p>
    <w:p w:rsidR="00FA659B" w:rsidRPr="00773CBD" w:rsidRDefault="00FA659B" w:rsidP="003B29D2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2.  Notatkę, o której mowa w ust. 1, sporządza się również w przypadku kontaktów z podmiotami zainteresowanymi nabyciem nieruchomości Skarbu Państwa lub mienia ruchomego o wartości księgowej przekraczającej 10.000 złotych.</w:t>
      </w:r>
    </w:p>
    <w:p w:rsidR="00FA659B" w:rsidRPr="00773CBD" w:rsidRDefault="00FA659B" w:rsidP="003B29D2">
      <w:pPr>
        <w:pStyle w:val="Bezodstpw"/>
        <w:ind w:left="851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 xml:space="preserve">3.  Treść notatki zamieszcza się w terminie 14 </w:t>
      </w:r>
      <w:r w:rsidRPr="00773CBD">
        <w:rPr>
          <w:rFonts w:ascii="Arial" w:hAnsi="Arial" w:cs="Arial"/>
          <w:i/>
          <w:iCs/>
          <w:sz w:val="20"/>
          <w:szCs w:val="20"/>
          <w:lang w:eastAsia="pl-PL"/>
        </w:rPr>
        <w:t>dni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 od </w:t>
      </w:r>
      <w:r w:rsidRPr="00773CBD">
        <w:rPr>
          <w:rFonts w:ascii="Arial" w:hAnsi="Arial" w:cs="Arial"/>
          <w:i/>
          <w:iCs/>
          <w:sz w:val="20"/>
          <w:szCs w:val="20"/>
          <w:lang w:eastAsia="pl-PL"/>
        </w:rPr>
        <w:t>dnia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 przeprowadzenia kontaktu w wewnętrznej sieci elektronicznej w zakładce pod nazwą "kontakty z wykonawcami".</w:t>
      </w:r>
    </w:p>
    <w:p w:rsidR="00FA659B" w:rsidRPr="00773CBD" w:rsidRDefault="00FA659B" w:rsidP="003B29D2">
      <w:pPr>
        <w:pStyle w:val="Bezodstpw"/>
        <w:ind w:left="851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4.  Obowiązek, o którym mowa w ust. 1 i 3, nie dotyczy:</w:t>
      </w:r>
    </w:p>
    <w:p w:rsidR="00FA659B" w:rsidRPr="00773CBD" w:rsidRDefault="00FA659B" w:rsidP="003B29D2">
      <w:pPr>
        <w:pStyle w:val="Bezodstpw"/>
        <w:ind w:left="1134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 xml:space="preserve">1) czynności zamawiającego, w związku z postępowaniem o udzielenie </w:t>
      </w:r>
      <w:r w:rsidR="003B29D2">
        <w:rPr>
          <w:rFonts w:ascii="Arial" w:hAnsi="Arial" w:cs="Arial"/>
          <w:sz w:val="20"/>
          <w:szCs w:val="20"/>
          <w:lang w:eastAsia="pl-PL"/>
        </w:rPr>
        <w:t xml:space="preserve">      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zamówienia od chwili zamieszczenia ogłoszenia o postępowaniu lub </w:t>
      </w:r>
      <w:r w:rsidR="003B29D2">
        <w:rPr>
          <w:rFonts w:ascii="Arial" w:hAnsi="Arial" w:cs="Arial"/>
          <w:sz w:val="20"/>
          <w:szCs w:val="20"/>
          <w:lang w:eastAsia="pl-PL"/>
        </w:rPr>
        <w:t xml:space="preserve">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skierowania zaproszenia do udziału w postępowaniu w trybie negocjacji, do </w:t>
      </w:r>
      <w:r w:rsidR="003B29D2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73CBD">
        <w:rPr>
          <w:rFonts w:ascii="Arial" w:hAnsi="Arial" w:cs="Arial"/>
          <w:sz w:val="20"/>
          <w:szCs w:val="20"/>
          <w:lang w:eastAsia="pl-PL"/>
        </w:rPr>
        <w:t>chwili wyboru wykonawcy, o ile czynności te podejmowane są w ramach prac komisji;</w:t>
      </w:r>
    </w:p>
    <w:p w:rsidR="00FA659B" w:rsidRPr="00773CBD" w:rsidRDefault="00FA659B" w:rsidP="003B29D2">
      <w:pPr>
        <w:pStyle w:val="Bezodstpw"/>
        <w:ind w:left="1134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 xml:space="preserve">2) czynności zamawiającego podejmowanych od chwili wyboru wykonawcy do </w:t>
      </w:r>
      <w:r w:rsidR="003B29D2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chwili podpisania umowy oraz czynności związanych z wykonywaniem </w:t>
      </w:r>
      <w:r w:rsidR="003B29D2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73CBD">
        <w:rPr>
          <w:rFonts w:ascii="Arial" w:hAnsi="Arial" w:cs="Arial"/>
          <w:sz w:val="20"/>
          <w:szCs w:val="20"/>
          <w:lang w:eastAsia="pl-PL"/>
        </w:rPr>
        <w:t>zawartych umów, o ile czynności te podejmowane są przez uprzednio</w:t>
      </w:r>
      <w:r w:rsidR="003B29D2">
        <w:rPr>
          <w:rFonts w:ascii="Arial" w:hAnsi="Arial" w:cs="Arial"/>
          <w:sz w:val="20"/>
          <w:szCs w:val="20"/>
          <w:lang w:eastAsia="pl-PL"/>
        </w:rPr>
        <w:t xml:space="preserve"> 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 pisemnie wyznaczone osoby;</w:t>
      </w:r>
    </w:p>
    <w:p w:rsidR="00FA659B" w:rsidRPr="00773CBD" w:rsidRDefault="00FA659B" w:rsidP="003B29D2">
      <w:pPr>
        <w:pStyle w:val="Bezodstpw"/>
        <w:ind w:left="1134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3) kontaktów mających charakter oficjalnej korespondencji dokonywanej w</w:t>
      </w:r>
      <w:r w:rsidR="003B29D2">
        <w:rPr>
          <w:rFonts w:ascii="Arial" w:hAnsi="Arial" w:cs="Arial"/>
          <w:sz w:val="20"/>
          <w:szCs w:val="20"/>
          <w:lang w:eastAsia="pl-PL"/>
        </w:rPr>
        <w:t xml:space="preserve">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 formie pisemnej lub realizowanej przy pomocy faksu albo służbowej poczty elektronicznej;</w:t>
      </w:r>
    </w:p>
    <w:p w:rsidR="00FA659B" w:rsidRPr="00773CBD" w:rsidRDefault="00FA659B" w:rsidP="003B29D2">
      <w:pPr>
        <w:pStyle w:val="Bezodstpw"/>
        <w:ind w:left="1134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 xml:space="preserve">4) kontaktów mających miejsce w związku z realizacją fazy analityczno-koncepcyjnej, o której mowa w przepisach </w:t>
      </w:r>
      <w:r w:rsidRPr="00773CBD">
        <w:rPr>
          <w:rFonts w:ascii="Arial" w:hAnsi="Arial" w:cs="Arial"/>
          <w:i/>
          <w:iCs/>
          <w:sz w:val="20"/>
          <w:szCs w:val="20"/>
          <w:lang w:eastAsia="pl-PL"/>
        </w:rPr>
        <w:t>decyzji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 w spawie pozyskiwania sprzętu wojskowego i usług dla Sił Zbrojnych Rzeczypospolitej Polskiej, o ile kontakty te zostaną opisane w dokumentacji, która powstanie w ramach tej </w:t>
      </w:r>
      <w:r w:rsidR="003B29D2">
        <w:rPr>
          <w:rFonts w:ascii="Arial" w:hAnsi="Arial" w:cs="Arial"/>
          <w:sz w:val="20"/>
          <w:szCs w:val="20"/>
          <w:lang w:eastAsia="pl-PL"/>
        </w:rPr>
        <w:t xml:space="preserve">      </w:t>
      </w:r>
      <w:r w:rsidRPr="00773CBD">
        <w:rPr>
          <w:rFonts w:ascii="Arial" w:hAnsi="Arial" w:cs="Arial"/>
          <w:sz w:val="20"/>
          <w:szCs w:val="20"/>
          <w:lang w:eastAsia="pl-PL"/>
        </w:rPr>
        <w:t>fazy, pisemnej notatce lub protokole spotkania, bądź też ich przebieg zostanie utrwalony za pomocą urządzeń i środków technicznych służących do utrwalania dźwięku albo obrazu i dźwięku;</w:t>
      </w:r>
    </w:p>
    <w:p w:rsidR="00FA659B" w:rsidRPr="00773CBD" w:rsidRDefault="00FA659B" w:rsidP="003B29D2">
      <w:pPr>
        <w:pStyle w:val="Bezodstpw"/>
        <w:ind w:left="1134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5) kontaktów dotyczących jedynie zagadnień o charakterze organizacyjno- porządkowym;</w:t>
      </w:r>
    </w:p>
    <w:p w:rsidR="00FA659B" w:rsidRPr="00773CBD" w:rsidRDefault="00FA659B" w:rsidP="003B29D2">
      <w:pPr>
        <w:pStyle w:val="Bezodstpw"/>
        <w:ind w:left="1134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6) kontaktów o charakterze wyłącznie towarzyskim, odbywających się poza godzinami pracy, w trakcie których nie poruszano żadnych kwestii</w:t>
      </w:r>
      <w:r w:rsidR="003B29D2">
        <w:rPr>
          <w:rFonts w:ascii="Arial" w:hAnsi="Arial" w:cs="Arial"/>
          <w:sz w:val="20"/>
          <w:szCs w:val="20"/>
          <w:lang w:eastAsia="pl-PL"/>
        </w:rPr>
        <w:t xml:space="preserve">  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 służbowych;</w:t>
      </w:r>
    </w:p>
    <w:p w:rsidR="00FA659B" w:rsidRPr="00773CBD" w:rsidRDefault="00FA659B" w:rsidP="003B29D2">
      <w:pPr>
        <w:pStyle w:val="Bezodstpw"/>
        <w:ind w:left="851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7) prezentacji i pokazów organizowanych na podstawie § 11 ust. 5;</w:t>
      </w:r>
    </w:p>
    <w:p w:rsidR="00FA659B" w:rsidRPr="00773CBD" w:rsidRDefault="00FA659B" w:rsidP="003B29D2">
      <w:pPr>
        <w:pStyle w:val="Bezodstpw"/>
        <w:ind w:left="1134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8) kontaktów realizowanych w celu wykonywania obowiązków przewidzianych w ustawie o niektórych umowach zawieranych w związku z realizacją zamówień</w:t>
      </w:r>
      <w:r w:rsidR="003B29D2">
        <w:rPr>
          <w:rFonts w:ascii="Arial" w:hAnsi="Arial" w:cs="Arial"/>
          <w:sz w:val="20"/>
          <w:szCs w:val="20"/>
          <w:lang w:eastAsia="pl-PL"/>
        </w:rPr>
        <w:t xml:space="preserve"> 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 o podstawowym znaczeniu dla bezpieczeństwa państwa, o ile kontakty te zostaną opisane w pisemnej notatce lub protokole spotkania, bądź też ich przebieg zostanie utrwalony za pomocą urządzeń i środków technicznych służących do utrwalania dźwięku albo obrazu i dźwięku;</w:t>
      </w:r>
    </w:p>
    <w:p w:rsidR="00FA659B" w:rsidRPr="00773CBD" w:rsidRDefault="00FA659B" w:rsidP="003B29D2">
      <w:pPr>
        <w:pStyle w:val="Bezodstpw"/>
        <w:ind w:left="1134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 xml:space="preserve">9) kontaktów realizowanych w celu wykonania obowiązków przewidzianych w przepisach </w:t>
      </w:r>
      <w:r w:rsidRPr="00773CBD">
        <w:rPr>
          <w:rFonts w:ascii="Arial" w:hAnsi="Arial" w:cs="Arial"/>
          <w:i/>
          <w:iCs/>
          <w:sz w:val="20"/>
          <w:szCs w:val="20"/>
          <w:lang w:eastAsia="pl-PL"/>
        </w:rPr>
        <w:t>decyzji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 w spawie zasad funkcjonowania systemu zapewnienia </w:t>
      </w:r>
      <w:r w:rsidR="003B29D2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jakości wyrobów obronnych, o ile kontakty te zostaną opisane w pisemnej </w:t>
      </w:r>
      <w:r w:rsidR="003B29D2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notatce lub protokole spotkania, bądź też ich przebieg zostanie utrwalony za </w:t>
      </w:r>
      <w:r w:rsidRPr="00773CBD">
        <w:rPr>
          <w:rFonts w:ascii="Arial" w:hAnsi="Arial" w:cs="Arial"/>
          <w:sz w:val="20"/>
          <w:szCs w:val="20"/>
          <w:lang w:eastAsia="pl-PL"/>
        </w:rPr>
        <w:lastRenderedPageBreak/>
        <w:t xml:space="preserve">pomocą urządzeń i środków technicznych służących do utrwalania dźwięku </w:t>
      </w:r>
      <w:r w:rsidR="003B29D2">
        <w:rPr>
          <w:rFonts w:ascii="Arial" w:hAnsi="Arial" w:cs="Arial"/>
          <w:sz w:val="20"/>
          <w:szCs w:val="20"/>
          <w:lang w:eastAsia="pl-PL"/>
        </w:rPr>
        <w:t xml:space="preserve">    </w:t>
      </w:r>
      <w:r w:rsidRPr="00773CBD">
        <w:rPr>
          <w:rFonts w:ascii="Arial" w:hAnsi="Arial" w:cs="Arial"/>
          <w:sz w:val="20"/>
          <w:szCs w:val="20"/>
          <w:lang w:eastAsia="pl-PL"/>
        </w:rPr>
        <w:t>albo obrazu i dźwięku.</w:t>
      </w:r>
    </w:p>
    <w:p w:rsidR="00FA659B" w:rsidRDefault="00FA659B" w:rsidP="003B29D2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 xml:space="preserve">5.  W wewnętrznej sieci elektronicznej nie powinny być zamieszczane notatki sporządzane ze spotkań z wykonawcami, w przypadku gdyby podlegały one </w:t>
      </w:r>
      <w:r w:rsidR="00F10F6E">
        <w:rPr>
          <w:rFonts w:ascii="Arial" w:hAnsi="Arial" w:cs="Arial"/>
          <w:sz w:val="20"/>
          <w:szCs w:val="20"/>
          <w:lang w:eastAsia="pl-PL"/>
        </w:rPr>
        <w:t xml:space="preserve">              </w:t>
      </w:r>
      <w:r w:rsidRPr="00773CBD">
        <w:rPr>
          <w:rFonts w:ascii="Arial" w:hAnsi="Arial" w:cs="Arial"/>
          <w:sz w:val="20"/>
          <w:szCs w:val="20"/>
          <w:lang w:eastAsia="pl-PL"/>
        </w:rPr>
        <w:t>szczególnej ochronie przewidzianej w ustawie o ochronie informacji niejawnych.</w:t>
      </w:r>
    </w:p>
    <w:p w:rsidR="00AE18EB" w:rsidRDefault="00AE18EB" w:rsidP="00AE18EB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F10F6E" w:rsidRPr="00773CBD" w:rsidRDefault="00F10F6E" w:rsidP="00AE18EB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FA659B" w:rsidRPr="00F10F6E" w:rsidRDefault="00FA659B" w:rsidP="00F10F6E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10F6E">
        <w:rPr>
          <w:rFonts w:ascii="Arial" w:hAnsi="Arial" w:cs="Arial"/>
          <w:b/>
          <w:sz w:val="20"/>
          <w:szCs w:val="20"/>
          <w:lang w:eastAsia="pl-PL"/>
        </w:rPr>
        <w:t>Rozdział  11</w:t>
      </w:r>
    </w:p>
    <w:p w:rsidR="00F10F6E" w:rsidRPr="00F10F6E" w:rsidRDefault="00F10F6E" w:rsidP="00F10F6E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A659B" w:rsidRPr="00F10F6E" w:rsidRDefault="00FA659B" w:rsidP="00F10F6E">
      <w:pPr>
        <w:pStyle w:val="Bezodstpw"/>
        <w:jc w:val="center"/>
        <w:rPr>
          <w:rFonts w:ascii="Arial" w:hAnsi="Arial" w:cs="Arial"/>
          <w:b/>
          <w:iCs/>
          <w:sz w:val="20"/>
          <w:szCs w:val="20"/>
          <w:lang w:eastAsia="pl-PL"/>
        </w:rPr>
      </w:pPr>
      <w:r w:rsidRPr="00F10F6E">
        <w:rPr>
          <w:rFonts w:ascii="Arial" w:hAnsi="Arial" w:cs="Arial"/>
          <w:b/>
          <w:sz w:val="20"/>
          <w:szCs w:val="20"/>
          <w:lang w:eastAsia="pl-PL"/>
        </w:rPr>
        <w:t xml:space="preserve">Wykładnia postanowień </w:t>
      </w:r>
      <w:r w:rsidRPr="00F10F6E">
        <w:rPr>
          <w:rFonts w:ascii="Arial" w:hAnsi="Arial" w:cs="Arial"/>
          <w:b/>
          <w:iCs/>
          <w:sz w:val="20"/>
          <w:szCs w:val="20"/>
          <w:lang w:eastAsia="pl-PL"/>
        </w:rPr>
        <w:t>decyzji</w:t>
      </w:r>
    </w:p>
    <w:p w:rsidR="00F10F6E" w:rsidRDefault="00F10F6E" w:rsidP="00773CBD">
      <w:pPr>
        <w:pStyle w:val="Bezodstpw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F10F6E" w:rsidRPr="00773CBD" w:rsidRDefault="00F10F6E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FA659B" w:rsidRPr="00773CBD" w:rsidRDefault="00FA659B" w:rsidP="00F10F6E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F10F6E">
        <w:rPr>
          <w:rFonts w:ascii="Arial" w:hAnsi="Arial" w:cs="Arial"/>
          <w:b/>
          <w:sz w:val="20"/>
          <w:szCs w:val="20"/>
          <w:lang w:eastAsia="pl-PL"/>
        </w:rPr>
        <w:t>§  15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.  1.  Podmioty zainteresowane mogą zwrócić się z pisemnym wnioskiem </w:t>
      </w:r>
      <w:r w:rsidR="00F10F6E">
        <w:rPr>
          <w:rFonts w:ascii="Arial" w:hAnsi="Arial" w:cs="Arial"/>
          <w:sz w:val="20"/>
          <w:szCs w:val="20"/>
          <w:lang w:eastAsia="pl-PL"/>
        </w:rPr>
        <w:t xml:space="preserve">                     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do </w:t>
      </w:r>
      <w:r w:rsidR="00F10F6E">
        <w:rPr>
          <w:rFonts w:ascii="Arial" w:hAnsi="Arial" w:cs="Arial"/>
          <w:sz w:val="20"/>
          <w:szCs w:val="20"/>
          <w:lang w:eastAsia="pl-PL"/>
        </w:rPr>
        <w:t xml:space="preserve">     Dyrektora Biura do Spraw Procedur Antykorupcyjnych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o wydanie pisemnej opinii w sprawie interpretacji postanowień zawartych w </w:t>
      </w:r>
      <w:r w:rsidRPr="00F10F6E">
        <w:rPr>
          <w:rFonts w:ascii="Arial" w:hAnsi="Arial" w:cs="Arial"/>
          <w:iCs/>
          <w:sz w:val="20"/>
          <w:szCs w:val="20"/>
          <w:lang w:eastAsia="pl-PL"/>
        </w:rPr>
        <w:t>decyzji</w:t>
      </w:r>
      <w:r w:rsidRPr="00F10F6E">
        <w:rPr>
          <w:rFonts w:ascii="Arial" w:hAnsi="Arial" w:cs="Arial"/>
          <w:sz w:val="20"/>
          <w:szCs w:val="20"/>
          <w:lang w:eastAsia="pl-PL"/>
        </w:rPr>
        <w:t>, z</w:t>
      </w:r>
      <w:r w:rsidRPr="00773CBD">
        <w:rPr>
          <w:rFonts w:ascii="Arial" w:hAnsi="Arial" w:cs="Arial"/>
          <w:sz w:val="20"/>
          <w:szCs w:val="20"/>
          <w:lang w:eastAsia="pl-PL"/>
        </w:rPr>
        <w:t>wanej dalej "opinią,</w:t>
      </w:r>
    </w:p>
    <w:p w:rsidR="00FA659B" w:rsidRPr="00773CBD" w:rsidRDefault="00FA659B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 xml:space="preserve">2.  Podmiot wnioskujący może zastrzec we wniosku, o którym mowa w ust. 1, </w:t>
      </w:r>
      <w:proofErr w:type="spellStart"/>
      <w:r w:rsidRPr="00773CBD">
        <w:rPr>
          <w:rFonts w:ascii="Arial" w:hAnsi="Arial" w:cs="Arial"/>
          <w:sz w:val="20"/>
          <w:szCs w:val="20"/>
          <w:lang w:eastAsia="pl-PL"/>
        </w:rPr>
        <w:t>anonimizację</w:t>
      </w:r>
      <w:proofErr w:type="spellEnd"/>
      <w:r w:rsidRPr="00773CBD">
        <w:rPr>
          <w:rFonts w:ascii="Arial" w:hAnsi="Arial" w:cs="Arial"/>
          <w:sz w:val="20"/>
          <w:szCs w:val="20"/>
          <w:lang w:eastAsia="pl-PL"/>
        </w:rPr>
        <w:t xml:space="preserve"> danych osobowych.</w:t>
      </w:r>
    </w:p>
    <w:p w:rsidR="00FA659B" w:rsidRPr="00773CBD" w:rsidRDefault="00FA659B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3.  Opinia ma charakter wiążący dla wszystkich komórek i jednostek organizacyjnych.</w:t>
      </w:r>
    </w:p>
    <w:p w:rsidR="00FA659B" w:rsidRPr="00773CBD" w:rsidRDefault="00FA659B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 xml:space="preserve">4.  Dyrektor </w:t>
      </w:r>
      <w:r w:rsidR="00F10F6E">
        <w:rPr>
          <w:rFonts w:ascii="Arial" w:hAnsi="Arial" w:cs="Arial"/>
          <w:sz w:val="20"/>
          <w:szCs w:val="20"/>
          <w:lang w:eastAsia="pl-PL"/>
        </w:rPr>
        <w:t>Biura do S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praw </w:t>
      </w:r>
      <w:r w:rsidR="00F10F6E">
        <w:rPr>
          <w:rFonts w:ascii="Arial" w:hAnsi="Arial" w:cs="Arial"/>
          <w:sz w:val="20"/>
          <w:szCs w:val="20"/>
          <w:lang w:eastAsia="pl-PL"/>
        </w:rPr>
        <w:t>Procedur A</w:t>
      </w:r>
      <w:r w:rsidRPr="00773CBD">
        <w:rPr>
          <w:rFonts w:ascii="Arial" w:hAnsi="Arial" w:cs="Arial"/>
          <w:sz w:val="20"/>
          <w:szCs w:val="20"/>
          <w:lang w:eastAsia="pl-PL"/>
        </w:rPr>
        <w:t>ntykorupcyjnych zamieszcza opinię</w:t>
      </w:r>
      <w:r w:rsidR="00F10F6E">
        <w:rPr>
          <w:rFonts w:ascii="Arial" w:hAnsi="Arial" w:cs="Arial"/>
          <w:sz w:val="20"/>
          <w:szCs w:val="20"/>
          <w:lang w:eastAsia="pl-PL"/>
        </w:rPr>
        <w:t xml:space="preserve">                            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 w wewnętrznej sieci elektronicznej (intranet), w zakładce "kontakty z wykonawcami.</w:t>
      </w:r>
    </w:p>
    <w:p w:rsidR="00FA659B" w:rsidRDefault="00FA659B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 xml:space="preserve">5.  </w:t>
      </w:r>
      <w:r w:rsidR="00F10F6E">
        <w:rPr>
          <w:rFonts w:ascii="Arial" w:hAnsi="Arial" w:cs="Arial"/>
          <w:sz w:val="20"/>
          <w:szCs w:val="20"/>
          <w:lang w:eastAsia="pl-PL"/>
        </w:rPr>
        <w:t xml:space="preserve">Dyrektor Biura do Spraw Procedur Antykorupcyjnych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 może odmówić wydania opinii w sprawach, które były już przedmiotem rozstrzygnięcia lub, w których stan </w:t>
      </w:r>
      <w:r w:rsidR="00F10F6E">
        <w:rPr>
          <w:rFonts w:ascii="Arial" w:hAnsi="Arial" w:cs="Arial"/>
          <w:sz w:val="20"/>
          <w:szCs w:val="20"/>
          <w:lang w:eastAsia="pl-PL"/>
        </w:rPr>
        <w:t xml:space="preserve">                </w:t>
      </w:r>
      <w:r w:rsidRPr="00773CBD">
        <w:rPr>
          <w:rFonts w:ascii="Arial" w:hAnsi="Arial" w:cs="Arial"/>
          <w:sz w:val="20"/>
          <w:szCs w:val="20"/>
          <w:lang w:eastAsia="pl-PL"/>
        </w:rPr>
        <w:t>faktyczny ma charakter analogiczny do uprzednio opiniowanej sprawy.</w:t>
      </w:r>
    </w:p>
    <w:p w:rsidR="00F10F6E" w:rsidRDefault="00F10F6E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10F6E" w:rsidRDefault="00F10F6E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10F6E" w:rsidRDefault="00F10F6E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10F6E" w:rsidRDefault="00F10F6E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10F6E" w:rsidRDefault="00F10F6E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10F6E" w:rsidRDefault="00F10F6E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10F6E" w:rsidRDefault="00F10F6E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10F6E" w:rsidRDefault="00F10F6E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10F6E" w:rsidRDefault="00F10F6E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10F6E" w:rsidRDefault="00F10F6E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10F6E" w:rsidRDefault="00F10F6E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10F6E" w:rsidRDefault="00F10F6E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10F6E" w:rsidRDefault="00F10F6E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10F6E" w:rsidRDefault="00F10F6E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10F6E" w:rsidRDefault="00F10F6E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10F6E" w:rsidRDefault="00F10F6E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10F6E" w:rsidRDefault="00F10F6E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10F6E" w:rsidRDefault="00F10F6E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10F6E" w:rsidRDefault="00F10F6E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10F6E" w:rsidRDefault="00F10F6E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10F6E" w:rsidRDefault="00F10F6E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10F6E" w:rsidRDefault="00F10F6E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10F6E" w:rsidRDefault="00F10F6E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10F6E" w:rsidRDefault="00F10F6E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10F6E" w:rsidRDefault="00F10F6E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10F6E" w:rsidRDefault="00F10F6E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10F6E" w:rsidRDefault="00F10F6E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10F6E" w:rsidRDefault="00F10F6E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10F6E" w:rsidRDefault="00F10F6E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10F6E" w:rsidRDefault="00F10F6E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10F6E" w:rsidRDefault="00F10F6E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8A27A9" w:rsidRDefault="008A27A9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8A27A9" w:rsidRDefault="008A27A9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8A27A9" w:rsidRDefault="008A27A9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8A27A9" w:rsidRDefault="008A27A9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10F6E" w:rsidRDefault="00F10F6E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7418D4" w:rsidRPr="007418D4" w:rsidRDefault="00FA659B" w:rsidP="007418D4">
      <w:pPr>
        <w:pStyle w:val="Bezodstpw"/>
        <w:ind w:firstLine="5245"/>
        <w:rPr>
          <w:rFonts w:ascii="Arial" w:hAnsi="Arial" w:cs="Arial"/>
          <w:b/>
          <w:sz w:val="20"/>
          <w:szCs w:val="20"/>
          <w:lang w:eastAsia="pl-PL"/>
        </w:rPr>
      </w:pPr>
      <w:r w:rsidRPr="007418D4">
        <w:rPr>
          <w:rFonts w:ascii="Arial" w:hAnsi="Arial" w:cs="Arial"/>
          <w:b/>
          <w:sz w:val="20"/>
          <w:szCs w:val="20"/>
          <w:lang w:eastAsia="pl-PL"/>
        </w:rPr>
        <w:lastRenderedPageBreak/>
        <w:t>Załącznik </w:t>
      </w:r>
    </w:p>
    <w:p w:rsidR="007418D4" w:rsidRPr="007418D4" w:rsidRDefault="007418D4" w:rsidP="007418D4">
      <w:pPr>
        <w:pStyle w:val="Bezodstpw"/>
        <w:ind w:firstLine="5245"/>
        <w:rPr>
          <w:rFonts w:ascii="Arial" w:hAnsi="Arial" w:cs="Arial"/>
          <w:b/>
          <w:sz w:val="20"/>
          <w:szCs w:val="20"/>
          <w:lang w:eastAsia="pl-PL"/>
        </w:rPr>
      </w:pPr>
      <w:r w:rsidRPr="007418D4">
        <w:rPr>
          <w:rFonts w:ascii="Arial" w:hAnsi="Arial" w:cs="Arial"/>
          <w:b/>
          <w:sz w:val="20"/>
          <w:szCs w:val="20"/>
          <w:lang w:eastAsia="pl-PL"/>
        </w:rPr>
        <w:t xml:space="preserve">do </w:t>
      </w:r>
      <w:r>
        <w:rPr>
          <w:rFonts w:ascii="Arial" w:hAnsi="Arial" w:cs="Arial"/>
          <w:b/>
          <w:sz w:val="20"/>
          <w:szCs w:val="20"/>
          <w:lang w:eastAsia="pl-PL"/>
        </w:rPr>
        <w:t>Z</w:t>
      </w:r>
      <w:r w:rsidRPr="007418D4">
        <w:rPr>
          <w:rFonts w:ascii="Arial" w:hAnsi="Arial" w:cs="Arial"/>
          <w:b/>
          <w:sz w:val="20"/>
          <w:szCs w:val="20"/>
          <w:lang w:eastAsia="pl-PL"/>
        </w:rPr>
        <w:t xml:space="preserve">asad postepowania </w:t>
      </w:r>
    </w:p>
    <w:p w:rsidR="00FA659B" w:rsidRDefault="007418D4" w:rsidP="007418D4">
      <w:pPr>
        <w:pStyle w:val="Bezodstpw"/>
        <w:ind w:firstLine="5245"/>
        <w:rPr>
          <w:rFonts w:ascii="Arial" w:hAnsi="Arial" w:cs="Arial"/>
          <w:b/>
          <w:sz w:val="20"/>
          <w:szCs w:val="20"/>
          <w:lang w:eastAsia="pl-PL"/>
        </w:rPr>
      </w:pPr>
      <w:r w:rsidRPr="007418D4">
        <w:rPr>
          <w:rFonts w:ascii="Arial" w:hAnsi="Arial" w:cs="Arial"/>
          <w:b/>
          <w:sz w:val="20"/>
          <w:szCs w:val="20"/>
          <w:lang w:eastAsia="pl-PL"/>
        </w:rPr>
        <w:t xml:space="preserve">W kontaktach z wykonawcami </w:t>
      </w:r>
      <w:r w:rsidR="00FA659B" w:rsidRPr="007418D4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7418D4" w:rsidRDefault="007418D4" w:rsidP="007418D4">
      <w:pPr>
        <w:pStyle w:val="Bezodstpw"/>
        <w:ind w:firstLine="5245"/>
        <w:rPr>
          <w:rFonts w:ascii="Arial" w:hAnsi="Arial" w:cs="Arial"/>
          <w:b/>
          <w:sz w:val="20"/>
          <w:szCs w:val="20"/>
          <w:lang w:eastAsia="pl-PL"/>
        </w:rPr>
      </w:pPr>
    </w:p>
    <w:p w:rsidR="007418D4" w:rsidRDefault="007418D4" w:rsidP="007418D4">
      <w:pPr>
        <w:pStyle w:val="Bezodstpw"/>
        <w:ind w:firstLine="5245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Załącznik Nr 1 </w:t>
      </w:r>
    </w:p>
    <w:p w:rsidR="007418D4" w:rsidRDefault="007418D4" w:rsidP="007418D4">
      <w:pPr>
        <w:pStyle w:val="Bezodstpw"/>
        <w:ind w:firstLine="5245"/>
        <w:rPr>
          <w:rFonts w:ascii="Arial" w:hAnsi="Arial" w:cs="Arial"/>
          <w:b/>
          <w:sz w:val="20"/>
          <w:szCs w:val="20"/>
          <w:lang w:eastAsia="pl-PL"/>
        </w:rPr>
      </w:pPr>
    </w:p>
    <w:p w:rsidR="007418D4" w:rsidRPr="007418D4" w:rsidRDefault="007418D4" w:rsidP="007418D4">
      <w:pPr>
        <w:pStyle w:val="Bezodstpw"/>
        <w:ind w:firstLine="5245"/>
        <w:rPr>
          <w:rFonts w:ascii="Arial" w:hAnsi="Arial" w:cs="Arial"/>
          <w:b/>
          <w:sz w:val="20"/>
          <w:szCs w:val="20"/>
          <w:lang w:eastAsia="pl-PL"/>
        </w:rPr>
      </w:pPr>
    </w:p>
    <w:p w:rsidR="007418D4" w:rsidRDefault="007418D4" w:rsidP="007418D4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7418D4" w:rsidRPr="00773CBD" w:rsidRDefault="007418D4" w:rsidP="007418D4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FA659B" w:rsidRPr="007418D4" w:rsidRDefault="00FA659B" w:rsidP="007418D4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8D4">
        <w:rPr>
          <w:rFonts w:ascii="Arial" w:hAnsi="Arial" w:cs="Arial"/>
          <w:b/>
          <w:sz w:val="20"/>
          <w:szCs w:val="20"/>
          <w:lang w:eastAsia="pl-PL"/>
        </w:rPr>
        <w:t>WZÓR</w:t>
      </w:r>
    </w:p>
    <w:p w:rsidR="007418D4" w:rsidRPr="007418D4" w:rsidRDefault="007418D4" w:rsidP="007418D4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A659B" w:rsidRPr="007418D4" w:rsidRDefault="00FA659B" w:rsidP="007418D4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8D4">
        <w:rPr>
          <w:rFonts w:ascii="Arial" w:hAnsi="Arial" w:cs="Arial"/>
          <w:b/>
          <w:bCs/>
          <w:sz w:val="20"/>
          <w:szCs w:val="20"/>
          <w:lang w:eastAsia="pl-PL"/>
        </w:rPr>
        <w:t>zapytania kierowanego do wykonawcy - organizatora przedsięwzięcia</w:t>
      </w:r>
    </w:p>
    <w:p w:rsidR="009E420D" w:rsidRDefault="009E420D" w:rsidP="007418D4">
      <w:pPr>
        <w:pStyle w:val="Bezodstpw"/>
        <w:jc w:val="right"/>
        <w:rPr>
          <w:rFonts w:ascii="Arial" w:hAnsi="Arial" w:cs="Arial"/>
          <w:sz w:val="20"/>
          <w:szCs w:val="20"/>
          <w:lang w:eastAsia="pl-PL"/>
        </w:rPr>
      </w:pPr>
    </w:p>
    <w:p w:rsidR="00FA659B" w:rsidRPr="00773CBD" w:rsidRDefault="00FA659B" w:rsidP="007418D4">
      <w:pPr>
        <w:pStyle w:val="Bezodstpw"/>
        <w:jc w:val="right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 ...........................................</w:t>
      </w:r>
    </w:p>
    <w:p w:rsidR="00FA659B" w:rsidRDefault="00FA659B" w:rsidP="007418D4">
      <w:pPr>
        <w:pStyle w:val="Bezodstpw"/>
        <w:ind w:right="283"/>
        <w:jc w:val="right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 (miejscowość, data)</w:t>
      </w:r>
    </w:p>
    <w:p w:rsidR="009E420D" w:rsidRDefault="009E420D" w:rsidP="007418D4">
      <w:pPr>
        <w:pStyle w:val="Bezodstpw"/>
        <w:ind w:right="283"/>
        <w:jc w:val="right"/>
        <w:rPr>
          <w:rFonts w:ascii="Arial" w:hAnsi="Arial" w:cs="Arial"/>
          <w:sz w:val="20"/>
          <w:szCs w:val="20"/>
          <w:lang w:eastAsia="pl-PL"/>
        </w:rPr>
      </w:pPr>
    </w:p>
    <w:p w:rsidR="009E420D" w:rsidRPr="00773CBD" w:rsidRDefault="009E420D" w:rsidP="007418D4">
      <w:pPr>
        <w:pStyle w:val="Bezodstpw"/>
        <w:ind w:right="283"/>
        <w:jc w:val="right"/>
        <w:rPr>
          <w:rFonts w:ascii="Arial" w:hAnsi="Arial" w:cs="Arial"/>
          <w:sz w:val="20"/>
          <w:szCs w:val="20"/>
          <w:lang w:eastAsia="pl-PL"/>
        </w:rPr>
      </w:pPr>
    </w:p>
    <w:p w:rsidR="00FA659B" w:rsidRPr="00773CBD" w:rsidRDefault="00FA659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........................................................</w:t>
      </w:r>
    </w:p>
    <w:p w:rsidR="00FA659B" w:rsidRPr="00773CBD" w:rsidRDefault="00FA659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........................................................</w:t>
      </w:r>
    </w:p>
    <w:p w:rsidR="00FA659B" w:rsidRDefault="00FA659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(imię i nazwisko lub nazwa komórki/jednostki organizacyjnej kierującej zapytanie)</w:t>
      </w:r>
    </w:p>
    <w:p w:rsidR="009E420D" w:rsidRPr="00773CBD" w:rsidRDefault="009E420D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FA659B" w:rsidRPr="00773CBD" w:rsidRDefault="00FA659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........................................................</w:t>
      </w:r>
    </w:p>
    <w:p w:rsidR="00FA659B" w:rsidRPr="00773CBD" w:rsidRDefault="00FA659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(niezbędne dane kontaktowe)</w:t>
      </w:r>
    </w:p>
    <w:p w:rsidR="009E420D" w:rsidRDefault="009E420D" w:rsidP="009E420D">
      <w:pPr>
        <w:pStyle w:val="Bezodstpw"/>
        <w:jc w:val="right"/>
        <w:rPr>
          <w:rFonts w:ascii="Arial" w:hAnsi="Arial" w:cs="Arial"/>
          <w:sz w:val="20"/>
          <w:szCs w:val="20"/>
          <w:lang w:eastAsia="pl-PL"/>
        </w:rPr>
      </w:pPr>
    </w:p>
    <w:p w:rsidR="009E420D" w:rsidRDefault="009E420D" w:rsidP="009E420D">
      <w:pPr>
        <w:pStyle w:val="Bezodstpw"/>
        <w:jc w:val="right"/>
        <w:rPr>
          <w:rFonts w:ascii="Arial" w:hAnsi="Arial" w:cs="Arial"/>
          <w:sz w:val="20"/>
          <w:szCs w:val="20"/>
          <w:lang w:eastAsia="pl-PL"/>
        </w:rPr>
      </w:pPr>
    </w:p>
    <w:p w:rsidR="00FA659B" w:rsidRPr="00773CBD" w:rsidRDefault="00FA659B" w:rsidP="009E420D">
      <w:pPr>
        <w:pStyle w:val="Bezodstpw"/>
        <w:jc w:val="right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 ...........................................</w:t>
      </w:r>
    </w:p>
    <w:p w:rsidR="00FA659B" w:rsidRDefault="00FA659B" w:rsidP="009E420D">
      <w:pPr>
        <w:pStyle w:val="Bezodstpw"/>
        <w:jc w:val="right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 (dane wykonawcy)</w:t>
      </w:r>
    </w:p>
    <w:p w:rsidR="009E420D" w:rsidRDefault="009E420D" w:rsidP="009E420D">
      <w:pPr>
        <w:pStyle w:val="Bezodstpw"/>
        <w:jc w:val="right"/>
        <w:rPr>
          <w:rFonts w:ascii="Arial" w:hAnsi="Arial" w:cs="Arial"/>
          <w:sz w:val="20"/>
          <w:szCs w:val="20"/>
          <w:lang w:eastAsia="pl-PL"/>
        </w:rPr>
      </w:pPr>
    </w:p>
    <w:p w:rsidR="009E420D" w:rsidRPr="009E420D" w:rsidRDefault="009E420D" w:rsidP="009E420D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9E420D">
        <w:rPr>
          <w:rFonts w:ascii="Arial" w:hAnsi="Arial" w:cs="Arial"/>
          <w:b/>
          <w:sz w:val="20"/>
          <w:szCs w:val="20"/>
          <w:lang w:eastAsia="pl-PL"/>
        </w:rPr>
        <w:t>ZAPYTANIE</w:t>
      </w:r>
    </w:p>
    <w:p w:rsidR="00FA659B" w:rsidRPr="00773CBD" w:rsidRDefault="00FA659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W związku ze skierowanym zaproszeniem do udziału Ministerstwa Obrony Narodowej/Sił Zbrojnych Rzeczypospolitej Polskiej w przedsięwzięciu</w:t>
      </w:r>
    </w:p>
    <w:p w:rsidR="00FA659B" w:rsidRPr="00773CBD" w:rsidRDefault="00FA659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FA659B" w:rsidRPr="00773CBD" w:rsidRDefault="00FA659B" w:rsidP="009E420D">
      <w:pPr>
        <w:pStyle w:val="Bezodstpw"/>
        <w:jc w:val="center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(nazwa, tytuł przedsięwzięcia)</w:t>
      </w:r>
    </w:p>
    <w:p w:rsidR="00FA659B" w:rsidRPr="00773CBD" w:rsidRDefault="00FA659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 xml:space="preserve">uprzejmie proszę o przekazanie szczegółowych informacji, które umożliwią podjęcie </w:t>
      </w:r>
      <w:r w:rsidRPr="009E420D">
        <w:rPr>
          <w:rFonts w:ascii="Arial" w:hAnsi="Arial" w:cs="Arial"/>
          <w:iCs/>
          <w:sz w:val="20"/>
          <w:szCs w:val="20"/>
          <w:lang w:eastAsia="pl-PL"/>
        </w:rPr>
        <w:t>decyzji</w:t>
      </w:r>
      <w:r w:rsidRPr="009E420D">
        <w:rPr>
          <w:rFonts w:ascii="Arial" w:hAnsi="Arial" w:cs="Arial"/>
          <w:sz w:val="20"/>
          <w:szCs w:val="20"/>
          <w:lang w:eastAsia="pl-PL"/>
        </w:rPr>
        <w:t>,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 co do udziału w tym przedsięwzięciu.</w:t>
      </w:r>
    </w:p>
    <w:p w:rsidR="00FA659B" w:rsidRPr="00773CBD" w:rsidRDefault="00FA659B" w:rsidP="009E420D">
      <w:pPr>
        <w:pStyle w:val="Bezodstpw"/>
        <w:ind w:left="284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W związku z tym proszę o:</w:t>
      </w:r>
    </w:p>
    <w:p w:rsidR="00FA659B" w:rsidRPr="00773CBD" w:rsidRDefault="00FA659B" w:rsidP="009E420D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1) wskazanie organizatora oraz osób zarządzających przedsięwzięciem;</w:t>
      </w:r>
    </w:p>
    <w:p w:rsidR="00FA659B" w:rsidRPr="00773CBD" w:rsidRDefault="00FA659B" w:rsidP="009E420D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2) szczegółowe określenie celu przedsięwzięcia;</w:t>
      </w:r>
    </w:p>
    <w:p w:rsidR="00FA659B" w:rsidRPr="00773CBD" w:rsidRDefault="00FA659B" w:rsidP="009E420D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3) szczegółowe określenie proponowanej formy zaangażowania się jednostek lub przedstawicieli Ministerstwa Obrony Narodowej lub Sił Zbrojnych Rzeczypospolitej Polskiej;</w:t>
      </w:r>
    </w:p>
    <w:p w:rsidR="00FA659B" w:rsidRPr="00773CBD" w:rsidRDefault="00FA659B" w:rsidP="009E420D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4) szczegółowe przedstawienie programu;</w:t>
      </w:r>
    </w:p>
    <w:p w:rsidR="00FA659B" w:rsidRDefault="00FA659B" w:rsidP="009E420D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5) przedstawienie listy współorganizatorów, partnerów, patronów, sponsorów, członków komitetów honorowych lub organizacyjnych oraz listy innych osób prawnych i fizycznych, których nazwy (nazwiska), logo, znaki towarowe będą publikowane lub promowane w związku z przedsięwzięciem.</w:t>
      </w:r>
    </w:p>
    <w:p w:rsidR="009E420D" w:rsidRDefault="009E420D" w:rsidP="009E420D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9E420D" w:rsidRPr="00773CBD" w:rsidRDefault="009E420D" w:rsidP="009E420D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FA659B" w:rsidRPr="00773CBD" w:rsidRDefault="00FA659B" w:rsidP="009E420D">
      <w:pPr>
        <w:pStyle w:val="Bezodstpw"/>
        <w:jc w:val="right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 ...........................................................................</w:t>
      </w:r>
    </w:p>
    <w:p w:rsidR="00FA659B" w:rsidRPr="00773CBD" w:rsidRDefault="00FA659B" w:rsidP="009E420D">
      <w:pPr>
        <w:pStyle w:val="Bezodstpw"/>
        <w:jc w:val="right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 (data, czytelny podpis kierującego zapytanie)</w:t>
      </w:r>
    </w:p>
    <w:p w:rsidR="009E420D" w:rsidRDefault="009E420D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9E420D" w:rsidRDefault="009E420D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9E420D" w:rsidRDefault="009E420D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9E420D" w:rsidRDefault="009E420D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9E420D" w:rsidRDefault="009E420D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9E420D" w:rsidRDefault="009E420D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9E420D" w:rsidRDefault="009E420D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9E420D" w:rsidRDefault="009E420D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9E420D" w:rsidRDefault="009E420D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9E420D" w:rsidRDefault="009E420D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9E420D" w:rsidRDefault="009E420D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FA659B" w:rsidRDefault="00FA659B" w:rsidP="009E420D">
      <w:pPr>
        <w:pStyle w:val="Bezodstpw"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9E420D">
        <w:rPr>
          <w:rFonts w:ascii="Arial" w:hAnsi="Arial" w:cs="Arial"/>
          <w:b/>
          <w:sz w:val="20"/>
          <w:szCs w:val="20"/>
          <w:lang w:eastAsia="pl-PL"/>
        </w:rPr>
        <w:lastRenderedPageBreak/>
        <w:t xml:space="preserve">Załącznik Nr  2 </w:t>
      </w:r>
    </w:p>
    <w:p w:rsidR="009E420D" w:rsidRDefault="009E420D" w:rsidP="009E420D">
      <w:pPr>
        <w:pStyle w:val="Bezodstpw"/>
        <w:jc w:val="right"/>
        <w:rPr>
          <w:rFonts w:ascii="Arial" w:hAnsi="Arial" w:cs="Arial"/>
          <w:b/>
          <w:sz w:val="20"/>
          <w:szCs w:val="20"/>
          <w:lang w:eastAsia="pl-PL"/>
        </w:rPr>
      </w:pPr>
    </w:p>
    <w:p w:rsidR="009E420D" w:rsidRPr="009E420D" w:rsidRDefault="009E420D" w:rsidP="009E420D">
      <w:pPr>
        <w:pStyle w:val="Bezodstpw"/>
        <w:jc w:val="right"/>
        <w:rPr>
          <w:rFonts w:ascii="Arial" w:hAnsi="Arial" w:cs="Arial"/>
          <w:b/>
          <w:sz w:val="20"/>
          <w:szCs w:val="20"/>
          <w:lang w:eastAsia="pl-PL"/>
        </w:rPr>
      </w:pPr>
    </w:p>
    <w:p w:rsidR="00FA659B" w:rsidRPr="009E420D" w:rsidRDefault="00FA659B" w:rsidP="009E420D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9E420D">
        <w:rPr>
          <w:rFonts w:ascii="Arial" w:hAnsi="Arial" w:cs="Arial"/>
          <w:b/>
          <w:sz w:val="20"/>
          <w:szCs w:val="20"/>
          <w:lang w:eastAsia="pl-PL"/>
        </w:rPr>
        <w:t>WZÓR</w:t>
      </w:r>
    </w:p>
    <w:p w:rsidR="009E420D" w:rsidRDefault="009E420D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FA659B" w:rsidRDefault="00FA659B" w:rsidP="009E420D">
      <w:pPr>
        <w:pStyle w:val="Bezodstpw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773CBD">
        <w:rPr>
          <w:rFonts w:ascii="Arial" w:hAnsi="Arial" w:cs="Arial"/>
          <w:b/>
          <w:bCs/>
          <w:sz w:val="20"/>
          <w:szCs w:val="20"/>
          <w:lang w:eastAsia="pl-PL"/>
        </w:rPr>
        <w:t>Notatki na temat organizacji przedsięwzięcia dotyczącego sprzętu wojskowego</w:t>
      </w:r>
    </w:p>
    <w:p w:rsidR="009E420D" w:rsidRDefault="009E420D" w:rsidP="009E420D">
      <w:pPr>
        <w:pStyle w:val="Bezodstpw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9E420D" w:rsidRPr="00773CBD" w:rsidRDefault="009E420D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FA659B" w:rsidRPr="00773CBD" w:rsidRDefault="00FA659B" w:rsidP="009E420D">
      <w:pPr>
        <w:pStyle w:val="Bezodstpw"/>
        <w:ind w:right="-1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NAZWA KOMÓRKI</w:t>
      </w:r>
      <w:r w:rsidR="009E420D">
        <w:rPr>
          <w:rFonts w:ascii="Arial" w:hAnsi="Arial" w:cs="Arial"/>
          <w:sz w:val="20"/>
          <w:szCs w:val="20"/>
          <w:lang w:eastAsia="pl-PL"/>
        </w:rPr>
        <w:tab/>
      </w:r>
      <w:r w:rsidR="009E420D">
        <w:rPr>
          <w:rFonts w:ascii="Arial" w:hAnsi="Arial" w:cs="Arial"/>
          <w:sz w:val="20"/>
          <w:szCs w:val="20"/>
          <w:lang w:eastAsia="pl-PL"/>
        </w:rPr>
        <w:tab/>
      </w:r>
      <w:r w:rsidR="009E420D">
        <w:rPr>
          <w:rFonts w:ascii="Arial" w:hAnsi="Arial" w:cs="Arial"/>
          <w:sz w:val="20"/>
          <w:szCs w:val="20"/>
          <w:lang w:eastAsia="pl-PL"/>
        </w:rPr>
        <w:tab/>
      </w:r>
      <w:r w:rsidR="009E420D">
        <w:rPr>
          <w:rFonts w:ascii="Arial" w:hAnsi="Arial" w:cs="Arial"/>
          <w:sz w:val="20"/>
          <w:szCs w:val="20"/>
          <w:lang w:eastAsia="pl-PL"/>
        </w:rPr>
        <w:tab/>
      </w:r>
      <w:r w:rsidR="009E420D">
        <w:rPr>
          <w:rFonts w:ascii="Arial" w:hAnsi="Arial" w:cs="Arial"/>
          <w:sz w:val="20"/>
          <w:szCs w:val="20"/>
          <w:lang w:eastAsia="pl-PL"/>
        </w:rPr>
        <w:tab/>
      </w:r>
      <w:r w:rsidR="009E420D">
        <w:rPr>
          <w:rFonts w:ascii="Arial" w:hAnsi="Arial" w:cs="Arial"/>
          <w:sz w:val="20"/>
          <w:szCs w:val="20"/>
          <w:lang w:eastAsia="pl-PL"/>
        </w:rPr>
        <w:tab/>
        <w:t>………………………………</w:t>
      </w:r>
    </w:p>
    <w:p w:rsidR="00FA659B" w:rsidRPr="00773CBD" w:rsidRDefault="00FA659B" w:rsidP="009E420D">
      <w:pPr>
        <w:pStyle w:val="Bezodstpw"/>
        <w:ind w:right="424"/>
        <w:jc w:val="right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 (miejscowość, data)</w:t>
      </w:r>
    </w:p>
    <w:p w:rsidR="00FA659B" w:rsidRPr="00773CBD" w:rsidRDefault="00FA659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LUB JEDNOSTKI ORGANIZACYJNEJ</w:t>
      </w:r>
    </w:p>
    <w:p w:rsidR="00FA659B" w:rsidRPr="00773CBD" w:rsidRDefault="00FA659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</w:t>
      </w:r>
    </w:p>
    <w:p w:rsidR="009E420D" w:rsidRDefault="009E420D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</w:t>
      </w:r>
    </w:p>
    <w:p w:rsidR="009E420D" w:rsidRDefault="009E420D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9E420D" w:rsidRDefault="009E420D" w:rsidP="009E420D">
      <w:pPr>
        <w:pStyle w:val="Bezodstpw"/>
        <w:ind w:left="851" w:firstLine="1843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A659B" w:rsidRPr="00773CBD" w:rsidRDefault="009E420D" w:rsidP="009E420D">
      <w:pPr>
        <w:pStyle w:val="Bezodstpw"/>
        <w:ind w:left="851" w:firstLine="1843"/>
        <w:jc w:val="center"/>
        <w:rPr>
          <w:rFonts w:ascii="Arial" w:hAnsi="Arial" w:cs="Arial"/>
          <w:sz w:val="20"/>
          <w:szCs w:val="20"/>
          <w:lang w:eastAsia="pl-PL"/>
        </w:rPr>
      </w:pPr>
      <w:r w:rsidRPr="009E420D">
        <w:rPr>
          <w:rFonts w:ascii="Arial" w:hAnsi="Arial" w:cs="Arial"/>
          <w:b/>
          <w:sz w:val="20"/>
          <w:szCs w:val="20"/>
          <w:lang w:eastAsia="pl-PL"/>
        </w:rPr>
        <w:t>D</w:t>
      </w:r>
      <w:r w:rsidR="00FA659B" w:rsidRPr="009E420D">
        <w:rPr>
          <w:rFonts w:ascii="Arial" w:hAnsi="Arial" w:cs="Arial"/>
          <w:b/>
          <w:bCs/>
          <w:sz w:val="20"/>
          <w:szCs w:val="20"/>
          <w:lang w:eastAsia="pl-PL"/>
        </w:rPr>
        <w:t>YREKTO</w:t>
      </w:r>
      <w:r w:rsidR="00FA659B" w:rsidRPr="00773CBD">
        <w:rPr>
          <w:rFonts w:ascii="Arial" w:hAnsi="Arial" w:cs="Arial"/>
          <w:b/>
          <w:bCs/>
          <w:sz w:val="20"/>
          <w:szCs w:val="20"/>
          <w:lang w:eastAsia="pl-PL"/>
        </w:rPr>
        <w:t>R</w:t>
      </w:r>
    </w:p>
    <w:p w:rsidR="00FA659B" w:rsidRPr="00773CBD" w:rsidRDefault="00FA659B" w:rsidP="009E420D">
      <w:pPr>
        <w:pStyle w:val="Bezodstpw"/>
        <w:ind w:left="851" w:firstLine="1843"/>
        <w:jc w:val="center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b/>
          <w:bCs/>
          <w:sz w:val="20"/>
          <w:szCs w:val="20"/>
          <w:lang w:eastAsia="pl-PL"/>
        </w:rPr>
        <w:t>DEPARTAMENTU POLITYKI ZBROJENIOWEJ</w:t>
      </w:r>
    </w:p>
    <w:p w:rsidR="00FA659B" w:rsidRDefault="00FA659B" w:rsidP="009E420D">
      <w:pPr>
        <w:pStyle w:val="Bezodstpw"/>
        <w:ind w:left="851" w:firstLine="1843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773CBD">
        <w:rPr>
          <w:rFonts w:ascii="Arial" w:hAnsi="Arial" w:cs="Arial"/>
          <w:b/>
          <w:bCs/>
          <w:sz w:val="20"/>
          <w:szCs w:val="20"/>
          <w:lang w:eastAsia="pl-PL"/>
        </w:rPr>
        <w:t>.............................................................................................</w:t>
      </w:r>
    </w:p>
    <w:p w:rsidR="009E420D" w:rsidRPr="00773CBD" w:rsidRDefault="009E420D" w:rsidP="009E420D">
      <w:pPr>
        <w:pStyle w:val="Bezodstpw"/>
        <w:ind w:left="851" w:firstLine="1843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FA659B" w:rsidRPr="00773CBD" w:rsidRDefault="00FA659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1. Organizator przedsięwzięcia: ................................................................................................</w:t>
      </w:r>
    </w:p>
    <w:p w:rsidR="00FA659B" w:rsidRPr="00773CBD" w:rsidRDefault="00FA659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</w:t>
      </w:r>
      <w:r w:rsidR="009E420D">
        <w:rPr>
          <w:rFonts w:ascii="Arial" w:hAnsi="Arial" w:cs="Arial"/>
          <w:sz w:val="20"/>
          <w:szCs w:val="20"/>
          <w:lang w:eastAsia="pl-PL"/>
        </w:rPr>
        <w:t>............................</w:t>
      </w:r>
    </w:p>
    <w:p w:rsidR="00FA659B" w:rsidRPr="00773CBD" w:rsidRDefault="00FA659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2. Rodzaj przedsięwzięcia: ................................................................................................................................................</w:t>
      </w:r>
    </w:p>
    <w:p w:rsidR="00FA659B" w:rsidRPr="00773CBD" w:rsidRDefault="00FA659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</w:t>
      </w:r>
      <w:r w:rsidR="009E420D">
        <w:rPr>
          <w:rFonts w:ascii="Arial" w:hAnsi="Arial" w:cs="Arial"/>
          <w:sz w:val="20"/>
          <w:szCs w:val="20"/>
          <w:lang w:eastAsia="pl-PL"/>
        </w:rPr>
        <w:t>............................</w:t>
      </w:r>
    </w:p>
    <w:p w:rsidR="00FA659B" w:rsidRPr="00773CBD" w:rsidRDefault="00FA659B" w:rsidP="009E420D">
      <w:pPr>
        <w:pStyle w:val="Bezodstpw"/>
        <w:ind w:left="284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Miejsce: .........................................</w:t>
      </w:r>
    </w:p>
    <w:p w:rsidR="00FA659B" w:rsidRPr="00773CBD" w:rsidRDefault="00FA659B" w:rsidP="009E420D">
      <w:pPr>
        <w:pStyle w:val="Bezodstpw"/>
        <w:ind w:left="284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Data: ..............................................</w:t>
      </w:r>
    </w:p>
    <w:p w:rsidR="00FA659B" w:rsidRPr="00773CBD" w:rsidRDefault="00FA659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3. Program przedsięwzięcia:</w:t>
      </w:r>
    </w:p>
    <w:p w:rsidR="00FA659B" w:rsidRPr="00773CBD" w:rsidRDefault="00FA659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</w:t>
      </w:r>
      <w:r w:rsidR="009E420D">
        <w:rPr>
          <w:rFonts w:ascii="Arial" w:hAnsi="Arial" w:cs="Arial"/>
          <w:sz w:val="20"/>
          <w:szCs w:val="20"/>
          <w:lang w:eastAsia="pl-PL"/>
        </w:rPr>
        <w:t>..............................</w:t>
      </w:r>
      <w:r w:rsidRPr="00773CBD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</w:t>
      </w:r>
    </w:p>
    <w:p w:rsidR="00FA659B" w:rsidRPr="00773CBD" w:rsidRDefault="00FA659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4. Biorący udział</w:t>
      </w:r>
      <w:r w:rsidRPr="00773CBD">
        <w:rPr>
          <w:rFonts w:ascii="Arial" w:hAnsi="Arial" w:cs="Arial"/>
          <w:sz w:val="20"/>
          <w:szCs w:val="20"/>
          <w:vertAlign w:val="superscript"/>
          <w:lang w:eastAsia="pl-PL"/>
        </w:rPr>
        <w:t xml:space="preserve"> (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 5 :</w:t>
      </w:r>
    </w:p>
    <w:p w:rsidR="00FA659B" w:rsidRPr="00773CBD" w:rsidRDefault="00FA659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FA659B" w:rsidRPr="00773CBD" w:rsidRDefault="00FA659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FA659B" w:rsidRPr="00773CBD" w:rsidRDefault="00FA659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5. Sprzęt wojskowy wykorzystany podczas przedsięwzięcia:</w:t>
      </w:r>
    </w:p>
    <w:p w:rsidR="00FA659B" w:rsidRPr="00773CBD" w:rsidRDefault="00FA659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FA659B" w:rsidRPr="00773CBD" w:rsidRDefault="00FA659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FA659B" w:rsidRPr="00773CBD" w:rsidRDefault="00FA659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5. Wnioski</w:t>
      </w:r>
      <w:r w:rsidRPr="00773CBD">
        <w:rPr>
          <w:rFonts w:ascii="Arial" w:hAnsi="Arial" w:cs="Arial"/>
          <w:sz w:val="20"/>
          <w:szCs w:val="20"/>
          <w:vertAlign w:val="superscript"/>
          <w:lang w:eastAsia="pl-PL"/>
        </w:rPr>
        <w:t xml:space="preserve"> (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 6 :</w:t>
      </w:r>
    </w:p>
    <w:p w:rsidR="00FA659B" w:rsidRPr="00773CBD" w:rsidRDefault="00FA659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FA659B" w:rsidRPr="00773CBD" w:rsidRDefault="00FA659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FA659B" w:rsidRPr="00773CBD" w:rsidRDefault="00FA659B" w:rsidP="009E420D">
      <w:pPr>
        <w:pStyle w:val="Bezodstpw"/>
        <w:ind w:left="4820" w:firstLine="567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 ..................................................</w:t>
      </w:r>
    </w:p>
    <w:p w:rsidR="00FA659B" w:rsidRDefault="00FA659B" w:rsidP="009E420D">
      <w:pPr>
        <w:pStyle w:val="Bezodstpw"/>
        <w:ind w:left="4820" w:firstLine="567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 (podpis dyrektora</w:t>
      </w:r>
      <w:r w:rsidRPr="00773CBD">
        <w:rPr>
          <w:rFonts w:ascii="Arial" w:hAnsi="Arial" w:cs="Arial"/>
          <w:sz w:val="20"/>
          <w:szCs w:val="20"/>
          <w:vertAlign w:val="superscript"/>
          <w:lang w:eastAsia="pl-PL"/>
        </w:rPr>
        <w:t xml:space="preserve"> (</w:t>
      </w:r>
      <w:r w:rsidR="009E420D">
        <w:rPr>
          <w:rFonts w:ascii="Arial" w:hAnsi="Arial" w:cs="Arial"/>
          <w:sz w:val="20"/>
          <w:szCs w:val="20"/>
          <w:lang w:eastAsia="pl-PL"/>
        </w:rPr>
        <w:t>3</w:t>
      </w:r>
      <w:r w:rsidRPr="00773CBD">
        <w:rPr>
          <w:rFonts w:ascii="Arial" w:hAnsi="Arial" w:cs="Arial"/>
          <w:sz w:val="20"/>
          <w:szCs w:val="20"/>
          <w:lang w:eastAsia="pl-PL"/>
        </w:rPr>
        <w:t>)</w:t>
      </w:r>
    </w:p>
    <w:p w:rsidR="009E420D" w:rsidRPr="00773CBD" w:rsidRDefault="009E420D" w:rsidP="009E420D">
      <w:pPr>
        <w:pStyle w:val="Bezodstpw"/>
        <w:ind w:left="4820" w:firstLine="567"/>
        <w:rPr>
          <w:rFonts w:ascii="Arial" w:hAnsi="Arial" w:cs="Arial"/>
          <w:sz w:val="20"/>
          <w:szCs w:val="20"/>
          <w:lang w:eastAsia="pl-PL"/>
        </w:rPr>
      </w:pPr>
    </w:p>
    <w:p w:rsidR="00C52EE4" w:rsidRDefault="00C52EE4" w:rsidP="00773CBD">
      <w:pPr>
        <w:pStyle w:val="Bezodstpw"/>
        <w:rPr>
          <w:rFonts w:ascii="Arial" w:hAnsi="Arial" w:cs="Arial"/>
          <w:sz w:val="20"/>
          <w:szCs w:val="20"/>
        </w:rPr>
      </w:pPr>
    </w:p>
    <w:p w:rsidR="009E420D" w:rsidRDefault="009E420D" w:rsidP="00773CBD">
      <w:pPr>
        <w:pStyle w:val="Bezodstpw"/>
        <w:rPr>
          <w:rFonts w:ascii="Arial" w:hAnsi="Arial" w:cs="Arial"/>
          <w:sz w:val="20"/>
          <w:szCs w:val="20"/>
        </w:rPr>
      </w:pPr>
    </w:p>
    <w:p w:rsidR="009E420D" w:rsidRDefault="009E420D" w:rsidP="00773CBD">
      <w:pPr>
        <w:pStyle w:val="Bezodstpw"/>
        <w:rPr>
          <w:rFonts w:ascii="Arial" w:hAnsi="Arial" w:cs="Arial"/>
          <w:sz w:val="20"/>
          <w:szCs w:val="20"/>
        </w:rPr>
      </w:pPr>
    </w:p>
    <w:p w:rsidR="009E420D" w:rsidRDefault="009E420D" w:rsidP="00773CBD">
      <w:pPr>
        <w:pStyle w:val="Bezodstpw"/>
        <w:rPr>
          <w:rFonts w:ascii="Arial" w:hAnsi="Arial" w:cs="Arial"/>
          <w:sz w:val="20"/>
          <w:szCs w:val="20"/>
        </w:rPr>
      </w:pPr>
    </w:p>
    <w:p w:rsidR="009E420D" w:rsidRDefault="009E420D" w:rsidP="00773CBD">
      <w:pPr>
        <w:pStyle w:val="Bezodstpw"/>
        <w:rPr>
          <w:rFonts w:ascii="Arial" w:hAnsi="Arial" w:cs="Arial"/>
          <w:sz w:val="20"/>
          <w:szCs w:val="20"/>
        </w:rPr>
      </w:pPr>
    </w:p>
    <w:p w:rsidR="009E420D" w:rsidRDefault="009E420D" w:rsidP="00773CBD">
      <w:pPr>
        <w:pStyle w:val="Bezodstpw"/>
        <w:rPr>
          <w:rFonts w:ascii="Arial" w:hAnsi="Arial" w:cs="Arial"/>
          <w:sz w:val="20"/>
          <w:szCs w:val="20"/>
        </w:rPr>
      </w:pPr>
    </w:p>
    <w:p w:rsidR="009E420D" w:rsidRDefault="006E7DE3" w:rsidP="00773CB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43539</wp:posOffset>
                </wp:positionH>
                <wp:positionV relativeFrom="paragraph">
                  <wp:posOffset>145111</wp:posOffset>
                </wp:positionV>
                <wp:extent cx="1892410" cy="31806"/>
                <wp:effectExtent l="0" t="0" r="31750" b="2540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2410" cy="318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A7E69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11.45pt" to="152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:rsidR="009E420D" w:rsidRDefault="009E420D" w:rsidP="00773CBD">
      <w:pPr>
        <w:pStyle w:val="Bezodstpw"/>
        <w:rPr>
          <w:rFonts w:ascii="Arial" w:hAnsi="Arial" w:cs="Arial"/>
          <w:sz w:val="20"/>
          <w:szCs w:val="20"/>
        </w:rPr>
      </w:pPr>
    </w:p>
    <w:p w:rsidR="009E420D" w:rsidRDefault="009E420D" w:rsidP="006E7DE3">
      <w:pPr>
        <w:pStyle w:val="Bezodstpw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 w:rsidRPr="006E7DE3">
        <w:rPr>
          <w:rFonts w:ascii="Arial" w:hAnsi="Arial" w:cs="Arial"/>
          <w:sz w:val="16"/>
          <w:szCs w:val="16"/>
          <w:vertAlign w:val="superscript"/>
        </w:rPr>
        <w:t>)</w:t>
      </w:r>
      <w:r w:rsidR="006E7DE3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6E7DE3" w:rsidRPr="006E7DE3">
        <w:rPr>
          <w:rFonts w:ascii="Arial" w:hAnsi="Arial" w:cs="Arial"/>
          <w:sz w:val="16"/>
          <w:szCs w:val="16"/>
        </w:rPr>
        <w:t xml:space="preserve">wskazać osoby z komórki lub jednostki organizacyjnej biorące udział w przedsięwzięciu oraz osoby </w:t>
      </w:r>
      <w:r w:rsidR="006E7DE3">
        <w:rPr>
          <w:rFonts w:ascii="Arial" w:hAnsi="Arial" w:cs="Arial"/>
          <w:sz w:val="16"/>
          <w:szCs w:val="16"/>
        </w:rPr>
        <w:t xml:space="preserve">                 </w:t>
      </w:r>
      <w:r w:rsidR="006E7DE3" w:rsidRPr="006E7DE3">
        <w:rPr>
          <w:rFonts w:ascii="Arial" w:hAnsi="Arial" w:cs="Arial"/>
          <w:sz w:val="16"/>
          <w:szCs w:val="16"/>
        </w:rPr>
        <w:t>reprezentujące wykonawców biorących udział w przedsięwzięciu;</w:t>
      </w:r>
    </w:p>
    <w:p w:rsidR="006E7DE3" w:rsidRDefault="006E7DE3" w:rsidP="006E7DE3">
      <w:pPr>
        <w:pStyle w:val="Bezodstpw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opisać wnioski istotne z punktu widzenia komórki lub jednostki organizacyjnej, wynikające z organizacji przedsięwzięcia;</w:t>
      </w:r>
    </w:p>
    <w:p w:rsidR="006E7DE3" w:rsidRPr="006E7DE3" w:rsidRDefault="006E7DE3" w:rsidP="006E7DE3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6E7DE3">
        <w:rPr>
          <w:rFonts w:ascii="Arial" w:hAnsi="Arial" w:cs="Arial"/>
          <w:sz w:val="16"/>
          <w:szCs w:val="16"/>
          <w:vertAlign w:val="superscript"/>
        </w:rPr>
        <w:t>3)</w:t>
      </w:r>
      <w:r w:rsidRPr="006E7DE3">
        <w:rPr>
          <w:rFonts w:ascii="Arial" w:hAnsi="Arial" w:cs="Arial"/>
          <w:sz w:val="16"/>
          <w:szCs w:val="16"/>
        </w:rPr>
        <w:t xml:space="preserve"> szefa, komendanta, kierownika, dowódcy lub </w:t>
      </w:r>
      <w:r>
        <w:rPr>
          <w:rFonts w:ascii="Arial" w:hAnsi="Arial" w:cs="Arial"/>
          <w:sz w:val="16"/>
          <w:szCs w:val="16"/>
        </w:rPr>
        <w:t>prezesa komórki lub jednostki organizacyjnej                                   odpowiedzialnej za organizację przedsięwzięcia.</w:t>
      </w:r>
    </w:p>
    <w:p w:rsidR="009E420D" w:rsidRDefault="009E420D" w:rsidP="00773CBD">
      <w:pPr>
        <w:pStyle w:val="Bezodstpw"/>
        <w:rPr>
          <w:rFonts w:ascii="Arial" w:hAnsi="Arial" w:cs="Arial"/>
          <w:sz w:val="20"/>
          <w:szCs w:val="20"/>
        </w:rPr>
      </w:pPr>
    </w:p>
    <w:p w:rsidR="009E420D" w:rsidRDefault="009E420D" w:rsidP="00773CBD">
      <w:pPr>
        <w:pStyle w:val="Bezodstpw"/>
        <w:rPr>
          <w:rFonts w:ascii="Arial" w:hAnsi="Arial" w:cs="Arial"/>
          <w:sz w:val="20"/>
          <w:szCs w:val="20"/>
        </w:rPr>
      </w:pPr>
    </w:p>
    <w:p w:rsidR="009E420D" w:rsidRPr="00773CBD" w:rsidRDefault="009E420D" w:rsidP="00773CBD">
      <w:pPr>
        <w:pStyle w:val="Bezodstpw"/>
        <w:rPr>
          <w:rFonts w:ascii="Arial" w:hAnsi="Arial" w:cs="Arial"/>
          <w:sz w:val="20"/>
          <w:szCs w:val="20"/>
        </w:rPr>
      </w:pPr>
    </w:p>
    <w:sectPr w:rsidR="009E420D" w:rsidRPr="00773CBD" w:rsidSect="00C15726">
      <w:footerReference w:type="default" r:id="rId7"/>
      <w:pgSz w:w="11906" w:h="16838"/>
      <w:pgMar w:top="1417" w:right="1700" w:bottom="1417" w:left="1985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93B" w:rsidRDefault="009D093B" w:rsidP="00AC4C14">
      <w:pPr>
        <w:spacing w:after="0" w:line="240" w:lineRule="auto"/>
      </w:pPr>
      <w:r>
        <w:separator/>
      </w:r>
    </w:p>
  </w:endnote>
  <w:endnote w:type="continuationSeparator" w:id="0">
    <w:p w:rsidR="009D093B" w:rsidRDefault="009D093B" w:rsidP="00AC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5596690"/>
      <w:docPartObj>
        <w:docPartGallery w:val="Page Numbers (Bottom of Page)"/>
        <w:docPartUnique/>
      </w:docPartObj>
    </w:sdtPr>
    <w:sdtEndPr/>
    <w:sdtContent>
      <w:p w:rsidR="00C15726" w:rsidRDefault="00C157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8E4">
          <w:rPr>
            <w:noProof/>
          </w:rPr>
          <w:t>7</w:t>
        </w:r>
        <w:r>
          <w:fldChar w:fldCharType="end"/>
        </w:r>
      </w:p>
    </w:sdtContent>
  </w:sdt>
  <w:p w:rsidR="00C15726" w:rsidRDefault="00C157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93B" w:rsidRDefault="009D093B" w:rsidP="00AC4C14">
      <w:pPr>
        <w:spacing w:after="0" w:line="240" w:lineRule="auto"/>
      </w:pPr>
      <w:r>
        <w:separator/>
      </w:r>
    </w:p>
  </w:footnote>
  <w:footnote w:type="continuationSeparator" w:id="0">
    <w:p w:rsidR="009D093B" w:rsidRDefault="009D093B" w:rsidP="00AC4C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9B"/>
    <w:rsid w:val="000E0A30"/>
    <w:rsid w:val="0016465B"/>
    <w:rsid w:val="002209C1"/>
    <w:rsid w:val="002E5A89"/>
    <w:rsid w:val="00345B61"/>
    <w:rsid w:val="003A3759"/>
    <w:rsid w:val="003B29D2"/>
    <w:rsid w:val="0060603D"/>
    <w:rsid w:val="006E7DE3"/>
    <w:rsid w:val="007418D4"/>
    <w:rsid w:val="00773CBD"/>
    <w:rsid w:val="008643A6"/>
    <w:rsid w:val="008A27A9"/>
    <w:rsid w:val="008B4616"/>
    <w:rsid w:val="00987AE3"/>
    <w:rsid w:val="00990084"/>
    <w:rsid w:val="009D093B"/>
    <w:rsid w:val="009E420D"/>
    <w:rsid w:val="00A67580"/>
    <w:rsid w:val="00AC4C14"/>
    <w:rsid w:val="00AE18EB"/>
    <w:rsid w:val="00AF74CA"/>
    <w:rsid w:val="00C15726"/>
    <w:rsid w:val="00C52EE4"/>
    <w:rsid w:val="00CA58E4"/>
    <w:rsid w:val="00F10F6E"/>
    <w:rsid w:val="00FA659B"/>
    <w:rsid w:val="00FD225F"/>
    <w:rsid w:val="00FE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7C3B12"/>
  <w15:chartTrackingRefBased/>
  <w15:docId w15:val="{60F7E2AC-FCCF-40C3-8EFF-EA983FAC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FA659B"/>
  </w:style>
  <w:style w:type="paragraph" w:customStyle="1" w:styleId="text-justify">
    <w:name w:val="text-justify"/>
    <w:basedOn w:val="Normalny"/>
    <w:rsid w:val="00FA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A659B"/>
    <w:rPr>
      <w:i/>
      <w:iCs/>
    </w:rPr>
  </w:style>
  <w:style w:type="character" w:customStyle="1" w:styleId="fn-ref">
    <w:name w:val="fn-ref"/>
    <w:basedOn w:val="Domylnaczcionkaakapitu"/>
    <w:rsid w:val="00FA659B"/>
  </w:style>
  <w:style w:type="character" w:customStyle="1" w:styleId="text-center">
    <w:name w:val="text-center"/>
    <w:basedOn w:val="Domylnaczcionkaakapitu"/>
    <w:rsid w:val="00FA659B"/>
  </w:style>
  <w:style w:type="character" w:customStyle="1" w:styleId="pull-right">
    <w:name w:val="pull-right"/>
    <w:basedOn w:val="Domylnaczcionkaakapitu"/>
    <w:rsid w:val="00FA659B"/>
  </w:style>
  <w:style w:type="paragraph" w:styleId="Bezodstpw">
    <w:name w:val="No Spacing"/>
    <w:uiPriority w:val="1"/>
    <w:qFormat/>
    <w:rsid w:val="00FA659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C4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C14"/>
  </w:style>
  <w:style w:type="paragraph" w:styleId="Stopka">
    <w:name w:val="footer"/>
    <w:basedOn w:val="Normalny"/>
    <w:link w:val="StopkaZnak"/>
    <w:uiPriority w:val="99"/>
    <w:unhideWhenUsed/>
    <w:rsid w:val="00AC4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C14"/>
  </w:style>
  <w:style w:type="paragraph" w:styleId="Tekstdymka">
    <w:name w:val="Balloon Text"/>
    <w:basedOn w:val="Normalny"/>
    <w:link w:val="TekstdymkaZnak"/>
    <w:uiPriority w:val="99"/>
    <w:semiHidden/>
    <w:unhideWhenUsed/>
    <w:rsid w:val="008A2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1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0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9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4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4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60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1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82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64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264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0724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44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617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581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73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12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036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4273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6930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0181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733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774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2302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1438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5478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4064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3767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8233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92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99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468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24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9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432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5001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78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45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1322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82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60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55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489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636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15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331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4995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6065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57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8179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456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107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0714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9235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2758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107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7740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3556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846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8699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4447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2613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7177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1164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6475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769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45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47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6030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59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276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914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42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0918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131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95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8443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7953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32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204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733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690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52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9279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11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626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0342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1787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286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335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0568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369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337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086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70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279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669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55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392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61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541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6674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5823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6400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9001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326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438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6840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82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06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8335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4156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382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513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8178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613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378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429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3046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7059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8603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771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7492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93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8941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8552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006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0984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1034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071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48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81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6478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319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914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8901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15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1072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715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2979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653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3558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400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8308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026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6993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7074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3220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021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824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051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148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39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711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474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894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931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41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5336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57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652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2730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024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80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600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1254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CACE38F-64F6-4161-8DD7-42FF36CA80F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9</Pages>
  <Words>3685</Words>
  <Characters>22114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LEŚNIAK Grażyna</dc:creator>
  <cp:keywords/>
  <dc:description/>
  <cp:lastModifiedBy>Swaczyna Marek</cp:lastModifiedBy>
  <cp:revision>8</cp:revision>
  <cp:lastPrinted>2020-07-03T08:13:00Z</cp:lastPrinted>
  <dcterms:created xsi:type="dcterms:W3CDTF">2019-05-28T12:16:00Z</dcterms:created>
  <dcterms:modified xsi:type="dcterms:W3CDTF">2022-05-18T07:02:00Z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e8061f04-0ed5-4038-94f9-259747c7685a</vt:lpwstr>
  </property>
  <property fmtid="{D5CDD505-2E9C-101B-9397-08002B2CF9AE}" pid="3" name="bjSaver">
    <vt:lpwstr>qqGt3BR+PIaeWWPWLpxhyTwjkcCc+lul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