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55" w:rsidRPr="00AE0CA3" w:rsidRDefault="00442A55" w:rsidP="00442A55">
      <w:pPr>
        <w:spacing w:before="120" w:after="120" w:line="276" w:lineRule="auto"/>
        <w:ind w:right="-157"/>
        <w:rPr>
          <w:rFonts w:eastAsia="Times New Roman"/>
          <w:b/>
          <w:bCs/>
          <w:u w:val="single"/>
        </w:rPr>
      </w:pPr>
      <w:r w:rsidRPr="00AE0CA3">
        <w:rPr>
          <w:rFonts w:eastAsia="Times New Roman"/>
          <w:b/>
          <w:bCs/>
          <w:u w:val="single"/>
        </w:rPr>
        <w:t>Załącznik  nr 8</w:t>
      </w:r>
    </w:p>
    <w:p w:rsidR="00442A55" w:rsidRPr="009D36EC" w:rsidRDefault="00442A55" w:rsidP="00442A55">
      <w:pPr>
        <w:spacing w:before="120" w:after="120" w:line="276" w:lineRule="auto"/>
        <w:ind w:right="-157"/>
        <w:jc w:val="center"/>
        <w:rPr>
          <w:rFonts w:eastAsia="Times New Roman"/>
          <w:bCs/>
        </w:rPr>
      </w:pPr>
      <w:r w:rsidRPr="009D36EC">
        <w:rPr>
          <w:rFonts w:eastAsia="Times New Roman"/>
          <w:b/>
          <w:bCs/>
        </w:rPr>
        <w:t xml:space="preserve">Umowa </w:t>
      </w:r>
      <w:r w:rsidRPr="009D36EC">
        <w:rPr>
          <w:rFonts w:eastAsia="Times New Roman"/>
          <w:bCs/>
        </w:rPr>
        <w:t>(projekt)</w:t>
      </w:r>
    </w:p>
    <w:p w:rsidR="00442A55" w:rsidRPr="009D36EC" w:rsidRDefault="00442A55" w:rsidP="00442A55">
      <w:pPr>
        <w:spacing w:before="120" w:after="120" w:line="276" w:lineRule="auto"/>
        <w:jc w:val="both"/>
        <w:rPr>
          <w:rFonts w:eastAsia="Times New Roman"/>
          <w:color w:val="000000"/>
          <w:lang w:val="x-none" w:eastAsia="x-none"/>
        </w:rPr>
      </w:pPr>
      <w:r w:rsidRPr="009D36EC">
        <w:rPr>
          <w:rFonts w:eastAsia="Times New Roman"/>
          <w:color w:val="000000"/>
          <w:lang w:val="x-none" w:eastAsia="x-none"/>
        </w:rPr>
        <w:t xml:space="preserve">zawarta w </w:t>
      </w:r>
      <w:r w:rsidRPr="00006E23">
        <w:rPr>
          <w:rFonts w:eastAsia="Times New Roman"/>
          <w:color w:val="000000"/>
          <w:lang w:val="x-none" w:eastAsia="x-none"/>
        </w:rPr>
        <w:t>dniu .....……..</w:t>
      </w:r>
      <w:r w:rsidRPr="009D36EC">
        <w:rPr>
          <w:rFonts w:eastAsia="Times New Roman"/>
          <w:color w:val="000000"/>
          <w:lang w:val="x-none" w:eastAsia="x-none"/>
        </w:rPr>
        <w:t xml:space="preserve"> w </w:t>
      </w:r>
      <w:r w:rsidRPr="009D36EC">
        <w:rPr>
          <w:rFonts w:eastAsia="Times New Roman"/>
          <w:color w:val="000000"/>
          <w:lang w:eastAsia="x-none"/>
        </w:rPr>
        <w:t>Kielcach</w:t>
      </w:r>
      <w:r w:rsidRPr="009D36EC">
        <w:rPr>
          <w:rFonts w:eastAsia="Times New Roman"/>
          <w:color w:val="000000"/>
          <w:lang w:val="x-none" w:eastAsia="x-none"/>
        </w:rPr>
        <w:t>, pomiędzy:</w:t>
      </w:r>
    </w:p>
    <w:p w:rsidR="00442A55" w:rsidRPr="009D36EC" w:rsidRDefault="00442A55" w:rsidP="00442A55">
      <w:pPr>
        <w:spacing w:line="276" w:lineRule="auto"/>
        <w:jc w:val="both"/>
        <w:rPr>
          <w:b/>
          <w:bCs/>
          <w:color w:val="000000"/>
          <w:kern w:val="16"/>
          <w:lang w:eastAsia="nl-NL"/>
        </w:rPr>
      </w:pPr>
      <w:r w:rsidRPr="009D36EC">
        <w:rPr>
          <w:b/>
          <w:bCs/>
          <w:color w:val="000000"/>
          <w:kern w:val="16"/>
          <w:lang w:eastAsia="nl-NL"/>
        </w:rPr>
        <w:t xml:space="preserve">Rejonowe Przedsiębiorstwo Zieleni i Usług Komunalnych Sp. z o. o. </w:t>
      </w:r>
      <w:r w:rsidRPr="009D36EC">
        <w:rPr>
          <w:rFonts w:eastAsia="Times New Roman"/>
        </w:rPr>
        <w:t>z siedzibą przy ul. Sandomierskiej 249 w Kielcach, zarejestrowaną w KRS prowadzonym przez Sąd Rejonowy w Kielcach, X Wydział Gospodarczy Krajowego Rejestru Sądowego pod numerem KRS 0000056716, NIP 657-038-70-97, REGON 290414024, kapitał zakładowy 38 217 000 zł,</w:t>
      </w:r>
      <w:r w:rsidRPr="009D36EC">
        <w:rPr>
          <w:b/>
          <w:bCs/>
          <w:color w:val="000000"/>
          <w:kern w:val="16"/>
          <w:lang w:eastAsia="nl-NL"/>
        </w:rPr>
        <w:t xml:space="preserve"> </w:t>
      </w:r>
      <w:r w:rsidRPr="009D36EC">
        <w:rPr>
          <w:bCs/>
          <w:color w:val="000000"/>
          <w:kern w:val="16"/>
          <w:lang w:eastAsia="nl-NL"/>
        </w:rPr>
        <w:t>reprezentowaną przez:</w:t>
      </w:r>
    </w:p>
    <w:p w:rsidR="00442A55" w:rsidRPr="009D36EC" w:rsidRDefault="00442A55" w:rsidP="00442A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9D36EC">
        <w:rPr>
          <w:b/>
          <w:bCs/>
        </w:rPr>
        <w:t>………………………………………</w:t>
      </w:r>
    </w:p>
    <w:p w:rsidR="00442A55" w:rsidRPr="009D36EC" w:rsidRDefault="00442A55" w:rsidP="00442A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9D36EC">
        <w:rPr>
          <w:b/>
          <w:bCs/>
        </w:rPr>
        <w:t>………………………………………</w:t>
      </w:r>
    </w:p>
    <w:p w:rsidR="00442A55" w:rsidRPr="009D36EC" w:rsidRDefault="00442A55" w:rsidP="00442A55">
      <w:pPr>
        <w:spacing w:line="276" w:lineRule="auto"/>
        <w:jc w:val="both"/>
        <w:rPr>
          <w:color w:val="000000"/>
          <w:kern w:val="16"/>
          <w:lang w:eastAsia="nl-NL"/>
        </w:rPr>
      </w:pPr>
    </w:p>
    <w:p w:rsidR="00442A55" w:rsidRPr="009D36EC" w:rsidRDefault="00442A55" w:rsidP="00442A55">
      <w:pPr>
        <w:spacing w:line="276" w:lineRule="auto"/>
        <w:jc w:val="both"/>
        <w:rPr>
          <w:color w:val="000000"/>
          <w:kern w:val="16"/>
          <w:lang w:eastAsia="nl-NL"/>
        </w:rPr>
      </w:pPr>
      <w:r w:rsidRPr="009D36EC">
        <w:rPr>
          <w:color w:val="000000"/>
          <w:kern w:val="16"/>
          <w:lang w:eastAsia="nl-NL"/>
        </w:rPr>
        <w:t>zwaną dalej „</w:t>
      </w:r>
      <w:r w:rsidRPr="009D36EC">
        <w:rPr>
          <w:b/>
          <w:color w:val="000000"/>
          <w:kern w:val="16"/>
          <w:lang w:eastAsia="nl-NL"/>
        </w:rPr>
        <w:t>Zamawiającym”</w:t>
      </w:r>
    </w:p>
    <w:p w:rsidR="00442A55" w:rsidRPr="009D36EC" w:rsidRDefault="00442A55" w:rsidP="00442A55">
      <w:pPr>
        <w:spacing w:before="120" w:after="120"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a </w:t>
      </w:r>
    </w:p>
    <w:p w:rsidR="00442A55" w:rsidRPr="009D36EC" w:rsidRDefault="00442A55" w:rsidP="00442A55">
      <w:pPr>
        <w:spacing w:before="120" w:after="120"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...........................................................................................................................................................</w:t>
      </w:r>
    </w:p>
    <w:p w:rsidR="00442A55" w:rsidRPr="009D36EC" w:rsidRDefault="00442A55" w:rsidP="00442A55">
      <w:pPr>
        <w:spacing w:before="120" w:after="120"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...........................................................................................................................................................</w:t>
      </w:r>
    </w:p>
    <w:p w:rsidR="00442A55" w:rsidRPr="009D36EC" w:rsidRDefault="00442A55" w:rsidP="00442A55">
      <w:pPr>
        <w:spacing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reprezen</w:t>
      </w:r>
      <w:r>
        <w:rPr>
          <w:rFonts w:eastAsia="Times New Roman"/>
        </w:rPr>
        <w:t>towanym przez …………………………………………</w:t>
      </w:r>
    </w:p>
    <w:p w:rsidR="00442A55" w:rsidRPr="009D36EC" w:rsidRDefault="00442A55" w:rsidP="00442A55">
      <w:pPr>
        <w:spacing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zwanym dalej: „</w:t>
      </w:r>
      <w:r w:rsidRPr="009D36EC">
        <w:rPr>
          <w:rFonts w:eastAsia="Times New Roman"/>
          <w:b/>
          <w:bCs/>
        </w:rPr>
        <w:t>Wykonawcą</w:t>
      </w:r>
      <w:r w:rsidRPr="009D36EC">
        <w:rPr>
          <w:rFonts w:eastAsia="Times New Roman"/>
          <w:bCs/>
        </w:rPr>
        <w:t>”,</w:t>
      </w:r>
    </w:p>
    <w:p w:rsidR="00442A55" w:rsidRPr="009D36EC" w:rsidRDefault="00442A55" w:rsidP="00442A55">
      <w:pPr>
        <w:spacing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zwanymi dalej każdy oddzielnie: „</w:t>
      </w:r>
      <w:r w:rsidRPr="009D36EC">
        <w:rPr>
          <w:rFonts w:eastAsia="Times New Roman"/>
          <w:b/>
        </w:rPr>
        <w:t>Stroną</w:t>
      </w:r>
      <w:r w:rsidRPr="009D36EC">
        <w:rPr>
          <w:rFonts w:eastAsia="Times New Roman"/>
        </w:rPr>
        <w:t>” lub łącznie: „</w:t>
      </w:r>
      <w:r w:rsidRPr="009D36EC">
        <w:rPr>
          <w:rFonts w:eastAsia="Times New Roman"/>
          <w:b/>
        </w:rPr>
        <w:t>Stronami</w:t>
      </w:r>
      <w:r w:rsidRPr="009D36EC">
        <w:rPr>
          <w:rFonts w:eastAsia="Times New Roman"/>
        </w:rPr>
        <w:t>”,</w:t>
      </w:r>
    </w:p>
    <w:p w:rsidR="00442A55" w:rsidRPr="009D36EC" w:rsidRDefault="00442A55" w:rsidP="00442A55">
      <w:pPr>
        <w:spacing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o następującej treści:</w:t>
      </w:r>
    </w:p>
    <w:p w:rsidR="00442A55" w:rsidRPr="007474C2" w:rsidRDefault="00442A55" w:rsidP="00442A55">
      <w:pPr>
        <w:pStyle w:val="NormalnyWeb"/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4C2">
        <w:rPr>
          <w:rFonts w:ascii="Times New Roman" w:hAnsi="Times New Roman" w:cs="Times New Roman"/>
          <w:b/>
          <w:sz w:val="24"/>
          <w:szCs w:val="24"/>
        </w:rPr>
        <w:t xml:space="preserve">„Dostawa odzieży roboczej i ochronnej, obuwia roboczego i ochronnego, środków </w:t>
      </w:r>
      <w:r w:rsidRPr="007474C2">
        <w:rPr>
          <w:rFonts w:ascii="Times New Roman" w:hAnsi="Times New Roman" w:cs="Times New Roman"/>
          <w:b/>
          <w:bCs/>
          <w:sz w:val="24"/>
          <w:szCs w:val="24"/>
        </w:rPr>
        <w:t>ochrony indywidualnej oraz środków higienicznych na potrzeby Rejonowego Przedsiębiorstwa Zieleni  i Usług Komunalnych Sp. z o. o. w Kielcach</w:t>
      </w:r>
      <w:r w:rsidRPr="007474C2">
        <w:rPr>
          <w:rFonts w:ascii="Times New Roman" w:hAnsi="Times New Roman" w:cs="Times New Roman"/>
          <w:b/>
          <w:sz w:val="24"/>
          <w:szCs w:val="24"/>
        </w:rPr>
        <w:t>”</w:t>
      </w:r>
    </w:p>
    <w:p w:rsidR="00442A55" w:rsidRPr="001F59D2" w:rsidRDefault="00442A55" w:rsidP="00442A55">
      <w:pPr>
        <w:spacing w:line="276" w:lineRule="auto"/>
        <w:jc w:val="both"/>
        <w:rPr>
          <w:b/>
        </w:rPr>
      </w:pPr>
      <w:r w:rsidRPr="001F59D2">
        <w:rPr>
          <w:b/>
        </w:rPr>
        <w:t>Dok</w:t>
      </w:r>
      <w:r>
        <w:rPr>
          <w:b/>
        </w:rPr>
        <w:t>umentacja postępowania, w tym S</w:t>
      </w:r>
      <w:r w:rsidRPr="001F59D2">
        <w:rPr>
          <w:b/>
        </w:rPr>
        <w:t>WZ oraz oferta Wykonawcy stanowią integralną część umowy.</w:t>
      </w:r>
    </w:p>
    <w:p w:rsidR="00442A55" w:rsidRPr="00507DA9" w:rsidRDefault="00442A55" w:rsidP="00442A55">
      <w:pPr>
        <w:spacing w:before="120" w:after="120" w:line="276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  <w:r w:rsidRPr="009D36EC"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t>Przedmiot Umowy</w:t>
      </w:r>
    </w:p>
    <w:p w:rsidR="00442A55" w:rsidRDefault="00442A55" w:rsidP="00442A55">
      <w:pPr>
        <w:keepLines/>
        <w:autoSpaceDE w:val="0"/>
        <w:spacing w:line="276" w:lineRule="auto"/>
        <w:jc w:val="both"/>
        <w:rPr>
          <w:kern w:val="1"/>
        </w:rPr>
      </w:pPr>
      <w:r w:rsidRPr="00D014E7">
        <w:rPr>
          <w:kern w:val="1"/>
        </w:rPr>
        <w:t xml:space="preserve">Wykonawca zobowiązuje się do sprzedaży, a Zamawiający do nabycia </w:t>
      </w:r>
      <w:r w:rsidRPr="00D014E7">
        <w:rPr>
          <w:bCs/>
        </w:rPr>
        <w:t xml:space="preserve">odzieży roboczej </w:t>
      </w:r>
      <w:r>
        <w:rPr>
          <w:bCs/>
        </w:rPr>
        <w:br/>
      </w:r>
      <w:r w:rsidRPr="00D014E7">
        <w:rPr>
          <w:bCs/>
        </w:rPr>
        <w:t>i ochronnej, obuwia roboczego i ochronnego, środków ochrony indywidualnej oraz środków higienicznych</w:t>
      </w:r>
      <w:r>
        <w:rPr>
          <w:kern w:val="1"/>
        </w:rPr>
        <w:t xml:space="preserve"> w </w:t>
      </w:r>
      <w:r w:rsidRPr="00D014E7">
        <w:rPr>
          <w:kern w:val="1"/>
        </w:rPr>
        <w:t>i</w:t>
      </w:r>
      <w:r>
        <w:rPr>
          <w:kern w:val="1"/>
        </w:rPr>
        <w:t>lości i rodzaju określonych w S</w:t>
      </w:r>
      <w:r w:rsidRPr="00D014E7">
        <w:rPr>
          <w:kern w:val="1"/>
        </w:rPr>
        <w:t xml:space="preserve">WZ, przy uwzględnieniu prawa opcji, zwane dalej towarem, przedmiotem zamówienia. </w:t>
      </w:r>
    </w:p>
    <w:p w:rsidR="00442A55" w:rsidRPr="00935FFA" w:rsidRDefault="00442A55" w:rsidP="00442A55">
      <w:pPr>
        <w:keepLines/>
        <w:autoSpaceDE w:val="0"/>
        <w:spacing w:line="276" w:lineRule="auto"/>
        <w:jc w:val="both"/>
        <w:rPr>
          <w:kern w:val="1"/>
        </w:rPr>
      </w:pPr>
    </w:p>
    <w:p w:rsidR="00442A55" w:rsidRPr="001F59D2" w:rsidRDefault="00442A55" w:rsidP="00442A55">
      <w:pPr>
        <w:keepLines/>
        <w:spacing w:line="276" w:lineRule="auto"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>§ 2</w:t>
      </w:r>
      <w:r>
        <w:rPr>
          <w:b/>
          <w:bCs/>
          <w:lang w:eastAsia="en-US"/>
        </w:rPr>
        <w:t>. Termin Realizacji</w:t>
      </w:r>
    </w:p>
    <w:p w:rsidR="00442A55" w:rsidRPr="00507DA9" w:rsidRDefault="00442A55" w:rsidP="00442A55">
      <w:pPr>
        <w:pStyle w:val="Bezodstpw"/>
        <w:widowControl w:val="0"/>
        <w:numPr>
          <w:ilvl w:val="2"/>
          <w:numId w:val="1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D014E7">
        <w:t xml:space="preserve">Wykonawca dostarczy towar partiami. Dostawy będą odbywać się sukcesywnie </w:t>
      </w:r>
      <w:r w:rsidRPr="00D014E7">
        <w:br/>
        <w:t>w miarę potrzeb Zamawiającego</w:t>
      </w:r>
      <w:r>
        <w:t xml:space="preserve"> od dnia</w:t>
      </w:r>
      <w:r>
        <w:rPr>
          <w:b/>
        </w:rPr>
        <w:t xml:space="preserve"> 01.09.2022 roku przez okres 12 </w:t>
      </w:r>
      <w:r w:rsidRPr="0011711A">
        <w:rPr>
          <w:b/>
        </w:rPr>
        <w:t>miesięcy</w:t>
      </w:r>
      <w:r>
        <w:t xml:space="preserve">. </w:t>
      </w:r>
      <w:r>
        <w:br/>
      </w:r>
      <w:r w:rsidRPr="00D014E7">
        <w:t xml:space="preserve">O ilości i terminie dostaw Wykonawca zostanie zawiadomiony telefonicznie, faksem lub </w:t>
      </w:r>
      <w:r>
        <w:t xml:space="preserve">      </w:t>
      </w:r>
      <w:r w:rsidRPr="00D014E7">
        <w:t>e-mailem na</w:t>
      </w:r>
      <w:r>
        <w:t xml:space="preserve"> co najmniej</w:t>
      </w:r>
      <w:r w:rsidRPr="00D014E7">
        <w:t xml:space="preserve"> 4 dni przed przewidywaną dostawą towaru. </w:t>
      </w:r>
    </w:p>
    <w:p w:rsidR="00442A55" w:rsidRPr="00507DA9" w:rsidRDefault="00442A55" w:rsidP="00442A55">
      <w:pPr>
        <w:pStyle w:val="Bezodstpw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D014E7">
        <w:t xml:space="preserve">Dostawy zostaną zrealizowane transportem i na koszt Wykonawcy do siedziby </w:t>
      </w:r>
      <w:r>
        <w:br/>
      </w:r>
      <w:r w:rsidRPr="00D014E7">
        <w:t xml:space="preserve">Rejonowego Przedsiębiorstwa Zieleni i Usług Komunalnych Sp. z o. o., 25-330 Kielce, </w:t>
      </w:r>
      <w:r>
        <w:br/>
      </w:r>
      <w:r w:rsidRPr="00D014E7">
        <w:t>ul. Sandomierska 249.</w:t>
      </w:r>
    </w:p>
    <w:p w:rsidR="00442A55" w:rsidRPr="00507DA9" w:rsidRDefault="00442A55" w:rsidP="00442A55">
      <w:pPr>
        <w:pStyle w:val="Bezodstpw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A4683">
        <w:t>Wykonawca po otrzymaniu zgłoszenia dostawy telefonicznie, faksem lub e-mailem jest zobowiązany dostarczyć zamówiony towar do siedziby</w:t>
      </w:r>
      <w:r>
        <w:t xml:space="preserve"> Zamawiającego w </w:t>
      </w:r>
      <w:r w:rsidRPr="00442A55">
        <w:rPr>
          <w:highlight w:val="yellow"/>
        </w:rPr>
        <w:t>terminie 6</w:t>
      </w:r>
      <w:r w:rsidRPr="00442A55">
        <w:rPr>
          <w:highlight w:val="yellow"/>
        </w:rPr>
        <w:t xml:space="preserve"> dni </w:t>
      </w:r>
      <w:r w:rsidRPr="00442A55">
        <w:rPr>
          <w:highlight w:val="yellow"/>
        </w:rPr>
        <w:lastRenderedPageBreak/>
        <w:t>roboczych</w:t>
      </w:r>
      <w:bookmarkStart w:id="0" w:name="_GoBack"/>
      <w:bookmarkEnd w:id="0"/>
      <w:r w:rsidRPr="000A4683">
        <w:t xml:space="preserve"> od daty otrzymania zgłoszenia z tym, że dostawy do siedziby Zamawiającego odbywać się będą tylko w godzinach od 08:00 do 15:00, od poniedziałku do piątku. </w:t>
      </w:r>
    </w:p>
    <w:p w:rsidR="00442A55" w:rsidRPr="00507DA9" w:rsidRDefault="00442A55" w:rsidP="00442A55">
      <w:pPr>
        <w:pStyle w:val="Bezodstpw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A4683">
        <w:t xml:space="preserve"> Wykonawca umożliwi Zamawiającemu sprawdzenie ilości i jakości towaru w dniu odbioru. Sprawdzenie będzie polegało na upewnieniu się, że towar jest wolny od wad, </w:t>
      </w:r>
      <w:r>
        <w:br/>
      </w:r>
      <w:r w:rsidRPr="000A4683">
        <w:t xml:space="preserve">a w szczególności, że dostawa towaru jest zgodna pod względem ilościowym </w:t>
      </w:r>
      <w:r w:rsidRPr="000A4683">
        <w:br/>
        <w:t>i jakościowym z zamówieniem.</w:t>
      </w:r>
    </w:p>
    <w:p w:rsidR="00442A55" w:rsidRPr="00507DA9" w:rsidRDefault="00442A55" w:rsidP="00442A55">
      <w:pPr>
        <w:pStyle w:val="Bezodstpw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A4683">
        <w:t xml:space="preserve">Wykonawca zapewni takie opakowanie towaru, jakie jest wymagane, by nie dopuścić </w:t>
      </w:r>
      <w:r>
        <w:br/>
      </w:r>
      <w:r w:rsidRPr="000A4683">
        <w:t>do jego uszkodzenia lub pogorszenia jego jakości w trakcie transportu do miejsca dostawy.</w:t>
      </w:r>
    </w:p>
    <w:p w:rsidR="00442A55" w:rsidRPr="00507DA9" w:rsidRDefault="00442A55" w:rsidP="00442A55">
      <w:pPr>
        <w:pStyle w:val="Bezodstpw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A4683">
        <w:t xml:space="preserve">Wykonawca musi zagwarantować nadruki – logo Zamawiającego na każdej sztuce odzieży </w:t>
      </w:r>
      <w:r>
        <w:t xml:space="preserve">   </w:t>
      </w:r>
      <w:r w:rsidRPr="000A4683">
        <w:t xml:space="preserve">i na </w:t>
      </w:r>
      <w:r w:rsidRPr="007474C2">
        <w:t>nakryciach g</w:t>
      </w:r>
      <w:r>
        <w:t>łowy wg wymagań określonych w S</w:t>
      </w:r>
      <w:r w:rsidRPr="007474C2">
        <w:t>WZ.</w:t>
      </w:r>
    </w:p>
    <w:p w:rsidR="00442A55" w:rsidRPr="001F59D2" w:rsidRDefault="00442A55" w:rsidP="00442A55">
      <w:pPr>
        <w:keepLines/>
        <w:spacing w:after="60" w:line="276" w:lineRule="auto"/>
        <w:jc w:val="both"/>
        <w:rPr>
          <w:strike/>
          <w:color w:val="FF0000"/>
          <w:lang w:eastAsia="en-US"/>
        </w:rPr>
      </w:pPr>
    </w:p>
    <w:p w:rsidR="00442A55" w:rsidRPr="001F59D2" w:rsidRDefault="00442A55" w:rsidP="00442A55">
      <w:pPr>
        <w:keepLines/>
        <w:spacing w:line="276" w:lineRule="auto"/>
        <w:ind w:left="360"/>
        <w:jc w:val="center"/>
        <w:rPr>
          <w:b/>
          <w:bCs/>
          <w:lang w:eastAsia="en-US"/>
        </w:rPr>
      </w:pPr>
      <w:r w:rsidRPr="001F59D2">
        <w:rPr>
          <w:b/>
          <w:bCs/>
          <w:lang w:eastAsia="en-US"/>
        </w:rPr>
        <w:t>§ 3</w:t>
      </w:r>
      <w:r>
        <w:rPr>
          <w:b/>
          <w:bCs/>
          <w:lang w:eastAsia="en-US"/>
        </w:rPr>
        <w:t>.</w:t>
      </w:r>
      <w:r w:rsidRPr="001F59D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Wynagrodzenie</w:t>
      </w:r>
    </w:p>
    <w:p w:rsidR="00442A55" w:rsidRDefault="00442A55" w:rsidP="00442A55">
      <w:pPr>
        <w:keepLines/>
        <w:numPr>
          <w:ilvl w:val="0"/>
          <w:numId w:val="12"/>
        </w:numPr>
        <w:tabs>
          <w:tab w:val="num" w:pos="360"/>
        </w:tabs>
        <w:autoSpaceDE w:val="0"/>
        <w:spacing w:line="276" w:lineRule="auto"/>
        <w:ind w:left="360" w:hanging="283"/>
        <w:jc w:val="both"/>
        <w:rPr>
          <w:color w:val="000000"/>
        </w:rPr>
      </w:pPr>
      <w:r>
        <w:rPr>
          <w:bCs/>
        </w:rPr>
        <w:t xml:space="preserve">Zamawiający przy realizacji dostawy będącej przedmiotem umowy stosuje </w:t>
      </w:r>
      <w:r>
        <w:rPr>
          <w:bCs/>
          <w:u w:val="single"/>
        </w:rPr>
        <w:t>PRAWO OPCJI.</w:t>
      </w:r>
      <w:r>
        <w:rPr>
          <w:bCs/>
        </w:rPr>
        <w:t xml:space="preserve"> </w:t>
      </w:r>
      <w:r w:rsidRPr="00D42D46">
        <w:rPr>
          <w:color w:val="000000"/>
        </w:rPr>
        <w:t xml:space="preserve">Zamawiający deklaruje realizacje zamówienia w minimalnym zakresie zgodnie </w:t>
      </w:r>
      <w:r>
        <w:rPr>
          <w:color w:val="000000"/>
        </w:rPr>
        <w:br/>
        <w:t>z załącznikiem  nr 1 do S</w:t>
      </w:r>
      <w:r w:rsidRPr="000A4368">
        <w:rPr>
          <w:color w:val="000000"/>
        </w:rPr>
        <w:t>WZ i kwotą umowy określoną w ust. 3</w:t>
      </w:r>
      <w:r w:rsidRPr="00D42D46">
        <w:rPr>
          <w:color w:val="000000"/>
        </w:rPr>
        <w:t>, a Wykonawcy z tego tytułu nie przysługuje żadne roszczenie finansowe. Wykonawcy nie przysługuje wynagrodzenie wynikające z różnicy między maksymalnym, a minimalnym zakrese</w:t>
      </w:r>
      <w:r>
        <w:rPr>
          <w:color w:val="000000"/>
        </w:rPr>
        <w:t xml:space="preserve">m zamówienia,               w przypadku braku </w:t>
      </w:r>
      <w:r w:rsidRPr="00D42D46">
        <w:rPr>
          <w:color w:val="000000"/>
        </w:rPr>
        <w:t>z</w:t>
      </w:r>
      <w:r>
        <w:rPr>
          <w:color w:val="000000"/>
        </w:rPr>
        <w:t>apotrzebowania na dostawę towaru</w:t>
      </w:r>
      <w:r w:rsidRPr="00D42D46">
        <w:rPr>
          <w:color w:val="000000"/>
        </w:rPr>
        <w:t>.</w:t>
      </w:r>
    </w:p>
    <w:p w:rsidR="00442A55" w:rsidRPr="00507DA9" w:rsidRDefault="00442A55" w:rsidP="00442A55">
      <w:pPr>
        <w:keepLines/>
        <w:numPr>
          <w:ilvl w:val="0"/>
          <w:numId w:val="12"/>
        </w:numPr>
        <w:tabs>
          <w:tab w:val="num" w:pos="360"/>
        </w:tabs>
        <w:autoSpaceDE w:val="0"/>
        <w:spacing w:line="276" w:lineRule="auto"/>
        <w:ind w:left="360" w:hanging="283"/>
        <w:jc w:val="both"/>
        <w:rPr>
          <w:color w:val="000000"/>
        </w:rPr>
      </w:pPr>
      <w:r w:rsidRPr="00507DA9">
        <w:rPr>
          <w:rFonts w:eastAsia="Times New Roman"/>
          <w:color w:val="000000"/>
        </w:rPr>
        <w:t xml:space="preserve">Łączne wynagrodzenie należne Wykonawcy z tytułu realizacji niniejszej umowy nie przekroczy kwoty: </w:t>
      </w:r>
      <w:r>
        <w:rPr>
          <w:color w:val="000000"/>
        </w:rPr>
        <w:t xml:space="preserve"> ……………………………..</w:t>
      </w:r>
      <w:r w:rsidRPr="00507DA9">
        <w:rPr>
          <w:color w:val="000000"/>
        </w:rPr>
        <w:t xml:space="preserve">…….……………………zł brutto </w:t>
      </w:r>
      <w:r w:rsidRPr="00507DA9">
        <w:rPr>
          <w:color w:val="000000"/>
        </w:rPr>
        <w:br/>
        <w:t xml:space="preserve">(słownie </w:t>
      </w:r>
      <w:r w:rsidRPr="00507DA9">
        <w:rPr>
          <w:color w:val="0D0D0D"/>
        </w:rPr>
        <w:t>……………………………………………………………….. złotych brutto).</w:t>
      </w:r>
    </w:p>
    <w:p w:rsidR="00442A55" w:rsidRPr="00507DA9" w:rsidRDefault="00442A55" w:rsidP="00442A55">
      <w:pPr>
        <w:keepLines/>
        <w:numPr>
          <w:ilvl w:val="0"/>
          <w:numId w:val="12"/>
        </w:numPr>
        <w:tabs>
          <w:tab w:val="num" w:pos="360"/>
        </w:tabs>
        <w:autoSpaceDE w:val="0"/>
        <w:spacing w:line="276" w:lineRule="auto"/>
        <w:ind w:left="360" w:hanging="283"/>
        <w:jc w:val="both"/>
        <w:rPr>
          <w:color w:val="000000"/>
        </w:rPr>
      </w:pPr>
      <w:r w:rsidRPr="00507DA9">
        <w:rPr>
          <w:rFonts w:eastAsia="Times New Roman"/>
          <w:color w:val="000000"/>
        </w:rPr>
        <w:t>Zamawiający deklaruje realizację zamówienia w minimalnym zakresie do kwoty:</w:t>
      </w:r>
    </w:p>
    <w:p w:rsidR="00442A55" w:rsidRDefault="00442A55" w:rsidP="00442A55">
      <w:pPr>
        <w:tabs>
          <w:tab w:val="num" w:pos="1353"/>
        </w:tabs>
        <w:spacing w:after="120" w:line="276" w:lineRule="auto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……………………………………………………………….</w:t>
      </w:r>
      <w:r w:rsidRPr="006C4E8E">
        <w:rPr>
          <w:rFonts w:eastAsia="Times New Roman"/>
          <w:color w:val="000000"/>
        </w:rPr>
        <w:t xml:space="preserve">…………………. zł brutto </w:t>
      </w:r>
    </w:p>
    <w:p w:rsidR="00442A55" w:rsidRDefault="00442A55" w:rsidP="00442A55">
      <w:pPr>
        <w:tabs>
          <w:tab w:val="num" w:pos="1353"/>
        </w:tabs>
        <w:spacing w:after="120" w:line="276" w:lineRule="auto"/>
        <w:ind w:left="426"/>
        <w:jc w:val="both"/>
        <w:rPr>
          <w:color w:val="0D0D0D"/>
        </w:rPr>
      </w:pPr>
      <w:r>
        <w:rPr>
          <w:color w:val="000000"/>
        </w:rPr>
        <w:t xml:space="preserve">(słownie </w:t>
      </w:r>
      <w:r>
        <w:rPr>
          <w:color w:val="0D0D0D"/>
        </w:rPr>
        <w:t>……………………………………………………………….. złotych brutto).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73304D">
        <w:t xml:space="preserve">Wykonawca wystawiać będzie faktury VAT po zrealizowaniu sukcesywnych dostaw, </w:t>
      </w:r>
      <w:r w:rsidRPr="0073304D">
        <w:br/>
        <w:t>w okresach miesięcznych</w:t>
      </w:r>
      <w:r w:rsidRPr="00935FFA">
        <w:rPr>
          <w:color w:val="000000"/>
        </w:rPr>
        <w:t>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color w:val="000000"/>
        </w:rPr>
        <w:t>Zamawiający dokona zapłaty za faktycznie odebrane przez niego ilości przedmiotu zamówienia stanowiące iloczyn cen jednostkowych brutto dostarczonych towarów i ich ilości.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color w:val="000000"/>
        </w:rPr>
        <w:t>Wykonawca na fakturze obok nazwy zamawianego produktu określi numer pozycji towaru wskazany w ofercie Wykonawcy.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color w:val="000000"/>
        </w:rPr>
        <w:t>Za datę zapłaty strony przyjmują datę obciążenia rachunku Zamawiającego.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color w:val="000000"/>
          <w:lang w:eastAsia="en-US"/>
        </w:rPr>
        <w:t>Zapłata za przedmiot umowy nastąpi przelewem na konto bankowe Wykonawcy wskazane na fakturze. Zamawiający dokona zapłaty w terminie 30</w:t>
      </w:r>
      <w:r w:rsidRPr="00935FFA">
        <w:rPr>
          <w:color w:val="FF0000"/>
          <w:lang w:eastAsia="en-US"/>
        </w:rPr>
        <w:t xml:space="preserve"> </w:t>
      </w:r>
      <w:r w:rsidRPr="00935FFA">
        <w:rPr>
          <w:color w:val="000000"/>
          <w:lang w:eastAsia="en-US"/>
        </w:rPr>
        <w:t xml:space="preserve">dni od daty otrzymania prawidłowo wystawionej faktury. 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rFonts w:eastAsia="Times New Roman"/>
        </w:rPr>
        <w:t>Zamawiający dopuszcza możliwość otrzymywania faktur w formie papierowej lub na adres email sekretariat@zielen.kielce.pl lub ustrukturyzowanych faktur elektronicznych przesłanych za pośrednictwem platformy, o której stanowi ustawa z dnia 9 listopada 2018 r. o elektronicznym fakturowaniu w zamówieniach publicznych, koncesjach na roboty budowlane lub usługi oraz partnerstwie publiczno-prywatnym.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935FFA">
        <w:rPr>
          <w:color w:val="000000"/>
          <w:lang w:eastAsia="en-US"/>
        </w:rPr>
        <w:t xml:space="preserve">Cena brutto </w:t>
      </w:r>
      <w:r w:rsidRPr="001F59D2">
        <w:rPr>
          <w:lang w:eastAsia="en-US"/>
        </w:rPr>
        <w:t>obejmuje wszystkie koszty realizacji przedmiotu zamówienia.</w:t>
      </w:r>
    </w:p>
    <w:p w:rsidR="00442A55" w:rsidRPr="00935FFA" w:rsidRDefault="00442A55" w:rsidP="00442A55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color w:val="0D0D0D"/>
        </w:rPr>
      </w:pPr>
      <w:r w:rsidRPr="001F59D2">
        <w:rPr>
          <w:lang w:eastAsia="en-US"/>
        </w:rPr>
        <w:t xml:space="preserve">W przypadku zmiany obowiązującej stawki VAT, Zamawiający jest zobowiązany                        do zapłaty stawki obowiązującej w dniu dokonywania płatności. </w:t>
      </w:r>
    </w:p>
    <w:p w:rsidR="00442A55" w:rsidRPr="001F59D2" w:rsidRDefault="00442A55" w:rsidP="00442A55">
      <w:pPr>
        <w:keepLines/>
        <w:autoSpaceDE w:val="0"/>
        <w:spacing w:line="276" w:lineRule="auto"/>
        <w:jc w:val="center"/>
        <w:rPr>
          <w:b/>
        </w:rPr>
      </w:pPr>
      <w:r w:rsidRPr="001F59D2">
        <w:rPr>
          <w:b/>
        </w:rPr>
        <w:lastRenderedPageBreak/>
        <w:t>§ 4</w:t>
      </w:r>
      <w:r>
        <w:rPr>
          <w:b/>
        </w:rPr>
        <w:t>. Gwarancja</w:t>
      </w:r>
    </w:p>
    <w:p w:rsidR="00442A55" w:rsidRPr="002C6F3D" w:rsidRDefault="00442A55" w:rsidP="00442A55">
      <w:pPr>
        <w:numPr>
          <w:ilvl w:val="1"/>
          <w:numId w:val="9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</w:pPr>
      <w:r w:rsidRPr="002C6F3D">
        <w:t xml:space="preserve">Wykonawca udziela gwarancji na przedmiot zamówienia na okres </w:t>
      </w:r>
      <w:r w:rsidRPr="00CA2468">
        <w:rPr>
          <w:b/>
        </w:rPr>
        <w:t>min. 6 miesięcy</w:t>
      </w:r>
      <w:r w:rsidRPr="00CA2468">
        <w:t xml:space="preserve"> </w:t>
      </w:r>
      <w:r w:rsidRPr="002C6F3D">
        <w:t>licząc od dnia wydania Zamawiającemu towaru</w:t>
      </w:r>
      <w:r w:rsidRPr="002C6F3D">
        <w:rPr>
          <w:bCs/>
        </w:rPr>
        <w:t>.</w:t>
      </w:r>
    </w:p>
    <w:p w:rsidR="00442A55" w:rsidRPr="008A1CB3" w:rsidRDefault="00442A55" w:rsidP="00442A55">
      <w:pPr>
        <w:numPr>
          <w:ilvl w:val="1"/>
          <w:numId w:val="9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</w:pPr>
      <w:r w:rsidRPr="008A1CB3">
        <w:t xml:space="preserve">Odpowiedzialność z tytułu gwarancji obejmuje zarówno wady powstałe z przyczyn tkwiących w rzeczach w chwili dokonania odbioru przez Zamawiającego jak i wszelkie inne wady fizyczne powstałe po ich odbiorze, pod warunkiem, że wady te ujawnią się w ciągu terminu obowiązywania gwarancji. </w:t>
      </w:r>
    </w:p>
    <w:p w:rsidR="00442A55" w:rsidRPr="002C6F3D" w:rsidRDefault="00442A55" w:rsidP="00442A55">
      <w:pPr>
        <w:numPr>
          <w:ilvl w:val="1"/>
          <w:numId w:val="9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</w:pPr>
      <w:r w:rsidRPr="002C6F3D">
        <w:t xml:space="preserve">Wykonawca w ramach udzielonej gwarancji jest zobowiązany do usunięcia wady </w:t>
      </w:r>
      <w:r w:rsidRPr="002C6F3D">
        <w:br/>
        <w:t xml:space="preserve">w terminie nie dłuższym niż 5 dni roboczych od daty zgłoszenia. </w:t>
      </w:r>
    </w:p>
    <w:p w:rsidR="00442A55" w:rsidRPr="008A1CB3" w:rsidRDefault="00442A55" w:rsidP="00442A55">
      <w:pPr>
        <w:numPr>
          <w:ilvl w:val="1"/>
          <w:numId w:val="9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</w:pPr>
      <w:r w:rsidRPr="008A1CB3">
        <w:t xml:space="preserve">W ramach gwarancji Wykonawca zapewni bezpłatną wymianę rzeczy w siedzibie </w:t>
      </w:r>
      <w:r w:rsidRPr="008A1CB3">
        <w:br/>
        <w:t xml:space="preserve">u Zamawiającego. W przypadku wady wymagającej naprawy Wykonawca odbierze wadliwą rzecz z miejsca użytkowania, a następnie dostarczy w to miejsce rzecz naprawioną lub wolną od wad. Wykonawca dokona powyższego odbioru i zwrotu na własny koszt. </w:t>
      </w:r>
    </w:p>
    <w:p w:rsidR="00442A55" w:rsidRPr="00645DDF" w:rsidRDefault="00442A55" w:rsidP="00442A55">
      <w:pPr>
        <w:keepLines/>
        <w:numPr>
          <w:ilvl w:val="1"/>
          <w:numId w:val="9"/>
        </w:numPr>
        <w:tabs>
          <w:tab w:val="center" w:pos="4536"/>
          <w:tab w:val="right" w:pos="9072"/>
        </w:tabs>
        <w:suppressAutoHyphens/>
        <w:spacing w:after="120" w:line="276" w:lineRule="auto"/>
        <w:ind w:left="357" w:hanging="357"/>
        <w:jc w:val="both"/>
        <w:rPr>
          <w:b/>
          <w:bCs/>
        </w:rPr>
      </w:pPr>
      <w:r w:rsidRPr="00645DDF">
        <w:rPr>
          <w:bCs/>
        </w:rPr>
        <w:t xml:space="preserve">Niezależnie od uprawnień z tytułu gwarancji na wykonanie umowy Zamawiającemu przysługują wobec Wykonawcy uprawnienia z tytułu rękojmi.  </w:t>
      </w:r>
    </w:p>
    <w:p w:rsidR="00442A55" w:rsidRPr="001F59D2" w:rsidRDefault="00442A55" w:rsidP="00442A55">
      <w:pPr>
        <w:keepLines/>
        <w:spacing w:line="276" w:lineRule="auto"/>
        <w:jc w:val="center"/>
        <w:rPr>
          <w:b/>
          <w:bCs/>
        </w:rPr>
      </w:pPr>
      <w:r w:rsidRPr="001F59D2">
        <w:rPr>
          <w:b/>
          <w:bCs/>
        </w:rPr>
        <w:t>§ 5</w:t>
      </w:r>
      <w:r>
        <w:rPr>
          <w:b/>
          <w:bCs/>
        </w:rPr>
        <w:t>. Kary Umowne</w:t>
      </w:r>
    </w:p>
    <w:p w:rsidR="00442A55" w:rsidRDefault="00442A55" w:rsidP="00442A55">
      <w:pPr>
        <w:keepLines/>
        <w:numPr>
          <w:ilvl w:val="0"/>
          <w:numId w:val="10"/>
        </w:numPr>
        <w:tabs>
          <w:tab w:val="num" w:pos="426"/>
        </w:tabs>
        <w:autoSpaceDE w:val="0"/>
        <w:spacing w:line="276" w:lineRule="auto"/>
        <w:ind w:left="426" w:hanging="426"/>
        <w:jc w:val="both"/>
      </w:pPr>
      <w:r w:rsidRPr="001F59D2">
        <w:t>W przypadku niewykonania lub nienależytego wykonania umowy przez Wykonawcę, Zamawiający może naliczyć karę umowną w następujących przypadkach i wysokościach:</w:t>
      </w:r>
    </w:p>
    <w:p w:rsidR="00442A55" w:rsidRPr="007474C2" w:rsidRDefault="00442A55" w:rsidP="00442A55">
      <w:pPr>
        <w:keepLines/>
        <w:numPr>
          <w:ilvl w:val="1"/>
          <w:numId w:val="10"/>
        </w:numPr>
        <w:autoSpaceDE w:val="0"/>
        <w:spacing w:line="276" w:lineRule="auto"/>
        <w:jc w:val="both"/>
        <w:rPr>
          <w:i/>
        </w:rPr>
      </w:pPr>
      <w:r w:rsidRPr="007474C2">
        <w:t xml:space="preserve">za zwłokę w dostawie partii towaru w wysokości 0,1% ceny brutto wartości całości zamówienia, podanej w § 3 ust. 3 umowy, za każdy dzień zwłoki, licząc od dnia wyznaczonego na realizację poszczególnych dostaw. </w:t>
      </w:r>
    </w:p>
    <w:p w:rsidR="00442A55" w:rsidRPr="007474C2" w:rsidRDefault="00442A55" w:rsidP="00442A55">
      <w:pPr>
        <w:keepLines/>
        <w:numPr>
          <w:ilvl w:val="1"/>
          <w:numId w:val="10"/>
        </w:numPr>
        <w:autoSpaceDE w:val="0"/>
        <w:spacing w:line="276" w:lineRule="auto"/>
        <w:jc w:val="both"/>
        <w:rPr>
          <w:i/>
        </w:rPr>
      </w:pPr>
      <w:r w:rsidRPr="007474C2">
        <w:t xml:space="preserve">za zwłokę w usunięciu wad stwierdzonych przy odbiorze lub w okresie gwarancji oraz rękojmi w wysokości 0,1% ceny brutto wartości całości zamówienia, podanej w § 3 ust. 3 umowy, za każdy dzień zwłoki, licząc od dnia wyznaczonego na usunięcie wad. </w:t>
      </w:r>
    </w:p>
    <w:p w:rsidR="00442A55" w:rsidRPr="007474C2" w:rsidRDefault="00442A55" w:rsidP="00442A55">
      <w:pPr>
        <w:keepLines/>
        <w:numPr>
          <w:ilvl w:val="1"/>
          <w:numId w:val="10"/>
        </w:numPr>
        <w:autoSpaceDE w:val="0"/>
        <w:spacing w:line="276" w:lineRule="auto"/>
        <w:jc w:val="both"/>
      </w:pPr>
      <w:r w:rsidRPr="007474C2">
        <w:t>za dostarczenie towaru niezgodnego z ofertą cenową 200,00 zł każdy stwierdzony przypadek.</w:t>
      </w:r>
    </w:p>
    <w:p w:rsidR="00442A55" w:rsidRPr="007474C2" w:rsidRDefault="00442A55" w:rsidP="00442A55">
      <w:pPr>
        <w:keepLines/>
        <w:numPr>
          <w:ilvl w:val="1"/>
          <w:numId w:val="10"/>
        </w:numPr>
        <w:autoSpaceDE w:val="0"/>
        <w:spacing w:after="120" w:line="276" w:lineRule="auto"/>
        <w:jc w:val="both"/>
      </w:pPr>
      <w:r w:rsidRPr="007474C2">
        <w:t>za odstąpienie od umowy przez Zamawiającego z przyczyn leżących po stronie Wykonawcy w wysokości 10% wartości umowy brutto, podanej w § 3 ust. 3 umowy.</w:t>
      </w:r>
    </w:p>
    <w:p w:rsidR="00442A55" w:rsidRDefault="00442A55" w:rsidP="00442A55">
      <w:pPr>
        <w:keepLines/>
        <w:numPr>
          <w:ilvl w:val="1"/>
          <w:numId w:val="10"/>
        </w:numPr>
        <w:autoSpaceDE w:val="0"/>
        <w:spacing w:after="120" w:line="276" w:lineRule="auto"/>
        <w:jc w:val="both"/>
      </w:pPr>
      <w:r w:rsidRPr="007474C2">
        <w:t>za odstąpienie od umowy przez Wykonawcę z przyczyn leżących po stronie Wykonawcy w wysokości 10% wartości umowy brutto, podanej w § 3 ust.</w:t>
      </w:r>
      <w:r>
        <w:t xml:space="preserve"> </w:t>
      </w:r>
      <w:r w:rsidRPr="007474C2">
        <w:t>3 umowy.</w:t>
      </w:r>
    </w:p>
    <w:p w:rsidR="00442A55" w:rsidRPr="00935FFA" w:rsidRDefault="00442A55" w:rsidP="00442A55">
      <w:pPr>
        <w:numPr>
          <w:ilvl w:val="0"/>
          <w:numId w:val="10"/>
        </w:numPr>
        <w:tabs>
          <w:tab w:val="clear" w:pos="1069"/>
        </w:tabs>
        <w:spacing w:line="276" w:lineRule="auto"/>
        <w:ind w:left="426" w:hanging="426"/>
      </w:pPr>
      <w:r w:rsidRPr="00935FFA">
        <w:t>Suma kar umownych naliczonych na podstawie wszystkich tytułów nie może przekroczyć 20% kwoty Wynagrodzenia.</w:t>
      </w:r>
    </w:p>
    <w:p w:rsidR="00442A55" w:rsidRDefault="00442A55" w:rsidP="00442A55">
      <w:pPr>
        <w:keepLines/>
        <w:numPr>
          <w:ilvl w:val="0"/>
          <w:numId w:val="10"/>
        </w:numPr>
        <w:tabs>
          <w:tab w:val="num" w:pos="426"/>
        </w:tabs>
        <w:autoSpaceDE w:val="0"/>
        <w:spacing w:line="276" w:lineRule="auto"/>
        <w:ind w:left="426" w:hanging="426"/>
        <w:jc w:val="both"/>
      </w:pPr>
      <w:r w:rsidRPr="001F59D2">
        <w:t>O nałożeniu kary umownej, jej wysokości i podstawie jej nałożenia Zamawiający będzie informował Wykonawcę pisemnie w terminie 14 dni od zaistnienia zdarzenia stanowiącego podstawę nałożenia kary.</w:t>
      </w:r>
    </w:p>
    <w:p w:rsidR="00442A55" w:rsidRDefault="00442A55" w:rsidP="00442A55">
      <w:pPr>
        <w:keepLines/>
        <w:numPr>
          <w:ilvl w:val="0"/>
          <w:numId w:val="10"/>
        </w:numPr>
        <w:tabs>
          <w:tab w:val="num" w:pos="426"/>
        </w:tabs>
        <w:autoSpaceDE w:val="0"/>
        <w:spacing w:line="276" w:lineRule="auto"/>
        <w:ind w:left="426" w:hanging="426"/>
        <w:jc w:val="both"/>
      </w:pPr>
      <w:r w:rsidRPr="001F59D2">
        <w:t>Zamawiający zastrzega sobie prawo dochodzenia odszkodowania uzupełniającego na zasadach ogólnych Kodeksu Cywilnego</w:t>
      </w:r>
      <w:r>
        <w:t>,</w:t>
      </w:r>
      <w:r w:rsidRPr="001F59D2">
        <w:t xml:space="preserve"> jeżeli wartość powstałej szkody przekroczy wysokość kary umownej.</w:t>
      </w:r>
    </w:p>
    <w:p w:rsidR="00442A55" w:rsidRPr="001F59D2" w:rsidRDefault="00442A55" w:rsidP="00442A55">
      <w:pPr>
        <w:keepLines/>
        <w:autoSpaceDE w:val="0"/>
        <w:spacing w:line="276" w:lineRule="auto"/>
        <w:ind w:left="426"/>
        <w:jc w:val="both"/>
      </w:pPr>
    </w:p>
    <w:p w:rsidR="00442A55" w:rsidRPr="009D36EC" w:rsidRDefault="00442A55" w:rsidP="00442A55">
      <w:pPr>
        <w:spacing w:before="120" w:after="120" w:line="276" w:lineRule="auto"/>
        <w:ind w:right="23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  <w:r w:rsidRPr="009D36EC">
        <w:rPr>
          <w:rFonts w:eastAsia="Times New Roman"/>
          <w:b/>
        </w:rPr>
        <w:t>. Osoby do kontaktu</w:t>
      </w:r>
    </w:p>
    <w:p w:rsidR="00442A55" w:rsidRPr="009D36EC" w:rsidRDefault="00442A55" w:rsidP="00442A5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lang w:eastAsia="en-US"/>
        </w:rPr>
      </w:pPr>
      <w:r w:rsidRPr="009D36EC">
        <w:rPr>
          <w:lang w:eastAsia="en-US"/>
        </w:rPr>
        <w:t>Strony ustalają, że osobami do kontaktu w zakresie realizacji Umowy są:</w:t>
      </w:r>
    </w:p>
    <w:p w:rsidR="00442A55" w:rsidRPr="009D36EC" w:rsidRDefault="00442A55" w:rsidP="00442A5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851" w:hanging="426"/>
        <w:jc w:val="both"/>
        <w:rPr>
          <w:lang w:eastAsia="en-US"/>
        </w:rPr>
      </w:pPr>
      <w:r w:rsidRPr="009D36EC">
        <w:rPr>
          <w:lang w:eastAsia="en-US"/>
        </w:rPr>
        <w:t>ze strony Zamawiającego:</w:t>
      </w:r>
    </w:p>
    <w:p w:rsidR="00442A55" w:rsidRDefault="00442A55" w:rsidP="00442A5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lang w:eastAsia="en-US"/>
        </w:rPr>
      </w:pPr>
      <w:r w:rsidRPr="009D36EC">
        <w:rPr>
          <w:lang w:eastAsia="en-US"/>
        </w:rPr>
        <w:lastRenderedPageBreak/>
        <w:t xml:space="preserve">…………………………………, nr tel. …………………., e-mail: </w:t>
      </w:r>
      <w:r>
        <w:rPr>
          <w:lang w:eastAsia="en-US"/>
        </w:rPr>
        <w:t>………………</w:t>
      </w:r>
    </w:p>
    <w:p w:rsidR="00442A55" w:rsidRPr="00507DA9" w:rsidRDefault="00442A55" w:rsidP="00442A5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lang w:eastAsia="en-US"/>
        </w:rPr>
      </w:pPr>
      <w:r w:rsidRPr="009D36EC">
        <w:rPr>
          <w:lang w:eastAsia="en-US"/>
        </w:rPr>
        <w:t>…………………………………, nr tel. …………………., e-mail:</w:t>
      </w:r>
      <w:r>
        <w:rPr>
          <w:lang w:eastAsia="en-US"/>
        </w:rPr>
        <w:t xml:space="preserve"> ………………</w:t>
      </w:r>
    </w:p>
    <w:p w:rsidR="00442A55" w:rsidRPr="009D36EC" w:rsidRDefault="00442A55" w:rsidP="00442A5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851" w:hanging="426"/>
        <w:jc w:val="both"/>
        <w:rPr>
          <w:lang w:eastAsia="en-US"/>
        </w:rPr>
      </w:pPr>
      <w:r w:rsidRPr="009D36EC">
        <w:rPr>
          <w:lang w:eastAsia="en-US"/>
        </w:rPr>
        <w:t>ze strony Wykonawcy:</w:t>
      </w:r>
    </w:p>
    <w:p w:rsidR="00442A55" w:rsidRDefault="00442A55" w:rsidP="00442A55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hanging="219"/>
        <w:jc w:val="both"/>
        <w:rPr>
          <w:lang w:eastAsia="en-US"/>
        </w:rPr>
      </w:pPr>
      <w:r w:rsidRPr="009D36EC">
        <w:rPr>
          <w:lang w:eastAsia="en-US"/>
        </w:rPr>
        <w:t xml:space="preserve">…………………………………, nr tel. …………………., e-mail: </w:t>
      </w:r>
      <w:r>
        <w:rPr>
          <w:lang w:eastAsia="en-US"/>
        </w:rPr>
        <w:t>………………</w:t>
      </w:r>
    </w:p>
    <w:p w:rsidR="00442A55" w:rsidRPr="00507DA9" w:rsidRDefault="00442A55" w:rsidP="00442A55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hanging="219"/>
        <w:jc w:val="both"/>
        <w:rPr>
          <w:lang w:eastAsia="en-US"/>
        </w:rPr>
      </w:pPr>
      <w:r w:rsidRPr="009D36EC">
        <w:rPr>
          <w:lang w:eastAsia="en-US"/>
        </w:rPr>
        <w:t>…………………………………, nr tel. …………………., e-mail:</w:t>
      </w:r>
      <w:r>
        <w:rPr>
          <w:lang w:eastAsia="en-US"/>
        </w:rPr>
        <w:t xml:space="preserve"> ………………</w:t>
      </w:r>
    </w:p>
    <w:p w:rsidR="00442A55" w:rsidRPr="00DA3D70" w:rsidRDefault="00442A55" w:rsidP="00442A55">
      <w:pPr>
        <w:pStyle w:val="Styl"/>
        <w:spacing w:line="276" w:lineRule="auto"/>
        <w:jc w:val="center"/>
        <w:rPr>
          <w:rFonts w:ascii="Times New Roman" w:hAnsi="Times New Roman" w:cs="Times New Roman"/>
          <w:b/>
          <w:w w:val="117"/>
        </w:rPr>
      </w:pPr>
      <w:r w:rsidRPr="00DA3D70">
        <w:rPr>
          <w:rFonts w:ascii="Times New Roman" w:hAnsi="Times New Roman" w:cs="Times New Roman"/>
          <w:b/>
          <w:w w:val="117"/>
        </w:rPr>
        <w:t>§ 7.</w:t>
      </w:r>
      <w:r w:rsidRPr="00DA3D70">
        <w:rPr>
          <w:rFonts w:ascii="Times New Roman" w:hAnsi="Times New Roman" w:cs="Times New Roman"/>
          <w:b/>
          <w:bCs/>
        </w:rPr>
        <w:t>Informacje poufne</w:t>
      </w:r>
    </w:p>
    <w:p w:rsidR="00442A55" w:rsidRPr="00DA3D70" w:rsidRDefault="00442A55" w:rsidP="00442A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>Wszelkie informacje udostępnione Wykonawcy przez Zamawiającego w ramach wykonywania przedmiotu umowy będą traktowane przez Wykonawcę jako poufne (w czasie obowiązywania umowy oraz po jej zakończeniu) i mogą być ujawnione wyłącznie osobom, którym będą one niezbędne do wykonania umowy. W takim przypadku Wykonawca zobowiązuje się w szczególności do:</w:t>
      </w:r>
    </w:p>
    <w:p w:rsidR="00442A55" w:rsidRPr="00DA3D70" w:rsidRDefault="00442A55" w:rsidP="00442A55">
      <w:pPr>
        <w:numPr>
          <w:ilvl w:val="0"/>
          <w:numId w:val="15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>nieujawniania i niezezwalania na ujawnienie jakichkolwiek informacji w jakiejkolwiek formie w całości lub części osobom trzecim, bez uprzedniej zgody Zamawiającego wyrażonej na piśmie,</w:t>
      </w:r>
    </w:p>
    <w:p w:rsidR="00442A55" w:rsidRPr="00DA3D70" w:rsidRDefault="00442A55" w:rsidP="00442A55">
      <w:pPr>
        <w:numPr>
          <w:ilvl w:val="0"/>
          <w:numId w:val="15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>zapewnienia prawidłowej ochrony informacji przed utratą, kradzieżą, zniszczeniem, zgubieniem lub dostępem osób trzecich nieupoważnionych do ich uzyskania,</w:t>
      </w:r>
    </w:p>
    <w:p w:rsidR="00442A55" w:rsidRPr="00DA3D70" w:rsidRDefault="00442A55" w:rsidP="00442A55">
      <w:pPr>
        <w:numPr>
          <w:ilvl w:val="0"/>
          <w:numId w:val="15"/>
        </w:numPr>
        <w:tabs>
          <w:tab w:val="clear" w:pos="720"/>
          <w:tab w:val="left" w:pos="851"/>
        </w:tabs>
        <w:spacing w:line="276" w:lineRule="auto"/>
        <w:ind w:left="851" w:hanging="425"/>
        <w:jc w:val="both"/>
      </w:pPr>
      <w:r w:rsidRPr="00DA3D70">
        <w:t>zwolnienia Zamawianego z obowiązku świadczenia w przypadku roszczeń osób trzecich w stosunku do Zamawiającego, wynikających z wykorzystania przez Wykonawcę lub osoby, przy pomocy których Wykonawca realizował umowę, danych uzyskanych w czasie wykonywania umowy w sposób naruszający jej postanowienia.</w:t>
      </w:r>
    </w:p>
    <w:p w:rsidR="00442A55" w:rsidRPr="00DA3D70" w:rsidRDefault="00442A55" w:rsidP="00442A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>Wykonawca zobowiązuje się do niezwłocznego zawiadomienia Zamawiającego o każdym przypadku ujawnienia informacji, o których mowa w ust. 1.</w:t>
      </w:r>
    </w:p>
    <w:p w:rsidR="00442A55" w:rsidRPr="00DA3D70" w:rsidRDefault="00442A55" w:rsidP="00442A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 xml:space="preserve">W razie wątpliwości, czy określona informacja stanowi tajemnicę, Wykonawca zobowiązany jest zwrócić się w formie pisemnej do Zamawiającego o wyjaśnienie takiej wątpliwości. </w:t>
      </w:r>
    </w:p>
    <w:p w:rsidR="00442A55" w:rsidRPr="00DA3D70" w:rsidRDefault="00442A55" w:rsidP="00442A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lang w:eastAsia="en-US"/>
        </w:rPr>
      </w:pPr>
      <w:r w:rsidRPr="00DA3D70">
        <w:rPr>
          <w:lang w:eastAsia="en-US"/>
        </w:rPr>
        <w:t xml:space="preserve">Powyższe zapisy nie będą miały zastosowania wobec informacji powszechnie znanych lub opublikowanych oraz w przypadku żądania ich ujawnienia przez uprawniony organ. </w:t>
      </w:r>
    </w:p>
    <w:p w:rsidR="00442A55" w:rsidRPr="00DA3D70" w:rsidRDefault="00442A55" w:rsidP="00442A55">
      <w:pPr>
        <w:pStyle w:val="Styl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42A55" w:rsidRPr="00DA3D70" w:rsidRDefault="00442A55" w:rsidP="00442A55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A3D70">
        <w:rPr>
          <w:rFonts w:ascii="Times New Roman" w:hAnsi="Times New Roman" w:cs="Times New Roman"/>
          <w:b/>
          <w:w w:val="117"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8. </w:t>
      </w:r>
      <w:r w:rsidRPr="00DA3D70">
        <w:rPr>
          <w:rFonts w:ascii="Times New Roman" w:hAnsi="Times New Roman" w:cs="Times New Roman"/>
          <w:b/>
          <w:bCs/>
        </w:rPr>
        <w:t>Podwykonawstwo</w:t>
      </w:r>
    </w:p>
    <w:p w:rsidR="00442A55" w:rsidRPr="00DA3D70" w:rsidRDefault="00442A55" w:rsidP="00442A55">
      <w:pPr>
        <w:spacing w:line="276" w:lineRule="auto"/>
        <w:jc w:val="center"/>
        <w:rPr>
          <w:i/>
        </w:rPr>
      </w:pPr>
      <w:r w:rsidRPr="00DA3D70">
        <w:rPr>
          <w:i/>
        </w:rPr>
        <w:t>(jeśli dotyczy)</w:t>
      </w:r>
    </w:p>
    <w:p w:rsidR="00442A55" w:rsidRPr="00DA3D70" w:rsidRDefault="00442A55" w:rsidP="00442A55">
      <w:pPr>
        <w:pStyle w:val="Standardowy0"/>
        <w:numPr>
          <w:ilvl w:val="0"/>
          <w:numId w:val="17"/>
        </w:numPr>
        <w:spacing w:line="276" w:lineRule="auto"/>
        <w:ind w:left="709" w:hanging="349"/>
        <w:jc w:val="both"/>
        <w:rPr>
          <w:b w:val="0"/>
          <w:bCs w:val="0"/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 xml:space="preserve">Wykonawca zamierza powierzyć podwykonawcom wykonanie następującego zakresu prac objętego przedmiotem umowy: </w:t>
      </w:r>
      <w:r>
        <w:rPr>
          <w:b w:val="0"/>
          <w:bCs w:val="0"/>
          <w:sz w:val="24"/>
          <w:szCs w:val="24"/>
        </w:rPr>
        <w:t>………………………………………………………</w:t>
      </w:r>
      <w:r w:rsidRPr="00DA3D70">
        <w:rPr>
          <w:b w:val="0"/>
          <w:bCs w:val="0"/>
          <w:sz w:val="24"/>
          <w:szCs w:val="24"/>
        </w:rPr>
        <w:t xml:space="preserve"> i zapewnia, że podwykonawcy będą otrzymywali terminowo wymagalne wynagrodzenie.</w:t>
      </w:r>
    </w:p>
    <w:p w:rsidR="00442A55" w:rsidRPr="00DA3D70" w:rsidRDefault="00442A55" w:rsidP="00442A55">
      <w:pPr>
        <w:pStyle w:val="Standardowy0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>Wykonawca może powierzyć wykonanie prac składających się na wykonanie przedmiotu umowy podwykonawcom, zawierając z nimi stosowne umowy w formie pisemnej pod rygorem nieważności. Wykonawca będzie w pełni odpowiedzialny za działania lub uchybienia każdego podwykonawcy, w tym za zapewnienie przestrzegania obowiązków wynikających z umowy, tak jakby były to działania lub uchybienia Wykonawcy.</w:t>
      </w:r>
    </w:p>
    <w:p w:rsidR="00442A55" w:rsidRPr="00DA3D70" w:rsidRDefault="00442A55" w:rsidP="00442A55">
      <w:pPr>
        <w:pStyle w:val="Standardowy0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t>W przypadku zmiany lub rezygnacji z podwykonawcy wskazanego w Ofercie Wykonawcy, na którego zasoby Wykonawca powołał się, na zasadach określonych w art. 118 ustawy – Prawo zamówień publicznych, w celu wykazania spełniania warunków udziału w postępowaniu, Wykonawca zobowiązany jest wykazać Zamawiającemu, że proponowany inny podwykonawca lub Wykonawca samodzielnie spełnia je w stopniu nie mniejszym niż podwykonawca, na którego zasoby Wykonawca powoływał się w trakcie postępowania o udzielenie zamówienia publicznego.</w:t>
      </w:r>
    </w:p>
    <w:p w:rsidR="00442A55" w:rsidRPr="00DA3D70" w:rsidRDefault="00442A55" w:rsidP="00442A55">
      <w:pPr>
        <w:pStyle w:val="Standardowy0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A3D70">
        <w:rPr>
          <w:b w:val="0"/>
          <w:bCs w:val="0"/>
          <w:sz w:val="24"/>
          <w:szCs w:val="24"/>
        </w:rPr>
        <w:lastRenderedPageBreak/>
        <w:t xml:space="preserve">Wykonawca zobowiązany jest do informowania Zamawiającego, w formie pisemnej, </w:t>
      </w:r>
      <w:r w:rsidRPr="00DA3D70">
        <w:rPr>
          <w:b w:val="0"/>
          <w:bCs w:val="0"/>
          <w:sz w:val="24"/>
          <w:szCs w:val="24"/>
        </w:rPr>
        <w:br/>
        <w:t>o wszelkich zmianach dotyczących podwykonawców, ewentualnych nowych podwykonawcach, jak również o zamiarze powierzenia podwykonawcy wykonania części przedmiotu umowy w trakcie jego realizacji, nie później niż w ciągu 7 dni roboczych po zawarciu z nim umowy podwykonawczej.</w:t>
      </w:r>
    </w:p>
    <w:p w:rsidR="00442A55" w:rsidRPr="00DA3D70" w:rsidRDefault="00442A55" w:rsidP="00442A55">
      <w:pPr>
        <w:pStyle w:val="Standardowy0"/>
        <w:numPr>
          <w:ilvl w:val="0"/>
          <w:numId w:val="17"/>
        </w:numPr>
        <w:spacing w:line="276" w:lineRule="auto"/>
        <w:jc w:val="both"/>
        <w:rPr>
          <w:bCs w:val="0"/>
        </w:rPr>
      </w:pPr>
      <w:r w:rsidRPr="00DA3D70">
        <w:rPr>
          <w:sz w:val="24"/>
          <w:szCs w:val="24"/>
        </w:rPr>
        <w:t>Niespełnienie przez Wykonawcę warunków określonych w niniejszym paragrafie uprawnia Zamawiającego do odstąpienia od niniejszej umowy bez odrębnego wezwania.</w:t>
      </w:r>
    </w:p>
    <w:p w:rsidR="00442A55" w:rsidRPr="009D36EC" w:rsidRDefault="00442A55" w:rsidP="00442A55">
      <w:pPr>
        <w:spacing w:before="120" w:after="12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Pr="009D36EC">
        <w:rPr>
          <w:rFonts w:eastAsia="Times New Roman"/>
          <w:b/>
        </w:rPr>
        <w:t>. Siła wyższa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Strony nie są odpowiedzialne za naruszenie obowiązków wynikających z Umowy w przypadku, gdy wyłączną przyczyną naruszenia jest działanie siły wyższej, o której mowa w ust. 2.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Przez „</w:t>
      </w:r>
      <w:r w:rsidRPr="009D36EC">
        <w:rPr>
          <w:rFonts w:eastAsia="Times New Roman"/>
          <w:b/>
        </w:rPr>
        <w:t>Siłę wyższą</w:t>
      </w:r>
      <w:r w:rsidRPr="009D36EC">
        <w:rPr>
          <w:rFonts w:eastAsia="Times New Roman"/>
        </w:rPr>
        <w:t>” należy rozumieć zdarzenie zewnętrzne, którego Strony nie mogły przewidzieć i 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Na czas działania Siły wyższej obowiązki Strony, która nie jest w stanie wykonać danego obowiązku ze względu na działanie Siły wyższej, ulegają zawieszeniu.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eastAsia="Times New Roman"/>
        </w:rPr>
      </w:pPr>
      <w:r w:rsidRPr="009D36EC">
        <w:rPr>
          <w:rFonts w:eastAsia="Times New Roman"/>
        </w:rPr>
        <w:t>W przypadku zaistnienia Siły wyższej Strona, której dotyczy działanie siły wyższej, zobowiązana jest niezwłocznie poinformować drugą Stronę na piśmie o wystąpieniu siły wyższej, ze wskazaniem przewidywanego czasu trwania przeszkody w realizacji wynikających z Umowy obowiązków z powodu działania Siły wyższej.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jc w:val="both"/>
        <w:rPr>
          <w:rFonts w:eastAsia="Times New Roman"/>
        </w:rPr>
      </w:pPr>
      <w:r w:rsidRPr="009D36EC">
        <w:rPr>
          <w:rFonts w:eastAsia="Times New Roman"/>
        </w:rPr>
        <w:t>Strona, której dotyczy działanie Siły wyższej, wznowi realizację obowiązków umownych i wykona ciążące na niej zobowiązania tak szybko, jak będzie to możliwe, jednocześnie dokładając najwyższej staranności w celu jak najszybszego usunięcia przeszkód wykonania.</w:t>
      </w:r>
    </w:p>
    <w:p w:rsidR="00442A55" w:rsidRPr="009D36EC" w:rsidRDefault="00442A55" w:rsidP="00442A55">
      <w:pPr>
        <w:numPr>
          <w:ilvl w:val="0"/>
          <w:numId w:val="2"/>
        </w:numPr>
        <w:spacing w:before="120" w:after="120" w:line="276" w:lineRule="auto"/>
        <w:jc w:val="both"/>
        <w:rPr>
          <w:rFonts w:eastAsia="Times New Roman"/>
        </w:rPr>
      </w:pPr>
      <w:r w:rsidRPr="009D36EC">
        <w:rPr>
          <w:rFonts w:eastAsia="Times New Roman"/>
        </w:rPr>
        <w:t>Okoliczności zaistnienia Siły wyższej muszą zostać  potwierdzone przez stronę, która się na nie powołuje za pomocą np. dokumentów.</w:t>
      </w:r>
    </w:p>
    <w:p w:rsidR="00442A55" w:rsidRPr="009D36EC" w:rsidRDefault="00442A55" w:rsidP="00442A55">
      <w:pPr>
        <w:spacing w:before="120" w:after="120" w:line="276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10.</w:t>
      </w:r>
      <w:r w:rsidRPr="009D36EC">
        <w:rPr>
          <w:rFonts w:eastAsia="Times New Roman"/>
          <w:b/>
          <w:bCs/>
        </w:rPr>
        <w:t xml:space="preserve"> Zmiana  Umowy</w:t>
      </w:r>
    </w:p>
    <w:p w:rsidR="00442A55" w:rsidRDefault="00442A55" w:rsidP="00442A55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Wszelkie zmiany i uzupełnienia treści niniejszej umowy, wymagają aneksu sporządzonego z zachowaniem formy pisemnej pod rygorem nieważności. </w:t>
      </w:r>
    </w:p>
    <w:p w:rsidR="00442A55" w:rsidRPr="00DA3D70" w:rsidRDefault="00442A55" w:rsidP="00442A55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Zamawiający dopuszcza możliwość dokonania zmian warunków zawartej umowy w stosunku do treści oferty, na podstawie której dokonano wyboru Wykonawcy, wyłącznie w przypadku wystąpienia: </w:t>
      </w:r>
    </w:p>
    <w:p w:rsidR="00442A55" w:rsidRDefault="00442A55" w:rsidP="00442A55">
      <w:pPr>
        <w:numPr>
          <w:ilvl w:val="0"/>
          <w:numId w:val="18"/>
        </w:numPr>
        <w:spacing w:before="120" w:after="120"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zmiany przepisów prawa powszechnie obowiązującego, jeżeli zmiana ta ma wpływ na wykonanie umowy, a w szczególności zmiany przepisów ustawy Pzp oraz ustawy Kodeks Cywilny,</w:t>
      </w:r>
    </w:p>
    <w:p w:rsidR="00442A55" w:rsidRDefault="00442A55" w:rsidP="00442A55">
      <w:pPr>
        <w:numPr>
          <w:ilvl w:val="0"/>
          <w:numId w:val="18"/>
        </w:numPr>
        <w:spacing w:before="120" w:after="120"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urzędowej zmiany stawki podatku od towarów i usług oraz podatku akcyzowego, </w:t>
      </w:r>
    </w:p>
    <w:p w:rsidR="00442A55" w:rsidRPr="00DA3D70" w:rsidRDefault="00442A55" w:rsidP="00442A55">
      <w:pPr>
        <w:numPr>
          <w:ilvl w:val="0"/>
          <w:numId w:val="18"/>
        </w:numPr>
        <w:spacing w:before="120"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siły wyższej, określonej w § 9</w:t>
      </w:r>
      <w:r w:rsidRPr="00DA3D70">
        <w:rPr>
          <w:rFonts w:eastAsia="Times New Roman"/>
        </w:rPr>
        <w:t xml:space="preserve"> umowy, która będzie miała wpływ na termin realizacji umowy, sposób realizacji lub przedmiot zamówienia, pod warunkiem powiadomienia </w:t>
      </w:r>
      <w:r w:rsidRPr="00DA3D70">
        <w:rPr>
          <w:rFonts w:eastAsia="Times New Roman"/>
        </w:rPr>
        <w:lastRenderedPageBreak/>
        <w:t>drugiej Strony na piśmie o fakcie wystąpienia takiej okoliczności oraz udokumentowania jej właściwymi dowodami.</w:t>
      </w:r>
    </w:p>
    <w:p w:rsidR="00442A55" w:rsidRPr="00DA3D70" w:rsidRDefault="00442A55" w:rsidP="00442A55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Zamawiający i Wykonawca mają możliwość wprowadzenia zmian postanowień zawartej umowy w stosunku do treści przedłożonej oferty, w zakresie zmiany sposobu spełnienia świadczenia wynikającej ze zmian technologicznych, w szczególności: </w:t>
      </w:r>
    </w:p>
    <w:p w:rsidR="00442A55" w:rsidRPr="00DA3D70" w:rsidRDefault="00442A55" w:rsidP="00442A55">
      <w:pPr>
        <w:spacing w:line="276" w:lineRule="auto"/>
        <w:ind w:left="284"/>
        <w:jc w:val="both"/>
        <w:rPr>
          <w:rFonts w:eastAsia="Times New Roman"/>
        </w:rPr>
      </w:pPr>
      <w:r w:rsidRPr="00DA3D70">
        <w:rPr>
          <w:rFonts w:eastAsia="Times New Roman"/>
        </w:rPr>
        <w:t>- zmiana terminu wykonania zamówienia w następujących przypadkach:</w:t>
      </w:r>
    </w:p>
    <w:p w:rsidR="00442A55" w:rsidRDefault="00442A55" w:rsidP="00442A55">
      <w:pPr>
        <w:numPr>
          <w:ilvl w:val="0"/>
          <w:numId w:val="19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rozpoczęcie wykonania zamówienia - o okres rozstrzygania postępowania,</w:t>
      </w:r>
    </w:p>
    <w:p w:rsidR="00442A55" w:rsidRDefault="00442A55" w:rsidP="00442A55">
      <w:pPr>
        <w:numPr>
          <w:ilvl w:val="0"/>
          <w:numId w:val="19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dopuszczalne jest skrócenie terminu wykonania umowy, w przypadku wcześniejszego wyczerpania kwoty wynikającej z umowy,</w:t>
      </w:r>
    </w:p>
    <w:p w:rsidR="00442A55" w:rsidRDefault="00442A55" w:rsidP="00442A55">
      <w:pPr>
        <w:numPr>
          <w:ilvl w:val="0"/>
          <w:numId w:val="19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wydłużenie terminu wykonania zamówienia w przypadku, gdy u Zamawiającego wystąpi zapotrzebowanie na produkt stanowiący przedmiot zamówienia, </w:t>
      </w:r>
      <w:r>
        <w:rPr>
          <w:rFonts w:eastAsia="Times New Roman"/>
        </w:rPr>
        <w:t xml:space="preserve">                         </w:t>
      </w:r>
      <w:r w:rsidRPr="00DA3D70">
        <w:rPr>
          <w:rFonts w:eastAsia="Times New Roman"/>
        </w:rPr>
        <w:t>a przewidziane maksymalne wielkości zamówienia nie zostały wykorzystane w czasie trwania umowy. Wydłużenie okresu obowiązywania umowy nie może być dłuższe niż do czasu osiągnięcia maksymalnej wielkości zamówienia w rzeczowym postępowaniu, zgodnie z ilościami określonymi w „Charakterystyce przedmiotu zamówienia”</w:t>
      </w:r>
      <w:r w:rsidRPr="00DA3D70">
        <w:rPr>
          <w:rFonts w:eastAsia="Times New Roman"/>
          <w:i/>
        </w:rPr>
        <w:t xml:space="preserve"> </w:t>
      </w:r>
      <w:r w:rsidRPr="00DA3D70">
        <w:rPr>
          <w:rFonts w:eastAsia="Times New Roman"/>
        </w:rPr>
        <w:t xml:space="preserve">stanowiącej załącznik nr 1 do SWZ </w:t>
      </w:r>
      <w:r>
        <w:rPr>
          <w:rFonts w:eastAsia="Times New Roman"/>
        </w:rPr>
        <w:t>oraz maksymalną wartością umowy,</w:t>
      </w:r>
    </w:p>
    <w:p w:rsidR="00442A55" w:rsidRPr="00DA3D70" w:rsidRDefault="00442A55" w:rsidP="00442A55">
      <w:pPr>
        <w:numPr>
          <w:ilvl w:val="0"/>
          <w:numId w:val="19"/>
        </w:numPr>
        <w:tabs>
          <w:tab w:val="left" w:pos="1134"/>
        </w:tabs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zmiany będące następstwem działania osób trzecich lub organów władzy publicznej, które spowodują przerwanie lub czasowe zawieszenie wykonania zamówienia,</w:t>
      </w:r>
    </w:p>
    <w:p w:rsidR="00442A55" w:rsidRPr="00DA3D70" w:rsidRDefault="00442A55" w:rsidP="00442A55">
      <w:pPr>
        <w:spacing w:line="276" w:lineRule="auto"/>
        <w:ind w:left="284"/>
        <w:jc w:val="both"/>
        <w:rPr>
          <w:rFonts w:eastAsia="Times New Roman"/>
        </w:rPr>
      </w:pPr>
      <w:r w:rsidRPr="00DA3D70">
        <w:rPr>
          <w:rFonts w:eastAsia="Times New Roman"/>
          <w:b/>
        </w:rPr>
        <w:t xml:space="preserve">- </w:t>
      </w:r>
      <w:r w:rsidRPr="00DA3D70">
        <w:rPr>
          <w:rFonts w:eastAsia="Times New Roman"/>
        </w:rPr>
        <w:t>zmiany zakresu i sposobu wykonania przedmiotu zamówienia:</w:t>
      </w:r>
    </w:p>
    <w:p w:rsidR="00442A55" w:rsidRDefault="00442A55" w:rsidP="00442A55">
      <w:pPr>
        <w:numPr>
          <w:ilvl w:val="0"/>
          <w:numId w:val="20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zmian ilościowych w poszczególnych asortymentach pod warunkiem, </w:t>
      </w:r>
      <w:r w:rsidRPr="00DA3D70">
        <w:rPr>
          <w:rFonts w:eastAsia="Times New Roman"/>
        </w:rPr>
        <w:br/>
        <w:t xml:space="preserve">iż zamawiający zrealizuje deklarowaną gwarantowaną wartość wskazaną </w:t>
      </w:r>
      <w:r w:rsidRPr="00DA3D70">
        <w:rPr>
          <w:rFonts w:eastAsia="Times New Roman"/>
        </w:rPr>
        <w:br/>
        <w:t xml:space="preserve">w </w:t>
      </w:r>
      <w:r w:rsidRPr="00DA3D70">
        <w:rPr>
          <w:rFonts w:eastAsia="Times New Roman"/>
          <w:bCs/>
        </w:rPr>
        <w:t xml:space="preserve">§ 3 ust. 3 projektu umowy. Zmiany ilościowe wynikać będą z różnicy </w:t>
      </w:r>
      <w:r w:rsidRPr="00DA3D70">
        <w:rPr>
          <w:rFonts w:eastAsia="Times New Roman"/>
          <w:bCs/>
        </w:rPr>
        <w:br/>
        <w:t>w zapotrzebowania na poszczególny asortyment w zależności od</w:t>
      </w:r>
      <w:r w:rsidRPr="00DA3D70">
        <w:rPr>
          <w:rFonts w:eastAsia="Times New Roman"/>
        </w:rPr>
        <w:t xml:space="preserve"> </w:t>
      </w:r>
      <w:r>
        <w:rPr>
          <w:rFonts w:eastAsia="Times New Roman"/>
        </w:rPr>
        <w:t>bieżących potrzeb zamawiającego,</w:t>
      </w:r>
    </w:p>
    <w:p w:rsidR="00442A55" w:rsidRDefault="00442A55" w:rsidP="00442A55">
      <w:pPr>
        <w:numPr>
          <w:ilvl w:val="0"/>
          <w:numId w:val="20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>zaistnienie okoliczności powodujących, że wykonanie umowy nie jest              możliwe, czego nie można było przewidzieć w chwili zawarcia umowy,</w:t>
      </w:r>
    </w:p>
    <w:p w:rsidR="00442A55" w:rsidRDefault="00442A55" w:rsidP="00442A55">
      <w:pPr>
        <w:numPr>
          <w:ilvl w:val="0"/>
          <w:numId w:val="20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w sytuacji zmiany zaoferowanego przedmiotu zamówienia na inny </w:t>
      </w:r>
      <w:r w:rsidRPr="00DA3D70">
        <w:rPr>
          <w:rFonts w:eastAsia="Times New Roman"/>
        </w:rPr>
        <w:br/>
        <w:t>o parametrach tożsamych lub lepszych od przyjętych w ofercie w przypadku wycofania z rynku zaoferowanego przedmiotu zamówien</w:t>
      </w:r>
      <w:r>
        <w:rPr>
          <w:rFonts w:eastAsia="Times New Roman"/>
        </w:rPr>
        <w:t>ia lub jego niedostępności,</w:t>
      </w:r>
    </w:p>
    <w:p w:rsidR="00442A55" w:rsidRPr="00CB327E" w:rsidRDefault="00442A55" w:rsidP="00442A55">
      <w:pPr>
        <w:numPr>
          <w:ilvl w:val="0"/>
          <w:numId w:val="20"/>
        </w:numPr>
        <w:spacing w:line="276" w:lineRule="auto"/>
        <w:jc w:val="both"/>
        <w:rPr>
          <w:rFonts w:eastAsia="Times New Roman"/>
        </w:rPr>
      </w:pPr>
      <w:r w:rsidRPr="00DA3D70">
        <w:rPr>
          <w:rFonts w:eastAsia="Times New Roman"/>
        </w:rPr>
        <w:t xml:space="preserve">zmiany realizacji umowy z powodu okoliczności związanych z wystąpieniem skutków COVID-19 przewidzianych w ustawie z dnia 2 marca 2020r. </w:t>
      </w:r>
      <w:r w:rsidRPr="00DA3D70">
        <w:rPr>
          <w:rFonts w:eastAsia="Times New Roman"/>
        </w:rPr>
        <w:br/>
        <w:t>o szczególnych rozwiązaniach z zapobieganiem, przeciwdziałaniem oraz zwalczaniem COVID-19 innych chorób zakaźnych oraz wywołanych nimi innych sytuacji kryzysowych.</w:t>
      </w:r>
    </w:p>
    <w:p w:rsidR="00442A55" w:rsidRPr="009D36EC" w:rsidRDefault="00442A55" w:rsidP="00442A55">
      <w:pPr>
        <w:spacing w:before="120" w:after="12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11</w:t>
      </w:r>
      <w:r w:rsidRPr="009D36EC">
        <w:rPr>
          <w:rFonts w:eastAsia="Times New Roman"/>
          <w:b/>
        </w:rPr>
        <w:t>. Postanowienia końcowe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val="x-none" w:eastAsia="x-none"/>
        </w:rPr>
        <w:t>W sprawach nieuregulowanych Umową mają zastosowanie odpowiednie przepisy prawa</w:t>
      </w:r>
      <w:r w:rsidRPr="009D36EC">
        <w:rPr>
          <w:rFonts w:eastAsia="Times New Roman"/>
          <w:lang w:eastAsia="x-none"/>
        </w:rPr>
        <w:t xml:space="preserve"> pols</w:t>
      </w:r>
      <w:r>
        <w:rPr>
          <w:rFonts w:eastAsia="Times New Roman"/>
          <w:lang w:eastAsia="x-none"/>
        </w:rPr>
        <w:t xml:space="preserve">kiego, w szczególności przepisy </w:t>
      </w:r>
      <w:r>
        <w:t>ustawy z dnia 11 września 2019</w:t>
      </w:r>
      <w:r w:rsidRPr="00FD167B">
        <w:t>r. Prawo zamówień publicz</w:t>
      </w:r>
      <w:r>
        <w:t xml:space="preserve">nych (Dz.U. z 2019r </w:t>
      </w:r>
      <w:r w:rsidRPr="00FD167B">
        <w:t>, p</w:t>
      </w:r>
      <w:r>
        <w:t>oz. 2019 z późniejszymi zmianami</w:t>
      </w:r>
      <w:r w:rsidRPr="00FD167B">
        <w:t>)</w:t>
      </w:r>
      <w:r>
        <w:t xml:space="preserve"> oraz</w:t>
      </w:r>
      <w:r w:rsidRPr="00FD167B">
        <w:t xml:space="preserve"> </w:t>
      </w:r>
      <w:r w:rsidRPr="009D36EC">
        <w:rPr>
          <w:rFonts w:eastAsia="Times New Roman"/>
          <w:lang w:eastAsia="x-none"/>
        </w:rPr>
        <w:t xml:space="preserve">ustawy z dnia 23 kwietnia 1964 r. – </w:t>
      </w:r>
      <w:r w:rsidRPr="009D36EC">
        <w:rPr>
          <w:rFonts w:eastAsia="Times New Roman"/>
          <w:i/>
          <w:lang w:eastAsia="x-none"/>
        </w:rPr>
        <w:t>Kodeks cywilny</w:t>
      </w:r>
      <w:r w:rsidRPr="009D36EC">
        <w:rPr>
          <w:rFonts w:eastAsia="Times New Roman"/>
          <w:lang w:eastAsia="x-none"/>
        </w:rPr>
        <w:t xml:space="preserve"> (Dz.U. z 2019 r. poz. 1145).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eastAsia="x-none"/>
        </w:rPr>
        <w:t xml:space="preserve">Ilekroć w umowie jest mowa o „dniu roboczym” </w:t>
      </w:r>
      <w:r w:rsidRPr="009D36EC">
        <w:rPr>
          <w:rFonts w:eastAsia="Times New Roman"/>
          <w:lang w:val="x-none" w:eastAsia="x-none"/>
        </w:rPr>
        <w:t>–</w:t>
      </w:r>
      <w:r w:rsidRPr="009D36EC">
        <w:rPr>
          <w:rFonts w:eastAsia="Times New Roman"/>
          <w:lang w:eastAsia="x-none"/>
        </w:rPr>
        <w:t xml:space="preserve"> należy przez to rozumieć dzień od poniedziałku do piątku z wyjątkiem dni ustawowo wolnych od pracy</w:t>
      </w:r>
      <w:r w:rsidRPr="009D36EC">
        <w:rPr>
          <w:rFonts w:eastAsia="Times New Roman"/>
          <w:lang w:val="x-none" w:eastAsia="x-none"/>
        </w:rPr>
        <w:t>.</w:t>
      </w:r>
      <w:r w:rsidRPr="009D36EC">
        <w:rPr>
          <w:rFonts w:eastAsia="Times New Roman"/>
          <w:lang w:eastAsia="x-none"/>
        </w:rPr>
        <w:t xml:space="preserve"> 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val="x-none" w:eastAsia="x-none"/>
        </w:rPr>
        <w:t>Wszelkie spory wynikłe na tle Umowy rozstrzygane będą przez sąd właściwy według siedziby Zamawiającego.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left="426" w:right="23" w:hanging="426"/>
        <w:jc w:val="both"/>
        <w:rPr>
          <w:rFonts w:eastAsia="Times New Roman"/>
        </w:rPr>
      </w:pPr>
      <w:r w:rsidRPr="009D36EC">
        <w:rPr>
          <w:rFonts w:eastAsia="Times New Roman"/>
        </w:rPr>
        <w:lastRenderedPageBreak/>
        <w:t xml:space="preserve">W przypadku, gdy w trakcie realizacji Umowy przetwarzane będą dane osobowe, Strony zobowiązane są do stosowania przepisów Rozporządzenia Parlamentu Europejskiego i Rady Unii Europejskiej 2016/679 z dnia 27 kwietnia 2016 r. </w:t>
      </w:r>
      <w:r w:rsidRPr="009D36EC">
        <w:rPr>
          <w:rFonts w:eastAsia="Times New Roman"/>
          <w:i/>
        </w:rPr>
        <w:t>w sprawie ochrony osób fizycznych w związku z przetwarzaniem danych osobowych i w sprawie swobodnego przepływu takich danych oraz uchylenia dyrektywy 95/46/WE</w:t>
      </w:r>
      <w:r w:rsidRPr="009D36EC">
        <w:rPr>
          <w:rFonts w:eastAsia="Times New Roman"/>
        </w:rPr>
        <w:t xml:space="preserve"> (Dz. Urz. UE. L 2016 Nr 119, str. 1) oraz przepisów ustawy z dnia 10 maja 2018 r. </w:t>
      </w:r>
      <w:r w:rsidRPr="009D36EC">
        <w:rPr>
          <w:rFonts w:eastAsia="Times New Roman"/>
          <w:i/>
        </w:rPr>
        <w:t>o ochronie danych osobowych</w:t>
      </w:r>
      <w:r w:rsidRPr="009D36EC">
        <w:rPr>
          <w:rFonts w:eastAsia="Times New Roman"/>
        </w:rPr>
        <w:t xml:space="preserve">  (Dz.U. z 2019 r. poz. 1781 ze zm.) oraz i innych przepisów prawa w tym zakresie. 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right="23"/>
        <w:jc w:val="both"/>
        <w:rPr>
          <w:rFonts w:eastAsia="Times New Roman"/>
        </w:rPr>
      </w:pPr>
      <w:r w:rsidRPr="009D36EC">
        <w:rPr>
          <w:rFonts w:eastAsia="Times New Roman"/>
        </w:rPr>
        <w:t>Umowa została sporządzona w dwóch jednobrzmiących egzemplarzach, po jednym egzemplarzu dla każdej ze Stron.</w:t>
      </w:r>
      <w:r>
        <w:rPr>
          <w:rFonts w:eastAsia="Times New Roman"/>
        </w:rPr>
        <w:t xml:space="preserve"> </w:t>
      </w:r>
      <w:r w:rsidRPr="00F940FC">
        <w:rPr>
          <w:rFonts w:eastAsia="Times New Roman"/>
        </w:rPr>
        <w:t>W przypadku zawarcia umowy w formie elektronicznej, opatrzono ją kwalifikowanymi podpisami elektronicznymi.</w:t>
      </w:r>
    </w:p>
    <w:p w:rsidR="00442A55" w:rsidRPr="009D36EC" w:rsidRDefault="00442A55" w:rsidP="00442A55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eastAsia="Times New Roman"/>
          <w:lang w:val="x-none" w:eastAsia="x-none"/>
        </w:rPr>
      </w:pPr>
      <w:r w:rsidRPr="009D36EC">
        <w:rPr>
          <w:rFonts w:eastAsia="Times New Roman"/>
          <w:lang w:eastAsia="x-none"/>
        </w:rPr>
        <w:t>Integralną część</w:t>
      </w:r>
      <w:r w:rsidRPr="009D36EC">
        <w:rPr>
          <w:rFonts w:eastAsia="Times New Roman"/>
          <w:lang w:val="x-none" w:eastAsia="x-none"/>
        </w:rPr>
        <w:t xml:space="preserve"> </w:t>
      </w:r>
      <w:r w:rsidRPr="009D36EC">
        <w:rPr>
          <w:rFonts w:eastAsia="Times New Roman"/>
          <w:lang w:eastAsia="x-none"/>
        </w:rPr>
        <w:t>U</w:t>
      </w:r>
      <w:r w:rsidRPr="009D36EC">
        <w:rPr>
          <w:rFonts w:eastAsia="Times New Roman"/>
          <w:lang w:val="x-none" w:eastAsia="x-none"/>
        </w:rPr>
        <w:t xml:space="preserve">mowy stanowią </w:t>
      </w:r>
      <w:r w:rsidRPr="009D36EC">
        <w:rPr>
          <w:rFonts w:eastAsia="Times New Roman"/>
          <w:lang w:eastAsia="x-none"/>
        </w:rPr>
        <w:t>następujące załączniki:</w:t>
      </w:r>
    </w:p>
    <w:p w:rsidR="00442A55" w:rsidRDefault="00442A55" w:rsidP="00442A55">
      <w:pPr>
        <w:numPr>
          <w:ilvl w:val="1"/>
          <w:numId w:val="6"/>
        </w:numPr>
        <w:spacing w:before="120" w:after="120" w:line="276" w:lineRule="auto"/>
        <w:ind w:left="851" w:hanging="426"/>
        <w:jc w:val="both"/>
        <w:rPr>
          <w:rFonts w:eastAsia="Times New Roman"/>
          <w:lang w:eastAsia="x-none"/>
        </w:rPr>
      </w:pPr>
      <w:r w:rsidRPr="009D36EC">
        <w:rPr>
          <w:rFonts w:eastAsia="Times New Roman"/>
          <w:lang w:eastAsia="x-none"/>
        </w:rPr>
        <w:t>Załącznik nr 1 -  Oferta Wykonawcy</w:t>
      </w:r>
      <w:r>
        <w:rPr>
          <w:rFonts w:eastAsia="Times New Roman"/>
          <w:lang w:eastAsia="x-none"/>
        </w:rPr>
        <w:t>,</w:t>
      </w:r>
    </w:p>
    <w:p w:rsidR="00442A55" w:rsidRPr="009D36EC" w:rsidRDefault="00442A55" w:rsidP="00442A55">
      <w:pPr>
        <w:numPr>
          <w:ilvl w:val="1"/>
          <w:numId w:val="6"/>
        </w:numPr>
        <w:spacing w:before="120" w:after="120" w:line="276" w:lineRule="auto"/>
        <w:ind w:left="851" w:hanging="426"/>
        <w:jc w:val="both"/>
        <w:rPr>
          <w:rFonts w:eastAsia="Times New Roman"/>
          <w:lang w:eastAsia="x-none"/>
        </w:rPr>
      </w:pPr>
      <w:r w:rsidRPr="009D36EC">
        <w:rPr>
          <w:rFonts w:eastAsia="Times New Roman"/>
          <w:lang w:eastAsia="x-none"/>
        </w:rPr>
        <w:t>Załącznik nr 2 - Opis przedmiotu zamówienia.</w:t>
      </w:r>
    </w:p>
    <w:p w:rsidR="00442A55" w:rsidRPr="005F2455" w:rsidRDefault="00442A55" w:rsidP="00442A55">
      <w:pPr>
        <w:spacing w:before="120" w:after="120" w:line="276" w:lineRule="auto"/>
        <w:rPr>
          <w:rFonts w:eastAsia="Times New Roman"/>
          <w:sz w:val="30"/>
          <w:szCs w:val="30"/>
          <w:lang w:val="x-none" w:eastAsia="x-none"/>
        </w:rPr>
      </w:pPr>
    </w:p>
    <w:p w:rsidR="00442A55" w:rsidRPr="005F2455" w:rsidRDefault="00442A55" w:rsidP="00442A55">
      <w:pPr>
        <w:keepNext/>
        <w:spacing w:before="120" w:after="120" w:line="276" w:lineRule="auto"/>
        <w:jc w:val="both"/>
        <w:outlineLvl w:val="1"/>
        <w:rPr>
          <w:rFonts w:eastAsia="Times New Roman"/>
          <w:b/>
          <w:bCs/>
          <w:sz w:val="30"/>
          <w:szCs w:val="30"/>
        </w:rPr>
      </w:pPr>
      <w:r w:rsidRPr="005F2455">
        <w:rPr>
          <w:rFonts w:eastAsia="Times New Roman"/>
          <w:b/>
          <w:bCs/>
          <w:sz w:val="30"/>
          <w:szCs w:val="30"/>
        </w:rPr>
        <w:t>Zamawiający</w:t>
      </w:r>
      <w:r>
        <w:rPr>
          <w:rFonts w:eastAsia="Times New Roman"/>
          <w:b/>
          <w:bCs/>
          <w:sz w:val="30"/>
          <w:szCs w:val="30"/>
        </w:rPr>
        <w:t>:</w:t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ab/>
      </w:r>
      <w:r w:rsidRPr="005F2455">
        <w:rPr>
          <w:rFonts w:eastAsia="Times New Roman"/>
          <w:b/>
          <w:bCs/>
          <w:sz w:val="30"/>
          <w:szCs w:val="30"/>
        </w:rPr>
        <w:t>Wykonawca</w:t>
      </w:r>
      <w:r>
        <w:rPr>
          <w:rFonts w:eastAsia="Times New Roman"/>
          <w:b/>
          <w:bCs/>
          <w:sz w:val="30"/>
          <w:szCs w:val="30"/>
        </w:rPr>
        <w:t>:</w:t>
      </w:r>
    </w:p>
    <w:p w:rsidR="00442A55" w:rsidRPr="009D36EC" w:rsidRDefault="00442A55" w:rsidP="00442A55">
      <w:pPr>
        <w:spacing w:before="120" w:after="120" w:line="276" w:lineRule="auto"/>
        <w:rPr>
          <w:rFonts w:eastAsia="Times New Roman"/>
        </w:rPr>
      </w:pPr>
    </w:p>
    <w:p w:rsidR="00442A55" w:rsidRPr="009D36EC" w:rsidRDefault="00442A55" w:rsidP="00442A55">
      <w:pPr>
        <w:rPr>
          <w:b/>
        </w:rPr>
      </w:pPr>
    </w:p>
    <w:p w:rsidR="00442A55" w:rsidRPr="009D36EC" w:rsidRDefault="00442A55" w:rsidP="00442A55">
      <w:pPr>
        <w:rPr>
          <w:b/>
        </w:rPr>
      </w:pPr>
    </w:p>
    <w:p w:rsidR="00442A55" w:rsidRPr="009D36EC" w:rsidRDefault="00442A55" w:rsidP="00442A55">
      <w:pPr>
        <w:jc w:val="both"/>
        <w:rPr>
          <w:b/>
        </w:rPr>
      </w:pPr>
    </w:p>
    <w:p w:rsidR="00442A55" w:rsidRPr="009D36EC" w:rsidRDefault="00442A55" w:rsidP="00442A55">
      <w:pPr>
        <w:jc w:val="both"/>
        <w:rPr>
          <w:b/>
        </w:rPr>
      </w:pPr>
    </w:p>
    <w:p w:rsidR="00261263" w:rsidRDefault="00261263"/>
    <w:sectPr w:rsidR="00261263" w:rsidSect="00777253">
      <w:headerReference w:type="default" r:id="rId5"/>
      <w:footerReference w:type="default" r:id="rId6"/>
      <w:pgSz w:w="11906" w:h="16838"/>
      <w:pgMar w:top="141" w:right="1133" w:bottom="1135" w:left="1417" w:header="708" w:footer="362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12" w:rsidRPr="002C0F1E" w:rsidRDefault="00442A55" w:rsidP="009E1C11">
    <w:pPr>
      <w:pStyle w:val="Stopka"/>
      <w:jc w:val="right"/>
      <w:rPr>
        <w:sz w:val="20"/>
        <w:szCs w:val="20"/>
      </w:rPr>
    </w:pPr>
    <w:r w:rsidRPr="002C0F1E">
      <w:rPr>
        <w:sz w:val="20"/>
        <w:szCs w:val="20"/>
      </w:rPr>
      <w:t>Specyfikacja</w:t>
    </w:r>
    <w:r>
      <w:rPr>
        <w:sz w:val="20"/>
        <w:szCs w:val="20"/>
      </w:rPr>
      <w:t xml:space="preserve"> Warunków Zamówieni</w:t>
    </w:r>
    <w:r w:rsidRPr="00E82E19">
      <w:rPr>
        <w:sz w:val="20"/>
        <w:szCs w:val="20"/>
      </w:rPr>
      <w:t>a</w:t>
    </w:r>
    <w:r>
      <w:rPr>
        <w:sz w:val="20"/>
        <w:szCs w:val="20"/>
      </w:rPr>
      <w:t xml:space="preserve"> 16/TP/2022</w:t>
    </w:r>
  </w:p>
  <w:p w:rsidR="00A60512" w:rsidRPr="002C0F1E" w:rsidRDefault="00442A55" w:rsidP="00947A0B">
    <w:pPr>
      <w:pStyle w:val="Stopka"/>
      <w:jc w:val="right"/>
      <w:rPr>
        <w:b/>
        <w:sz w:val="20"/>
        <w:szCs w:val="20"/>
      </w:rPr>
    </w:pPr>
    <w:r w:rsidRPr="002C0F1E">
      <w:rPr>
        <w:b/>
        <w:sz w:val="20"/>
        <w:szCs w:val="20"/>
      </w:rPr>
      <w:t xml:space="preserve">str. </w:t>
    </w:r>
    <w:r w:rsidRPr="002C0F1E">
      <w:rPr>
        <w:b/>
        <w:sz w:val="20"/>
        <w:szCs w:val="20"/>
      </w:rPr>
      <w:fldChar w:fldCharType="begin"/>
    </w:r>
    <w:r w:rsidRPr="002C0F1E">
      <w:rPr>
        <w:b/>
        <w:sz w:val="20"/>
        <w:szCs w:val="20"/>
      </w:rPr>
      <w:instrText xml:space="preserve"> PAGE    \* MERGEFORMAT </w:instrText>
    </w:r>
    <w:r w:rsidRPr="002C0F1E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2C0F1E">
      <w:rPr>
        <w:b/>
        <w:sz w:val="20"/>
        <w:szCs w:val="20"/>
      </w:rPr>
      <w:fldChar w:fldCharType="end"/>
    </w:r>
  </w:p>
  <w:p w:rsidR="00A60512" w:rsidRDefault="00442A5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12" w:rsidRPr="00D77A64" w:rsidRDefault="00442A55" w:rsidP="00D74A46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            </w:t>
    </w:r>
  </w:p>
  <w:p w:rsidR="00A60512" w:rsidRPr="00822AEF" w:rsidRDefault="00442A55" w:rsidP="008F0ED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F01"/>
    <w:multiLevelType w:val="hybridMultilevel"/>
    <w:tmpl w:val="1A3CD6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776FD"/>
    <w:multiLevelType w:val="hybridMultilevel"/>
    <w:tmpl w:val="3732D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6DB5"/>
    <w:multiLevelType w:val="hybridMultilevel"/>
    <w:tmpl w:val="2CB470E0"/>
    <w:lvl w:ilvl="0" w:tplc="D30045C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06CB"/>
    <w:multiLevelType w:val="hybridMultilevel"/>
    <w:tmpl w:val="DDEC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0B6E"/>
    <w:multiLevelType w:val="hybridMultilevel"/>
    <w:tmpl w:val="EAAC8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2C67"/>
    <w:multiLevelType w:val="hybridMultilevel"/>
    <w:tmpl w:val="06A403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BA54EA"/>
    <w:multiLevelType w:val="multilevel"/>
    <w:tmpl w:val="EDC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8295B"/>
    <w:multiLevelType w:val="hybridMultilevel"/>
    <w:tmpl w:val="AAD8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9BA079C"/>
    <w:multiLevelType w:val="hybridMultilevel"/>
    <w:tmpl w:val="1FCAEBC0"/>
    <w:lvl w:ilvl="0" w:tplc="60C85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0AA7"/>
    <w:multiLevelType w:val="hybridMultilevel"/>
    <w:tmpl w:val="6DB8B52C"/>
    <w:lvl w:ilvl="0" w:tplc="F8185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3E83E04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E1C610FA">
      <w:start w:val="1"/>
      <w:numFmt w:val="decimal"/>
      <w:lvlText w:val="%5."/>
      <w:lvlJc w:val="left"/>
      <w:pPr>
        <w:tabs>
          <w:tab w:val="num" w:pos="4417"/>
        </w:tabs>
        <w:ind w:left="4417" w:hanging="360"/>
      </w:pPr>
      <w:rPr>
        <w:rFonts w:ascii="Verdana" w:eastAsia="Calibri" w:hAnsi="Verdana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57"/>
        </w:tabs>
        <w:ind w:left="58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7"/>
        </w:tabs>
        <w:ind w:left="65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97"/>
        </w:tabs>
        <w:ind w:left="7297" w:hanging="360"/>
      </w:pPr>
    </w:lvl>
  </w:abstractNum>
  <w:abstractNum w:abstractNumId="11" w15:restartNumberingAfterBreak="0">
    <w:nsid w:val="3A016FEB"/>
    <w:multiLevelType w:val="multilevel"/>
    <w:tmpl w:val="20560A3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 w15:restartNumberingAfterBreak="0">
    <w:nsid w:val="4CA113BD"/>
    <w:multiLevelType w:val="hybridMultilevel"/>
    <w:tmpl w:val="BB46F6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260D31"/>
    <w:multiLevelType w:val="hybridMultilevel"/>
    <w:tmpl w:val="7C7E9214"/>
    <w:lvl w:ilvl="0" w:tplc="181EB5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43B98"/>
    <w:multiLevelType w:val="hybridMultilevel"/>
    <w:tmpl w:val="06A403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DD273E"/>
    <w:multiLevelType w:val="hybridMultilevel"/>
    <w:tmpl w:val="6DB6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2467"/>
    <w:multiLevelType w:val="hybridMultilevel"/>
    <w:tmpl w:val="9D566422"/>
    <w:lvl w:ilvl="0" w:tplc="C0EA5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4791"/>
    <w:multiLevelType w:val="hybridMultilevel"/>
    <w:tmpl w:val="82DEE0B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0257A7"/>
    <w:multiLevelType w:val="hybridMultilevel"/>
    <w:tmpl w:val="E3A00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55"/>
    <w:rsid w:val="00261263"/>
    <w:rsid w:val="004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230C-A159-4A43-B3F6-3A5F6FB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A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42A55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link w:val="BezodstpwZnak"/>
    <w:qFormat/>
    <w:rsid w:val="00442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442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442A5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rsid w:val="00442A55"/>
    <w:pPr>
      <w:widowControl w:val="0"/>
      <w:suppressAutoHyphens/>
      <w:autoSpaceDE w:val="0"/>
    </w:pPr>
    <w:rPr>
      <w:rFonts w:eastAsia="Arial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2022-08-01T09:09:00Z</dcterms:created>
  <dcterms:modified xsi:type="dcterms:W3CDTF">2022-08-01T09:10:00Z</dcterms:modified>
</cp:coreProperties>
</file>