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D2" w:rsidRDefault="002D2AD2" w:rsidP="002D2AD2">
      <w:pPr>
        <w:pStyle w:val="Nagwek1"/>
        <w:numPr>
          <w:ilvl w:val="0"/>
          <w:numId w:val="0"/>
        </w:numPr>
      </w:pPr>
      <w:r>
        <w:t>Istotne postanowienia umowy</w:t>
      </w:r>
    </w:p>
    <w:p w:rsidR="002D2AD2" w:rsidRDefault="002D2AD2" w:rsidP="002D2AD2">
      <w:pPr>
        <w:ind w:left="5664"/>
        <w:jc w:val="both"/>
        <w:rPr>
          <w:rFonts w:ascii="Calibri" w:hAnsi="Calibri" w:cs="Calibri"/>
          <w:color w:val="FFFFFF"/>
          <w:sz w:val="20"/>
          <w:szCs w:val="20"/>
        </w:rPr>
      </w:pPr>
      <w:r>
        <w:rPr>
          <w:rFonts w:ascii="Calibri" w:hAnsi="Calibri" w:cs="Calibri"/>
          <w:color w:val="FFFFFF"/>
          <w:sz w:val="20"/>
          <w:szCs w:val="20"/>
        </w:rPr>
        <w:t>/-/ Krzysztof Świątek</w:t>
      </w:r>
    </w:p>
    <w:p w:rsidR="002D2AD2" w:rsidRDefault="002D2AD2" w:rsidP="002D2AD2"/>
    <w:p w:rsidR="002D2AD2" w:rsidRDefault="002D2AD2" w:rsidP="002D2AD2">
      <w:pPr>
        <w:pStyle w:val="Tekstpodstawowy"/>
        <w:jc w:val="center"/>
      </w:pPr>
      <w:r>
        <w:rPr>
          <w:rFonts w:ascii="Calibri" w:hAnsi="Calibri"/>
          <w:i w:val="0"/>
          <w:sz w:val="22"/>
          <w:szCs w:val="22"/>
        </w:rPr>
        <w:t xml:space="preserve">UMOWA </w:t>
      </w:r>
      <w:r>
        <w:rPr>
          <w:rFonts w:ascii="Calibri" w:hAnsi="Calibri"/>
          <w:i w:val="0"/>
          <w:sz w:val="20"/>
          <w:szCs w:val="20"/>
        </w:rPr>
        <w:t>Nr …………………</w:t>
      </w:r>
    </w:p>
    <w:p w:rsidR="002D2AD2" w:rsidRDefault="002D2AD2" w:rsidP="002D2AD2">
      <w:pPr>
        <w:pStyle w:val="Tekstpodstawowy"/>
        <w:jc w:val="center"/>
        <w:rPr>
          <w:rFonts w:ascii="Calibri" w:hAnsi="Calibri"/>
          <w:b w:val="0"/>
          <w:sz w:val="22"/>
          <w:szCs w:val="22"/>
        </w:rPr>
      </w:pPr>
    </w:p>
    <w:p w:rsidR="002D2AD2" w:rsidRDefault="002D2AD2" w:rsidP="002D2AD2">
      <w:pPr>
        <w:spacing w:line="120" w:lineRule="atLeast"/>
        <w:jc w:val="both"/>
        <w:rPr>
          <w:rFonts w:ascii="Calibri" w:hAnsi="Calibri" w:cs="Calibri"/>
          <w:sz w:val="20"/>
          <w:szCs w:val="20"/>
        </w:rPr>
      </w:pPr>
      <w:r>
        <w:rPr>
          <w:rFonts w:ascii="Calibri" w:hAnsi="Calibri" w:cs="Calibri"/>
          <w:sz w:val="20"/>
          <w:szCs w:val="20"/>
        </w:rPr>
        <w:t xml:space="preserve">W </w:t>
      </w:r>
      <w:r w:rsidR="007A6405">
        <w:rPr>
          <w:rFonts w:ascii="Calibri" w:hAnsi="Calibri" w:cs="Calibri"/>
          <w:sz w:val="20"/>
          <w:szCs w:val="20"/>
        </w:rPr>
        <w:t>dniu ...................... 2022</w:t>
      </w:r>
      <w:r>
        <w:rPr>
          <w:rFonts w:ascii="Calibri" w:hAnsi="Calibri" w:cs="Calibri"/>
          <w:sz w:val="20"/>
          <w:szCs w:val="20"/>
        </w:rPr>
        <w:t xml:space="preserve"> r. w Lwówku Śląskim, pomiędzy:</w:t>
      </w:r>
      <w:r>
        <w:rPr>
          <w:rFonts w:ascii="Calibri" w:hAnsi="Calibri" w:cs="Calibri"/>
          <w:sz w:val="20"/>
          <w:szCs w:val="20"/>
        </w:rPr>
        <w:tab/>
      </w:r>
    </w:p>
    <w:p w:rsidR="002D2AD2" w:rsidRDefault="002D2AD2" w:rsidP="002D2AD2">
      <w:pPr>
        <w:spacing w:before="120" w:line="120" w:lineRule="atLeast"/>
      </w:pPr>
      <w:r>
        <w:rPr>
          <w:rFonts w:ascii="Calibri" w:hAnsi="Calibri" w:cs="Calibri"/>
          <w:b/>
          <w:sz w:val="20"/>
          <w:szCs w:val="20"/>
        </w:rPr>
        <w:t>Powiatem Lwóweckim reprezentowanym przez Zarząd Dróg Powiatowych w Lwówku Śląskim</w:t>
      </w:r>
      <w:r>
        <w:rPr>
          <w:rFonts w:ascii="Calibri" w:hAnsi="Calibri" w:cs="Calibri"/>
          <w:sz w:val="20"/>
          <w:szCs w:val="20"/>
        </w:rPr>
        <w:t>,                                                          z siedzibą: ul. Szpitalna 4, 59-600 Lwówek Śląski,  NIP: 616-14-10-172</w:t>
      </w:r>
    </w:p>
    <w:p w:rsidR="002D2AD2" w:rsidRDefault="002D2AD2" w:rsidP="002D2AD2">
      <w:pPr>
        <w:pStyle w:val="Tekstpodstawowy3"/>
        <w:spacing w:after="0"/>
        <w:rPr>
          <w:rFonts w:ascii="Calibri" w:hAnsi="Calibri" w:cs="Calibri"/>
          <w:sz w:val="20"/>
          <w:szCs w:val="20"/>
        </w:rPr>
      </w:pPr>
      <w:r>
        <w:rPr>
          <w:rFonts w:ascii="Calibri" w:hAnsi="Calibri" w:cs="Calibri"/>
          <w:sz w:val="20"/>
          <w:szCs w:val="20"/>
        </w:rPr>
        <w:t>w imieniu którego występuje:</w:t>
      </w:r>
    </w:p>
    <w:p w:rsidR="002D2AD2" w:rsidRDefault="002D2AD2" w:rsidP="002D2AD2">
      <w:pPr>
        <w:pStyle w:val="Tekstpodstawowy3"/>
        <w:spacing w:after="0"/>
        <w:rPr>
          <w:rFonts w:ascii="Calibri" w:hAnsi="Calibri" w:cs="Calibri"/>
          <w:sz w:val="20"/>
          <w:szCs w:val="20"/>
        </w:rPr>
      </w:pPr>
      <w:r>
        <w:rPr>
          <w:rFonts w:ascii="Calibri" w:hAnsi="Calibri" w:cs="Calibri"/>
          <w:sz w:val="20"/>
          <w:szCs w:val="20"/>
        </w:rPr>
        <w:t>…………………………………………………………..</w:t>
      </w:r>
    </w:p>
    <w:p w:rsidR="002D2AD2" w:rsidRDefault="002D2AD2" w:rsidP="002D2AD2">
      <w:pPr>
        <w:pStyle w:val="Tekstpodstawowy3"/>
        <w:spacing w:after="0"/>
        <w:rPr>
          <w:rFonts w:ascii="Calibri" w:hAnsi="Calibri" w:cs="Calibri"/>
          <w:sz w:val="20"/>
          <w:szCs w:val="20"/>
        </w:rPr>
      </w:pPr>
      <w:r>
        <w:rPr>
          <w:rFonts w:ascii="Calibri" w:hAnsi="Calibri" w:cs="Calibri"/>
          <w:sz w:val="20"/>
          <w:szCs w:val="20"/>
        </w:rPr>
        <w:t>przy kontrasygnacie ……………………..…………………………………….</w:t>
      </w:r>
    </w:p>
    <w:p w:rsidR="002D2AD2" w:rsidRDefault="002D2AD2" w:rsidP="002D2AD2">
      <w:pPr>
        <w:spacing w:line="120" w:lineRule="atLeast"/>
        <w:jc w:val="both"/>
        <w:rPr>
          <w:rFonts w:ascii="Calibri" w:hAnsi="Calibri" w:cs="Calibri"/>
          <w:sz w:val="20"/>
          <w:szCs w:val="20"/>
        </w:rPr>
      </w:pPr>
    </w:p>
    <w:p w:rsidR="002D2AD2" w:rsidRDefault="002D2AD2" w:rsidP="002D2AD2">
      <w:pPr>
        <w:spacing w:line="120" w:lineRule="atLeast"/>
        <w:jc w:val="both"/>
      </w:pPr>
      <w:r>
        <w:rPr>
          <w:rFonts w:ascii="Calibri" w:hAnsi="Calibri" w:cs="Calibri"/>
          <w:sz w:val="20"/>
          <w:szCs w:val="20"/>
        </w:rPr>
        <w:t xml:space="preserve">zwanym w dalszej części umowy </w:t>
      </w:r>
      <w:r>
        <w:rPr>
          <w:rFonts w:ascii="Calibri" w:hAnsi="Calibri" w:cs="Calibri"/>
          <w:b/>
          <w:sz w:val="20"/>
          <w:szCs w:val="20"/>
        </w:rPr>
        <w:t>Zamawiającym</w:t>
      </w:r>
    </w:p>
    <w:p w:rsidR="002D2AD2" w:rsidRDefault="002D2AD2" w:rsidP="002D2AD2">
      <w:pPr>
        <w:spacing w:before="120" w:after="120" w:line="120" w:lineRule="atLeast"/>
        <w:jc w:val="both"/>
        <w:rPr>
          <w:rFonts w:ascii="Calibri" w:hAnsi="Calibri" w:cs="Calibri"/>
          <w:sz w:val="20"/>
          <w:szCs w:val="20"/>
        </w:rPr>
      </w:pPr>
      <w:r>
        <w:rPr>
          <w:rFonts w:ascii="Calibri" w:hAnsi="Calibri" w:cs="Calibri"/>
          <w:sz w:val="20"/>
          <w:szCs w:val="20"/>
        </w:rPr>
        <w:t xml:space="preserve">a </w:t>
      </w:r>
    </w:p>
    <w:p w:rsidR="002D2AD2" w:rsidRDefault="002D2AD2" w:rsidP="002D2AD2">
      <w:pPr>
        <w:spacing w:line="120" w:lineRule="atLeast"/>
        <w:jc w:val="both"/>
      </w:pPr>
      <w:r>
        <w:rPr>
          <w:rFonts w:ascii="Calibri" w:hAnsi="Calibri" w:cs="Calibri"/>
          <w:sz w:val="20"/>
          <w:szCs w:val="20"/>
        </w:rPr>
        <w:t xml:space="preserve">..................................................................................... </w:t>
      </w:r>
      <w:r>
        <w:rPr>
          <w:rFonts w:ascii="Calibri" w:hAnsi="Calibri" w:cs="Calibri"/>
          <w:i/>
          <w:sz w:val="20"/>
          <w:szCs w:val="20"/>
        </w:rPr>
        <w:t>(nazwa i adres podmiotu gospodarczego)</w:t>
      </w:r>
    </w:p>
    <w:p w:rsidR="002D2AD2" w:rsidRDefault="002D2AD2" w:rsidP="002D2AD2">
      <w:pPr>
        <w:spacing w:line="120" w:lineRule="atLeast"/>
        <w:jc w:val="both"/>
      </w:pPr>
      <w:r>
        <w:rPr>
          <w:rFonts w:ascii="Calibri" w:hAnsi="Calibri" w:cs="Calibri"/>
          <w:sz w:val="20"/>
          <w:szCs w:val="20"/>
        </w:rPr>
        <w:t xml:space="preserve">zwanym w dalszej części umowy </w:t>
      </w:r>
      <w:r>
        <w:rPr>
          <w:rFonts w:ascii="Calibri" w:hAnsi="Calibri" w:cs="Calibri"/>
          <w:b/>
          <w:sz w:val="20"/>
          <w:szCs w:val="20"/>
        </w:rPr>
        <w:t>Wykonawcą</w:t>
      </w:r>
      <w:r>
        <w:rPr>
          <w:rFonts w:ascii="Calibri" w:hAnsi="Calibri" w:cs="Calibri"/>
          <w:sz w:val="20"/>
          <w:szCs w:val="20"/>
        </w:rPr>
        <w:t xml:space="preserve">, reprezentowanym przez właściciela, upełnomocnionego (ych) przedstawiciela (i) - </w:t>
      </w:r>
      <w:r>
        <w:rPr>
          <w:rFonts w:ascii="Calibri" w:hAnsi="Calibri" w:cs="Calibri"/>
          <w:i/>
          <w:sz w:val="20"/>
          <w:szCs w:val="20"/>
        </w:rPr>
        <w:t>(niepotrzebne skreślić)</w:t>
      </w:r>
      <w:r>
        <w:rPr>
          <w:rFonts w:ascii="Calibri" w:hAnsi="Calibri" w:cs="Calibri"/>
          <w:sz w:val="20"/>
          <w:szCs w:val="20"/>
        </w:rPr>
        <w:t>:</w:t>
      </w:r>
    </w:p>
    <w:p w:rsidR="002D2AD2" w:rsidRDefault="002D2AD2" w:rsidP="002D2AD2">
      <w:pPr>
        <w:spacing w:line="120" w:lineRule="atLeast"/>
        <w:jc w:val="both"/>
        <w:rPr>
          <w:rFonts w:ascii="Calibri" w:hAnsi="Calibri" w:cs="Calibri"/>
          <w:sz w:val="20"/>
          <w:szCs w:val="20"/>
        </w:rPr>
      </w:pPr>
      <w:r>
        <w:rPr>
          <w:rFonts w:ascii="Calibri" w:hAnsi="Calibri" w:cs="Calibri"/>
          <w:sz w:val="20"/>
          <w:szCs w:val="20"/>
        </w:rPr>
        <w:t>1. .........................................................................................................</w:t>
      </w:r>
    </w:p>
    <w:p w:rsidR="002D2AD2" w:rsidRDefault="002D2AD2" w:rsidP="002D2AD2">
      <w:pPr>
        <w:spacing w:line="120" w:lineRule="atLeast"/>
        <w:jc w:val="both"/>
        <w:rPr>
          <w:rFonts w:ascii="Calibri" w:hAnsi="Calibri" w:cs="Calibri"/>
          <w:sz w:val="20"/>
          <w:szCs w:val="20"/>
        </w:rPr>
      </w:pPr>
      <w:r>
        <w:rPr>
          <w:rFonts w:ascii="Calibri" w:hAnsi="Calibri" w:cs="Calibri"/>
          <w:sz w:val="20"/>
          <w:szCs w:val="20"/>
        </w:rPr>
        <w:t>2. .........................................................................................................</w:t>
      </w:r>
    </w:p>
    <w:p w:rsidR="002D2AD2" w:rsidRDefault="002D2AD2" w:rsidP="002D2AD2">
      <w:pPr>
        <w:spacing w:before="120" w:line="120" w:lineRule="atLeast"/>
        <w:jc w:val="both"/>
        <w:rPr>
          <w:rFonts w:ascii="Calibri" w:hAnsi="Calibri" w:cs="Calibri"/>
          <w:sz w:val="20"/>
          <w:szCs w:val="20"/>
        </w:rPr>
      </w:pPr>
      <w:r>
        <w:rPr>
          <w:rFonts w:ascii="Calibri" w:hAnsi="Calibri" w:cs="Calibri"/>
          <w:sz w:val="20"/>
          <w:szCs w:val="20"/>
        </w:rPr>
        <w:t>w rezultacie dokonania wyboru oferty w przetargu nieograniczonym (numer sprawy SI.222-…/20), została zawarta umowa o następującej treści:</w:t>
      </w:r>
    </w:p>
    <w:p w:rsidR="002D2AD2" w:rsidRDefault="002D2AD2" w:rsidP="002D2AD2">
      <w:pPr>
        <w:spacing w:line="120" w:lineRule="atLeast"/>
        <w:jc w:val="both"/>
        <w:rPr>
          <w:rFonts w:ascii="Calibri" w:hAnsi="Calibri" w:cs="Calibri"/>
          <w:sz w:val="20"/>
          <w:szCs w:val="20"/>
        </w:rPr>
      </w:pPr>
    </w:p>
    <w:p w:rsidR="002D2AD2" w:rsidRDefault="002D2AD2" w:rsidP="002D2AD2">
      <w:pPr>
        <w:tabs>
          <w:tab w:val="left" w:pos="709"/>
        </w:tabs>
        <w:jc w:val="center"/>
        <w:rPr>
          <w:rFonts w:ascii="Calibri" w:hAnsi="Calibri" w:cs="Calibri"/>
          <w:b/>
          <w:bCs/>
          <w:sz w:val="20"/>
          <w:szCs w:val="20"/>
        </w:rPr>
      </w:pPr>
      <w:r>
        <w:rPr>
          <w:rFonts w:ascii="Calibri" w:hAnsi="Calibri" w:cs="Calibri"/>
          <w:b/>
          <w:bCs/>
          <w:sz w:val="20"/>
          <w:szCs w:val="20"/>
        </w:rPr>
        <w:t>§ 1</w:t>
      </w:r>
    </w:p>
    <w:p w:rsidR="002D2AD2" w:rsidRDefault="002D2AD2" w:rsidP="003F6BE4">
      <w:pPr>
        <w:pStyle w:val="Akapitzlist"/>
        <w:numPr>
          <w:ilvl w:val="0"/>
          <w:numId w:val="3"/>
        </w:numPr>
        <w:jc w:val="both"/>
        <w:rPr>
          <w:lang w:val="pl-PL"/>
        </w:rPr>
      </w:pPr>
      <w:r>
        <w:rPr>
          <w:sz w:val="20"/>
          <w:szCs w:val="20"/>
          <w:lang w:val="pl-PL"/>
        </w:rPr>
        <w:t xml:space="preserve">Przedmiotem umowy jest wykonanie robót budowlanych dla zadania pn. </w:t>
      </w:r>
      <w:r>
        <w:rPr>
          <w:b/>
          <w:i/>
          <w:sz w:val="20"/>
          <w:szCs w:val="20"/>
          <w:u w:val="single"/>
          <w:lang w:val="pl-PL"/>
        </w:rPr>
        <w:t>„Naprawa bieżąca – remont cząstkowy wielkopowierzchniowy jezdni drogi wojewódzk</w:t>
      </w:r>
      <w:r w:rsidR="000A02F1">
        <w:rPr>
          <w:b/>
          <w:i/>
          <w:sz w:val="20"/>
          <w:szCs w:val="20"/>
          <w:u w:val="single"/>
          <w:lang w:val="pl-PL"/>
        </w:rPr>
        <w:t xml:space="preserve">iej nr </w:t>
      </w:r>
      <w:r w:rsidR="007A6405">
        <w:rPr>
          <w:b/>
          <w:i/>
          <w:sz w:val="20"/>
          <w:szCs w:val="20"/>
          <w:u w:val="single"/>
          <w:lang w:val="pl-PL"/>
        </w:rPr>
        <w:t xml:space="preserve">364 na odcinku w km 5+150 – 6+150 o dł. 1,0  </w:t>
      </w:r>
      <w:r>
        <w:rPr>
          <w:b/>
          <w:i/>
          <w:sz w:val="20"/>
          <w:szCs w:val="20"/>
          <w:u w:val="single"/>
          <w:lang w:val="pl-PL"/>
        </w:rPr>
        <w:t xml:space="preserve"> km”</w:t>
      </w:r>
      <w:r>
        <w:rPr>
          <w:b/>
          <w:sz w:val="20"/>
          <w:szCs w:val="20"/>
          <w:lang w:val="pl-PL"/>
        </w:rPr>
        <w:t xml:space="preserve">. </w:t>
      </w:r>
    </w:p>
    <w:p w:rsidR="002D2AD2" w:rsidRDefault="002D2AD2" w:rsidP="003F6BE4">
      <w:pPr>
        <w:widowControl/>
        <w:numPr>
          <w:ilvl w:val="0"/>
          <w:numId w:val="3"/>
        </w:numPr>
        <w:tabs>
          <w:tab w:val="left" w:pos="-2236"/>
          <w:tab w:val="left" w:pos="-2160"/>
        </w:tabs>
        <w:suppressAutoHyphens w:val="0"/>
        <w:jc w:val="both"/>
        <w:textAlignment w:val="auto"/>
        <w:rPr>
          <w:rFonts w:ascii="Calibri" w:hAnsi="Calibri" w:cs="Calibri"/>
          <w:sz w:val="20"/>
          <w:szCs w:val="20"/>
        </w:rPr>
      </w:pPr>
      <w:r>
        <w:rPr>
          <w:rFonts w:ascii="Calibri" w:hAnsi="Calibri" w:cs="Calibri"/>
          <w:sz w:val="20"/>
          <w:szCs w:val="20"/>
        </w:rPr>
        <w:t xml:space="preserve"> Przedmiot umowy na etapie wykonania robót budowlanych wynika z przedmiaru robót </w:t>
      </w:r>
    </w:p>
    <w:p w:rsidR="002D2AD2" w:rsidRDefault="002D2AD2" w:rsidP="003F6BE4">
      <w:pPr>
        <w:widowControl/>
        <w:numPr>
          <w:ilvl w:val="0"/>
          <w:numId w:val="3"/>
        </w:numPr>
        <w:tabs>
          <w:tab w:val="left" w:pos="-2236"/>
          <w:tab w:val="left" w:pos="-2160"/>
        </w:tabs>
        <w:suppressAutoHyphens w:val="0"/>
        <w:jc w:val="both"/>
        <w:textAlignment w:val="auto"/>
        <w:rPr>
          <w:rFonts w:ascii="Calibri" w:hAnsi="Calibri" w:cs="Calibri"/>
          <w:sz w:val="20"/>
          <w:szCs w:val="20"/>
        </w:rPr>
      </w:pPr>
      <w:r>
        <w:rPr>
          <w:rFonts w:ascii="Calibri" w:hAnsi="Calibri" w:cs="Calibri"/>
          <w:sz w:val="20"/>
          <w:szCs w:val="20"/>
        </w:rPr>
        <w:t xml:space="preserve"> Wykonawca oświadcza, że zapoznał się z SWZ, a także z zakresem rzeczowym robót.</w:t>
      </w:r>
    </w:p>
    <w:p w:rsidR="002D2AD2" w:rsidRDefault="002D2AD2" w:rsidP="003F6BE4">
      <w:pPr>
        <w:widowControl/>
        <w:numPr>
          <w:ilvl w:val="0"/>
          <w:numId w:val="3"/>
        </w:numPr>
        <w:suppressAutoHyphens w:val="0"/>
        <w:jc w:val="both"/>
        <w:textAlignment w:val="auto"/>
      </w:pPr>
      <w:r>
        <w:rPr>
          <w:rFonts w:ascii="Calibri" w:hAnsi="Calibri" w:cs="Calibri"/>
          <w:sz w:val="20"/>
          <w:szCs w:val="20"/>
        </w:rPr>
        <w:t>Wykonawca zobowiązuje się do wykonania przedmiotu niniejszej Umowy z zachowaniem wysokiej jakości, zgodnie z wytycznymi Zamawiającego, SWZ oraz złożoną ofertą i zasadami współczesnej wiedzy technicznej.</w:t>
      </w:r>
    </w:p>
    <w:p w:rsidR="002D2AD2" w:rsidRDefault="002D2AD2" w:rsidP="003F6BE4">
      <w:pPr>
        <w:widowControl/>
        <w:numPr>
          <w:ilvl w:val="0"/>
          <w:numId w:val="3"/>
        </w:numPr>
        <w:suppressAutoHyphens w:val="0"/>
        <w:jc w:val="both"/>
        <w:textAlignment w:val="auto"/>
      </w:pPr>
      <w:r>
        <w:rPr>
          <w:rFonts w:ascii="Calibri" w:eastAsia="SimSun" w:hAnsi="Calibri" w:cs="Calibri"/>
          <w:sz w:val="20"/>
          <w:szCs w:val="20"/>
        </w:rPr>
        <w:t xml:space="preserve">Podczas wykonywania przedmiotu niniejszej Umowy, Wykonawca uwzględni </w:t>
      </w:r>
      <w:r>
        <w:rPr>
          <w:rFonts w:ascii="Calibri" w:hAnsi="Calibri" w:cs="Calibri"/>
          <w:sz w:val="20"/>
          <w:szCs w:val="20"/>
        </w:rPr>
        <w:t xml:space="preserve">wskazania nadzoru inwestorskiego ustanowionego przez Zamawiającego. </w:t>
      </w:r>
    </w:p>
    <w:p w:rsidR="002D2AD2" w:rsidRDefault="002D2AD2" w:rsidP="003F6BE4">
      <w:pPr>
        <w:widowControl/>
        <w:numPr>
          <w:ilvl w:val="0"/>
          <w:numId w:val="3"/>
        </w:numPr>
        <w:suppressAutoHyphens w:val="0"/>
        <w:jc w:val="both"/>
        <w:textAlignment w:val="auto"/>
      </w:pPr>
      <w:r>
        <w:rPr>
          <w:rFonts w:ascii="Calibri" w:eastAsia="SimSun" w:hAnsi="Calibri" w:cs="Calibri"/>
          <w:sz w:val="20"/>
          <w:szCs w:val="20"/>
        </w:rPr>
        <w:t xml:space="preserve">W razie różnicy w treści dokumentów, o których mowa w ust. 2, przyjmuje się, że Wykonawca uwzględnił w cenie oferty </w:t>
      </w:r>
      <w:r>
        <w:rPr>
          <w:rFonts w:ascii="Calibri" w:hAnsi="Calibri" w:cs="Calibri"/>
          <w:sz w:val="20"/>
          <w:szCs w:val="20"/>
        </w:rPr>
        <w:t xml:space="preserve">wszystkie posiadane informacje o przedmiocie zamówienia, a w razie sprzeczności pomiędzy dokumentami, co do zakresu zamówienia </w:t>
      </w:r>
      <w:r>
        <w:rPr>
          <w:rFonts w:ascii="Calibri" w:eastAsia="SimSun" w:hAnsi="Calibri" w:cs="Calibri"/>
          <w:sz w:val="20"/>
          <w:szCs w:val="20"/>
        </w:rPr>
        <w:t>przyjmuje się, że Wykonawca uwzględnił w cenie oferty najszerszy możliwy zakres wynikający z jakiegokolwiek udostępnionego dokumentu, w tym odpowiedzi na pytania i zmian treści wskazanych wyżej dokumentów.</w:t>
      </w:r>
    </w:p>
    <w:p w:rsidR="002D2AD2" w:rsidRDefault="002D2AD2" w:rsidP="003F6BE4">
      <w:pPr>
        <w:widowControl/>
        <w:numPr>
          <w:ilvl w:val="0"/>
          <w:numId w:val="3"/>
        </w:numPr>
        <w:suppressAutoHyphens w:val="0"/>
        <w:jc w:val="both"/>
        <w:textAlignment w:val="auto"/>
      </w:pPr>
      <w:r>
        <w:rPr>
          <w:rFonts w:ascii="Calibri" w:hAnsi="Calibri" w:cs="Calibri"/>
          <w:sz w:val="20"/>
          <w:szCs w:val="20"/>
        </w:rPr>
        <w:t xml:space="preserve">W cenie oferty Wykonawca uwzględnił koszt ochrony przekazanego placu budowy, zaplecza sanitarnego i WC, wywozu śmieci i nieczystości komunalnych oraz koszty związane z energią elektryczną, wodą i odprowadzeniem ścieków. Śmieci i odpady po robotach własnych, Wykonawca usuwa na własny koszt, każdego dnia po zakończeniu prac. </w:t>
      </w:r>
    </w:p>
    <w:p w:rsidR="002D2AD2" w:rsidRDefault="002D2AD2" w:rsidP="003F6BE4">
      <w:pPr>
        <w:widowControl/>
        <w:numPr>
          <w:ilvl w:val="0"/>
          <w:numId w:val="3"/>
        </w:numPr>
        <w:suppressAutoHyphens w:val="0"/>
        <w:jc w:val="both"/>
        <w:textAlignment w:val="auto"/>
        <w:rPr>
          <w:rFonts w:ascii="Calibri" w:hAnsi="Calibri" w:cs="Calibri"/>
          <w:sz w:val="20"/>
          <w:szCs w:val="20"/>
        </w:rPr>
      </w:pPr>
      <w:r>
        <w:rPr>
          <w:rFonts w:ascii="Calibri" w:hAnsi="Calibri" w:cs="Calibri"/>
          <w:sz w:val="20"/>
          <w:szCs w:val="20"/>
        </w:rPr>
        <w:t>Wykonawca oświadcza że:</w:t>
      </w:r>
    </w:p>
    <w:p w:rsidR="002D2AD2" w:rsidRDefault="002D2AD2" w:rsidP="003F6BE4">
      <w:pPr>
        <w:pStyle w:val="Akapitzlist"/>
        <w:numPr>
          <w:ilvl w:val="1"/>
          <w:numId w:val="4"/>
        </w:numPr>
        <w:suppressAutoHyphens w:val="0"/>
        <w:jc w:val="both"/>
        <w:rPr>
          <w:lang w:val="pl-PL"/>
        </w:rPr>
      </w:pPr>
      <w:r>
        <w:rPr>
          <w:sz w:val="20"/>
          <w:szCs w:val="20"/>
          <w:lang w:val="pl-PL"/>
        </w:rPr>
        <w:t>posiada stosowne doświadczenie i wiedzę w zakresie robót budowlanych, które stanowią przedmiot niniejszej umowy, a także dysponuje wykwalifikowanym personelem, niezbędnym sprawnym sprzętem  i urządzeniami, co pozwoli mu na terminowe wywiązywanie się ze wszelkich obowiązków przewidzianych umową;</w:t>
      </w:r>
    </w:p>
    <w:p w:rsidR="002D2AD2" w:rsidRDefault="002D2AD2" w:rsidP="003F6BE4">
      <w:pPr>
        <w:pStyle w:val="Akapitzlist"/>
        <w:numPr>
          <w:ilvl w:val="1"/>
          <w:numId w:val="4"/>
        </w:numPr>
        <w:suppressAutoHyphens w:val="0"/>
        <w:jc w:val="both"/>
        <w:rPr>
          <w:lang w:val="pl-PL"/>
        </w:rPr>
      </w:pPr>
      <w:r>
        <w:rPr>
          <w:sz w:val="20"/>
          <w:szCs w:val="20"/>
          <w:lang w:val="pl-PL"/>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rsidR="002D2AD2" w:rsidRDefault="002D2AD2" w:rsidP="003F6BE4">
      <w:pPr>
        <w:pStyle w:val="Akapitzlist"/>
        <w:numPr>
          <w:ilvl w:val="1"/>
          <w:numId w:val="4"/>
        </w:numPr>
        <w:suppressAutoHyphens w:val="0"/>
        <w:jc w:val="both"/>
        <w:rPr>
          <w:sz w:val="20"/>
          <w:szCs w:val="20"/>
          <w:lang w:val="pl-PL"/>
        </w:rPr>
      </w:pPr>
      <w:r>
        <w:rPr>
          <w:sz w:val="20"/>
          <w:szCs w:val="20"/>
          <w:lang w:val="pl-PL"/>
        </w:rPr>
        <w:t>jakość sprzętu oraz urządzeń, z których będzie korzystał przy realizacji niniejszej umowy spełnia wymogi techniczne określone odrębnymi przepisami;</w:t>
      </w:r>
    </w:p>
    <w:p w:rsidR="002D2AD2" w:rsidRDefault="002D2AD2" w:rsidP="003F6BE4">
      <w:pPr>
        <w:pStyle w:val="Akapitzlist"/>
        <w:numPr>
          <w:ilvl w:val="1"/>
          <w:numId w:val="4"/>
        </w:numPr>
        <w:suppressAutoHyphens w:val="0"/>
        <w:jc w:val="both"/>
        <w:rPr>
          <w:lang w:val="pl-PL"/>
        </w:rPr>
      </w:pPr>
      <w:r>
        <w:rPr>
          <w:sz w:val="20"/>
          <w:szCs w:val="20"/>
          <w:lang w:val="pl-PL"/>
        </w:rPr>
        <w:lastRenderedPageBreak/>
        <w:t>nie istnieją żadne umowy lub porozumienia zawarte z osobami trzecimi ograniczające lub uniemożliwiające mu wykonanie postanowień niniejszej umowy;</w:t>
      </w:r>
    </w:p>
    <w:p w:rsidR="002D2AD2" w:rsidRDefault="002D2AD2" w:rsidP="003F6BE4">
      <w:pPr>
        <w:pStyle w:val="Akapitzlist"/>
        <w:numPr>
          <w:ilvl w:val="1"/>
          <w:numId w:val="4"/>
        </w:numPr>
        <w:suppressAutoHyphens w:val="0"/>
        <w:jc w:val="both"/>
        <w:rPr>
          <w:lang w:val="pl-PL"/>
        </w:rPr>
      </w:pPr>
      <w:r>
        <w:rPr>
          <w:sz w:val="20"/>
          <w:szCs w:val="20"/>
          <w:lang w:val="pl-PL"/>
        </w:rPr>
        <w:t xml:space="preserve">znany jest mu teren budowy z wszelkimi ograniczeniami i utrudnieniami związanymi z realizacją zamówienia; </w:t>
      </w:r>
    </w:p>
    <w:p w:rsidR="002D2AD2" w:rsidRDefault="002D2AD2" w:rsidP="003F6BE4">
      <w:pPr>
        <w:pStyle w:val="Akapitzlist"/>
        <w:numPr>
          <w:ilvl w:val="1"/>
          <w:numId w:val="4"/>
        </w:numPr>
        <w:suppressAutoHyphens w:val="0"/>
        <w:jc w:val="both"/>
        <w:rPr>
          <w:sz w:val="20"/>
          <w:szCs w:val="20"/>
          <w:lang w:val="pl-PL"/>
        </w:rPr>
      </w:pPr>
      <w:r>
        <w:rPr>
          <w:sz w:val="20"/>
          <w:szCs w:val="20"/>
          <w:lang w:val="pl-PL"/>
        </w:rPr>
        <w:t>terminowo wykona i przekaże Zamawiającemu zarówno cały przedmiot umowy jak i poszczególne etapy robót;</w:t>
      </w:r>
    </w:p>
    <w:p w:rsidR="002D2AD2" w:rsidRDefault="002D2AD2" w:rsidP="003F6BE4">
      <w:pPr>
        <w:pStyle w:val="Akapitzlist"/>
        <w:numPr>
          <w:ilvl w:val="1"/>
          <w:numId w:val="4"/>
        </w:numPr>
        <w:suppressAutoHyphens w:val="0"/>
        <w:jc w:val="both"/>
        <w:rPr>
          <w:lang w:val="pl-PL"/>
        </w:rPr>
      </w:pPr>
      <w:r>
        <w:rPr>
          <w:sz w:val="20"/>
          <w:szCs w:val="20"/>
          <w:lang w:val="pl-PL"/>
        </w:rPr>
        <w:t>zabezpieczy wykonane roboty i bierze za nie całkowitą odpowiedzialność do dnia pozytywnego odbioru całości prac przez Zamawiającego.</w:t>
      </w:r>
    </w:p>
    <w:p w:rsidR="002D2AD2" w:rsidRDefault="002D2AD2" w:rsidP="002D2AD2">
      <w:pPr>
        <w:jc w:val="center"/>
        <w:rPr>
          <w:rFonts w:ascii="Calibri" w:hAnsi="Calibri" w:cs="Calibri"/>
          <w:b/>
          <w:bCs/>
          <w: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2</w:t>
      </w:r>
    </w:p>
    <w:p w:rsidR="002D2AD2" w:rsidRDefault="002D2AD2" w:rsidP="003F6BE4">
      <w:pPr>
        <w:widowControl/>
        <w:numPr>
          <w:ilvl w:val="0"/>
          <w:numId w:val="5"/>
        </w:numPr>
        <w:suppressAutoHyphens w:val="0"/>
        <w:jc w:val="both"/>
        <w:textAlignment w:val="auto"/>
      </w:pPr>
      <w:r>
        <w:rPr>
          <w:rFonts w:ascii="Calibri" w:hAnsi="Calibri" w:cs="Calibri"/>
          <w:sz w:val="20"/>
          <w:szCs w:val="20"/>
        </w:rPr>
        <w:t xml:space="preserve">Zamawiający przekaże Wykonawcy plac budowy w terminie </w:t>
      </w:r>
      <w:r w:rsidR="002E6119">
        <w:rPr>
          <w:rFonts w:ascii="Calibri" w:hAnsi="Calibri" w:cs="Calibri"/>
          <w:sz w:val="20"/>
          <w:szCs w:val="20"/>
        </w:rPr>
        <w:t>3 dni</w:t>
      </w:r>
      <w:r>
        <w:rPr>
          <w:rFonts w:ascii="Calibri" w:hAnsi="Calibri" w:cs="Calibri"/>
          <w:sz w:val="20"/>
          <w:szCs w:val="20"/>
        </w:rPr>
        <w:t xml:space="preserve"> przy udziale inspektora terenowego DSDiK. </w:t>
      </w:r>
    </w:p>
    <w:p w:rsidR="002D2AD2" w:rsidRDefault="002D2AD2" w:rsidP="003F6BE4">
      <w:pPr>
        <w:widowControl/>
        <w:numPr>
          <w:ilvl w:val="0"/>
          <w:numId w:val="5"/>
        </w:numPr>
        <w:suppressAutoHyphens w:val="0"/>
        <w:jc w:val="both"/>
        <w:textAlignment w:val="auto"/>
        <w:rPr>
          <w:rFonts w:ascii="Calibri" w:hAnsi="Calibri" w:cs="Calibri"/>
          <w:sz w:val="20"/>
          <w:szCs w:val="20"/>
        </w:rPr>
      </w:pPr>
      <w:r>
        <w:rPr>
          <w:rFonts w:ascii="Calibri" w:hAnsi="Calibri" w:cs="Calibri"/>
          <w:sz w:val="20"/>
          <w:szCs w:val="20"/>
        </w:rPr>
        <w:t>Wykonawca zobowiązuje się do:</w:t>
      </w:r>
    </w:p>
    <w:p w:rsidR="002D2AD2" w:rsidRDefault="002D2AD2" w:rsidP="003F6BE4">
      <w:pPr>
        <w:widowControl/>
        <w:numPr>
          <w:ilvl w:val="1"/>
          <w:numId w:val="5"/>
        </w:numPr>
        <w:tabs>
          <w:tab w:val="left" w:pos="-4126"/>
        </w:tabs>
        <w:suppressAutoHyphens w:val="0"/>
        <w:autoSpaceDE/>
        <w:jc w:val="both"/>
        <w:textAlignment w:val="auto"/>
      </w:pPr>
      <w:r>
        <w:rPr>
          <w:rFonts w:ascii="Calibri" w:eastAsia="SimSun" w:hAnsi="Calibri" w:cs="Calibri"/>
          <w:sz w:val="20"/>
          <w:szCs w:val="20"/>
        </w:rPr>
        <w:t xml:space="preserve">przejęcia frontu robót i </w:t>
      </w:r>
      <w:r>
        <w:rPr>
          <w:rFonts w:ascii="Calibri" w:hAnsi="Calibri" w:cs="Calibri"/>
          <w:sz w:val="20"/>
          <w:szCs w:val="20"/>
        </w:rPr>
        <w:t>koordynacji robót własnych;</w:t>
      </w:r>
    </w:p>
    <w:p w:rsidR="002D2AD2" w:rsidRDefault="002D2AD2" w:rsidP="003F6BE4">
      <w:pPr>
        <w:widowControl/>
        <w:numPr>
          <w:ilvl w:val="1"/>
          <w:numId w:val="5"/>
        </w:numPr>
        <w:tabs>
          <w:tab w:val="left" w:pos="1418"/>
        </w:tabs>
        <w:suppressAutoHyphens w:val="0"/>
        <w:autoSpaceDE/>
        <w:ind w:left="567" w:hanging="207"/>
        <w:jc w:val="both"/>
        <w:textAlignment w:val="auto"/>
      </w:pPr>
      <w:r>
        <w:rPr>
          <w:rFonts w:ascii="Calibri" w:hAnsi="Calibri" w:cs="Calibri"/>
          <w:sz w:val="20"/>
          <w:szCs w:val="20"/>
        </w:rPr>
        <w:t>wyznaczenia kierownika budowy i robót (jeżeli dotyczy),</w:t>
      </w:r>
      <w:r>
        <w:rPr>
          <w:rFonts w:ascii="Calibri" w:hAnsi="Calibri" w:cs="Calibri"/>
          <w:b/>
          <w:sz w:val="20"/>
          <w:szCs w:val="20"/>
        </w:rPr>
        <w:t xml:space="preserve"> </w:t>
      </w:r>
      <w:r>
        <w:rPr>
          <w:rFonts w:ascii="Calibri" w:hAnsi="Calibri" w:cs="Calibri"/>
          <w:sz w:val="20"/>
          <w:szCs w:val="20"/>
        </w:rPr>
        <w:t>którzy posiadają wymagane uprawnienia budowlane, wiedzę i doświadczenie</w:t>
      </w:r>
      <w:r>
        <w:rPr>
          <w:rFonts w:ascii="Calibri" w:hAnsi="Calibri" w:cs="Calibri"/>
          <w:b/>
          <w:sz w:val="20"/>
          <w:szCs w:val="20"/>
        </w:rPr>
        <w:t xml:space="preserve"> </w:t>
      </w:r>
      <w:r>
        <w:rPr>
          <w:rFonts w:ascii="Calibri" w:hAnsi="Calibri" w:cs="Calibri"/>
          <w:sz w:val="20"/>
          <w:szCs w:val="20"/>
        </w:rPr>
        <w:t>i jest upoważniony do podejmowania wszelkich decyzji, w tym skutkujących finansowo, dotyczących realizacji przedmiotu umowy, pełniącego bezpośredni nadzór nad podległymi mu pracownikami, współpracownikami lub kontrahentami (podwykonawcami);</w:t>
      </w:r>
    </w:p>
    <w:p w:rsidR="002D2AD2" w:rsidRDefault="002D2AD2" w:rsidP="003F6BE4">
      <w:pPr>
        <w:widowControl/>
        <w:numPr>
          <w:ilvl w:val="1"/>
          <w:numId w:val="5"/>
        </w:numPr>
        <w:tabs>
          <w:tab w:val="left" w:pos="1418"/>
        </w:tabs>
        <w:suppressAutoHyphens w:val="0"/>
        <w:autoSpaceDE/>
        <w:ind w:left="567" w:hanging="207"/>
        <w:jc w:val="both"/>
        <w:textAlignment w:val="auto"/>
        <w:rPr>
          <w:rFonts w:ascii="Calibri" w:hAnsi="Calibri" w:cs="Calibri"/>
          <w:sz w:val="20"/>
          <w:szCs w:val="20"/>
        </w:rPr>
      </w:pPr>
      <w:r>
        <w:rPr>
          <w:rFonts w:ascii="Calibri" w:hAnsi="Calibri" w:cs="Calibri"/>
          <w:sz w:val="20"/>
          <w:szCs w:val="20"/>
        </w:rPr>
        <w:t>zapewnienia wykwalifikowanego personelu (łącznie z nadzorem bezpośrednim) wyposażonego w sprzęt ochrony osobistej i podstawowe narzędzia niezbędne do prawidłowej realizacji Przedmiotu umowy;</w:t>
      </w:r>
    </w:p>
    <w:p w:rsidR="002D2AD2" w:rsidRDefault="002D2AD2" w:rsidP="003F6BE4">
      <w:pPr>
        <w:widowControl/>
        <w:numPr>
          <w:ilvl w:val="1"/>
          <w:numId w:val="5"/>
        </w:numPr>
        <w:tabs>
          <w:tab w:val="left" w:pos="1418"/>
        </w:tabs>
        <w:suppressAutoHyphens w:val="0"/>
        <w:autoSpaceDE/>
        <w:ind w:left="567" w:hanging="207"/>
        <w:jc w:val="both"/>
        <w:textAlignment w:val="auto"/>
      </w:pPr>
      <w:r>
        <w:rPr>
          <w:rFonts w:ascii="Calibri" w:hAnsi="Calibri" w:cs="Calibri"/>
          <w:sz w:val="20"/>
          <w:szCs w:val="20"/>
        </w:rPr>
        <w:t>korzystania wyłącznie ze sprawnych techniczne maszyn i urządzeń. Na każde żądanie nadzoru inwestorskiego Wykonawca przedstawi wszelkie dokumenty wymagane dla dopuszczenia do eksploatacji używanych maszyn  i urządzeń. Dotyczy to także maszyn i urządzeń kontrahentów, podwykonawców;</w:t>
      </w:r>
    </w:p>
    <w:p w:rsidR="002D2AD2" w:rsidRDefault="002D2AD2" w:rsidP="003F6BE4">
      <w:pPr>
        <w:widowControl/>
        <w:numPr>
          <w:ilvl w:val="1"/>
          <w:numId w:val="5"/>
        </w:numPr>
        <w:tabs>
          <w:tab w:val="left" w:pos="-4126"/>
        </w:tabs>
        <w:suppressAutoHyphens w:val="0"/>
        <w:autoSpaceDE/>
        <w:jc w:val="both"/>
        <w:textAlignment w:val="auto"/>
        <w:rPr>
          <w:rFonts w:ascii="Calibri" w:hAnsi="Calibri" w:cs="Calibri"/>
          <w:sz w:val="20"/>
          <w:szCs w:val="20"/>
        </w:rPr>
      </w:pPr>
      <w:r>
        <w:rPr>
          <w:rFonts w:ascii="Calibri" w:hAnsi="Calibri" w:cs="Calibri"/>
          <w:sz w:val="20"/>
          <w:szCs w:val="20"/>
        </w:rPr>
        <w:t>zabezpieczenia materiałów i środków produkcji niezbędnych do prawidłowego wykonania robót;</w:t>
      </w:r>
    </w:p>
    <w:p w:rsidR="002D2AD2" w:rsidRDefault="002D2AD2" w:rsidP="003F6BE4">
      <w:pPr>
        <w:widowControl/>
        <w:numPr>
          <w:ilvl w:val="1"/>
          <w:numId w:val="5"/>
        </w:numPr>
        <w:tabs>
          <w:tab w:val="left" w:pos="-4126"/>
        </w:tabs>
        <w:suppressAutoHyphens w:val="0"/>
        <w:autoSpaceDE/>
        <w:jc w:val="both"/>
        <w:textAlignment w:val="auto"/>
        <w:rPr>
          <w:rFonts w:ascii="Calibri" w:hAnsi="Calibri" w:cs="Calibri"/>
          <w:sz w:val="20"/>
          <w:szCs w:val="20"/>
        </w:rPr>
      </w:pPr>
      <w:r>
        <w:rPr>
          <w:rFonts w:ascii="Calibri" w:hAnsi="Calibri" w:cs="Calibri"/>
          <w:sz w:val="20"/>
          <w:szCs w:val="20"/>
        </w:rPr>
        <w:t>prowadzenia niezbędnej dokumentacji procesu budowlanego;</w:t>
      </w:r>
    </w:p>
    <w:p w:rsidR="002D2AD2" w:rsidRDefault="002D2AD2" w:rsidP="003F6BE4">
      <w:pPr>
        <w:widowControl/>
        <w:numPr>
          <w:ilvl w:val="1"/>
          <w:numId w:val="5"/>
        </w:numPr>
        <w:tabs>
          <w:tab w:val="left" w:pos="-4126"/>
        </w:tabs>
        <w:suppressAutoHyphens w:val="0"/>
        <w:autoSpaceDE/>
        <w:jc w:val="both"/>
        <w:textAlignment w:val="auto"/>
        <w:rPr>
          <w:rFonts w:ascii="Calibri" w:hAnsi="Calibri" w:cs="Calibri"/>
          <w:sz w:val="20"/>
          <w:szCs w:val="20"/>
        </w:rPr>
      </w:pPr>
      <w:r>
        <w:rPr>
          <w:rFonts w:ascii="Calibri" w:hAnsi="Calibri" w:cs="Calibri"/>
          <w:sz w:val="20"/>
          <w:szCs w:val="20"/>
        </w:rPr>
        <w:t>uczestniczenia w naradach koordynacyjnych, na każdorazowe żądanie Zamawiającego;</w:t>
      </w:r>
    </w:p>
    <w:p w:rsidR="002D2AD2" w:rsidRDefault="002D2AD2" w:rsidP="003F6BE4">
      <w:pPr>
        <w:widowControl/>
        <w:numPr>
          <w:ilvl w:val="1"/>
          <w:numId w:val="5"/>
        </w:numPr>
        <w:tabs>
          <w:tab w:val="left" w:pos="1418"/>
        </w:tabs>
        <w:suppressAutoHyphens w:val="0"/>
        <w:autoSpaceDE/>
        <w:ind w:left="567" w:hanging="207"/>
        <w:jc w:val="both"/>
        <w:textAlignment w:val="auto"/>
      </w:pPr>
      <w:r>
        <w:rPr>
          <w:rFonts w:ascii="Calibri" w:hAnsi="Calibri" w:cs="Calibri"/>
          <w:sz w:val="20"/>
          <w:szCs w:val="20"/>
        </w:rPr>
        <w:t>wykonywania poleceń nadzoru inwestorskiego, w tym w szczególności co do wykonywania robót stanowiących wykonanie przedmiotu niniejszej Umowy w godzinach uzgodnionych z nadzorem inwestorskim;</w:t>
      </w:r>
    </w:p>
    <w:p w:rsidR="002D2AD2" w:rsidRDefault="002D2AD2" w:rsidP="003F6BE4">
      <w:pPr>
        <w:widowControl/>
        <w:numPr>
          <w:ilvl w:val="1"/>
          <w:numId w:val="5"/>
        </w:numPr>
        <w:tabs>
          <w:tab w:val="left" w:pos="1418"/>
        </w:tabs>
        <w:suppressAutoHyphens w:val="0"/>
        <w:autoSpaceDE/>
        <w:ind w:left="567" w:hanging="207"/>
        <w:jc w:val="both"/>
        <w:textAlignment w:val="auto"/>
      </w:pPr>
      <w:r>
        <w:rPr>
          <w:rFonts w:ascii="Calibri" w:hAnsi="Calibri" w:cs="Calibri"/>
          <w:sz w:val="20"/>
          <w:szCs w:val="20"/>
        </w:rPr>
        <w:t>utrzymania ładu i porządku w czasie realizacji przedmiotu umowy pod rygorem wykonania prac porządkowych przez Zamawiającego na koszt Wykonawcy, po uprzednim jednokrotnym wezwaniu do utrzymania ładu   i porządku;</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utrzymania terenu robót w należytym stanie i usuwanie na bieżąco zbędnych odpadów (frezowina), śmieci na swój koszt, w tym dokumentowania sposobu gospodarowania odpadami (kopie dokumentów potwierdzających sposób gospodarki odpadami Wykonawca będzie zobowiązany dołączać do dokumentacji odbiorowej);</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wyniesienia w teren i zapewnienia należytej eksploatacji oznakowania tymczasowego stanowiącego zabezpieczenie robót przez cały okres realizacji robót;</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zapewnienia ciągłego bezpiecznego dojazdu i dojścia do posesji znajdujących się na odcinku prowadzonych robót;</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prowadzenia robót w sposób zapewniający uniknięcie zanieczyszczenia odpadami stałymi jak i ciekłymi w tym nie dopuszczenia do zanieczyszczenia środowiska gruntowo – wodnego;</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zabezpieczenia i ochrony przed uszkodzeniem, zniszczeniem wykonanych prac do czasu ich odbioru przez Zamawiającego;</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zgłaszania do odbioru robót zanikających lub ulegających zakryciu – pod rygorem nie dokonania ich odbioru przez Zamawiającego;</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używania do realizacji przedmiotu umowy materiałów dopuszczonych do obrotu i powszechnego lub jednostkowego stosowania w budownictwie zgodnie z wymogami prawa, w tym w szczególności zgodnie   z przepisem art. 10 ustawy z dnia 7 lipca 1994 r. – Prawo budowlane (t.j. Dz. U. z 2019 r., poz.1186 ze zm.) oraz dokumentacją opisującą przedmiot umowy;</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 xml:space="preserve">wykonania przedmiotu umowy z materiałów własnych, zgodnych z </w:t>
      </w:r>
      <w:r>
        <w:rPr>
          <w:rFonts w:ascii="Calibri" w:eastAsia="SimSun" w:hAnsi="Calibri" w:cs="Calibri"/>
          <w:sz w:val="20"/>
          <w:szCs w:val="20"/>
        </w:rPr>
        <w:t>STWiORB</w:t>
      </w:r>
      <w:r>
        <w:rPr>
          <w:rFonts w:ascii="Calibri" w:hAnsi="Calibri" w:cs="Calibri"/>
          <w:sz w:val="20"/>
          <w:szCs w:val="20"/>
        </w:rPr>
        <w:t>. Wszelkie zmiany materiałów wymagają pisemnej zgody i akceptacji Zamawiającego;</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lastRenderedPageBreak/>
        <w:t>usuwania w sposób terminowy i na jego wyłączny koszt wad</w:t>
      </w:r>
      <w:r>
        <w:rPr>
          <w:rFonts w:ascii="Calibri" w:hAnsi="Calibri" w:cs="Calibri"/>
          <w:color w:val="FF0000"/>
          <w:sz w:val="20"/>
          <w:szCs w:val="20"/>
        </w:rPr>
        <w:t xml:space="preserve"> </w:t>
      </w:r>
      <w:r>
        <w:rPr>
          <w:rFonts w:ascii="Calibri" w:hAnsi="Calibri" w:cs="Calibri"/>
          <w:sz w:val="20"/>
          <w:szCs w:val="20"/>
        </w:rPr>
        <w:t>stwierdzonych przez nadzór inwestorski w czasie trwania robót, po ich zakończeniu, a także w okresie gwarancji i rękojmi. Powyższe dotyczy także uszkodzenia konstrukcji, instalacji lub sieci podziemnych;</w:t>
      </w:r>
    </w:p>
    <w:p w:rsidR="002D2AD2" w:rsidRDefault="002D2AD2" w:rsidP="003F6BE4">
      <w:pPr>
        <w:widowControl/>
        <w:numPr>
          <w:ilvl w:val="1"/>
          <w:numId w:val="5"/>
        </w:numPr>
        <w:tabs>
          <w:tab w:val="left" w:pos="1418"/>
        </w:tabs>
        <w:suppressAutoHyphens w:val="0"/>
        <w:autoSpaceDE/>
        <w:ind w:left="709" w:hanging="349"/>
        <w:jc w:val="both"/>
        <w:textAlignment w:val="auto"/>
        <w:rPr>
          <w:rFonts w:ascii="Calibri" w:hAnsi="Calibri" w:cs="Calibri"/>
          <w:sz w:val="20"/>
          <w:szCs w:val="20"/>
        </w:rPr>
      </w:pPr>
      <w:r>
        <w:rPr>
          <w:rFonts w:ascii="Calibri" w:hAnsi="Calibri" w:cs="Calibri"/>
          <w:sz w:val="20"/>
          <w:szCs w:val="20"/>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rsidR="002D2AD2" w:rsidRDefault="002D2AD2" w:rsidP="003F6BE4">
      <w:pPr>
        <w:widowControl/>
        <w:numPr>
          <w:ilvl w:val="1"/>
          <w:numId w:val="5"/>
        </w:numPr>
        <w:tabs>
          <w:tab w:val="left" w:pos="1418"/>
        </w:tabs>
        <w:suppressAutoHyphens w:val="0"/>
        <w:autoSpaceDE/>
        <w:ind w:left="709" w:hanging="349"/>
        <w:jc w:val="both"/>
        <w:textAlignment w:val="auto"/>
      </w:pPr>
      <w:r>
        <w:rPr>
          <w:rFonts w:ascii="Calibri" w:hAnsi="Calibri" w:cs="Calibri"/>
          <w:sz w:val="20"/>
          <w:szCs w:val="20"/>
        </w:rPr>
        <w:t>prowadzenia robót zgodnie z przepisami bezpieczeństwa i higieny pracy oraz przeciwpożarowymi i spełnienia wymagań ochrony środowiska, a po zakończeniu robót przywrócenie stałej organizacji ruchu.</w:t>
      </w:r>
    </w:p>
    <w:p w:rsidR="002D2AD2" w:rsidRDefault="002D2AD2" w:rsidP="003F6BE4">
      <w:pPr>
        <w:widowControl/>
        <w:numPr>
          <w:ilvl w:val="0"/>
          <w:numId w:val="5"/>
        </w:numPr>
        <w:suppressAutoHyphens w:val="0"/>
        <w:jc w:val="both"/>
        <w:textAlignment w:val="auto"/>
        <w:rPr>
          <w:rFonts w:ascii="Calibri" w:hAnsi="Calibri" w:cs="Calibri"/>
          <w:sz w:val="20"/>
          <w:szCs w:val="20"/>
        </w:rPr>
      </w:pPr>
      <w:r>
        <w:rPr>
          <w:rFonts w:ascii="Calibri" w:hAnsi="Calibri" w:cs="Calibri"/>
          <w:sz w:val="20"/>
          <w:szCs w:val="20"/>
        </w:rPr>
        <w:t>Wykonawca ponosi pełną odpowiedzialność za plac budowy od momentu jego przejęcia.</w:t>
      </w:r>
    </w:p>
    <w:p w:rsidR="002D2AD2" w:rsidRDefault="002D2AD2" w:rsidP="003F6BE4">
      <w:pPr>
        <w:widowControl/>
        <w:numPr>
          <w:ilvl w:val="0"/>
          <w:numId w:val="5"/>
        </w:numPr>
        <w:suppressAutoHyphens w:val="0"/>
        <w:jc w:val="both"/>
        <w:textAlignment w:val="auto"/>
      </w:pPr>
      <w:r>
        <w:rPr>
          <w:rFonts w:ascii="Calibri" w:hAnsi="Calibri" w:cs="Calibri"/>
          <w:sz w:val="20"/>
          <w:szCs w:val="20"/>
        </w:rPr>
        <w:t xml:space="preserve">Wykonawca zobowiązany będzie do organizacji placu budowy i miejsc składowania materiałów, ich oznakowania i zabezpieczenia, zgodnie z wymogami prawa budowlanego, na koszt własny, w uzgodnieniu z Inspektorem nadzoru. </w:t>
      </w:r>
    </w:p>
    <w:p w:rsidR="002D2AD2" w:rsidRDefault="002D2AD2" w:rsidP="003F6BE4">
      <w:pPr>
        <w:widowControl/>
        <w:numPr>
          <w:ilvl w:val="0"/>
          <w:numId w:val="5"/>
        </w:numPr>
        <w:suppressAutoHyphens w:val="0"/>
        <w:jc w:val="both"/>
        <w:textAlignment w:val="auto"/>
        <w:rPr>
          <w:rFonts w:ascii="Calibri" w:hAnsi="Calibri" w:cs="Calibri"/>
          <w:sz w:val="20"/>
          <w:szCs w:val="20"/>
        </w:rPr>
      </w:pPr>
      <w:r>
        <w:rPr>
          <w:rFonts w:ascii="Calibri" w:hAnsi="Calibri" w:cs="Calibri"/>
          <w:sz w:val="20"/>
          <w:szCs w:val="20"/>
        </w:rPr>
        <w:t>Wykonawca ponosi wszelkie koszty zużycia energii, wody i innych mediów.</w:t>
      </w:r>
    </w:p>
    <w:p w:rsidR="002D2AD2" w:rsidRDefault="002D2AD2" w:rsidP="002D2AD2">
      <w:pPr>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3</w:t>
      </w:r>
    </w:p>
    <w:p w:rsidR="002D2AD2" w:rsidRDefault="002D2AD2" w:rsidP="003F6BE4">
      <w:pPr>
        <w:widowControl/>
        <w:numPr>
          <w:ilvl w:val="6"/>
          <w:numId w:val="6"/>
        </w:numPr>
        <w:tabs>
          <w:tab w:val="left" w:pos="284"/>
        </w:tabs>
        <w:suppressAutoHyphens w:val="0"/>
        <w:autoSpaceDE/>
        <w:ind w:left="284" w:hanging="284"/>
        <w:jc w:val="both"/>
        <w:textAlignment w:val="auto"/>
        <w:rPr>
          <w:rFonts w:ascii="Calibri" w:hAnsi="Calibri" w:cs="Calibri"/>
          <w:sz w:val="20"/>
          <w:szCs w:val="20"/>
        </w:rPr>
      </w:pPr>
      <w:r>
        <w:rPr>
          <w:rFonts w:ascii="Calibri" w:hAnsi="Calibri" w:cs="Calibri"/>
          <w:sz w:val="20"/>
          <w:szCs w:val="20"/>
        </w:rPr>
        <w:t>Roboty budowlane Wykonawca prowadzić będzie w oparciu o SSTWiORB, zgodnie z niniejszą Umową, oraz zgodnie z obowiązującymi przepisami prawa i zasadami wiedzy technicznej, a także zaleceniami inspektora nadzoru inwestorskiego.</w:t>
      </w:r>
    </w:p>
    <w:p w:rsidR="002D2AD2" w:rsidRDefault="002D2AD2" w:rsidP="002D2AD2">
      <w:pPr>
        <w:tabs>
          <w:tab w:val="left" w:pos="709"/>
        </w:tabs>
        <w:ind w:left="284" w:hanging="284"/>
        <w:jc w:val="both"/>
        <w:rPr>
          <w:rFonts w:ascii="Calibri" w:hAnsi="Calibri" w:cs="Calibri"/>
          <w:sz w:val="20"/>
          <w:szCs w:val="20"/>
        </w:rPr>
      </w:pPr>
      <w:r>
        <w:rPr>
          <w:rFonts w:ascii="Calibri" w:hAnsi="Calibri" w:cs="Calibri"/>
          <w:sz w:val="20"/>
          <w:szCs w:val="20"/>
        </w:rPr>
        <w:t>2. Roboty obejmą wszelkie prace potrzebne do wypełnienia wymagań Zamawiającego wynikających z SIWZ oraz z Umowy, oraz wszystkie prace, nawet nie wspomniane w Umowie, które są konieczne dla stabilności, ukończenia, czy bezpiecznego i właściwego korzystania z przedmiotu umowy.</w:t>
      </w:r>
    </w:p>
    <w:p w:rsidR="002D2AD2" w:rsidRDefault="002D2AD2" w:rsidP="002D2AD2">
      <w:pPr>
        <w:tabs>
          <w:tab w:val="left" w:pos="709"/>
        </w:tabs>
        <w:ind w:left="284" w:hanging="284"/>
        <w:jc w:val="both"/>
        <w:rPr>
          <w:rFonts w:ascii="Calibri" w:hAnsi="Calibri" w:cs="Calibri"/>
          <w:sz w:val="20"/>
          <w:szCs w:val="20"/>
        </w:rPr>
      </w:pPr>
      <w:r>
        <w:rPr>
          <w:rFonts w:ascii="Calibri" w:hAnsi="Calibri" w:cs="Calibri"/>
          <w:sz w:val="20"/>
          <w:szCs w:val="20"/>
        </w:rPr>
        <w:t>3. Wykonawca będzie odpowiedzialny za stosowność, stabilność i bezpieczeństwo wszystkich działań prowadzonych na placu budowy i wszystkich metod budowy.</w:t>
      </w:r>
    </w:p>
    <w:p w:rsidR="002D2AD2" w:rsidRDefault="002D2AD2" w:rsidP="002D2AD2">
      <w:pPr>
        <w:tabs>
          <w:tab w:val="left" w:pos="284"/>
        </w:tabs>
        <w:ind w:left="284" w:hanging="284"/>
        <w:jc w:val="both"/>
        <w:rPr>
          <w:rFonts w:ascii="Calibri" w:hAnsi="Calibri" w:cs="Calibri"/>
          <w:sz w:val="20"/>
          <w:szCs w:val="20"/>
        </w:rPr>
      </w:pPr>
      <w:r>
        <w:rPr>
          <w:rFonts w:ascii="Calibri" w:hAnsi="Calibri" w:cs="Calibri"/>
          <w:sz w:val="20"/>
          <w:szCs w:val="20"/>
        </w:rPr>
        <w:t xml:space="preserve">5. </w:t>
      </w:r>
      <w:r>
        <w:rPr>
          <w:rFonts w:ascii="Calibri" w:hAnsi="Calibri" w:cs="Calibri"/>
          <w:sz w:val="20"/>
          <w:szCs w:val="20"/>
        </w:rPr>
        <w:tab/>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rsidR="002D2AD2" w:rsidRDefault="002D2AD2" w:rsidP="003F6BE4">
      <w:pPr>
        <w:widowControl/>
        <w:numPr>
          <w:ilvl w:val="0"/>
          <w:numId w:val="6"/>
        </w:numPr>
        <w:tabs>
          <w:tab w:val="left" w:pos="284"/>
          <w:tab w:val="left" w:pos="567"/>
        </w:tabs>
        <w:suppressAutoHyphens w:val="0"/>
        <w:ind w:left="426" w:hanging="426"/>
        <w:textAlignment w:val="auto"/>
        <w:rPr>
          <w:rFonts w:ascii="Calibri" w:hAnsi="Calibri" w:cs="Calibri"/>
          <w:sz w:val="20"/>
          <w:szCs w:val="20"/>
        </w:rPr>
      </w:pPr>
      <w:r>
        <w:rPr>
          <w:rFonts w:ascii="Calibri" w:hAnsi="Calibri" w:cs="Calibri"/>
          <w:sz w:val="20"/>
          <w:szCs w:val="20"/>
        </w:rPr>
        <w:t>Zamawiający zobowiązuje się do:</w:t>
      </w:r>
    </w:p>
    <w:p w:rsidR="002D2AD2" w:rsidRDefault="002D2AD2" w:rsidP="003F6BE4">
      <w:pPr>
        <w:widowControl/>
        <w:numPr>
          <w:ilvl w:val="0"/>
          <w:numId w:val="7"/>
        </w:numPr>
        <w:tabs>
          <w:tab w:val="left" w:pos="851"/>
        </w:tabs>
        <w:suppressAutoHyphens w:val="0"/>
        <w:autoSpaceDE/>
        <w:ind w:left="851" w:hanging="284"/>
        <w:jc w:val="both"/>
        <w:textAlignment w:val="auto"/>
      </w:pPr>
      <w:r>
        <w:rPr>
          <w:rFonts w:ascii="Calibri" w:hAnsi="Calibri" w:cs="Calibri"/>
          <w:sz w:val="20"/>
          <w:szCs w:val="20"/>
        </w:rPr>
        <w:t>przekazania</w:t>
      </w:r>
      <w:r>
        <w:rPr>
          <w:rFonts w:ascii="Calibri" w:eastAsia="SimSun" w:hAnsi="Calibri" w:cs="Calibri"/>
          <w:sz w:val="20"/>
          <w:szCs w:val="20"/>
        </w:rPr>
        <w:t xml:space="preserve"> placu budowy protokołem</w:t>
      </w:r>
      <w:r>
        <w:rPr>
          <w:rFonts w:ascii="Calibri" w:hAnsi="Calibri" w:cs="Calibri"/>
          <w:sz w:val="20"/>
          <w:szCs w:val="20"/>
        </w:rPr>
        <w:t>,</w:t>
      </w:r>
    </w:p>
    <w:p w:rsidR="002D2AD2" w:rsidRDefault="002D2AD2" w:rsidP="003F6BE4">
      <w:pPr>
        <w:widowControl/>
        <w:numPr>
          <w:ilvl w:val="0"/>
          <w:numId w:val="7"/>
        </w:numPr>
        <w:tabs>
          <w:tab w:val="left" w:pos="851"/>
          <w:tab w:val="left" w:pos="1418"/>
        </w:tabs>
        <w:suppressAutoHyphens w:val="0"/>
        <w:autoSpaceDE/>
        <w:ind w:left="851" w:hanging="284"/>
        <w:jc w:val="both"/>
        <w:textAlignment w:val="auto"/>
        <w:rPr>
          <w:rFonts w:ascii="Calibri" w:hAnsi="Calibri" w:cs="Calibri"/>
          <w:sz w:val="20"/>
          <w:szCs w:val="20"/>
        </w:rPr>
      </w:pPr>
      <w:r>
        <w:rPr>
          <w:rFonts w:ascii="Calibri" w:hAnsi="Calibri" w:cs="Calibri"/>
          <w:sz w:val="20"/>
          <w:szCs w:val="20"/>
        </w:rPr>
        <w:t>zapewnienia nadzoru inwestorskiego,</w:t>
      </w:r>
    </w:p>
    <w:p w:rsidR="002D2AD2" w:rsidRDefault="002D2AD2" w:rsidP="003F6BE4">
      <w:pPr>
        <w:widowControl/>
        <w:numPr>
          <w:ilvl w:val="0"/>
          <w:numId w:val="7"/>
        </w:numPr>
        <w:tabs>
          <w:tab w:val="left" w:pos="851"/>
        </w:tabs>
        <w:suppressAutoHyphens w:val="0"/>
        <w:autoSpaceDE/>
        <w:ind w:left="851" w:hanging="284"/>
        <w:jc w:val="both"/>
        <w:textAlignment w:val="auto"/>
        <w:rPr>
          <w:rFonts w:ascii="Calibri" w:hAnsi="Calibri" w:cs="Calibri"/>
          <w:sz w:val="20"/>
          <w:szCs w:val="20"/>
        </w:rPr>
      </w:pPr>
      <w:r>
        <w:rPr>
          <w:rFonts w:ascii="Calibri" w:hAnsi="Calibri" w:cs="Calibri"/>
          <w:sz w:val="20"/>
          <w:szCs w:val="20"/>
        </w:rPr>
        <w:t>dokonywania odbioru robót,</w:t>
      </w:r>
    </w:p>
    <w:p w:rsidR="002D2AD2" w:rsidRDefault="002D2AD2" w:rsidP="003F6BE4">
      <w:pPr>
        <w:widowControl/>
        <w:numPr>
          <w:ilvl w:val="0"/>
          <w:numId w:val="7"/>
        </w:numPr>
        <w:tabs>
          <w:tab w:val="left" w:pos="851"/>
        </w:tabs>
        <w:suppressAutoHyphens w:val="0"/>
        <w:autoSpaceDE/>
        <w:ind w:left="851" w:hanging="284"/>
        <w:jc w:val="both"/>
        <w:textAlignment w:val="auto"/>
      </w:pPr>
      <w:r>
        <w:rPr>
          <w:rFonts w:ascii="Calibri" w:hAnsi="Calibri" w:cs="Calibri"/>
          <w:sz w:val="20"/>
          <w:szCs w:val="20"/>
        </w:rPr>
        <w:t>zapłaty wynagrodzenia</w:t>
      </w:r>
      <w:r>
        <w:rPr>
          <w:rFonts w:ascii="Calibri" w:eastAsia="SimSun" w:hAnsi="Calibri" w:cs="Calibri"/>
          <w:sz w:val="20"/>
          <w:szCs w:val="20"/>
        </w:rPr>
        <w:t>.</w:t>
      </w:r>
    </w:p>
    <w:p w:rsidR="002D2AD2" w:rsidRDefault="002D2AD2" w:rsidP="003F6BE4">
      <w:pPr>
        <w:widowControl/>
        <w:numPr>
          <w:ilvl w:val="0"/>
          <w:numId w:val="6"/>
        </w:numPr>
        <w:tabs>
          <w:tab w:val="left" w:pos="-2236"/>
        </w:tabs>
        <w:suppressAutoHyphens w:val="0"/>
        <w:autoSpaceDE/>
        <w:jc w:val="both"/>
        <w:textAlignment w:val="auto"/>
      </w:pPr>
      <w:r>
        <w:rPr>
          <w:rFonts w:ascii="Calibri" w:hAnsi="Calibri" w:cs="Calibri"/>
          <w:sz w:val="20"/>
          <w:szCs w:val="20"/>
        </w:rPr>
        <w:t>Zamawiający ma prawo żądania zmiany kierownika budowy w razie nieprawidłowego wykonywania obowiązków przez dotychczasowego kierownika budowy.</w:t>
      </w:r>
    </w:p>
    <w:p w:rsidR="002D2AD2" w:rsidRDefault="002D2AD2" w:rsidP="003F6BE4">
      <w:pPr>
        <w:widowControl/>
        <w:numPr>
          <w:ilvl w:val="0"/>
          <w:numId w:val="6"/>
        </w:numPr>
        <w:tabs>
          <w:tab w:val="left" w:pos="-2236"/>
        </w:tabs>
        <w:suppressAutoHyphens w:val="0"/>
        <w:jc w:val="both"/>
        <w:textAlignment w:val="auto"/>
        <w:rPr>
          <w:rFonts w:ascii="Calibri" w:hAnsi="Calibri" w:cs="Calibri"/>
          <w:sz w:val="20"/>
          <w:szCs w:val="20"/>
        </w:rPr>
      </w:pPr>
      <w:r>
        <w:rPr>
          <w:rFonts w:ascii="Calibri" w:hAnsi="Calibri" w:cs="Calibri"/>
          <w:sz w:val="20"/>
          <w:szCs w:val="20"/>
        </w:rPr>
        <w:t xml:space="preserve">W imieniu Zamawiającego  funkcję inspektora nadzoru pełnić będzie ………………………………… </w:t>
      </w:r>
    </w:p>
    <w:p w:rsidR="002D2AD2" w:rsidRDefault="002D2AD2" w:rsidP="003F6BE4">
      <w:pPr>
        <w:widowControl/>
        <w:numPr>
          <w:ilvl w:val="0"/>
          <w:numId w:val="6"/>
        </w:numPr>
        <w:tabs>
          <w:tab w:val="left" w:pos="-2236"/>
        </w:tabs>
        <w:suppressAutoHyphens w:val="0"/>
        <w:jc w:val="both"/>
        <w:textAlignment w:val="auto"/>
        <w:rPr>
          <w:rFonts w:ascii="Calibri" w:hAnsi="Calibri" w:cs="Calibri"/>
          <w:sz w:val="20"/>
          <w:szCs w:val="20"/>
        </w:rPr>
      </w:pPr>
      <w:r>
        <w:rPr>
          <w:rFonts w:ascii="Calibri" w:hAnsi="Calibri" w:cs="Calibri"/>
          <w:sz w:val="20"/>
          <w:szCs w:val="20"/>
        </w:rPr>
        <w:t>W imieniu Wykonawcy funkcję kierownika budowy pełnić będzie ...............................................</w:t>
      </w:r>
    </w:p>
    <w:p w:rsidR="002D2AD2" w:rsidRDefault="002D2AD2" w:rsidP="003F6BE4">
      <w:pPr>
        <w:widowControl/>
        <w:numPr>
          <w:ilvl w:val="0"/>
          <w:numId w:val="6"/>
        </w:numPr>
        <w:tabs>
          <w:tab w:val="left" w:pos="-2236"/>
        </w:tabs>
        <w:suppressAutoHyphens w:val="0"/>
        <w:jc w:val="both"/>
        <w:textAlignment w:val="auto"/>
      </w:pPr>
      <w:r>
        <w:rPr>
          <w:rFonts w:ascii="Calibri" w:hAnsi="Calibri" w:cs="Calibri"/>
          <w:sz w:val="20"/>
          <w:szCs w:val="20"/>
        </w:rPr>
        <w:t>Wykonawca jest zobowiązany bezzwłocznie zawiadomić Zamawiającego o zmianie osoby pełniącej funkcję kierownika budowy.</w:t>
      </w:r>
    </w:p>
    <w:p w:rsidR="002D2AD2" w:rsidRDefault="002D2AD2" w:rsidP="003F6BE4">
      <w:pPr>
        <w:widowControl/>
        <w:numPr>
          <w:ilvl w:val="0"/>
          <w:numId w:val="6"/>
        </w:numPr>
        <w:tabs>
          <w:tab w:val="left" w:pos="-2236"/>
        </w:tabs>
        <w:suppressAutoHyphens w:val="0"/>
        <w:jc w:val="both"/>
        <w:textAlignment w:val="auto"/>
      </w:pPr>
      <w:r>
        <w:rPr>
          <w:rFonts w:ascii="Calibri" w:hAnsi="Calibri" w:cs="Calibri"/>
          <w:sz w:val="20"/>
          <w:szCs w:val="20"/>
        </w:rPr>
        <w:t>Zmiana osoby wskazanej na stanowisko kierownika budowy jest możliwa jedyne za zgodą Zamawiającego, w razie uzasadnionej potrzeby i jedynie na osobę posiadającą uprawnienia i doświadczenie odpowiadające uprawnieniom osoby podlegającej zmianie.</w:t>
      </w:r>
    </w:p>
    <w:p w:rsidR="002D2AD2" w:rsidRDefault="002D2AD2" w:rsidP="002D2AD2">
      <w:pPr>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§4</w:t>
      </w:r>
    </w:p>
    <w:p w:rsidR="002D2AD2" w:rsidRDefault="002D2AD2" w:rsidP="002D2AD2">
      <w:pPr>
        <w:suppressAutoHyphens w:val="0"/>
        <w:jc w:val="both"/>
      </w:pPr>
      <w:r>
        <w:rPr>
          <w:rFonts w:ascii="Calibri" w:hAnsi="Calibri" w:cs="Calibri"/>
          <w:sz w:val="20"/>
          <w:szCs w:val="20"/>
        </w:rPr>
        <w:t>Strony ustalają termin wykonania przedmiotu umowy:</w:t>
      </w:r>
      <w:r>
        <w:rPr>
          <w:rFonts w:ascii="Calibri" w:hAnsi="Calibri" w:cs="Calibri"/>
          <w:b/>
          <w:sz w:val="20"/>
          <w:szCs w:val="20"/>
        </w:rPr>
        <w:t xml:space="preserve"> ……………</w:t>
      </w:r>
      <w:r>
        <w:rPr>
          <w:rFonts w:ascii="Calibri" w:hAnsi="Calibri" w:cs="Calibri"/>
          <w:sz w:val="20"/>
          <w:szCs w:val="20"/>
        </w:rPr>
        <w:t xml:space="preserve"> (wykonanie i zgłoszenie  do odbioru końcowego robót budowlanych).</w:t>
      </w:r>
    </w:p>
    <w:p w:rsidR="002D2AD2" w:rsidRDefault="002D2AD2" w:rsidP="002D2AD2">
      <w:pPr>
        <w:jc w:val="center"/>
        <w:rPr>
          <w:rFonts w:ascii="Calibri" w:hAnsi="Calibri" w:cs="Calibri"/>
          <w:b/>
          <w:bCs/>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5</w:t>
      </w:r>
    </w:p>
    <w:p w:rsidR="002D2AD2" w:rsidRDefault="002D2AD2" w:rsidP="003F6BE4">
      <w:pPr>
        <w:widowControl/>
        <w:numPr>
          <w:ilvl w:val="2"/>
          <w:numId w:val="8"/>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Strony postanawiają, że przedmiotem odbioru końcowego będzie przedmiot umowy, o którym mowa w §1 ust.1.</w:t>
      </w:r>
    </w:p>
    <w:p w:rsidR="002D2AD2" w:rsidRDefault="002D2AD2" w:rsidP="003F6BE4">
      <w:pPr>
        <w:widowControl/>
        <w:numPr>
          <w:ilvl w:val="2"/>
          <w:numId w:val="8"/>
        </w:numPr>
        <w:suppressAutoHyphens w:val="0"/>
        <w:autoSpaceDE/>
        <w:jc w:val="both"/>
        <w:textAlignment w:val="auto"/>
      </w:pPr>
      <w:r>
        <w:rPr>
          <w:rFonts w:ascii="Calibri" w:hAnsi="Calibri" w:cs="Calibri"/>
          <w:color w:val="000000"/>
          <w:sz w:val="20"/>
          <w:szCs w:val="20"/>
        </w:rPr>
        <w:t>Wykonawca zgłosi Zamawiającemu gotowość do odbioru końcowego pismem skierowanym do Zamawiającego w terminie przewidzianym w § 4 umowy.</w:t>
      </w:r>
    </w:p>
    <w:p w:rsidR="002D2AD2" w:rsidRDefault="002D2AD2" w:rsidP="003F6BE4">
      <w:pPr>
        <w:widowControl/>
        <w:numPr>
          <w:ilvl w:val="2"/>
          <w:numId w:val="8"/>
        </w:numPr>
        <w:suppressAutoHyphens w:val="0"/>
        <w:autoSpaceDE/>
        <w:jc w:val="both"/>
        <w:textAlignment w:val="auto"/>
      </w:pPr>
      <w:r>
        <w:rPr>
          <w:rFonts w:ascii="Calibri" w:hAnsi="Calibri" w:cs="Calibri"/>
          <w:sz w:val="20"/>
          <w:szCs w:val="20"/>
        </w:rPr>
        <w:t>Niezwłocznie po otrzymaniu od Wykonawcy zawiadomienia o osiągnięciu gotowości do odbioru Zamawiający wyznaczy termin i rozpocznie odbiór przedmiotu umowy, zawiadamiając o tym Wykonawcę.</w:t>
      </w:r>
    </w:p>
    <w:p w:rsidR="002D2AD2" w:rsidRDefault="002D2AD2" w:rsidP="003F6BE4">
      <w:pPr>
        <w:widowControl/>
        <w:numPr>
          <w:ilvl w:val="2"/>
          <w:numId w:val="8"/>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Jeżeli w toku czynności odbioru zostaną stwierdzone wady, Zamawiającemu przysługują następujące uprawnienia:</w:t>
      </w:r>
    </w:p>
    <w:p w:rsidR="002D2AD2" w:rsidRDefault="002D2AD2" w:rsidP="003F6BE4">
      <w:pPr>
        <w:widowControl/>
        <w:numPr>
          <w:ilvl w:val="0"/>
          <w:numId w:val="9"/>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lastRenderedPageBreak/>
        <w:t>jeżeli wady nadają się do usunięcia może odmówić odbioru do czasu usunięcia wad,</w:t>
      </w:r>
    </w:p>
    <w:p w:rsidR="002D2AD2" w:rsidRDefault="002D2AD2" w:rsidP="003F6BE4">
      <w:pPr>
        <w:widowControl/>
        <w:numPr>
          <w:ilvl w:val="0"/>
          <w:numId w:val="9"/>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 xml:space="preserve">jeżeli wady nie nadają się do usunięcia to: </w:t>
      </w:r>
    </w:p>
    <w:p w:rsidR="002D2AD2" w:rsidRDefault="002D2AD2" w:rsidP="003F6BE4">
      <w:pPr>
        <w:widowControl/>
        <w:numPr>
          <w:ilvl w:val="0"/>
          <w:numId w:val="10"/>
        </w:numPr>
        <w:suppressAutoHyphens w:val="0"/>
        <w:autoSpaceDE/>
        <w:jc w:val="both"/>
        <w:textAlignment w:val="auto"/>
      </w:pPr>
      <w:r>
        <w:rPr>
          <w:rFonts w:ascii="Calibri" w:hAnsi="Calibri" w:cs="Calibri"/>
          <w:color w:val="000000"/>
          <w:sz w:val="20"/>
          <w:szCs w:val="20"/>
        </w:rPr>
        <w:t>jeżeli nie uniemożliwiają one użytkowanie przedmiotu odbioru zgodnie z przeznaczeniem Zamawiający może obniżyć odpowiednio wynagrodzenie,</w:t>
      </w:r>
    </w:p>
    <w:p w:rsidR="002D2AD2" w:rsidRDefault="002D2AD2" w:rsidP="003F6BE4">
      <w:pPr>
        <w:widowControl/>
        <w:numPr>
          <w:ilvl w:val="0"/>
          <w:numId w:val="10"/>
        </w:numPr>
        <w:suppressAutoHyphens w:val="0"/>
        <w:autoSpaceDE/>
        <w:jc w:val="both"/>
        <w:textAlignment w:val="auto"/>
        <w:rPr>
          <w:rFonts w:ascii="Calibri" w:hAnsi="Calibri" w:cs="Calibri"/>
          <w:color w:val="000000"/>
          <w:sz w:val="20"/>
          <w:szCs w:val="20"/>
        </w:rPr>
      </w:pPr>
      <w:r>
        <w:rPr>
          <w:rFonts w:ascii="Calibri" w:hAnsi="Calibri" w:cs="Calibri"/>
          <w:color w:val="000000"/>
          <w:sz w:val="20"/>
          <w:szCs w:val="20"/>
        </w:rPr>
        <w:t>jeżeli wady uniemożliwiają użytkowanie zgodnie z przeznaczeniem, Zamawiający może odstąpić od umowy lub żądać wykonania przedmiotu odbioru po raz drugi.</w:t>
      </w:r>
    </w:p>
    <w:p w:rsidR="002D2AD2" w:rsidRDefault="002D2AD2" w:rsidP="003F6BE4">
      <w:pPr>
        <w:widowControl/>
        <w:numPr>
          <w:ilvl w:val="2"/>
          <w:numId w:val="8"/>
        </w:numPr>
        <w:suppressAutoHyphens w:val="0"/>
        <w:autoSpaceDE/>
        <w:jc w:val="both"/>
        <w:textAlignment w:val="auto"/>
      </w:pPr>
      <w:r>
        <w:rPr>
          <w:rFonts w:ascii="Calibri" w:hAnsi="Calibri" w:cs="Calibri"/>
          <w:sz w:val="20"/>
          <w:szCs w:val="20"/>
        </w:rPr>
        <w:t>Strony postanawiają, że z czynności odbioru będzie spisany protokół zawierający wszelkie ustalenia dokonane w toku odbioru, jak też terminy wyznaczone na usunięcie stwierdzonych przy odbiorze wad.</w:t>
      </w:r>
    </w:p>
    <w:p w:rsidR="002D2AD2" w:rsidRDefault="002D2AD2" w:rsidP="003F6BE4">
      <w:pPr>
        <w:widowControl/>
        <w:numPr>
          <w:ilvl w:val="2"/>
          <w:numId w:val="8"/>
        </w:numPr>
        <w:suppressAutoHyphens w:val="0"/>
        <w:autoSpaceDE/>
        <w:jc w:val="both"/>
        <w:textAlignment w:val="auto"/>
      </w:pPr>
      <w:r>
        <w:rPr>
          <w:rFonts w:ascii="Calibri" w:hAnsi="Calibri" w:cs="Calibri"/>
          <w:bCs/>
          <w:sz w:val="20"/>
          <w:szCs w:val="20"/>
        </w:rPr>
        <w:t xml:space="preserve">Wykonawca zobowiązany jest do zawiadomienia Zamawiającego o usunięciu wad oraz do żądania wyznaczenia terminu na odbiór zakwestionowanych uprzednio robót jako wadliwych. </w:t>
      </w:r>
    </w:p>
    <w:p w:rsidR="002D2AD2" w:rsidRDefault="002D2AD2" w:rsidP="003F6BE4">
      <w:pPr>
        <w:widowControl/>
        <w:numPr>
          <w:ilvl w:val="2"/>
          <w:numId w:val="8"/>
        </w:numPr>
        <w:suppressAutoHyphens w:val="0"/>
        <w:autoSpaceDE/>
        <w:jc w:val="both"/>
        <w:textAlignment w:val="auto"/>
      </w:pPr>
      <w:r>
        <w:rPr>
          <w:rFonts w:ascii="Calibri" w:hAnsi="Calibri" w:cs="Calibri"/>
          <w:color w:val="000000"/>
          <w:sz w:val="20"/>
          <w:szCs w:val="20"/>
        </w:rPr>
        <w:t>Zamawiający może podjąć decyzję o przerwaniu odbioru, jeżeli w czasie tych czynności ujawniono istnienie takich wad, które uniemożliwiają użytkowanie przedmiotu umowy zgodnie z przeznaczeniem -  aż do czasu usunięcia tych wad.</w:t>
      </w:r>
    </w:p>
    <w:p w:rsidR="002D2AD2" w:rsidRDefault="002D2AD2" w:rsidP="002D2AD2">
      <w:pPr>
        <w:suppressAutoHyphens w:val="0"/>
        <w:ind w:left="357"/>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6</w:t>
      </w:r>
    </w:p>
    <w:p w:rsidR="002D2AD2" w:rsidRDefault="002D2AD2" w:rsidP="003F6BE4">
      <w:pPr>
        <w:pStyle w:val="Tekstpodstawowy"/>
        <w:numPr>
          <w:ilvl w:val="0"/>
          <w:numId w:val="11"/>
        </w:numPr>
        <w:suppressAutoHyphens w:val="0"/>
        <w:overflowPunct/>
        <w:autoSpaceDE/>
      </w:pPr>
      <w:r>
        <w:rPr>
          <w:rFonts w:ascii="Calibri" w:hAnsi="Calibri" w:cs="Calibri"/>
          <w:b w:val="0"/>
          <w:i w:val="0"/>
          <w:sz w:val="20"/>
          <w:szCs w:val="20"/>
        </w:rPr>
        <w:t>Zamawiający wyraża zgodę, aby część robót została wykonana przez podwykonawców, w zakresie wskazanym   w ofercie, pod warunkiem, że posiadają oni uprawnienia i kwalifikacje do ich wykonania.</w:t>
      </w:r>
    </w:p>
    <w:p w:rsidR="002D2AD2" w:rsidRDefault="002D2AD2" w:rsidP="003F6BE4">
      <w:pPr>
        <w:widowControl/>
        <w:numPr>
          <w:ilvl w:val="0"/>
          <w:numId w:val="11"/>
        </w:numPr>
        <w:tabs>
          <w:tab w:val="left" w:pos="-2382"/>
          <w:tab w:val="left" w:pos="-2353"/>
        </w:tabs>
        <w:autoSpaceDE/>
        <w:jc w:val="both"/>
        <w:textAlignment w:val="auto"/>
        <w:rPr>
          <w:rFonts w:ascii="Calibri" w:hAnsi="Calibri" w:cs="Calibri"/>
          <w:bCs/>
          <w:color w:val="000000"/>
          <w:sz w:val="20"/>
          <w:szCs w:val="20"/>
        </w:rPr>
      </w:pPr>
      <w:r>
        <w:rPr>
          <w:rFonts w:ascii="Calibri" w:hAnsi="Calibri" w:cs="Calibri"/>
          <w:bCs/>
          <w:color w:val="000000"/>
          <w:sz w:val="20"/>
          <w:szCs w:val="20"/>
        </w:rPr>
        <w:t>W przypadku korzystania przy wykonywaniu części przedmiotu umowy z udziału podwykonawców, Wykonawca, podwykonawca lub dalszy podwykonawca zobowiązany jest na piśmie zawrzeć umowę o podwykonawstwo.</w:t>
      </w:r>
    </w:p>
    <w:p w:rsidR="002D2AD2" w:rsidRDefault="002D2AD2" w:rsidP="003F6BE4">
      <w:pPr>
        <w:widowControl/>
        <w:numPr>
          <w:ilvl w:val="0"/>
          <w:numId w:val="11"/>
        </w:numPr>
        <w:tabs>
          <w:tab w:val="left" w:pos="-2382"/>
          <w:tab w:val="left" w:pos="-2353"/>
        </w:tabs>
        <w:autoSpaceDE/>
        <w:jc w:val="both"/>
        <w:textAlignment w:val="auto"/>
        <w:rPr>
          <w:rFonts w:ascii="Calibri" w:hAnsi="Calibri" w:cs="Calibri"/>
          <w:bCs/>
          <w:color w:val="000000"/>
          <w:sz w:val="20"/>
          <w:szCs w:val="20"/>
        </w:rPr>
      </w:pPr>
      <w:r>
        <w:rPr>
          <w:rFonts w:ascii="Calibri" w:hAnsi="Calibri" w:cs="Calibri"/>
          <w:bCs/>
          <w:color w:val="000000"/>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w:t>
      </w:r>
      <w:r w:rsidR="007A6405">
        <w:rPr>
          <w:rFonts w:ascii="Calibri" w:hAnsi="Calibri" w:cs="Calibri"/>
          <w:bCs/>
          <w:color w:val="000000"/>
          <w:sz w:val="20"/>
          <w:szCs w:val="20"/>
        </w:rPr>
        <w:t xml:space="preserve">arcie umowy  </w:t>
      </w:r>
      <w:r>
        <w:rPr>
          <w:rFonts w:ascii="Calibri" w:hAnsi="Calibri" w:cs="Calibri"/>
          <w:bCs/>
          <w:color w:val="000000"/>
          <w:sz w:val="20"/>
          <w:szCs w:val="20"/>
        </w:rPr>
        <w:t xml:space="preserve">o podwykonawstwo o treści zgodnej z projektem umowy. </w:t>
      </w:r>
    </w:p>
    <w:p w:rsidR="002D2AD2" w:rsidRDefault="002D2AD2" w:rsidP="003F6BE4">
      <w:pPr>
        <w:numPr>
          <w:ilvl w:val="0"/>
          <w:numId w:val="11"/>
        </w:numPr>
        <w:suppressAutoHyphens w:val="0"/>
        <w:jc w:val="both"/>
        <w:textAlignment w:val="auto"/>
      </w:pPr>
      <w:r>
        <w:rPr>
          <w:rFonts w:ascii="Calibri" w:hAnsi="Calibri" w:cs="Calibri"/>
          <w:bCs/>
          <w:sz w:val="20"/>
          <w:szCs w:val="20"/>
        </w:rPr>
        <w:t xml:space="preserve">Zamawiający w terminie </w:t>
      </w:r>
      <w:r>
        <w:rPr>
          <w:rFonts w:ascii="Calibri" w:hAnsi="Calibri" w:cs="Calibri"/>
          <w:b/>
          <w:bCs/>
          <w:sz w:val="20"/>
          <w:szCs w:val="20"/>
        </w:rPr>
        <w:t>do 21 dni</w:t>
      </w:r>
      <w:r>
        <w:rPr>
          <w:rFonts w:ascii="Calibri" w:hAnsi="Calibri" w:cs="Calibri"/>
          <w:bCs/>
          <w:sz w:val="20"/>
          <w:szCs w:val="20"/>
        </w:rPr>
        <w:t xml:space="preserve"> zgłasza zastrzeżenia do projektu umowy o podwykonawstwo, i do projektu jej zmian lub sprzeciwu do umowy o podwykonawstwo.</w:t>
      </w:r>
    </w:p>
    <w:p w:rsidR="002D2AD2" w:rsidRDefault="002D2AD2" w:rsidP="003F6BE4">
      <w:pPr>
        <w:numPr>
          <w:ilvl w:val="0"/>
          <w:numId w:val="11"/>
        </w:numPr>
        <w:suppressAutoHyphens w:val="0"/>
        <w:jc w:val="both"/>
        <w:textAlignment w:val="auto"/>
      </w:pPr>
      <w:r>
        <w:rPr>
          <w:rFonts w:ascii="Calibri" w:hAnsi="Calibri" w:cs="Calibri"/>
          <w:bCs/>
          <w:sz w:val="20"/>
          <w:szCs w:val="20"/>
        </w:rPr>
        <w:t>Niezgłoszenie pisemnych zastrzeżeń do przedłożonego projektu umowy o podwykonawstwo, i do projektu jej zmian lub do przedłożonej umowy o podwykonawstwo, w terminie o którym mowa w ustępie poprzedzającym, uważa się za akceptację projektu umowy lub jej zmian lub umowy, przez Zamawiającego.</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15.000,00 zł.</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W przypadku, o którym mowa w ust. 8, jeżeli termin zapłaty wynagrodzenia jest dłuższy niż określony w ust. 6, Zamawiający informuje o tym Wykonawcę i wzywa go do doprowadzenia do zmiany tej umowy pod rygorem wystąpienia o zapłatę kary umownej.</w:t>
      </w:r>
    </w:p>
    <w:p w:rsidR="002D2AD2" w:rsidRDefault="002D2AD2" w:rsidP="003F6BE4">
      <w:pPr>
        <w:widowControl/>
        <w:numPr>
          <w:ilvl w:val="0"/>
          <w:numId w:val="11"/>
        </w:numPr>
        <w:autoSpaceDE/>
        <w:jc w:val="both"/>
        <w:textAlignment w:val="auto"/>
        <w:rPr>
          <w:rFonts w:ascii="Calibri" w:hAnsi="Calibri" w:cs="Calibri"/>
          <w:bCs/>
          <w:color w:val="000000"/>
          <w:sz w:val="20"/>
          <w:szCs w:val="20"/>
        </w:rPr>
      </w:pPr>
      <w:r>
        <w:rPr>
          <w:rFonts w:ascii="Calibri" w:hAnsi="Calibri" w:cs="Calibri"/>
          <w:bCs/>
          <w:color w:val="000000"/>
          <w:sz w:val="20"/>
          <w:szCs w:val="20"/>
        </w:rPr>
        <w:t>Postanowienia ust. 2 - 9 stosuje się odpowiednio do zmian umów o podwykonawstwo.</w:t>
      </w:r>
    </w:p>
    <w:p w:rsidR="002D2AD2" w:rsidRDefault="002D2AD2" w:rsidP="003F6BE4">
      <w:pPr>
        <w:pStyle w:val="Tekstpodstawowy"/>
        <w:numPr>
          <w:ilvl w:val="0"/>
          <w:numId w:val="11"/>
        </w:numPr>
        <w:suppressAutoHyphens w:val="0"/>
        <w:overflowPunct/>
        <w:autoSpaceDE/>
      </w:pPr>
      <w:r>
        <w:rPr>
          <w:rFonts w:ascii="Calibri" w:hAnsi="Calibri" w:cs="Calibri"/>
          <w:b w:val="0"/>
          <w:i w:val="0"/>
          <w:color w:val="000000"/>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2D2AD2" w:rsidRDefault="002D2AD2" w:rsidP="003F6BE4">
      <w:pPr>
        <w:pStyle w:val="Tekstpodstawowy"/>
        <w:numPr>
          <w:ilvl w:val="0"/>
          <w:numId w:val="11"/>
        </w:numPr>
        <w:suppressAutoHyphens w:val="0"/>
        <w:overflowPunct/>
        <w:autoSpaceDE/>
        <w:rPr>
          <w:rFonts w:ascii="Calibri" w:hAnsi="Calibri" w:cs="Calibri"/>
          <w:b w:val="0"/>
          <w:i w:val="0"/>
          <w:sz w:val="20"/>
          <w:szCs w:val="20"/>
        </w:rPr>
      </w:pPr>
      <w:r>
        <w:rPr>
          <w:rFonts w:ascii="Calibri" w:hAnsi="Calibri" w:cs="Calibri"/>
          <w:b w:val="0"/>
          <w:i w:val="0"/>
          <w:sz w:val="20"/>
          <w:szCs w:val="20"/>
        </w:rPr>
        <w:t>Wykonawca ponosi pełną odpowiedzialność za jakość i terminowość robót budowlanych wykonywanych przez podwykonawców (dalszych podwykonawców).</w:t>
      </w:r>
    </w:p>
    <w:p w:rsidR="002D2AD2" w:rsidRDefault="002D2AD2" w:rsidP="003F6BE4">
      <w:pPr>
        <w:pStyle w:val="Tekstpodstawowy"/>
        <w:numPr>
          <w:ilvl w:val="0"/>
          <w:numId w:val="11"/>
        </w:numPr>
        <w:suppressAutoHyphens w:val="0"/>
        <w:overflowPunct/>
        <w:autoSpaceDE/>
      </w:pPr>
      <w:r>
        <w:rPr>
          <w:rFonts w:ascii="Calibri" w:hAnsi="Calibri" w:cs="Calibri"/>
          <w:b w:val="0"/>
          <w:i w:val="0"/>
          <w:sz w:val="20"/>
          <w:szCs w:val="20"/>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rsidR="002D2AD2" w:rsidRDefault="002D2AD2" w:rsidP="003F6BE4">
      <w:pPr>
        <w:pStyle w:val="Tekstpodstawowy"/>
        <w:numPr>
          <w:ilvl w:val="0"/>
          <w:numId w:val="11"/>
        </w:numPr>
        <w:suppressAutoHyphens w:val="0"/>
        <w:overflowPunct/>
        <w:autoSpaceDE/>
      </w:pPr>
      <w:r>
        <w:rPr>
          <w:rFonts w:ascii="Calibri" w:hAnsi="Calibri" w:cs="Calibri"/>
          <w:b w:val="0"/>
          <w:i w:val="0"/>
          <w:sz w:val="20"/>
          <w:szCs w:val="20"/>
        </w:rPr>
        <w:lastRenderedPageBreak/>
        <w:t xml:space="preserve">Zamawiający, na wniosek Wykonawcy, dopuszcza również </w:t>
      </w:r>
      <w:r>
        <w:rPr>
          <w:rFonts w:ascii="Calibri" w:hAnsi="Calibri" w:cs="Calibri"/>
          <w:b w:val="0"/>
          <w:i w:val="0"/>
          <w:color w:val="000000"/>
          <w:sz w:val="20"/>
          <w:szCs w:val="20"/>
        </w:rPr>
        <w:t>powierzenie wykonania części zamówienia podwykonawcy w trakcie realizacji zadania, jeżeli Wykonawca nie zakładał wykonania zamówienia przy pomocy podwykonawcy(ców) na etapie złożenia oferty lub rozszerzenie podwykonawstwa w porównaniu do wskazanego w ofercie Wykonawcy, w szczególności, gdy posłużenie się podwykonawcą doprowadzi do skrócenia terminu wykonania przedmiotu umowy.</w:t>
      </w:r>
    </w:p>
    <w:p w:rsidR="002D2AD2" w:rsidRDefault="002D2AD2" w:rsidP="003F6BE4">
      <w:pPr>
        <w:pStyle w:val="Tekstpodstawowy"/>
        <w:numPr>
          <w:ilvl w:val="0"/>
          <w:numId w:val="11"/>
        </w:numPr>
        <w:suppressAutoHyphens w:val="0"/>
        <w:overflowPunct/>
        <w:autoSpaceDE/>
      </w:pPr>
      <w:r>
        <w:rPr>
          <w:rFonts w:ascii="Calibri" w:hAnsi="Calibri" w:cs="Calibri"/>
          <w:b w:val="0"/>
          <w:i w:val="0"/>
          <w:color w:val="000000"/>
          <w:sz w:val="20"/>
          <w:szCs w:val="20"/>
        </w:rPr>
        <w:t xml:space="preserve">W przypadku określonym w ust. 13 i 14 Wykonawca na żądanie zamawiającego przedstawi oświadczenie, o którym mowa w art. 25a ust. 1 ustawy Prawo zamówień publicznych potwierdzające brak podstaw wykluczenia wobec tego podwykonawcy. </w:t>
      </w:r>
    </w:p>
    <w:p w:rsidR="002D2AD2" w:rsidRDefault="002D2AD2" w:rsidP="003F6BE4">
      <w:pPr>
        <w:widowControl/>
        <w:numPr>
          <w:ilvl w:val="0"/>
          <w:numId w:val="11"/>
        </w:numPr>
        <w:suppressAutoHyphens w:val="0"/>
        <w:autoSpaceDE/>
        <w:jc w:val="both"/>
        <w:textAlignment w:val="auto"/>
      </w:pPr>
      <w:r>
        <w:rPr>
          <w:rFonts w:ascii="Calibri" w:hAnsi="Calibri" w:cs="Calibri"/>
          <w:color w:val="000000"/>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rsidR="002D2AD2" w:rsidRDefault="002D2AD2" w:rsidP="003F6BE4">
      <w:pPr>
        <w:widowControl/>
        <w:numPr>
          <w:ilvl w:val="0"/>
          <w:numId w:val="11"/>
        </w:numPr>
        <w:suppressAutoHyphens w:val="0"/>
        <w:autoSpaceDE/>
        <w:jc w:val="both"/>
        <w:textAlignment w:val="auto"/>
      </w:pPr>
      <w:r>
        <w:rPr>
          <w:rFonts w:ascii="Calibri" w:hAnsi="Calibri" w:cs="Calibri"/>
          <w:color w:val="000000"/>
          <w:sz w:val="20"/>
          <w:szCs w:val="20"/>
        </w:rPr>
        <w:t>Przepisy ust. 15 i 16 stosuje się wobec dalszych podwykonawców.</w:t>
      </w:r>
    </w:p>
    <w:p w:rsidR="002D2AD2" w:rsidRDefault="002D2AD2" w:rsidP="003F6BE4">
      <w:pPr>
        <w:widowControl/>
        <w:numPr>
          <w:ilvl w:val="0"/>
          <w:numId w:val="11"/>
        </w:numPr>
        <w:suppressAutoHyphens w:val="0"/>
        <w:autoSpaceDE/>
        <w:jc w:val="both"/>
        <w:textAlignment w:val="auto"/>
      </w:pPr>
      <w:r>
        <w:rPr>
          <w:rFonts w:ascii="Calibri" w:hAnsi="Calibri" w:cs="Calibri"/>
          <w:color w:val="000000"/>
          <w:sz w:val="20"/>
          <w:szCs w:val="20"/>
        </w:rPr>
        <w:t xml:space="preserve">W sytuacji określonej w ust. 13-17, </w:t>
      </w:r>
      <w:r>
        <w:rPr>
          <w:rFonts w:ascii="Calibri" w:hAnsi="Calibri" w:cs="Calibri"/>
          <w:bCs/>
          <w:color w:val="000000"/>
          <w:sz w:val="20"/>
          <w:szCs w:val="20"/>
        </w:rPr>
        <w:t>postanowienia ust. 2 - 9 stosuje się odpowiednio.</w:t>
      </w:r>
    </w:p>
    <w:p w:rsidR="002D2AD2" w:rsidRDefault="002D2AD2" w:rsidP="003F6BE4">
      <w:pPr>
        <w:pStyle w:val="Akapitzlist"/>
        <w:numPr>
          <w:ilvl w:val="0"/>
          <w:numId w:val="11"/>
        </w:numPr>
        <w:tabs>
          <w:tab w:val="left" w:pos="2658"/>
          <w:tab w:val="left" w:pos="2687"/>
        </w:tabs>
        <w:autoSpaceDE w:val="0"/>
        <w:jc w:val="both"/>
        <w:rPr>
          <w:sz w:val="20"/>
          <w:szCs w:val="20"/>
          <w:lang w:val="pl-PL"/>
        </w:rPr>
      </w:pPr>
      <w:r>
        <w:rPr>
          <w:sz w:val="20"/>
          <w:szCs w:val="20"/>
          <w:lang w:val="pl-PL"/>
        </w:rPr>
        <w:t xml:space="preserve">Na roboty wykonane przez podwykonawców (i dalszych podwykonawców) gwarancji i rękojmi udziela Wykonawca. </w:t>
      </w:r>
    </w:p>
    <w:p w:rsidR="002D2AD2" w:rsidRDefault="002D2AD2" w:rsidP="002D2AD2">
      <w:pPr>
        <w:pStyle w:val="Akapitzlist"/>
        <w:tabs>
          <w:tab w:val="left" w:pos="426"/>
        </w:tabs>
        <w:autoSpaceDE w:val="0"/>
        <w:ind w:left="397"/>
        <w:jc w:val="both"/>
        <w:rPr>
          <w:bCs/>
          <w:sz w:val="20"/>
          <w:szCs w:val="20"/>
          <w:lang w:val="pl-PL"/>
        </w:rPr>
      </w:pPr>
    </w:p>
    <w:p w:rsidR="002D2AD2" w:rsidRDefault="002D2AD2" w:rsidP="002D2AD2">
      <w:pPr>
        <w:jc w:val="center"/>
        <w:rPr>
          <w:rFonts w:ascii="Calibri" w:hAnsi="Calibri" w:cs="Calibri"/>
          <w:b/>
          <w:bCs/>
          <w:sz w:val="20"/>
          <w:szCs w:val="20"/>
        </w:rPr>
      </w:pPr>
      <w:r>
        <w:rPr>
          <w:rFonts w:ascii="Calibri" w:hAnsi="Calibri" w:cs="Calibri"/>
          <w:b/>
          <w:bCs/>
          <w:sz w:val="20"/>
          <w:szCs w:val="20"/>
        </w:rPr>
        <w:t>§ 7</w:t>
      </w:r>
    </w:p>
    <w:p w:rsidR="002D2AD2" w:rsidRDefault="002D2AD2" w:rsidP="003F6BE4">
      <w:pPr>
        <w:widowControl/>
        <w:numPr>
          <w:ilvl w:val="0"/>
          <w:numId w:val="12"/>
        </w:numPr>
        <w:suppressAutoHyphens w:val="0"/>
        <w:jc w:val="both"/>
        <w:textAlignment w:val="auto"/>
        <w:rPr>
          <w:rFonts w:ascii="Calibri" w:hAnsi="Calibri" w:cs="Calibri"/>
          <w:sz w:val="20"/>
          <w:szCs w:val="20"/>
        </w:rPr>
      </w:pPr>
      <w:r>
        <w:rPr>
          <w:rFonts w:ascii="Calibri" w:hAnsi="Calibri" w:cs="Calibri"/>
          <w:sz w:val="20"/>
          <w:szCs w:val="20"/>
        </w:rPr>
        <w:t>Za wykonanie przedmiotu Umowy Wykonawca otrzyma ryczałtowe wynagrodzenie brutto w kwocie: …………………………. zł (słownie zł: ……………………….……………), w tym wartość netto  ……………… zł oraz ……. % podatku VAT.</w:t>
      </w:r>
    </w:p>
    <w:p w:rsidR="002D2AD2" w:rsidRDefault="002D2AD2" w:rsidP="003F6BE4">
      <w:pPr>
        <w:widowControl/>
        <w:numPr>
          <w:ilvl w:val="0"/>
          <w:numId w:val="12"/>
        </w:numPr>
        <w:tabs>
          <w:tab w:val="left" w:pos="-2160"/>
          <w:tab w:val="left" w:pos="-2094"/>
        </w:tabs>
        <w:autoSpaceDE/>
        <w:jc w:val="both"/>
        <w:textAlignment w:val="auto"/>
        <w:rPr>
          <w:rFonts w:ascii="Calibri" w:hAnsi="Calibri" w:cs="Calibri"/>
          <w:sz w:val="20"/>
          <w:szCs w:val="20"/>
        </w:rPr>
      </w:pPr>
      <w:r>
        <w:rPr>
          <w:rFonts w:ascii="Calibri" w:hAnsi="Calibri" w:cs="Calibri"/>
          <w:sz w:val="20"/>
          <w:szCs w:val="20"/>
        </w:rPr>
        <w:t xml:space="preserve">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 </w:t>
      </w:r>
    </w:p>
    <w:p w:rsidR="002D2AD2" w:rsidRDefault="002D2AD2" w:rsidP="003F6BE4">
      <w:pPr>
        <w:widowControl/>
        <w:numPr>
          <w:ilvl w:val="0"/>
          <w:numId w:val="12"/>
        </w:numPr>
        <w:tabs>
          <w:tab w:val="left" w:pos="-2160"/>
          <w:tab w:val="left" w:pos="-2094"/>
        </w:tabs>
        <w:autoSpaceDE/>
        <w:jc w:val="both"/>
        <w:textAlignment w:val="auto"/>
      </w:pPr>
      <w:r>
        <w:rPr>
          <w:rFonts w:ascii="Calibri" w:hAnsi="Calibri" w:cs="Calibri"/>
          <w:bCs/>
          <w:sz w:val="20"/>
          <w:szCs w:val="20"/>
        </w:rPr>
        <w:t>W razie niewykonania przez Wykonawcę wszystkich robót, za które w umowie określone zostało wynagrodzenie ryczałtowe, określone w ust. 1, podlega ono proporcjonalnemu obniżeniu, stosownie do zakresu niewykonanej części.</w:t>
      </w:r>
    </w:p>
    <w:p w:rsidR="002D2AD2" w:rsidRDefault="002D2AD2" w:rsidP="003F6BE4">
      <w:pPr>
        <w:pStyle w:val="Akapitzlist"/>
        <w:numPr>
          <w:ilvl w:val="0"/>
          <w:numId w:val="12"/>
        </w:numPr>
        <w:suppressAutoHyphens w:val="0"/>
        <w:autoSpaceDE w:val="0"/>
        <w:spacing w:line="276" w:lineRule="auto"/>
        <w:jc w:val="both"/>
        <w:rPr>
          <w:sz w:val="20"/>
          <w:szCs w:val="20"/>
          <w:lang w:val="pl-PL"/>
        </w:rPr>
      </w:pPr>
      <w:r>
        <w:rPr>
          <w:sz w:val="20"/>
          <w:szCs w:val="20"/>
          <w:lang w:val="pl-PL"/>
        </w:rPr>
        <w:t>Rozliczenie Wykonawcy nastąpi na podstawie faktury końcowej.</w:t>
      </w:r>
    </w:p>
    <w:p w:rsidR="00060DB0" w:rsidRDefault="002D2AD2" w:rsidP="003F6BE4">
      <w:pPr>
        <w:pStyle w:val="Akapitzlist"/>
        <w:numPr>
          <w:ilvl w:val="0"/>
          <w:numId w:val="12"/>
        </w:numPr>
        <w:suppressAutoHyphens w:val="0"/>
        <w:autoSpaceDE w:val="0"/>
        <w:jc w:val="both"/>
        <w:rPr>
          <w:sz w:val="20"/>
          <w:szCs w:val="20"/>
          <w:lang w:val="pl-PL"/>
        </w:rPr>
      </w:pPr>
      <w:r>
        <w:rPr>
          <w:sz w:val="20"/>
          <w:szCs w:val="20"/>
          <w:lang w:val="pl-PL"/>
        </w:rPr>
        <w:t xml:space="preserve">Faktura zostanie wystawiona w sposób następujący: </w:t>
      </w:r>
    </w:p>
    <w:p w:rsidR="002D2AD2" w:rsidRDefault="007A6405" w:rsidP="00060DB0">
      <w:pPr>
        <w:pStyle w:val="Akapitzlist"/>
        <w:suppressAutoHyphens w:val="0"/>
        <w:autoSpaceDE w:val="0"/>
        <w:ind w:left="360"/>
        <w:jc w:val="both"/>
        <w:rPr>
          <w:sz w:val="20"/>
          <w:szCs w:val="20"/>
          <w:lang w:val="pl-PL"/>
        </w:rPr>
      </w:pPr>
      <w:r>
        <w:rPr>
          <w:sz w:val="20"/>
          <w:szCs w:val="20"/>
          <w:lang w:val="pl-PL"/>
        </w:rPr>
        <w:t xml:space="preserve">Nabywca </w:t>
      </w:r>
      <w:r w:rsidR="00060DB0">
        <w:rPr>
          <w:sz w:val="20"/>
          <w:szCs w:val="20"/>
          <w:lang w:val="pl-PL"/>
        </w:rPr>
        <w:t xml:space="preserve">POWIAT LWÓWECKI – </w:t>
      </w:r>
      <w:r w:rsidR="002D2AD2">
        <w:rPr>
          <w:sz w:val="20"/>
          <w:szCs w:val="20"/>
          <w:lang w:val="pl-PL"/>
        </w:rPr>
        <w:t xml:space="preserve"> ul.</w:t>
      </w:r>
      <w:r>
        <w:rPr>
          <w:sz w:val="20"/>
          <w:szCs w:val="20"/>
          <w:lang w:val="pl-PL"/>
        </w:rPr>
        <w:t xml:space="preserve"> </w:t>
      </w:r>
      <w:r w:rsidR="002D2AD2">
        <w:rPr>
          <w:sz w:val="20"/>
          <w:szCs w:val="20"/>
          <w:lang w:val="pl-PL"/>
        </w:rPr>
        <w:t>Szpitalna 4, 59-600 Lwówek Śląski NIP 616-14-10-172.</w:t>
      </w:r>
    </w:p>
    <w:p w:rsidR="00060DB0" w:rsidRDefault="00060DB0" w:rsidP="00060DB0">
      <w:pPr>
        <w:pStyle w:val="Akapitzlist"/>
        <w:suppressAutoHyphens w:val="0"/>
        <w:autoSpaceDE w:val="0"/>
        <w:ind w:left="360"/>
        <w:jc w:val="both"/>
        <w:rPr>
          <w:sz w:val="20"/>
          <w:szCs w:val="20"/>
          <w:lang w:val="pl-PL"/>
        </w:rPr>
      </w:pPr>
      <w:r>
        <w:rPr>
          <w:sz w:val="20"/>
          <w:szCs w:val="20"/>
          <w:lang w:val="pl-PL"/>
        </w:rPr>
        <w:t>Odbiorca: Zarząd Dróg Powiatowych w Lwówku Śląskim, ul. Szpitalna 4, 59-600 Lwówek Śląski</w:t>
      </w:r>
    </w:p>
    <w:p w:rsidR="002D2AD2" w:rsidRDefault="002D2AD2" w:rsidP="003F6BE4">
      <w:pPr>
        <w:pStyle w:val="Akapitzlist"/>
        <w:numPr>
          <w:ilvl w:val="0"/>
          <w:numId w:val="12"/>
        </w:numPr>
        <w:suppressAutoHyphens w:val="0"/>
        <w:autoSpaceDE w:val="0"/>
        <w:spacing w:line="276" w:lineRule="auto"/>
        <w:jc w:val="both"/>
        <w:rPr>
          <w:lang w:val="pl-PL"/>
        </w:rPr>
      </w:pPr>
      <w:r>
        <w:rPr>
          <w:sz w:val="20"/>
          <w:szCs w:val="20"/>
          <w:lang w:val="pl-PL"/>
        </w:rPr>
        <w:t xml:space="preserve">Podstawą wystawienia faktury za wykonany przedmiot umowy będzie protokół odbioru końcowego robót budowlanych. </w:t>
      </w:r>
    </w:p>
    <w:p w:rsidR="002D2AD2" w:rsidRDefault="002D2AD2" w:rsidP="003F6BE4">
      <w:pPr>
        <w:widowControl/>
        <w:numPr>
          <w:ilvl w:val="0"/>
          <w:numId w:val="12"/>
        </w:numPr>
        <w:suppressAutoHyphens w:val="0"/>
        <w:autoSpaceDE/>
        <w:spacing w:line="276" w:lineRule="auto"/>
        <w:jc w:val="both"/>
        <w:textAlignment w:val="auto"/>
      </w:pPr>
      <w:r>
        <w:rPr>
          <w:rFonts w:ascii="Calibri" w:hAnsi="Calibri" w:cs="Calibri"/>
          <w:sz w:val="20"/>
          <w:szCs w:val="20"/>
        </w:rPr>
        <w:t xml:space="preserve">Zamawiający jest obowiązany do zapłacenia Wykonawcy kwoty prawidłowo wystawionej faktury przelewem w ciągu 30 dni od daty jej otrzymania, na rachunek bankowy Wykonawcy nr ……………………………………………….. </w:t>
      </w:r>
    </w:p>
    <w:p w:rsidR="002D2AD2" w:rsidRDefault="002D2AD2" w:rsidP="003F6BE4">
      <w:pPr>
        <w:widowControl/>
        <w:numPr>
          <w:ilvl w:val="0"/>
          <w:numId w:val="12"/>
        </w:numPr>
        <w:tabs>
          <w:tab w:val="left" w:pos="-2160"/>
          <w:tab w:val="left" w:pos="-2094"/>
        </w:tabs>
        <w:suppressAutoHyphens w:val="0"/>
        <w:autoSpaceDE/>
        <w:spacing w:after="120" w:line="276" w:lineRule="auto"/>
        <w:jc w:val="both"/>
        <w:textAlignment w:val="auto"/>
      </w:pPr>
      <w:r>
        <w:rPr>
          <w:rFonts w:ascii="Calibri" w:hAnsi="Calibri" w:cs="Calibri"/>
          <w:sz w:val="20"/>
          <w:szCs w:val="20"/>
        </w:rPr>
        <w:t>W przypadku zmiany numeru rachunku bankowego Wykonawca obowiązany jest poinformować Zamawiającego  o zmianie numeru rachunku bankowego, w przeciwnym razie konsekwencje wynikające z braku informacji  o zmianie rachunku bankowego obciążają Wykonawcę. Zgodnie z przepisami o podatku od towarów i usług Zamawiający korzysta z dokonywania rozliczeń z zastosowaniem mechanizmu podzielonej płatności - split payment. Wykonawca zobowiązany jest do wskazania Zamawiającemu rachunku do takich rozliczeń. Zamawiający zastrzega, iż w przypadku odrzucenia przelewu przez bank z powodu nie wskazania właściwego numeru konta firmowego do przelewów metodą split payment, termin zapłaty zostanie zachowany, a płatność nastąpi w dacie zwrotu przelewu bez użycia metody podzielonej płatności.</w:t>
      </w:r>
    </w:p>
    <w:p w:rsidR="002D2AD2" w:rsidRDefault="002D2AD2" w:rsidP="003F6BE4">
      <w:pPr>
        <w:widowControl/>
        <w:numPr>
          <w:ilvl w:val="0"/>
          <w:numId w:val="12"/>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Jako dzień zapłaty uznaje się dzień obciążenia rachunku bankowego Zamawiającego.</w:t>
      </w:r>
    </w:p>
    <w:p w:rsidR="002D2AD2" w:rsidRDefault="002D2AD2" w:rsidP="003F6BE4">
      <w:pPr>
        <w:widowControl/>
        <w:numPr>
          <w:ilvl w:val="0"/>
          <w:numId w:val="12"/>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Wykonawca może przenieść ewentualne wierzytelności wynikające z realizacji niniejszej umowy na osobę trzecią wyłącznie za pisemną zgodą Zamawiającego.</w:t>
      </w:r>
    </w:p>
    <w:p w:rsidR="002D2AD2" w:rsidRDefault="002D2AD2" w:rsidP="003F6BE4">
      <w:pPr>
        <w:widowControl/>
        <w:numPr>
          <w:ilvl w:val="0"/>
          <w:numId w:val="12"/>
        </w:numPr>
        <w:suppressAutoHyphens w:val="0"/>
        <w:jc w:val="both"/>
        <w:textAlignment w:val="auto"/>
        <w:rPr>
          <w:rFonts w:ascii="Calibri" w:hAnsi="Calibri" w:cs="Calibri"/>
          <w:sz w:val="20"/>
          <w:szCs w:val="20"/>
        </w:rPr>
      </w:pPr>
      <w:r>
        <w:rPr>
          <w:rFonts w:ascii="Calibri" w:hAnsi="Calibri" w:cs="Calibri"/>
          <w:sz w:val="20"/>
          <w:szCs w:val="20"/>
        </w:rPr>
        <w:t>W razie zwłoki w płatności faktur przysługują ustawowe odsetki od Zamawiającego.</w:t>
      </w:r>
    </w:p>
    <w:p w:rsidR="002D2AD2" w:rsidRDefault="002D2AD2" w:rsidP="003F6BE4">
      <w:pPr>
        <w:widowControl/>
        <w:numPr>
          <w:ilvl w:val="0"/>
          <w:numId w:val="12"/>
        </w:numPr>
        <w:suppressAutoHyphens w:val="0"/>
        <w:jc w:val="both"/>
        <w:textAlignment w:val="auto"/>
      </w:pPr>
      <w:r>
        <w:rPr>
          <w:rFonts w:ascii="Calibri" w:hAnsi="Calibri" w:cs="Calibri"/>
          <w:sz w:val="20"/>
          <w:szCs w:val="20"/>
        </w:rPr>
        <w:t xml:space="preserve">Do obowiązków Zamawiającego należy także terminowe uregulowanie należności Wykonawcy lub podwykonawcy (dalszego podwykonawcy). </w:t>
      </w:r>
    </w:p>
    <w:p w:rsidR="002D2AD2" w:rsidRDefault="002D2AD2" w:rsidP="003F6BE4">
      <w:pPr>
        <w:widowControl/>
        <w:numPr>
          <w:ilvl w:val="0"/>
          <w:numId w:val="12"/>
        </w:numPr>
        <w:suppressAutoHyphens w:val="0"/>
        <w:jc w:val="both"/>
        <w:textAlignment w:val="auto"/>
      </w:pPr>
      <w:r>
        <w:rPr>
          <w:rFonts w:ascii="Calibri" w:hAnsi="Calibri" w:cs="Calibri"/>
          <w:sz w:val="20"/>
          <w:szCs w:val="20"/>
        </w:rPr>
        <w:t xml:space="preserve">Wykonawca jest/nie jest* płatnikiem VAT. </w:t>
      </w:r>
      <w:r>
        <w:rPr>
          <w:rFonts w:ascii="Calibri" w:hAnsi="Calibri" w:cs="Calibri"/>
          <w:color w:val="FF0000"/>
          <w:sz w:val="20"/>
          <w:szCs w:val="20"/>
        </w:rPr>
        <w:t>*</w:t>
      </w:r>
      <w:r>
        <w:rPr>
          <w:rFonts w:ascii="Calibri" w:hAnsi="Calibri" w:cs="Calibri"/>
          <w:i/>
          <w:color w:val="FF0000"/>
          <w:sz w:val="20"/>
          <w:szCs w:val="20"/>
        </w:rPr>
        <w:t>niepotrzebne skreślić</w:t>
      </w:r>
    </w:p>
    <w:p w:rsidR="002D2AD2" w:rsidRDefault="002D2AD2" w:rsidP="003F6BE4">
      <w:pPr>
        <w:widowControl/>
        <w:numPr>
          <w:ilvl w:val="0"/>
          <w:numId w:val="12"/>
        </w:numPr>
        <w:suppressAutoHyphens w:val="0"/>
        <w:jc w:val="both"/>
        <w:textAlignment w:val="auto"/>
        <w:rPr>
          <w:rFonts w:ascii="Calibri" w:hAnsi="Calibri" w:cs="Calibri"/>
          <w:sz w:val="20"/>
          <w:szCs w:val="20"/>
        </w:rPr>
      </w:pPr>
      <w:r>
        <w:rPr>
          <w:rFonts w:ascii="Calibri" w:hAnsi="Calibri" w:cs="Calibri"/>
          <w:sz w:val="20"/>
          <w:szCs w:val="20"/>
        </w:rPr>
        <w:t xml:space="preserve">Warunkiem zapłaty przez Zamawiającego wynagrodzenia należnego Wykonawcy za odebrane roboty budowlane jest przedstawienie dowodów zapłaty wymagalnego wynagrodzenia podwykonawcy i dalszym </w:t>
      </w:r>
      <w:r>
        <w:rPr>
          <w:rFonts w:ascii="Calibri" w:hAnsi="Calibri" w:cs="Calibri"/>
          <w:sz w:val="20"/>
          <w:szCs w:val="20"/>
        </w:rPr>
        <w:lastRenderedPageBreak/>
        <w:t>podwykonawcom, biorącym udział w realizacji odebranych robót budowlanych. Dodowami tymi mogą być: oświadczenie podwykonawcy (dalszego podwykonawcy), iż otrzymał należne mu wynagrodzenie lub faktura wystawiona przez podwykonawcę (dalszego podwykonawcę) na wykonawcę z dowodami zapłaty należnego podwykonawcy (dalszemu podwykonawcy) wynagrodzenia np. przelew lub wyciąg bankowy.</w:t>
      </w:r>
    </w:p>
    <w:p w:rsidR="002D2AD2" w:rsidRDefault="002D2AD2" w:rsidP="003F6BE4">
      <w:pPr>
        <w:widowControl/>
        <w:numPr>
          <w:ilvl w:val="0"/>
          <w:numId w:val="12"/>
        </w:numPr>
        <w:suppressAutoHyphens w:val="0"/>
        <w:jc w:val="both"/>
        <w:textAlignment w:val="auto"/>
      </w:pPr>
      <w:r>
        <w:rPr>
          <w:rFonts w:ascii="Calibri" w:hAnsi="Calibri" w:cs="Calibri"/>
          <w:sz w:val="20"/>
          <w:szCs w:val="20"/>
        </w:rPr>
        <w:t>W przypadku nieprzedstawienia przez Wykonawcę wszystkich dowodów zapłaty, o których mowa powyżej, wstrzymuje się wypłatę należnego Wykonawcy wynagrodzenia za odebrane roboty budowlane.</w:t>
      </w:r>
    </w:p>
    <w:p w:rsidR="002D2AD2" w:rsidRDefault="002D2AD2" w:rsidP="002D2AD2">
      <w:pPr>
        <w:rPr>
          <w:rFonts w:ascii="Calibri" w:hAnsi="Calibri" w:cs="Calibri"/>
          <w:b/>
          <w:bCs/>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8</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Bezpośrednia zapłata obejmuje wyłącznie należne wynagrodzenie, bez odsetek, należnych podwykonawcy lub dalszemu podwykonawcy.</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W przypadku zgłoszenia uwag, o których mowa w ust. 4, w terminie wskazanym przez Zamawiającego, Zamawiający może:</w:t>
      </w:r>
    </w:p>
    <w:p w:rsidR="002D2AD2" w:rsidRDefault="002D2AD2" w:rsidP="003F6BE4">
      <w:pPr>
        <w:numPr>
          <w:ilvl w:val="0"/>
          <w:numId w:val="14"/>
        </w:numPr>
        <w:ind w:left="709" w:hanging="283"/>
        <w:jc w:val="both"/>
        <w:textAlignment w:val="auto"/>
        <w:rPr>
          <w:rFonts w:ascii="Calibri" w:hAnsi="Calibri" w:cs="Calibri"/>
          <w:color w:val="000000"/>
          <w:sz w:val="20"/>
          <w:szCs w:val="20"/>
        </w:rPr>
      </w:pPr>
      <w:r>
        <w:rPr>
          <w:rFonts w:ascii="Calibri" w:hAnsi="Calibri" w:cs="Calibri"/>
          <w:color w:val="000000"/>
          <w:sz w:val="20"/>
          <w:szCs w:val="20"/>
        </w:rPr>
        <w:t>nie dokonać bezpośredniej zapłaty wynagrodzenia podwykonawcy lub dalszemu podwykonawcy, jeżeli Wykonawca wykaże niezasadność takiej zapłaty albo</w:t>
      </w:r>
    </w:p>
    <w:p w:rsidR="002D2AD2" w:rsidRDefault="002D2AD2" w:rsidP="003F6BE4">
      <w:pPr>
        <w:numPr>
          <w:ilvl w:val="0"/>
          <w:numId w:val="14"/>
        </w:numPr>
        <w:ind w:left="709" w:hanging="283"/>
        <w:jc w:val="both"/>
        <w:textAlignment w:val="auto"/>
        <w:rPr>
          <w:rFonts w:ascii="Calibri" w:hAnsi="Calibri" w:cs="Calibri"/>
          <w:color w:val="000000"/>
          <w:sz w:val="20"/>
          <w:szCs w:val="20"/>
        </w:rPr>
      </w:pPr>
      <w:r>
        <w:rPr>
          <w:rFonts w:ascii="Calibri" w:hAnsi="Calibri" w:cs="Calibri"/>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D2AD2" w:rsidRDefault="002D2AD2" w:rsidP="003F6BE4">
      <w:pPr>
        <w:numPr>
          <w:ilvl w:val="0"/>
          <w:numId w:val="14"/>
        </w:numPr>
        <w:ind w:left="709" w:hanging="283"/>
        <w:jc w:val="both"/>
        <w:textAlignment w:val="auto"/>
        <w:rPr>
          <w:rFonts w:ascii="Calibri" w:hAnsi="Calibri" w:cs="Calibri"/>
          <w:color w:val="000000"/>
          <w:sz w:val="20"/>
          <w:szCs w:val="20"/>
        </w:rPr>
      </w:pPr>
      <w:r>
        <w:rPr>
          <w:rFonts w:ascii="Calibri" w:hAnsi="Calibri" w:cs="Calibri"/>
          <w:color w:val="000000"/>
          <w:sz w:val="20"/>
          <w:szCs w:val="20"/>
        </w:rPr>
        <w:t>dokonać bezpośredniej zapłaty wynagrodzenia podwykonawcy lub dalszemu podwykonawcy, jeżeli podwykonawca lub dalszy podwykonawca wykaże zasadność takiej zapłaty.</w:t>
      </w:r>
    </w:p>
    <w:p w:rsidR="002D2AD2" w:rsidRDefault="002D2AD2" w:rsidP="003F6BE4">
      <w:pPr>
        <w:numPr>
          <w:ilvl w:val="3"/>
          <w:numId w:val="13"/>
        </w:numPr>
        <w:ind w:left="426" w:hanging="426"/>
        <w:jc w:val="both"/>
        <w:textAlignment w:val="auto"/>
        <w:rPr>
          <w:rFonts w:ascii="Calibri" w:hAnsi="Calibri" w:cs="Calibri"/>
          <w:color w:val="000000"/>
          <w:sz w:val="20"/>
          <w:szCs w:val="20"/>
        </w:rPr>
      </w:pPr>
      <w:r>
        <w:rPr>
          <w:rFonts w:ascii="Calibri" w:hAnsi="Calibri" w:cs="Calibri"/>
          <w:color w:val="000000"/>
          <w:sz w:val="20"/>
          <w:szCs w:val="20"/>
        </w:rPr>
        <w:t>W przypadku dokonania bezpośredniej zapłaty podwykonawcy lub dalszemu podwykonawcy, o których mowa w ust. 1, Zamawiający potrąca kwotę wypłaconego wynagrodzenia z wynagrodzenia należnego wykonawcy.</w:t>
      </w:r>
    </w:p>
    <w:p w:rsidR="002D2AD2" w:rsidRDefault="002D2AD2" w:rsidP="003F6BE4">
      <w:pPr>
        <w:numPr>
          <w:ilvl w:val="3"/>
          <w:numId w:val="13"/>
        </w:numPr>
        <w:ind w:left="426" w:hanging="426"/>
        <w:jc w:val="both"/>
        <w:textAlignment w:val="auto"/>
      </w:pPr>
      <w:r>
        <w:rPr>
          <w:rFonts w:ascii="Calibri" w:hAnsi="Calibri" w:cs="Calibri"/>
          <w:color w:val="000000"/>
          <w:sz w:val="20"/>
          <w:szCs w:val="20"/>
        </w:rPr>
        <w:t xml:space="preserve">Postanowienia </w:t>
      </w:r>
      <w:r>
        <w:rPr>
          <w:rFonts w:ascii="Calibri" w:hAnsi="Calibri" w:cs="Calibri"/>
          <w:sz w:val="20"/>
          <w:szCs w:val="20"/>
        </w:rPr>
        <w:t xml:space="preserve">§6 i </w:t>
      </w:r>
      <w:r>
        <w:rPr>
          <w:rFonts w:ascii="Calibri" w:hAnsi="Calibri" w:cs="Calibri"/>
          <w:color w:val="000000"/>
          <w:sz w:val="20"/>
          <w:szCs w:val="20"/>
        </w:rPr>
        <w:t>§8 umowy nie naruszają praw i obowiązków Zamawiającego, Wykonawcy, podwykonawcy i dalszego podwykonawcy wynikających z przepisów art. 647</w:t>
      </w:r>
      <w:r>
        <w:rPr>
          <w:rFonts w:ascii="Calibri" w:hAnsi="Calibri" w:cs="Calibri"/>
          <w:color w:val="000000"/>
          <w:sz w:val="20"/>
          <w:szCs w:val="20"/>
          <w:vertAlign w:val="superscript"/>
        </w:rPr>
        <w:t>1</w:t>
      </w:r>
      <w:r>
        <w:rPr>
          <w:rFonts w:ascii="Calibri" w:hAnsi="Calibri" w:cs="Calibri"/>
          <w:color w:val="000000"/>
          <w:sz w:val="20"/>
          <w:szCs w:val="20"/>
        </w:rPr>
        <w:t xml:space="preserve"> ustawy z dnia 23 kwietnia 1964 r. – Kodeks cywilny.</w:t>
      </w:r>
    </w:p>
    <w:p w:rsidR="002D2AD2" w:rsidRDefault="002D2AD2" w:rsidP="002D2AD2">
      <w:pPr>
        <w:rPr>
          <w:rFonts w:ascii="Calibri" w:hAnsi="Calibri" w:cs="Calibri"/>
          <w:b/>
          <w:bCs/>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9</w:t>
      </w:r>
    </w:p>
    <w:p w:rsidR="002D2AD2" w:rsidRDefault="002D2AD2" w:rsidP="003F6BE4">
      <w:pPr>
        <w:widowControl/>
        <w:numPr>
          <w:ilvl w:val="0"/>
          <w:numId w:val="15"/>
        </w:numPr>
        <w:suppressAutoHyphens w:val="0"/>
        <w:autoSpaceDE/>
        <w:spacing w:line="120" w:lineRule="atLeast"/>
        <w:jc w:val="both"/>
        <w:textAlignment w:val="auto"/>
      </w:pPr>
      <w:r>
        <w:rPr>
          <w:rFonts w:ascii="Calibri" w:hAnsi="Calibri" w:cs="Calibri"/>
          <w:sz w:val="20"/>
          <w:szCs w:val="20"/>
        </w:rPr>
        <w:t>Wykonawca ponosi odpowiedzialność z tytułu gwarancji za wady fizyczne zmniejszające wartość użytkową i techniczną wykonanych robót.</w:t>
      </w:r>
    </w:p>
    <w:p w:rsidR="002D2AD2" w:rsidRDefault="002D2AD2" w:rsidP="003F6BE4">
      <w:pPr>
        <w:widowControl/>
        <w:numPr>
          <w:ilvl w:val="0"/>
          <w:numId w:val="15"/>
        </w:numPr>
        <w:suppressAutoHyphens w:val="0"/>
        <w:autoSpaceDE/>
        <w:spacing w:line="120" w:lineRule="atLeast"/>
        <w:jc w:val="both"/>
        <w:textAlignment w:val="auto"/>
      </w:pPr>
      <w:r>
        <w:rPr>
          <w:rFonts w:ascii="Calibri" w:hAnsi="Calibri" w:cs="Calibri"/>
          <w:sz w:val="20"/>
          <w:szCs w:val="20"/>
        </w:rPr>
        <w:t xml:space="preserve">Wykonawca udziela </w:t>
      </w:r>
      <w:r>
        <w:rPr>
          <w:rFonts w:ascii="Calibri" w:hAnsi="Calibri" w:cs="Calibri"/>
          <w:b/>
          <w:sz w:val="20"/>
          <w:szCs w:val="20"/>
        </w:rPr>
        <w:t>…….. miesięcznej</w:t>
      </w:r>
      <w:r>
        <w:rPr>
          <w:rFonts w:ascii="Calibri" w:hAnsi="Calibri" w:cs="Calibri"/>
          <w:sz w:val="20"/>
          <w:szCs w:val="20"/>
        </w:rPr>
        <w:t xml:space="preserve"> gwarancji na wykonane roboty budowlane.</w:t>
      </w:r>
    </w:p>
    <w:p w:rsidR="002D2AD2" w:rsidRDefault="002D2AD2" w:rsidP="003F6BE4">
      <w:pPr>
        <w:widowControl/>
        <w:numPr>
          <w:ilvl w:val="0"/>
          <w:numId w:val="15"/>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Okres gwarancji liczony jest od daty podpisania protokołu odbioru końcowego robót budowlanych.</w:t>
      </w:r>
    </w:p>
    <w:p w:rsidR="002D2AD2" w:rsidRDefault="002D2AD2" w:rsidP="003F6BE4">
      <w:pPr>
        <w:widowControl/>
        <w:numPr>
          <w:ilvl w:val="0"/>
          <w:numId w:val="16"/>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W okresie gwarancyjnym Wykonawca jest zobowiązany do nieodpłatnego usuwania wad ujawnionych po odbiorze końcowym robót w ciągu 5 dni od ich zgłoszenia, chyba że z Zamawiającym zostanie pisemnie uzgodniony inny termin.</w:t>
      </w:r>
    </w:p>
    <w:p w:rsidR="002D2AD2" w:rsidRDefault="002D2AD2" w:rsidP="003F6BE4">
      <w:pPr>
        <w:widowControl/>
        <w:numPr>
          <w:ilvl w:val="0"/>
          <w:numId w:val="16"/>
        </w:numPr>
        <w:suppressAutoHyphens w:val="0"/>
        <w:autoSpaceDE/>
        <w:spacing w:line="120" w:lineRule="atLeast"/>
        <w:jc w:val="both"/>
        <w:textAlignment w:val="auto"/>
        <w:rPr>
          <w:rFonts w:ascii="Calibri" w:hAnsi="Calibri" w:cs="Calibri"/>
          <w:sz w:val="20"/>
          <w:szCs w:val="20"/>
        </w:rPr>
      </w:pPr>
      <w:r>
        <w:rPr>
          <w:rFonts w:ascii="Calibri" w:hAnsi="Calibri" w:cs="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2D2AD2" w:rsidRDefault="002D2AD2" w:rsidP="003F6BE4">
      <w:pPr>
        <w:widowControl/>
        <w:numPr>
          <w:ilvl w:val="0"/>
          <w:numId w:val="16"/>
        </w:numPr>
        <w:suppressAutoHyphens w:val="0"/>
        <w:jc w:val="both"/>
        <w:textAlignment w:val="auto"/>
        <w:rPr>
          <w:rFonts w:ascii="Calibri" w:hAnsi="Calibri" w:cs="Calibri"/>
          <w:sz w:val="20"/>
          <w:szCs w:val="20"/>
        </w:rPr>
      </w:pPr>
      <w:r>
        <w:rPr>
          <w:rFonts w:ascii="Calibri" w:hAnsi="Calibri" w:cs="Calibri"/>
          <w:sz w:val="20"/>
          <w:szCs w:val="20"/>
        </w:rPr>
        <w:t>Uprawnienia z tytułu rękojmi za wady, o których mowa w ust. 1, wygasają po upływie okresu gwarancji.</w:t>
      </w:r>
    </w:p>
    <w:p w:rsidR="002D2AD2" w:rsidRDefault="002D2AD2" w:rsidP="002D2AD2">
      <w:pPr>
        <w:suppressAutoHyphens w:val="0"/>
        <w:ind w:left="360"/>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10</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Wykonawca wniósł zabezpieczenie należytego wykonania umowy w wysokości 3 % ceny całkowitej podanej                    w ofercie, co stanowi kwotę …………………….. zł (słownie: ……………………………).</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lastRenderedPageBreak/>
        <w:t>Zabezpieczenie należytego wykonania umowy zostało wniesione w formie ……………………………………………… .</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Zamawiający zobowiązuje się umieścić zabezpieczenie wniesione w formie pieniężnej na rachunku bankowym.</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Część zabezpieczenia, wynoszącą 70 % wartości określonej w ust. 1, Zamawiający zwróci Wykonawcy w ciągu 30 dni od dnia wykonania zamówienia i uznania go przez Zamawiającego za należycie wykonane.</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Pozostałą część zabezpieczenia Zamawiający zwróci Wykonawcy w ciągu 15 dni od daty wygaśnięcia uprawnień z tytułu rękojmi.</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Zabezpieczenie należytego wykonania umowy pozostaje w dyspozycji Zamawiającego i zachowuje swoją ważność na czas określony w Umowie.</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rsidR="002D2AD2" w:rsidRDefault="002D2AD2" w:rsidP="003F6BE4">
      <w:pPr>
        <w:widowControl/>
        <w:numPr>
          <w:ilvl w:val="0"/>
          <w:numId w:val="17"/>
        </w:numPr>
        <w:suppressAutoHyphens w:val="0"/>
        <w:autoSpaceDE/>
        <w:jc w:val="both"/>
        <w:textAlignment w:val="auto"/>
      </w:pPr>
      <w:r>
        <w:rPr>
          <w:rFonts w:ascii="Calibri" w:hAnsi="Calibri" w:cs="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2D2AD2" w:rsidRDefault="002D2AD2" w:rsidP="003F6BE4">
      <w:pPr>
        <w:widowControl/>
        <w:numPr>
          <w:ilvl w:val="0"/>
          <w:numId w:val="17"/>
        </w:numPr>
        <w:suppressAutoHyphens w:val="0"/>
        <w:autoSpaceDE/>
        <w:jc w:val="both"/>
        <w:textAlignment w:val="auto"/>
        <w:rPr>
          <w:rFonts w:ascii="Calibri" w:hAnsi="Calibri" w:cs="Calibri"/>
          <w:sz w:val="20"/>
          <w:szCs w:val="20"/>
        </w:rPr>
      </w:pPr>
      <w:r>
        <w:rPr>
          <w:rFonts w:ascii="Calibri" w:hAnsi="Calibri" w:cs="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2D2AD2" w:rsidRDefault="002D2AD2" w:rsidP="002D2AD2">
      <w:pPr>
        <w:spacing w:line="276" w:lineRule="auto"/>
        <w:jc w:val="center"/>
        <w:rPr>
          <w:rFonts w:ascii="Calibri" w:hAnsi="Calibri" w:cs="Calibri"/>
          <w:b/>
          <w:bCs/>
          <w:sz w:val="20"/>
          <w:szCs w:val="20"/>
        </w:rPr>
      </w:pPr>
      <w:r>
        <w:rPr>
          <w:rFonts w:ascii="Calibri" w:hAnsi="Calibri" w:cs="Calibri"/>
          <w:b/>
          <w:bCs/>
          <w:sz w:val="20"/>
          <w:szCs w:val="20"/>
        </w:rPr>
        <w:t>§11</w:t>
      </w:r>
    </w:p>
    <w:p w:rsidR="002D2AD2" w:rsidRDefault="002D2AD2" w:rsidP="002D2AD2">
      <w:pPr>
        <w:jc w:val="both"/>
      </w:pPr>
      <w:r>
        <w:rPr>
          <w:rFonts w:ascii="Calibri" w:hAnsi="Calibri" w:cs="Calibri"/>
          <w:sz w:val="20"/>
          <w:szCs w:val="20"/>
        </w:rPr>
        <w:t>Strony postanawiają, że obowiązującą formą odszkodowania z tytułu niewykonania lub nienależytego wykonania umowy są kary umowne</w:t>
      </w:r>
      <w:r>
        <w:rPr>
          <w:rFonts w:ascii="Calibri" w:hAnsi="Calibri" w:cs="Calibri"/>
          <w:color w:val="FF0000"/>
          <w:sz w:val="20"/>
          <w:szCs w:val="20"/>
        </w:rPr>
        <w:t>.</w:t>
      </w:r>
    </w:p>
    <w:p w:rsidR="002D2AD2" w:rsidRDefault="002D2AD2" w:rsidP="003F6BE4">
      <w:pPr>
        <w:widowControl/>
        <w:numPr>
          <w:ilvl w:val="0"/>
          <w:numId w:val="18"/>
        </w:numPr>
        <w:tabs>
          <w:tab w:val="left" w:pos="360"/>
        </w:tabs>
        <w:autoSpaceDE/>
        <w:ind w:left="0" w:firstLine="0"/>
        <w:jc w:val="both"/>
        <w:textAlignment w:val="auto"/>
        <w:rPr>
          <w:rFonts w:ascii="Calibri" w:hAnsi="Calibri" w:cs="Calibri"/>
          <w:sz w:val="20"/>
          <w:szCs w:val="20"/>
        </w:rPr>
      </w:pPr>
      <w:r>
        <w:rPr>
          <w:rFonts w:ascii="Calibri" w:hAnsi="Calibri" w:cs="Calibri"/>
          <w:sz w:val="20"/>
          <w:szCs w:val="20"/>
        </w:rPr>
        <w:t>Wykonawca zapłaci Zamawiającemu kary umowne:</w:t>
      </w:r>
    </w:p>
    <w:p w:rsidR="002D2AD2" w:rsidRDefault="002D2AD2" w:rsidP="003F6BE4">
      <w:pPr>
        <w:pStyle w:val="Akapitzlist"/>
        <w:numPr>
          <w:ilvl w:val="1"/>
          <w:numId w:val="18"/>
        </w:numPr>
        <w:jc w:val="both"/>
        <w:rPr>
          <w:sz w:val="20"/>
          <w:szCs w:val="20"/>
          <w:lang w:val="pl-PL"/>
        </w:rPr>
      </w:pPr>
      <w:r>
        <w:rPr>
          <w:sz w:val="20"/>
          <w:szCs w:val="20"/>
          <w:lang w:val="pl-PL"/>
        </w:rPr>
        <w:t>za każdy dzień opóźnienia w wykonaniu robót budowlanych w stosunku do terminu określonego                               w §4 w wysokości 0,05% wynagrodzenia umownego brutto za każdy dzień opóźnienia, liczonego od wynagrodzenia umownego brutto, wskazanego w § 7 ust.1 Umowy;</w:t>
      </w:r>
    </w:p>
    <w:p w:rsidR="002D2AD2" w:rsidRDefault="002D2AD2" w:rsidP="003F6BE4">
      <w:pPr>
        <w:pStyle w:val="Akapitzlist"/>
        <w:numPr>
          <w:ilvl w:val="1"/>
          <w:numId w:val="18"/>
        </w:numPr>
        <w:jc w:val="both"/>
        <w:rPr>
          <w:sz w:val="20"/>
          <w:szCs w:val="20"/>
          <w:lang w:val="pl-PL"/>
        </w:rPr>
      </w:pPr>
      <w:r>
        <w:rPr>
          <w:sz w:val="20"/>
          <w:szCs w:val="20"/>
          <w:lang w:val="pl-PL"/>
        </w:rPr>
        <w:t>za opóźnienie w usunięciu wad stwierdzonych przy odbiorze robót budowlanych i w okresie gwarancji – 0,05% wynagrodzenia umownego brutto, wskazanego w § 7 ust.1 Umowy, za każdy dzień opóźnienia;</w:t>
      </w:r>
    </w:p>
    <w:p w:rsidR="002D2AD2" w:rsidRDefault="002D2AD2" w:rsidP="003F6BE4">
      <w:pPr>
        <w:pStyle w:val="Akapitzlist"/>
        <w:numPr>
          <w:ilvl w:val="1"/>
          <w:numId w:val="18"/>
        </w:numPr>
        <w:jc w:val="both"/>
        <w:rPr>
          <w:sz w:val="20"/>
          <w:szCs w:val="20"/>
          <w:lang w:val="pl-PL"/>
        </w:rPr>
      </w:pPr>
      <w:r>
        <w:rPr>
          <w:sz w:val="20"/>
          <w:szCs w:val="20"/>
          <w:lang w:val="pl-PL"/>
        </w:rPr>
        <w:t>w przypadku odstąpienia od umowy z przyczyn leżących po stronie Wykonawcy – w wysokości 20% wynagrodzenia umownego brutto, wskazanego w § 7 ust.1 Umowy;</w:t>
      </w:r>
    </w:p>
    <w:p w:rsidR="002D2AD2" w:rsidRDefault="002D2AD2" w:rsidP="003F6BE4">
      <w:pPr>
        <w:pStyle w:val="Akapitzlist"/>
        <w:numPr>
          <w:ilvl w:val="1"/>
          <w:numId w:val="18"/>
        </w:numPr>
        <w:jc w:val="both"/>
        <w:rPr>
          <w:sz w:val="20"/>
          <w:szCs w:val="20"/>
          <w:lang w:val="pl-PL"/>
        </w:rPr>
      </w:pPr>
      <w:r>
        <w:rPr>
          <w:sz w:val="20"/>
          <w:szCs w:val="20"/>
          <w:lang w:val="pl-PL"/>
        </w:rPr>
        <w:t>za wprowadzenie na plac budowy Podwykonawcy, który nie został zgłoszony Zamawiającemu zgodnie   z zapisami § 6 Umowy, w wysokości 5.000,00 zł za każde zdarzenie;</w:t>
      </w:r>
    </w:p>
    <w:p w:rsidR="002D2AD2" w:rsidRDefault="002D2AD2" w:rsidP="003F6BE4">
      <w:pPr>
        <w:pStyle w:val="Akapitzlist"/>
        <w:numPr>
          <w:ilvl w:val="1"/>
          <w:numId w:val="18"/>
        </w:numPr>
        <w:jc w:val="both"/>
        <w:rPr>
          <w:sz w:val="20"/>
          <w:szCs w:val="20"/>
          <w:lang w:val="pl-PL"/>
        </w:rPr>
      </w:pPr>
      <w:r>
        <w:rPr>
          <w:sz w:val="20"/>
          <w:szCs w:val="20"/>
          <w:lang w:val="pl-PL"/>
        </w:rPr>
        <w:t>w przypadku braku lub nieterminowej zapłaty wynagrodzenia należnego podwykonawcom lub dalszym podwykonawcom w wysokości 3.000,00 zł za każde zdarzenie;</w:t>
      </w:r>
    </w:p>
    <w:p w:rsidR="002D2AD2" w:rsidRDefault="002D2AD2" w:rsidP="003F6BE4">
      <w:pPr>
        <w:pStyle w:val="Akapitzlist"/>
        <w:numPr>
          <w:ilvl w:val="1"/>
          <w:numId w:val="18"/>
        </w:numPr>
        <w:jc w:val="both"/>
        <w:rPr>
          <w:sz w:val="20"/>
          <w:szCs w:val="20"/>
          <w:lang w:val="pl-PL"/>
        </w:rPr>
      </w:pPr>
      <w:r>
        <w:rPr>
          <w:sz w:val="20"/>
          <w:szCs w:val="20"/>
          <w:lang w:val="pl-PL"/>
        </w:rPr>
        <w:lastRenderedPageBreak/>
        <w:t xml:space="preserve">w przypadku nieprzedłożenia do zaakceptowania projektu umowy o podwykonawstwo, której przedmiotem są roboty budowlane, dostawy lub usługi lub projektu jej zmiany w wysokości 3.000,00 zł za każde zdarzenie; </w:t>
      </w:r>
    </w:p>
    <w:p w:rsidR="002D2AD2" w:rsidRDefault="002D2AD2" w:rsidP="003F6BE4">
      <w:pPr>
        <w:pStyle w:val="Akapitzlist"/>
        <w:numPr>
          <w:ilvl w:val="1"/>
          <w:numId w:val="18"/>
        </w:numPr>
        <w:jc w:val="both"/>
        <w:rPr>
          <w:sz w:val="20"/>
          <w:szCs w:val="20"/>
          <w:lang w:val="pl-PL"/>
        </w:rPr>
      </w:pPr>
      <w:r>
        <w:rPr>
          <w:sz w:val="20"/>
          <w:szCs w:val="20"/>
          <w:lang w:val="pl-PL"/>
        </w:rPr>
        <w:t>w przypadku nieprzedłożenia poświadczonej za zgodność z oryginałem kopii umowy o podwykonawstwo lub jej zmiany, w wysokości 3.000,00 zł za każde zdarzenie;</w:t>
      </w:r>
    </w:p>
    <w:p w:rsidR="002D2AD2" w:rsidRDefault="002D2AD2" w:rsidP="003F6BE4">
      <w:pPr>
        <w:pStyle w:val="Akapitzlist"/>
        <w:numPr>
          <w:ilvl w:val="1"/>
          <w:numId w:val="18"/>
        </w:numPr>
        <w:jc w:val="both"/>
        <w:rPr>
          <w:sz w:val="20"/>
          <w:szCs w:val="20"/>
          <w:lang w:val="pl-PL"/>
        </w:rPr>
      </w:pPr>
      <w:r>
        <w:rPr>
          <w:sz w:val="20"/>
          <w:szCs w:val="20"/>
          <w:lang w:val="pl-PL"/>
        </w:rPr>
        <w:t>w przypadku braku zmiany umowy o podwykonawstwo w zakresie terminu zapłaty w wysokości 3.000,00 zł za każde zdarzenie.</w:t>
      </w:r>
    </w:p>
    <w:p w:rsidR="002D2AD2" w:rsidRDefault="002D2AD2" w:rsidP="003F6BE4">
      <w:pPr>
        <w:pStyle w:val="Akapitzlist"/>
        <w:numPr>
          <w:ilvl w:val="0"/>
          <w:numId w:val="18"/>
        </w:numPr>
        <w:jc w:val="both"/>
        <w:rPr>
          <w:sz w:val="20"/>
          <w:szCs w:val="20"/>
          <w:lang w:val="pl-PL"/>
        </w:rPr>
      </w:pPr>
      <w:r>
        <w:rPr>
          <w:sz w:val="20"/>
          <w:szCs w:val="20"/>
          <w:lang w:val="pl-PL"/>
        </w:rPr>
        <w:t>Zamawiający zapłaci Wykonawcy kary umowne w przypadku odstąpienia od umowy z przyczyn leżących po stronie Zamawiającego –  w wysokości 20% wynagrodzenia umownego brutto, wskazanego w § 7 ust.1 Umowy.</w:t>
      </w:r>
    </w:p>
    <w:p w:rsidR="002D2AD2" w:rsidRDefault="002D2AD2" w:rsidP="003F6BE4">
      <w:pPr>
        <w:pStyle w:val="Akapitzlist"/>
        <w:numPr>
          <w:ilvl w:val="0"/>
          <w:numId w:val="18"/>
        </w:numPr>
        <w:tabs>
          <w:tab w:val="left" w:pos="360"/>
        </w:tabs>
        <w:ind w:left="357" w:hanging="357"/>
        <w:jc w:val="both"/>
        <w:rPr>
          <w:sz w:val="20"/>
          <w:szCs w:val="20"/>
          <w:lang w:val="pl-PL"/>
        </w:rPr>
      </w:pPr>
      <w:r>
        <w:rPr>
          <w:sz w:val="20"/>
          <w:szCs w:val="20"/>
          <w:lang w:val="pl-PL"/>
        </w:rPr>
        <w:t>Stronom przysługuje prawo dochodzenia odszkodowania uzupełniającego na zasadach ogólnych prawa cywilnego, jeżeli poniesiona szkoda przekroczy wysokość zastrzeżonych kar umownych.</w:t>
      </w:r>
    </w:p>
    <w:p w:rsidR="002D2AD2" w:rsidRDefault="002D2AD2" w:rsidP="003F6BE4">
      <w:pPr>
        <w:pStyle w:val="Akapitzlist"/>
        <w:numPr>
          <w:ilvl w:val="0"/>
          <w:numId w:val="18"/>
        </w:numPr>
        <w:tabs>
          <w:tab w:val="left" w:pos="360"/>
        </w:tabs>
        <w:ind w:left="357" w:hanging="357"/>
        <w:jc w:val="both"/>
        <w:rPr>
          <w:sz w:val="20"/>
          <w:szCs w:val="20"/>
          <w:lang w:val="pl-PL"/>
        </w:rPr>
      </w:pPr>
      <w:r>
        <w:rPr>
          <w:sz w:val="20"/>
          <w:szCs w:val="20"/>
          <w:lang w:val="pl-PL"/>
        </w:rPr>
        <w:t>Wykonawca wyraża zgodę na potrącenie kar umownych z jego wynagrodzenia.</w:t>
      </w:r>
    </w:p>
    <w:p w:rsidR="002D2AD2" w:rsidRDefault="002D2AD2" w:rsidP="003F6BE4">
      <w:pPr>
        <w:pStyle w:val="Akapitzlist"/>
        <w:numPr>
          <w:ilvl w:val="0"/>
          <w:numId w:val="18"/>
        </w:numPr>
        <w:tabs>
          <w:tab w:val="left" w:pos="360"/>
        </w:tabs>
        <w:ind w:left="357" w:hanging="357"/>
        <w:jc w:val="both"/>
        <w:rPr>
          <w:sz w:val="20"/>
          <w:szCs w:val="20"/>
          <w:lang w:val="pl-PL"/>
        </w:rPr>
      </w:pPr>
      <w:r>
        <w:rPr>
          <w:sz w:val="20"/>
          <w:szCs w:val="20"/>
          <w:lang w:val="pl-PL"/>
        </w:rPr>
        <w:t>Za zwłokę w zapłacie wynagrodzenia Wykonawca może żądać od Zamawiającego zapłaty odsetek ustawowych.</w:t>
      </w:r>
    </w:p>
    <w:p w:rsidR="002D2AD2" w:rsidRDefault="002D2AD2" w:rsidP="003F6BE4">
      <w:pPr>
        <w:pStyle w:val="Akapitzlist"/>
        <w:numPr>
          <w:ilvl w:val="0"/>
          <w:numId w:val="18"/>
        </w:numPr>
        <w:tabs>
          <w:tab w:val="left" w:pos="360"/>
        </w:tabs>
        <w:ind w:left="357" w:hanging="357"/>
        <w:jc w:val="both"/>
        <w:rPr>
          <w:sz w:val="20"/>
          <w:szCs w:val="20"/>
          <w:lang w:val="pl-PL"/>
        </w:rPr>
      </w:pPr>
      <w:r>
        <w:rPr>
          <w:sz w:val="20"/>
          <w:szCs w:val="20"/>
          <w:lang w:val="pl-PL"/>
        </w:rPr>
        <w:t>W przypadku, gdy Wykonawca wykonuje swoje roboty w sposób, który zdaniem Zamawiającego stwarza zagrożenie dla dotrzymania terminów lub należytej jakości wykonywanych przez Wykonawcę robót, innych związanych z nimi robót lub przedmiotowej inwestycji, Zamawiający może wymagać od Wykonawcy opracowania odpowiedniego planu naprawczego lub przedstawienia terminów częściowych wykonania robót, mających na celu zachowanie ustalonych terminów lub jakości robót, wyznaczając Wykonawcy termin na podjęcie takich działań i usunięcie skutków naruszeń warunków Umowy. Jeśli Wykonawca, mimo wyznaczenia dodatkowego terminu nie podejmie stosownych działań naprawczych lub nie usunie skutków opóźnień lub gdy podjęte przez Wykonawcę działania nie dają gwarancji, iż działania te będą skuteczne, Zamawiający ma prawo do zlecenia wykonania zastępczego na koszt i ryzyko Wykonawcy w celu dotrzymania harmonogramu lub jakości wykonywania przedmiotu Umowy. W szczególności Zamawiający jest uprawniony, niezależnie od prawa powierzenia pozostałych do wykonania robót w całości innemu podmiotowi, do zatrudnienia innych wykonawców do wsparcia robót Wykonawcy na jego koszt i ryzyko.</w:t>
      </w:r>
    </w:p>
    <w:p w:rsidR="002D2AD2" w:rsidRDefault="002D2AD2" w:rsidP="002D2AD2">
      <w:pPr>
        <w:pStyle w:val="Akapitzlist"/>
        <w:autoSpaceDE w:val="0"/>
        <w:ind w:left="360"/>
        <w:jc w:val="center"/>
        <w:rPr>
          <w:b/>
          <w:bCs/>
          <w:sz w:val="20"/>
          <w:szCs w:val="20"/>
          <w:lang w:val="pl-PL"/>
        </w:rPr>
      </w:pPr>
    </w:p>
    <w:p w:rsidR="002D2AD2" w:rsidRDefault="002D2AD2" w:rsidP="002D2AD2">
      <w:pPr>
        <w:pStyle w:val="Akapitzlist"/>
        <w:autoSpaceDE w:val="0"/>
        <w:ind w:left="360"/>
        <w:jc w:val="center"/>
        <w:rPr>
          <w:b/>
          <w:bCs/>
          <w:sz w:val="20"/>
          <w:szCs w:val="20"/>
        </w:rPr>
      </w:pPr>
      <w:r>
        <w:rPr>
          <w:b/>
          <w:bCs/>
          <w:sz w:val="20"/>
          <w:szCs w:val="20"/>
        </w:rPr>
        <w:t>§12</w:t>
      </w:r>
    </w:p>
    <w:p w:rsidR="002D2AD2" w:rsidRDefault="002D2AD2" w:rsidP="003F6BE4">
      <w:pPr>
        <w:pStyle w:val="Tekstpodstawowy"/>
        <w:numPr>
          <w:ilvl w:val="0"/>
          <w:numId w:val="19"/>
        </w:numPr>
        <w:suppressAutoHyphens w:val="0"/>
        <w:overflowPunct/>
        <w:autoSpaceDE/>
      </w:pPr>
      <w:r>
        <w:rPr>
          <w:rFonts w:ascii="Calibri" w:hAnsi="Calibri" w:cs="Calibri"/>
          <w:b w:val="0"/>
          <w:i w:val="0"/>
          <w:sz w:val="20"/>
          <w:szCs w:val="20"/>
        </w:rPr>
        <w:t>Stronom przysługuje prawo odstąpienia od umowy w ciągu 30 dni od wystąpienia następujących sytuacji:</w:t>
      </w:r>
    </w:p>
    <w:p w:rsidR="002D2AD2" w:rsidRDefault="002D2AD2" w:rsidP="003F6BE4">
      <w:pPr>
        <w:pStyle w:val="Tekstpodstawowy"/>
        <w:numPr>
          <w:ilvl w:val="1"/>
          <w:numId w:val="20"/>
        </w:numPr>
        <w:suppressAutoHyphens w:val="0"/>
        <w:overflowPunct/>
        <w:autoSpaceDE/>
        <w:ind w:left="714" w:hanging="357"/>
      </w:pPr>
      <w:r>
        <w:rPr>
          <w:rFonts w:ascii="Calibri" w:hAnsi="Calibri" w:cs="Calibri"/>
          <w:b w:val="0"/>
          <w:i w:val="0"/>
          <w:sz w:val="20"/>
          <w:szCs w:val="20"/>
        </w:rPr>
        <w:t>Zamawiającemu przysługuje prawo do odstąpienia od umowy, jeżeli:</w:t>
      </w:r>
    </w:p>
    <w:p w:rsidR="002D2AD2" w:rsidRDefault="002D2AD2" w:rsidP="003F6BE4">
      <w:pPr>
        <w:widowControl/>
        <w:numPr>
          <w:ilvl w:val="1"/>
          <w:numId w:val="21"/>
        </w:numPr>
        <w:autoSpaceDE/>
        <w:ind w:left="993" w:hanging="284"/>
        <w:jc w:val="both"/>
        <w:textAlignment w:val="auto"/>
        <w:rPr>
          <w:rFonts w:ascii="Calibri" w:hAnsi="Calibri" w:cs="Calibri"/>
          <w:sz w:val="20"/>
          <w:szCs w:val="20"/>
        </w:rPr>
      </w:pPr>
      <w:r>
        <w:rPr>
          <w:rFonts w:ascii="Calibri" w:hAnsi="Calibri" w:cs="Calibri"/>
          <w:sz w:val="20"/>
          <w:szCs w:val="20"/>
        </w:rPr>
        <w:t>Wykonawca przerwał realizację robót bez uzasadnienia przyczyn i przerwa ta trwa dłużej niż 7 dni roboczych;</w:t>
      </w:r>
    </w:p>
    <w:p w:rsidR="002D2AD2" w:rsidRDefault="002D2AD2" w:rsidP="003F6BE4">
      <w:pPr>
        <w:widowControl/>
        <w:numPr>
          <w:ilvl w:val="1"/>
          <w:numId w:val="21"/>
        </w:numPr>
        <w:autoSpaceDE/>
        <w:ind w:left="993" w:hanging="284"/>
        <w:jc w:val="both"/>
        <w:textAlignment w:val="auto"/>
        <w:rPr>
          <w:rFonts w:ascii="Calibri" w:hAnsi="Calibri" w:cs="Calibri"/>
          <w:sz w:val="20"/>
          <w:szCs w:val="20"/>
        </w:rPr>
      </w:pPr>
      <w:r>
        <w:rPr>
          <w:rFonts w:ascii="Calibri" w:hAnsi="Calibri" w:cs="Calibri"/>
          <w:sz w:val="20"/>
          <w:szCs w:val="20"/>
        </w:rPr>
        <w:t>Wykonawca realizuje roboty przewidziane niniejszą umową w sposób niezgodny z niniejszą umową, dokumentacją techniczną, specyfikacjami technicznymi lub wskazaniami Zamawiającego;</w:t>
      </w:r>
    </w:p>
    <w:p w:rsidR="002D2AD2" w:rsidRDefault="002D2AD2" w:rsidP="003F6BE4">
      <w:pPr>
        <w:widowControl/>
        <w:numPr>
          <w:ilvl w:val="1"/>
          <w:numId w:val="21"/>
        </w:numPr>
        <w:autoSpaceDE/>
        <w:ind w:left="993" w:hanging="284"/>
        <w:jc w:val="both"/>
        <w:textAlignment w:val="auto"/>
        <w:rPr>
          <w:rFonts w:ascii="Calibri" w:hAnsi="Calibri" w:cs="Calibri"/>
          <w:sz w:val="20"/>
          <w:szCs w:val="20"/>
        </w:rPr>
      </w:pPr>
      <w:r>
        <w:rPr>
          <w:rFonts w:ascii="Calibri" w:hAnsi="Calibri" w:cs="Calibri"/>
          <w:sz w:val="20"/>
          <w:szCs w:val="20"/>
        </w:rPr>
        <w:t>Zostanie ogłoszona upadłość lub rozwiązanie firmy Wykonawcy;</w:t>
      </w:r>
    </w:p>
    <w:p w:rsidR="002D2AD2" w:rsidRDefault="002D2AD2" w:rsidP="003F6BE4">
      <w:pPr>
        <w:widowControl/>
        <w:numPr>
          <w:ilvl w:val="1"/>
          <w:numId w:val="21"/>
        </w:numPr>
        <w:autoSpaceDE/>
        <w:ind w:left="993" w:hanging="284"/>
        <w:jc w:val="both"/>
        <w:textAlignment w:val="auto"/>
        <w:rPr>
          <w:rFonts w:ascii="Calibri" w:hAnsi="Calibri" w:cs="Calibri"/>
          <w:sz w:val="20"/>
          <w:szCs w:val="20"/>
        </w:rPr>
      </w:pPr>
      <w:r>
        <w:rPr>
          <w:rFonts w:ascii="Calibri" w:hAnsi="Calibri" w:cs="Calibri"/>
          <w:sz w:val="20"/>
          <w:szCs w:val="20"/>
        </w:rPr>
        <w:t>Zostanie wydany przez komornika nakaz zajęcia składników majątku Wykonawcy;</w:t>
      </w:r>
    </w:p>
    <w:p w:rsidR="002D2AD2" w:rsidRDefault="002D2AD2" w:rsidP="003F6BE4">
      <w:pPr>
        <w:pStyle w:val="Tekstpodstawowy"/>
        <w:numPr>
          <w:ilvl w:val="1"/>
          <w:numId w:val="21"/>
        </w:numPr>
        <w:suppressAutoHyphens w:val="0"/>
        <w:overflowPunct/>
        <w:autoSpaceDE/>
        <w:ind w:left="993" w:hanging="284"/>
      </w:pPr>
      <w:r>
        <w:rPr>
          <w:rFonts w:ascii="Calibri" w:hAnsi="Calibri" w:cs="Calibri"/>
          <w:b w:val="0"/>
          <w:i w:val="0"/>
          <w:sz w:val="20"/>
          <w:szCs w:val="20"/>
        </w:rPr>
        <w:t>Wystąpiła konieczność co najmniej trzykrotnego dokonywania bezpośredniej zapłaty podwykonawcy lub dalszemu podwykonawcy lub konieczność dokonania bezpośrednich zapłat na sumę większą niż 10% wynagrodzenia brutto, określonego w § 7 ust.1 umowy.</w:t>
      </w:r>
    </w:p>
    <w:p w:rsidR="002D2AD2" w:rsidRDefault="002D2AD2" w:rsidP="003F6BE4">
      <w:pPr>
        <w:pStyle w:val="Tekstpodstawowy"/>
        <w:numPr>
          <w:ilvl w:val="1"/>
          <w:numId w:val="20"/>
        </w:numPr>
        <w:suppressAutoHyphens w:val="0"/>
        <w:overflowPunct/>
        <w:autoSpaceDE/>
        <w:ind w:left="714" w:hanging="357"/>
      </w:pPr>
      <w:r>
        <w:rPr>
          <w:rFonts w:ascii="Calibri" w:hAnsi="Calibri" w:cs="Calibri"/>
          <w:b w:val="0"/>
          <w:i w:val="0"/>
          <w:sz w:val="20"/>
          <w:szCs w:val="20"/>
        </w:rPr>
        <w:t>Wykonawcy przysługuje prawo odstąpienia od umowy, jeżeli Zamawiający nie wywiązuje się z obowiązku zapłaty faktur mimo dodatkowego wezwania w terminie 30 dni od upływu terminu zapłaty, określonego    w niniejszej umowie.</w:t>
      </w:r>
    </w:p>
    <w:p w:rsidR="002D2AD2" w:rsidRDefault="002D2AD2" w:rsidP="003F6BE4">
      <w:pPr>
        <w:pStyle w:val="Akapitzlist"/>
        <w:numPr>
          <w:ilvl w:val="0"/>
          <w:numId w:val="20"/>
        </w:numPr>
        <w:jc w:val="both"/>
        <w:rPr>
          <w:sz w:val="20"/>
          <w:szCs w:val="20"/>
          <w:lang w:val="pl-PL" w:eastAsia="pl-PL"/>
        </w:rPr>
      </w:pPr>
      <w:r>
        <w:rPr>
          <w:sz w:val="20"/>
          <w:szCs w:val="20"/>
          <w:lang w:val="pl-PL" w:eastAsia="pl-PL"/>
        </w:rPr>
        <w:t>Odstąpienie od umowy powinno nastąpić w formie pisemnej pod rygorem nieważności takiego oświadczenia  i powinno zawierać uzasadnienie.</w:t>
      </w:r>
    </w:p>
    <w:p w:rsidR="002D2AD2" w:rsidRDefault="002D2AD2" w:rsidP="003F6BE4">
      <w:pPr>
        <w:widowControl/>
        <w:numPr>
          <w:ilvl w:val="0"/>
          <w:numId w:val="20"/>
        </w:numPr>
        <w:autoSpaceDE/>
        <w:jc w:val="both"/>
        <w:textAlignment w:val="auto"/>
        <w:rPr>
          <w:rFonts w:ascii="Calibri" w:hAnsi="Calibri" w:cs="Calibri"/>
          <w:sz w:val="20"/>
          <w:szCs w:val="20"/>
        </w:rPr>
      </w:pPr>
      <w:r>
        <w:rPr>
          <w:rFonts w:ascii="Calibri" w:hAnsi="Calibri" w:cs="Calibri"/>
          <w:sz w:val="20"/>
          <w:szCs w:val="20"/>
        </w:rPr>
        <w:t>W przypadku odstąpienia od umowy Wykonawcę oraz Zamawiającego obciążają następujące obowiązki:</w:t>
      </w:r>
    </w:p>
    <w:p w:rsidR="002D2AD2" w:rsidRDefault="002D2AD2" w:rsidP="003F6BE4">
      <w:pPr>
        <w:widowControl/>
        <w:numPr>
          <w:ilvl w:val="1"/>
          <w:numId w:val="20"/>
        </w:numPr>
        <w:autoSpaceDE/>
        <w:jc w:val="both"/>
        <w:textAlignment w:val="auto"/>
        <w:rPr>
          <w:rFonts w:ascii="Calibri" w:hAnsi="Calibri" w:cs="Calibri"/>
          <w:sz w:val="20"/>
          <w:szCs w:val="20"/>
        </w:rPr>
      </w:pPr>
      <w:r>
        <w:rPr>
          <w:rFonts w:ascii="Calibri" w:hAnsi="Calibri" w:cs="Calibri"/>
          <w:sz w:val="20"/>
          <w:szCs w:val="20"/>
        </w:rPr>
        <w:t>Wykonawca zabezpieczy przerwane roboty w zakresie obustronnie uzgodnionym na koszt tej strony, z której to winy nastąpiło odstąpienie od umowy;</w:t>
      </w:r>
    </w:p>
    <w:p w:rsidR="002D2AD2" w:rsidRDefault="002D2AD2" w:rsidP="003F6BE4">
      <w:pPr>
        <w:widowControl/>
        <w:numPr>
          <w:ilvl w:val="1"/>
          <w:numId w:val="20"/>
        </w:numPr>
        <w:autoSpaceDE/>
        <w:jc w:val="both"/>
        <w:textAlignment w:val="auto"/>
        <w:rPr>
          <w:rFonts w:ascii="Calibri" w:hAnsi="Calibri" w:cs="Calibri"/>
          <w:sz w:val="20"/>
          <w:szCs w:val="20"/>
        </w:rPr>
      </w:pPr>
      <w:r>
        <w:rPr>
          <w:rFonts w:ascii="Calibri" w:hAnsi="Calibri" w:cs="Calibri"/>
          <w:sz w:val="20"/>
          <w:szCs w:val="20"/>
        </w:rPr>
        <w:t>Wykonawca zgłosi do dokonania przez Zamawiającego odbioru robót przerwanych, jeżeli odstąpienie od umowy nastąpiło z przyczyn, za które Wykonawca nie odpowiada;</w:t>
      </w:r>
    </w:p>
    <w:p w:rsidR="002D2AD2" w:rsidRDefault="002D2AD2" w:rsidP="003F6BE4">
      <w:pPr>
        <w:widowControl/>
        <w:numPr>
          <w:ilvl w:val="1"/>
          <w:numId w:val="20"/>
        </w:numPr>
        <w:autoSpaceDE/>
        <w:jc w:val="both"/>
        <w:textAlignment w:val="auto"/>
        <w:rPr>
          <w:rFonts w:ascii="Calibri" w:hAnsi="Calibri" w:cs="Calibri"/>
          <w:sz w:val="20"/>
          <w:szCs w:val="20"/>
        </w:rPr>
      </w:pPr>
      <w:r>
        <w:rPr>
          <w:rFonts w:ascii="Calibri" w:hAnsi="Calibri" w:cs="Calibri"/>
          <w:sz w:val="20"/>
          <w:szCs w:val="20"/>
        </w:rPr>
        <w:t>W terminie 10 dni od daty zgłoszenia, o którym mowa w pkt. 3.2. niniejszego paragrafu,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D2AD2" w:rsidRDefault="002D2AD2" w:rsidP="003F6BE4">
      <w:pPr>
        <w:widowControl/>
        <w:numPr>
          <w:ilvl w:val="1"/>
          <w:numId w:val="20"/>
        </w:numPr>
        <w:autoSpaceDE/>
        <w:jc w:val="both"/>
        <w:textAlignment w:val="auto"/>
        <w:rPr>
          <w:rFonts w:ascii="Calibri" w:hAnsi="Calibri" w:cs="Calibri"/>
          <w:sz w:val="20"/>
          <w:szCs w:val="20"/>
        </w:rPr>
      </w:pPr>
      <w:r>
        <w:rPr>
          <w:rFonts w:ascii="Calibri" w:hAnsi="Calibri" w:cs="Calibri"/>
          <w:sz w:val="20"/>
          <w:szCs w:val="20"/>
        </w:rPr>
        <w:t xml:space="preserve">Zamawiający w razie odstąpienia od umowy z przyczyn, za które Wykonawca nie odpowiada, obowiązany jest do dokonania odbioru robót przerwanych oraz przejęcia od Wykonawcy placu budowy w terminie 10 </w:t>
      </w:r>
      <w:r>
        <w:rPr>
          <w:rFonts w:ascii="Calibri" w:hAnsi="Calibri" w:cs="Calibri"/>
          <w:sz w:val="20"/>
          <w:szCs w:val="20"/>
        </w:rPr>
        <w:lastRenderedPageBreak/>
        <w:t>dni od daty odstąpienia oraz do zapłaty wynagrodzenia za roboty, które zostały wykonane do dnia odstąpienia.</w:t>
      </w:r>
    </w:p>
    <w:p w:rsidR="002D2AD2" w:rsidRDefault="002D2AD2" w:rsidP="003F6BE4">
      <w:pPr>
        <w:pStyle w:val="Tekstpodstawowy"/>
        <w:numPr>
          <w:ilvl w:val="0"/>
          <w:numId w:val="20"/>
        </w:numPr>
        <w:suppressAutoHyphens w:val="0"/>
        <w:overflowPunct/>
        <w:autoSpaceDE/>
      </w:pPr>
      <w:r>
        <w:rPr>
          <w:rFonts w:ascii="Calibri" w:hAnsi="Calibri" w:cs="Calibri"/>
          <w:b w:val="0"/>
          <w:i w:val="0"/>
          <w:sz w:val="20"/>
          <w:szCs w:val="20"/>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D2AD2" w:rsidRDefault="002D2AD2" w:rsidP="002D2AD2">
      <w:pPr>
        <w:jc w:val="both"/>
        <w:rPr>
          <w:rFonts w:ascii="Calibri" w:hAnsi="Calibri" w:cs="Calibri"/>
          <w:sz w:val="20"/>
          <w:szCs w:val="20"/>
        </w:rPr>
      </w:pPr>
    </w:p>
    <w:p w:rsidR="002D2AD2" w:rsidRDefault="002D2AD2" w:rsidP="002D2AD2">
      <w:pPr>
        <w:jc w:val="center"/>
        <w:rPr>
          <w:rFonts w:ascii="Calibri" w:hAnsi="Calibri" w:cs="Calibri"/>
          <w:b/>
          <w:bCs/>
          <w:sz w:val="20"/>
          <w:szCs w:val="20"/>
        </w:rPr>
      </w:pPr>
      <w:r>
        <w:rPr>
          <w:rFonts w:ascii="Calibri" w:hAnsi="Calibri" w:cs="Calibri"/>
          <w:b/>
          <w:bCs/>
          <w:sz w:val="20"/>
          <w:szCs w:val="20"/>
        </w:rPr>
        <w:t>§ 13</w:t>
      </w:r>
    </w:p>
    <w:p w:rsidR="002D2AD2" w:rsidRDefault="002D2AD2" w:rsidP="002D2AD2">
      <w:pPr>
        <w:suppressAutoHyphens w:val="0"/>
        <w:jc w:val="both"/>
        <w:rPr>
          <w:rFonts w:ascii="Calibri" w:hAnsi="Calibri" w:cs="Calibri"/>
          <w:sz w:val="20"/>
          <w:szCs w:val="20"/>
        </w:rPr>
      </w:pPr>
      <w:r>
        <w:rPr>
          <w:rFonts w:ascii="Calibri" w:hAnsi="Calibri" w:cs="Calibri"/>
          <w:sz w:val="20"/>
          <w:szCs w:val="20"/>
        </w:rPr>
        <w:t>Na Umowę składają się, w kolejności pierwszeństwa dla celów interpretacyjnych:</w:t>
      </w:r>
    </w:p>
    <w:p w:rsidR="002D2AD2" w:rsidRDefault="002D2AD2" w:rsidP="003F6BE4">
      <w:pPr>
        <w:widowControl/>
        <w:numPr>
          <w:ilvl w:val="2"/>
          <w:numId w:val="22"/>
        </w:numPr>
        <w:suppressAutoHyphens w:val="0"/>
        <w:jc w:val="both"/>
        <w:textAlignment w:val="auto"/>
        <w:rPr>
          <w:rFonts w:ascii="Calibri" w:hAnsi="Calibri" w:cs="Calibri"/>
          <w:sz w:val="20"/>
          <w:szCs w:val="20"/>
        </w:rPr>
      </w:pPr>
      <w:r>
        <w:rPr>
          <w:rFonts w:ascii="Calibri" w:hAnsi="Calibri" w:cs="Calibri"/>
          <w:sz w:val="20"/>
          <w:szCs w:val="20"/>
        </w:rPr>
        <w:t>niniejsza Umowa,</w:t>
      </w:r>
    </w:p>
    <w:p w:rsidR="002D2AD2" w:rsidRDefault="002D2AD2" w:rsidP="003F6BE4">
      <w:pPr>
        <w:widowControl/>
        <w:numPr>
          <w:ilvl w:val="2"/>
          <w:numId w:val="22"/>
        </w:numPr>
        <w:suppressAutoHyphens w:val="0"/>
        <w:jc w:val="both"/>
        <w:textAlignment w:val="auto"/>
        <w:rPr>
          <w:rFonts w:ascii="Calibri" w:hAnsi="Calibri" w:cs="Calibri"/>
          <w:sz w:val="20"/>
          <w:szCs w:val="20"/>
        </w:rPr>
      </w:pPr>
      <w:r>
        <w:rPr>
          <w:rFonts w:ascii="Calibri" w:hAnsi="Calibri" w:cs="Calibri"/>
          <w:sz w:val="20"/>
          <w:szCs w:val="20"/>
        </w:rPr>
        <w:t>Specyfikacja Istotnych Warunków Zamówienia,</w:t>
      </w:r>
    </w:p>
    <w:p w:rsidR="002D2AD2" w:rsidRDefault="002D2AD2" w:rsidP="003F6BE4">
      <w:pPr>
        <w:widowControl/>
        <w:numPr>
          <w:ilvl w:val="2"/>
          <w:numId w:val="22"/>
        </w:numPr>
        <w:suppressAutoHyphens w:val="0"/>
        <w:jc w:val="both"/>
        <w:textAlignment w:val="auto"/>
        <w:rPr>
          <w:rFonts w:ascii="Calibri" w:hAnsi="Calibri" w:cs="Calibri"/>
          <w:sz w:val="20"/>
          <w:szCs w:val="20"/>
        </w:rPr>
      </w:pPr>
      <w:r>
        <w:rPr>
          <w:rFonts w:ascii="Calibri" w:hAnsi="Calibri" w:cs="Calibri"/>
          <w:sz w:val="20"/>
          <w:szCs w:val="20"/>
        </w:rPr>
        <w:t>Przedmiar robót,</w:t>
      </w:r>
    </w:p>
    <w:p w:rsidR="002D2AD2" w:rsidRDefault="002D2AD2" w:rsidP="003F6BE4">
      <w:pPr>
        <w:widowControl/>
        <w:numPr>
          <w:ilvl w:val="2"/>
          <w:numId w:val="22"/>
        </w:numPr>
        <w:suppressAutoHyphens w:val="0"/>
        <w:jc w:val="both"/>
        <w:textAlignment w:val="auto"/>
        <w:rPr>
          <w:rFonts w:ascii="Calibri" w:hAnsi="Calibri" w:cs="Calibri"/>
          <w:sz w:val="20"/>
          <w:szCs w:val="20"/>
        </w:rPr>
      </w:pPr>
      <w:r>
        <w:rPr>
          <w:rFonts w:ascii="Calibri" w:hAnsi="Calibri" w:cs="Calibri"/>
          <w:sz w:val="20"/>
          <w:szCs w:val="20"/>
        </w:rPr>
        <w:t>SSTWiORB,</w:t>
      </w:r>
    </w:p>
    <w:p w:rsidR="002D2AD2" w:rsidRDefault="002D2AD2" w:rsidP="003F6BE4">
      <w:pPr>
        <w:widowControl/>
        <w:numPr>
          <w:ilvl w:val="2"/>
          <w:numId w:val="22"/>
        </w:numPr>
        <w:suppressAutoHyphens w:val="0"/>
        <w:jc w:val="both"/>
        <w:textAlignment w:val="auto"/>
        <w:rPr>
          <w:rFonts w:ascii="Calibri" w:hAnsi="Calibri" w:cs="Calibri"/>
          <w:sz w:val="20"/>
          <w:szCs w:val="20"/>
        </w:rPr>
      </w:pPr>
      <w:r>
        <w:rPr>
          <w:rFonts w:ascii="Calibri" w:hAnsi="Calibri" w:cs="Calibri"/>
          <w:sz w:val="20"/>
          <w:szCs w:val="20"/>
        </w:rPr>
        <w:t>oferta Wykonawcy wraz z załącznikami.</w:t>
      </w:r>
    </w:p>
    <w:p w:rsidR="002D2AD2" w:rsidRDefault="002D2AD2" w:rsidP="002D2AD2">
      <w:pPr>
        <w:rPr>
          <w:rFonts w:ascii="Calibri" w:hAnsi="Calibri" w:cs="Calibri"/>
          <w:b/>
          <w:sz w:val="20"/>
          <w:szCs w:val="20"/>
        </w:rPr>
      </w:pPr>
    </w:p>
    <w:p w:rsidR="00CE3DDE" w:rsidRDefault="002D2AD2" w:rsidP="00CE3DDE">
      <w:pPr>
        <w:jc w:val="center"/>
        <w:rPr>
          <w:rFonts w:asciiTheme="minorHAnsi" w:hAnsiTheme="minorHAnsi" w:cstheme="minorHAnsi"/>
          <w:b/>
          <w:sz w:val="20"/>
          <w:szCs w:val="20"/>
        </w:rPr>
      </w:pPr>
      <w:r>
        <w:rPr>
          <w:rFonts w:ascii="Calibri" w:hAnsi="Calibri" w:cs="Calibri"/>
          <w:b/>
          <w:sz w:val="20"/>
          <w:szCs w:val="20"/>
        </w:rPr>
        <w:t xml:space="preserve">§ </w:t>
      </w:r>
      <w:r w:rsidR="00CE3DDE">
        <w:rPr>
          <w:rFonts w:asciiTheme="minorHAnsi" w:hAnsiTheme="minorHAnsi" w:cstheme="minorHAnsi"/>
          <w:b/>
          <w:sz w:val="20"/>
          <w:szCs w:val="20"/>
        </w:rPr>
        <w:t>14</w:t>
      </w:r>
    </w:p>
    <w:p w:rsidR="00CE3DDE" w:rsidRDefault="00CE3DDE" w:rsidP="00CE3DDE">
      <w:pPr>
        <w:jc w:val="center"/>
        <w:rPr>
          <w:rFonts w:asciiTheme="minorHAnsi" w:hAnsiTheme="minorHAnsi" w:cstheme="minorHAnsi"/>
          <w:b/>
          <w:sz w:val="20"/>
          <w:szCs w:val="20"/>
        </w:rPr>
      </w:pPr>
    </w:p>
    <w:p w:rsidR="00CE3DDE" w:rsidRDefault="00CE3DDE" w:rsidP="003F6BE4">
      <w:pPr>
        <w:widowControl/>
        <w:numPr>
          <w:ilvl w:val="2"/>
          <w:numId w:val="23"/>
        </w:numPr>
        <w:tabs>
          <w:tab w:val="left" w:pos="20"/>
          <w:tab w:val="left" w:pos="567"/>
        </w:tabs>
        <w:autoSpaceDE/>
        <w:ind w:left="567" w:hanging="567"/>
        <w:jc w:val="both"/>
        <w:textAlignment w:val="auto"/>
        <w:rPr>
          <w:rFonts w:asciiTheme="minorHAnsi" w:hAnsiTheme="minorHAnsi" w:cstheme="minorHAnsi"/>
          <w:sz w:val="22"/>
          <w:szCs w:val="22"/>
        </w:rPr>
      </w:pPr>
      <w:r>
        <w:rPr>
          <w:rFonts w:asciiTheme="minorHAnsi" w:hAnsiTheme="minorHAnsi" w:cstheme="minorHAnsi"/>
          <w:sz w:val="20"/>
        </w:rPr>
        <w:t>Zmiana postanowień niniejszej umowy wymaga formy pisemnej w postaci aneksu pod rygorem nieważności.</w:t>
      </w:r>
      <w:r>
        <w:rPr>
          <w:rFonts w:asciiTheme="minorHAnsi" w:hAnsiTheme="minorHAnsi" w:cstheme="minorHAnsi"/>
          <w:sz w:val="18"/>
          <w:szCs w:val="18"/>
        </w:rPr>
        <w:t xml:space="preserve"> </w:t>
      </w:r>
      <w:r>
        <w:rPr>
          <w:rFonts w:asciiTheme="minorHAnsi" w:hAnsiTheme="minorHAnsi" w:cstheme="minorHAnsi"/>
          <w:sz w:val="20"/>
        </w:rPr>
        <w:t>Zmiany nie mogą naruszać postanowień zawartych w art. 454 ust. 2 ustawy pzp.</w:t>
      </w:r>
    </w:p>
    <w:p w:rsidR="00CE3DDE" w:rsidRDefault="00CE3DDE" w:rsidP="003F6BE4">
      <w:pPr>
        <w:widowControl/>
        <w:numPr>
          <w:ilvl w:val="2"/>
          <w:numId w:val="23"/>
        </w:numPr>
        <w:tabs>
          <w:tab w:val="left" w:pos="20"/>
          <w:tab w:val="left" w:pos="567"/>
        </w:tabs>
        <w:autoSpaceDE/>
        <w:ind w:left="567" w:hanging="567"/>
        <w:jc w:val="both"/>
        <w:textAlignment w:val="auto"/>
        <w:rPr>
          <w:rFonts w:asciiTheme="minorHAnsi" w:hAnsiTheme="minorHAnsi" w:cstheme="minorHAnsi"/>
          <w:sz w:val="22"/>
          <w:szCs w:val="22"/>
        </w:rPr>
      </w:pPr>
      <w:r>
        <w:rPr>
          <w:rFonts w:asciiTheme="minorHAnsi" w:hAnsiTheme="minorHAnsi" w:cstheme="minorHAnsi"/>
          <w:sz w:val="20"/>
        </w:rPr>
        <w:t>Strony ustalają, iż zmianie mogą ulegać:</w:t>
      </w:r>
    </w:p>
    <w:p w:rsidR="00CE3DDE" w:rsidRDefault="00CE3DDE" w:rsidP="003F6BE4">
      <w:pPr>
        <w:pStyle w:val="Akapitzlist"/>
        <w:numPr>
          <w:ilvl w:val="0"/>
          <w:numId w:val="24"/>
        </w:numPr>
        <w:suppressAutoHyphens w:val="0"/>
        <w:ind w:left="567" w:firstLine="0"/>
        <w:jc w:val="both"/>
        <w:rPr>
          <w:rFonts w:asciiTheme="minorHAnsi" w:hAnsiTheme="minorHAnsi" w:cstheme="minorHAnsi"/>
          <w:sz w:val="20"/>
          <w:szCs w:val="20"/>
          <w:lang w:val="pl-PL"/>
        </w:rPr>
      </w:pPr>
      <w:r>
        <w:rPr>
          <w:rFonts w:asciiTheme="minorHAnsi" w:hAnsiTheme="minorHAnsi" w:cstheme="minorHAnsi"/>
          <w:b/>
          <w:sz w:val="20"/>
          <w:szCs w:val="20"/>
          <w:u w:val="single"/>
          <w:lang w:val="pl-PL"/>
        </w:rPr>
        <w:t>wynagrodzenie należne Wykonawcy</w:t>
      </w:r>
      <w:r>
        <w:rPr>
          <w:rFonts w:asciiTheme="minorHAnsi" w:hAnsiTheme="minorHAnsi" w:cstheme="minorHAnsi"/>
          <w:sz w:val="20"/>
          <w:szCs w:val="20"/>
          <w:lang w:val="pl-PL"/>
        </w:rPr>
        <w:t xml:space="preserve"> w przypadku:</w:t>
      </w:r>
    </w:p>
    <w:p w:rsidR="00CE3DDE" w:rsidRDefault="00CE3DDE" w:rsidP="003F6BE4">
      <w:pPr>
        <w:pStyle w:val="Akapitzlist"/>
        <w:numPr>
          <w:ilvl w:val="0"/>
          <w:numId w:val="25"/>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Gdy zaistnieje konieczność zmiany wysokości wynagrodzenia Wykonawcy, wynikająca z wprowadzenia ustawowej zmiany stawki podatku VAT,</w:t>
      </w:r>
    </w:p>
    <w:p w:rsidR="00CE3DDE" w:rsidRDefault="00CE3DDE" w:rsidP="003F6BE4">
      <w:pPr>
        <w:pStyle w:val="Akapitzlist"/>
        <w:numPr>
          <w:ilvl w:val="0"/>
          <w:numId w:val="25"/>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 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świadczeniami, z zastrzeżeniem § 5 ust. 6 umowy.</w:t>
      </w:r>
    </w:p>
    <w:p w:rsidR="00CE3DDE" w:rsidRDefault="00CE3DDE" w:rsidP="003F6BE4">
      <w:pPr>
        <w:pStyle w:val="Akapitzlist"/>
        <w:numPr>
          <w:ilvl w:val="0"/>
          <w:numId w:val="25"/>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robót pierwotnych oraz pozycje kosztorysowe robót zamiennych, z odpowiednio zaznaczonymi zmianami w stosunku do pozycji kosztorysu robót pierwotnych. Uzgodnienie wynagrodzenia z tytułu robót zamiennych może spowodować zmniejszenie lub zwiększenie kwoty wynagrodzenia za cały przedmiot umowy, przy czym zwiększenie wysokości wynagrodzenia może mieć miejsce tylko w przypadku, gdy wykonanie robót zamiennych jest konieczne.</w:t>
      </w:r>
    </w:p>
    <w:p w:rsidR="00CE3DDE" w:rsidRDefault="00CE3DDE" w:rsidP="00CE3DDE">
      <w:pPr>
        <w:pStyle w:val="Akapitzlist"/>
        <w:suppressAutoHyphens w:val="0"/>
        <w:ind w:left="1134"/>
        <w:jc w:val="both"/>
        <w:rPr>
          <w:rFonts w:asciiTheme="minorHAnsi" w:hAnsiTheme="minorHAnsi" w:cstheme="minorHAnsi"/>
          <w:sz w:val="20"/>
          <w:szCs w:val="20"/>
          <w:lang w:val="pl-PL"/>
        </w:rPr>
      </w:pPr>
    </w:p>
    <w:p w:rsidR="00CE3DDE" w:rsidRDefault="00CE3DDE" w:rsidP="003F6BE4">
      <w:pPr>
        <w:pStyle w:val="Akapitzlist"/>
        <w:numPr>
          <w:ilvl w:val="0"/>
          <w:numId w:val="24"/>
        </w:numPr>
        <w:suppressAutoHyphens w:val="0"/>
        <w:ind w:left="567" w:firstLine="0"/>
        <w:jc w:val="both"/>
        <w:rPr>
          <w:rFonts w:asciiTheme="minorHAnsi" w:hAnsiTheme="minorHAnsi" w:cstheme="minorHAnsi"/>
          <w:sz w:val="20"/>
          <w:szCs w:val="20"/>
          <w:lang w:val="pl-PL"/>
        </w:rPr>
      </w:pPr>
      <w:r>
        <w:rPr>
          <w:rFonts w:asciiTheme="minorHAnsi" w:hAnsiTheme="minorHAnsi" w:cstheme="minorHAnsi"/>
          <w:b/>
          <w:sz w:val="20"/>
          <w:szCs w:val="20"/>
          <w:u w:val="single"/>
          <w:lang w:val="pl-PL"/>
        </w:rPr>
        <w:t>termin realizacji zadania</w:t>
      </w:r>
      <w:r>
        <w:rPr>
          <w:rFonts w:asciiTheme="minorHAnsi" w:hAnsiTheme="minorHAnsi" w:cstheme="minorHAnsi"/>
          <w:sz w:val="20"/>
          <w:szCs w:val="20"/>
          <w:lang w:val="pl-PL"/>
        </w:rPr>
        <w:t xml:space="preserve"> w następujących przypadkach:</w:t>
      </w:r>
    </w:p>
    <w:p w:rsidR="00CE3DDE" w:rsidRDefault="00CE3DDE" w:rsidP="003F6BE4">
      <w:pPr>
        <w:pStyle w:val="Akapitzlist"/>
        <w:numPr>
          <w:ilvl w:val="1"/>
          <w:numId w:val="26"/>
        </w:numPr>
        <w:suppressAutoHyphens w:val="0"/>
        <w:ind w:left="1134" w:hanging="283"/>
        <w:jc w:val="both"/>
        <w:rPr>
          <w:rFonts w:asciiTheme="minorHAnsi" w:hAnsiTheme="minorHAnsi" w:cstheme="minorHAnsi"/>
          <w:strike/>
          <w:sz w:val="20"/>
          <w:szCs w:val="20"/>
          <w:lang w:val="pl-PL"/>
        </w:rPr>
      </w:pPr>
      <w:r>
        <w:rPr>
          <w:rFonts w:asciiTheme="minorHAnsi" w:hAnsiTheme="minorHAnsi" w:cstheme="minorHAnsi"/>
          <w:sz w:val="20"/>
          <w:szCs w:val="20"/>
          <w:lang w:val="pl-PL"/>
        </w:rPr>
        <w:t xml:space="preserve">wystąpienie szczególnie niesprzyjających warunków atmosferycznych uniemożliwiających prowadzenie robót budowlanych, przeprowadzanie prób i sprawdzeń, dokonywanie odbiorów tj. intensywne opady atmosferyczne utrzymujące się min 3 dni. Podstawą udokumentowania zaistnienia zdarzenia wynikającego z warunków atmosferycznych będzie pisemna informacja np. z Instytutu Meteorologii załączona do dziennika budowy i potwierdzona pisemnie przez Inspektora Nadzoru Inwestorskiego. </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18"/>
          <w:szCs w:val="18"/>
          <w:lang w:val="pl-PL"/>
        </w:rPr>
      </w:pPr>
      <w:r>
        <w:rPr>
          <w:rFonts w:asciiTheme="minorHAnsi" w:hAnsiTheme="minorHAnsi" w:cstheme="minorHAnsi"/>
          <w:sz w:val="20"/>
          <w:szCs w:val="20"/>
          <w:lang w:val="pl-PL"/>
        </w:rPr>
        <w:t>nieterminowym przekazaniem przez Zamawiającego terenu budowy wynikłego z przyczyn niezależnych od Wykonawcy,</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18"/>
          <w:szCs w:val="18"/>
          <w:lang w:val="pl-PL"/>
        </w:rPr>
      </w:pPr>
      <w:r>
        <w:rPr>
          <w:rFonts w:asciiTheme="minorHAnsi" w:hAnsiTheme="minorHAnsi" w:cstheme="minorHAnsi"/>
          <w:sz w:val="18"/>
          <w:szCs w:val="18"/>
          <w:lang w:val="pl-PL"/>
        </w:rPr>
        <w:t>z</w:t>
      </w:r>
      <w:r>
        <w:rPr>
          <w:rFonts w:asciiTheme="minorHAnsi" w:hAnsiTheme="minorHAnsi" w:cstheme="minorHAnsi"/>
          <w:sz w:val="20"/>
          <w:szCs w:val="20"/>
          <w:lang w:val="pl-PL"/>
        </w:rPr>
        <w:t xml:space="preserve">mian dokumentacji projektowej dokonanych na wniosek zamawiającego. </w:t>
      </w:r>
    </w:p>
    <w:p w:rsidR="00CE3DDE" w:rsidRDefault="00CE3DDE" w:rsidP="003F6BE4">
      <w:pPr>
        <w:widowControl/>
        <w:numPr>
          <w:ilvl w:val="1"/>
          <w:numId w:val="26"/>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ind w:left="1134" w:hanging="283"/>
        <w:jc w:val="both"/>
        <w:textAlignment w:val="auto"/>
        <w:rPr>
          <w:rFonts w:asciiTheme="minorHAnsi" w:hAnsiTheme="minorHAnsi" w:cstheme="minorHAnsi"/>
          <w:sz w:val="20"/>
        </w:rPr>
      </w:pPr>
      <w:r>
        <w:rPr>
          <w:rFonts w:asciiTheme="minorHAnsi" w:hAnsiTheme="minorHAnsi" w:cstheme="minorHAnsi"/>
          <w:sz w:val="20"/>
        </w:rPr>
        <w:t xml:space="preserve">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np.: wojna, pożar, atak terrorystyczny, epidemia itp. </w:t>
      </w:r>
      <w:r>
        <w:rPr>
          <w:rFonts w:asciiTheme="minorHAnsi" w:hAnsiTheme="minorHAnsi" w:cstheme="minorHAnsi"/>
          <w:sz w:val="20"/>
        </w:rPr>
        <w:br/>
        <w:t xml:space="preserve">W razie wystąpienia siły wyższej Strony umowy zobowiązane są dołożyć wszelkich starań w celu ograniczenia do minimum opóźnienia w wykonywaniu swoich zobowiązań umownych, powstałego na skutek działania siły wyższej. </w:t>
      </w:r>
    </w:p>
    <w:p w:rsidR="00CE3DDE" w:rsidRDefault="00CE3DDE" w:rsidP="003F6BE4">
      <w:pPr>
        <w:pStyle w:val="Akapitzlist"/>
        <w:numPr>
          <w:ilvl w:val="1"/>
          <w:numId w:val="26"/>
        </w:numPr>
        <w:suppressAutoHyphens w:val="0"/>
        <w:ind w:left="1134" w:hanging="283"/>
        <w:jc w:val="both"/>
        <w:rPr>
          <w:rFonts w:asciiTheme="minorHAnsi" w:hAnsiTheme="minorHAnsi" w:cstheme="minorHAnsi"/>
          <w:strike/>
          <w:color w:val="FF0000"/>
          <w:sz w:val="20"/>
          <w:szCs w:val="20"/>
          <w:lang w:val="pl-PL"/>
        </w:rPr>
      </w:pPr>
      <w:r>
        <w:rPr>
          <w:rFonts w:asciiTheme="minorHAnsi" w:hAnsiTheme="minorHAnsi" w:cstheme="minorHAnsi"/>
          <w:sz w:val="20"/>
          <w:szCs w:val="20"/>
          <w:lang w:val="pl-PL"/>
        </w:rPr>
        <w:lastRenderedPageBreak/>
        <w:t xml:space="preserve"> wystąpienia konieczności wykonania robót zamiennych, które wstrzymują, opóźniają realizację przedmiotu umowy bądź uniemożliwiają realizację przedmiotu zamówienia.</w:t>
      </w:r>
    </w:p>
    <w:p w:rsidR="00CE3DDE" w:rsidRDefault="00CE3DDE" w:rsidP="003F6BE4">
      <w:pPr>
        <w:pStyle w:val="Akapitzlist"/>
        <w:numPr>
          <w:ilvl w:val="1"/>
          <w:numId w:val="26"/>
        </w:numPr>
        <w:suppressAutoHyphens w:val="0"/>
        <w:ind w:left="1134" w:hanging="283"/>
        <w:jc w:val="both"/>
        <w:rPr>
          <w:rFonts w:asciiTheme="minorHAnsi" w:hAnsiTheme="minorHAnsi" w:cstheme="minorHAnsi"/>
          <w:strike/>
          <w:color w:val="FF0000"/>
          <w:sz w:val="20"/>
          <w:szCs w:val="20"/>
          <w:lang w:val="pl-PL"/>
        </w:rPr>
      </w:pPr>
      <w:r>
        <w:rPr>
          <w:rFonts w:asciiTheme="minorHAnsi" w:hAnsiTheme="minorHAnsi" w:cstheme="minorHAnsi"/>
          <w:sz w:val="20"/>
          <w:szCs w:val="20"/>
          <w:lang w:val="pl-PL"/>
        </w:rPr>
        <w:t xml:space="preserve"> wystąpienia wad dokumentacji projektowej skutkujących koniecznością dokonania zmian </w:t>
      </w:r>
      <w:r>
        <w:rPr>
          <w:rFonts w:asciiTheme="minorHAnsi" w:hAnsiTheme="minorHAnsi" w:cstheme="minorHAnsi"/>
          <w:sz w:val="20"/>
          <w:szCs w:val="20"/>
          <w:lang w:val="pl-PL"/>
        </w:rPr>
        <w:br/>
        <w:t xml:space="preserve">w dokumentacji projektowej, jeżeli uniemożliwia to lub wstrzymuje realizację określonego rodzaju robót mających wpływ na termin wykonania robót. </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lang w:val="pl-PL"/>
        </w:rPr>
        <w:t>wstrzymaniem prac budowlanych przez właściwy organ z przyczyn niezawinionych przez Wykonawcę,</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18"/>
          <w:szCs w:val="18"/>
          <w:lang w:val="pl-PL"/>
        </w:rPr>
      </w:pPr>
      <w:r>
        <w:rPr>
          <w:rFonts w:asciiTheme="minorHAnsi" w:hAnsiTheme="minorHAnsi" w:cstheme="minorHAnsi"/>
          <w:sz w:val="20"/>
          <w:szCs w:val="20"/>
          <w:lang w:val="pl-PL"/>
        </w:rPr>
        <w:t xml:space="preserve"> zmian będących następstwem działania organów administracji w szczególności przekroczenia zakreślonych przez prawo terminów wydawania przez organy administracji decyzji, zezwoleń, itp. lub odmową wydania przez organy administracji wymaganych decyzji, zezwoleń, uzgodnień na skutek błędów w dokumentacji projektowej. Wykonawca będzie zobowiązany do przedstawienia Zamawiającemu dokumentów potwierdzających powyższą okoliczność,</w:t>
      </w:r>
    </w:p>
    <w:p w:rsidR="00CE3DDE" w:rsidRDefault="00CE3DDE" w:rsidP="003F6BE4">
      <w:pPr>
        <w:pStyle w:val="Akapitzlist"/>
        <w:numPr>
          <w:ilvl w:val="1"/>
          <w:numId w:val="26"/>
        </w:numPr>
        <w:suppressAutoHyphens w:val="0"/>
        <w:ind w:left="1134" w:hanging="283"/>
        <w:jc w:val="both"/>
        <w:rPr>
          <w:rFonts w:asciiTheme="minorHAnsi" w:hAnsiTheme="minorHAnsi" w:cstheme="minorHAnsi"/>
          <w:strike/>
          <w:color w:val="FF0000"/>
          <w:sz w:val="20"/>
          <w:szCs w:val="20"/>
          <w:lang w:val="pl-PL"/>
        </w:rPr>
      </w:pPr>
      <w:r>
        <w:rPr>
          <w:rFonts w:asciiTheme="minorHAnsi" w:hAnsiTheme="minorHAnsi" w:cstheme="minorHAnsi"/>
          <w:sz w:val="20"/>
          <w:szCs w:val="20"/>
          <w:lang w:val="pl-PL"/>
        </w:rPr>
        <w:t xml:space="preserve"> zmian spowodowanych warunkami geologicznymi, archeologicznymi  lub terenowymi, nie przewidzianymi w SWZ, skutkujące niemożliwością realizowania przedmiotu umowy przy dotychczasowych założeniach technologicznych. </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lang w:val="pl-PL"/>
        </w:rPr>
        <w:t xml:space="preserve"> opóźnieniem związanym z uzyskiwaniem przez Wykonawcę materiałów i urządzeń objętych przedmiotem zamówienia, jeśli Wykonawca wykaże, że opóźnienie nie nastąpiło z jego winy,</w:t>
      </w:r>
    </w:p>
    <w:p w:rsidR="00CE3DDE" w:rsidRDefault="00CE3DDE" w:rsidP="003F6BE4">
      <w:pPr>
        <w:pStyle w:val="Akapitzlist"/>
        <w:numPr>
          <w:ilvl w:val="1"/>
          <w:numId w:val="26"/>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lang w:val="pl-PL"/>
        </w:rPr>
        <w:t xml:space="preserve"> wystąpieniem konieczności wykonania niezbędnych robót budowlanych w obrębie placu budowy przez wszelkie instytucje obsługujące urządzenia i instalacje podziemne i naziemne mające wpływ na termin realizacji przedmiotu zamówienia,</w:t>
      </w:r>
    </w:p>
    <w:p w:rsidR="00CE3DDE" w:rsidRDefault="00CE3DDE" w:rsidP="00CE3DDE">
      <w:pPr>
        <w:tabs>
          <w:tab w:val="left" w:pos="851"/>
        </w:tabs>
        <w:ind w:left="851" w:hanging="425"/>
        <w:jc w:val="both"/>
        <w:rPr>
          <w:rFonts w:asciiTheme="minorHAnsi" w:hAnsiTheme="minorHAnsi" w:cstheme="minorHAnsi"/>
          <w:sz w:val="20"/>
        </w:rPr>
      </w:pPr>
      <w:r>
        <w:rPr>
          <w:rFonts w:asciiTheme="minorHAnsi" w:hAnsiTheme="minorHAnsi" w:cstheme="minorHAnsi"/>
          <w:sz w:val="20"/>
        </w:rPr>
        <w:t>2a) W przypadku zaistnienia przerwy lub przestoju w realizacji prac z przyczyn wskazanych powyżej, okres przesunięcia terminu zakończenia zadania nie może być dłuższy niż okres przerwy lub przestoju.</w:t>
      </w:r>
    </w:p>
    <w:p w:rsidR="00CE3DDE" w:rsidRDefault="00CE3DDE" w:rsidP="00CE3DDE">
      <w:pPr>
        <w:tabs>
          <w:tab w:val="left" w:pos="851"/>
        </w:tabs>
        <w:ind w:left="851" w:hanging="425"/>
        <w:jc w:val="both"/>
        <w:rPr>
          <w:rFonts w:asciiTheme="minorHAnsi" w:hAnsiTheme="minorHAnsi" w:cstheme="minorHAnsi"/>
          <w:sz w:val="20"/>
        </w:rPr>
      </w:pPr>
      <w:r>
        <w:rPr>
          <w:rFonts w:asciiTheme="minorHAnsi" w:hAnsiTheme="minorHAnsi" w:cstheme="minorHAnsi"/>
          <w:sz w:val="20"/>
        </w:rPr>
        <w:t xml:space="preserve">2b) Wskazane powyżej zmiany mogą być wprowadzone, jedynie w przypadku jeżeli obydwie strony umowy zgodnie uznają, że zaszły wskazane okoliczności oraz wprowadzenie zmian jest konieczne dla prawidłowej realizacji zamówienia. </w:t>
      </w:r>
    </w:p>
    <w:p w:rsidR="00CE3DDE" w:rsidRDefault="00CE3DDE" w:rsidP="00CE3DDE">
      <w:pPr>
        <w:tabs>
          <w:tab w:val="left" w:pos="851"/>
        </w:tabs>
        <w:ind w:left="851" w:hanging="425"/>
        <w:jc w:val="both"/>
        <w:rPr>
          <w:rFonts w:asciiTheme="minorHAnsi" w:hAnsiTheme="minorHAnsi" w:cstheme="minorHAnsi"/>
          <w:color w:val="FF0000"/>
          <w:sz w:val="20"/>
        </w:rPr>
      </w:pPr>
    </w:p>
    <w:p w:rsidR="00CE3DDE" w:rsidRDefault="00CE3DDE" w:rsidP="003F6BE4">
      <w:pPr>
        <w:pStyle w:val="Akapitzlist"/>
        <w:numPr>
          <w:ilvl w:val="0"/>
          <w:numId w:val="24"/>
        </w:numPr>
        <w:suppressAutoHyphens w:val="0"/>
        <w:ind w:left="567" w:firstLine="0"/>
        <w:jc w:val="both"/>
        <w:rPr>
          <w:rFonts w:asciiTheme="minorHAnsi" w:hAnsiTheme="minorHAnsi" w:cstheme="minorHAnsi"/>
          <w:sz w:val="20"/>
          <w:szCs w:val="20"/>
          <w:lang w:val="pl-PL"/>
        </w:rPr>
      </w:pPr>
      <w:r>
        <w:rPr>
          <w:rFonts w:asciiTheme="minorHAnsi" w:hAnsiTheme="minorHAnsi" w:cstheme="minorHAnsi"/>
          <w:b/>
          <w:sz w:val="20"/>
          <w:szCs w:val="20"/>
          <w:u w:val="single"/>
          <w:lang w:val="pl-PL"/>
        </w:rPr>
        <w:t>Rodzaj stosowanych materiałów</w:t>
      </w:r>
      <w:r>
        <w:rPr>
          <w:rFonts w:asciiTheme="minorHAnsi" w:hAnsiTheme="minorHAnsi" w:cstheme="minorHAnsi"/>
          <w:sz w:val="20"/>
          <w:szCs w:val="20"/>
          <w:lang w:val="pl-PL"/>
        </w:rPr>
        <w:t xml:space="preserve"> w następujących przypadkach: </w:t>
      </w:r>
    </w:p>
    <w:p w:rsidR="00CE3DDE" w:rsidRDefault="00CE3DDE" w:rsidP="003F6BE4">
      <w:pPr>
        <w:widowControl/>
        <w:numPr>
          <w:ilvl w:val="0"/>
          <w:numId w:val="27"/>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ind w:left="993" w:hanging="284"/>
        <w:jc w:val="both"/>
        <w:textAlignment w:val="auto"/>
        <w:rPr>
          <w:rFonts w:asciiTheme="minorHAnsi" w:hAnsiTheme="minorHAnsi" w:cstheme="minorHAnsi"/>
          <w:strike/>
          <w:sz w:val="20"/>
        </w:rPr>
      </w:pPr>
      <w:r>
        <w:rPr>
          <w:rFonts w:asciiTheme="minorHAnsi" w:hAnsiTheme="minorHAnsi" w:cstheme="minorHAnsi"/>
          <w:sz w:val="20"/>
        </w:rPr>
        <w:t>opóźnieniem związanym z uzyskiwaniem przez Wykonawcę materiałów i urządzeń objętych przedmiotem zamówienia, jeśli Wykonawca wykaże, że opóźnienie nie nastąpiło z jego winy,</w:t>
      </w:r>
    </w:p>
    <w:p w:rsidR="00CE3DDE" w:rsidRDefault="00CE3DDE" w:rsidP="003F6BE4">
      <w:pPr>
        <w:widowControl/>
        <w:numPr>
          <w:ilvl w:val="0"/>
          <w:numId w:val="27"/>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ind w:left="993" w:hanging="284"/>
        <w:jc w:val="both"/>
        <w:textAlignment w:val="auto"/>
        <w:rPr>
          <w:rFonts w:asciiTheme="minorHAnsi" w:hAnsiTheme="minorHAnsi" w:cstheme="minorHAnsi"/>
          <w:strike/>
          <w:color w:val="FF0000"/>
          <w:sz w:val="20"/>
        </w:rPr>
      </w:pPr>
      <w:r>
        <w:rPr>
          <w:rFonts w:asciiTheme="minorHAnsi" w:eastAsia="Calibri" w:hAnsiTheme="minorHAnsi" w:cstheme="minorHAnsi"/>
          <w:sz w:val="20"/>
          <w:lang w:eastAsia="en-US"/>
        </w:rPr>
        <w:t xml:space="preserve">uzasadnionej i uzgodnionej przez strony umowy zamiany zastosowanych materiałów, </w:t>
      </w:r>
      <w:r>
        <w:rPr>
          <w:rFonts w:asciiTheme="minorHAnsi" w:eastAsia="Calibri" w:hAnsiTheme="minorHAnsi" w:cstheme="minorHAnsi"/>
          <w:sz w:val="20"/>
          <w:lang w:eastAsia="en-US"/>
        </w:rPr>
        <w:br/>
        <w:t>a wprowadzenie materiałów podwyższających funkcjonalność budowanych obiektów,</w:t>
      </w:r>
      <w:r>
        <w:rPr>
          <w:rFonts w:asciiTheme="minorHAnsi" w:hAnsiTheme="minorHAnsi" w:cstheme="minorHAnsi"/>
          <w:sz w:val="20"/>
        </w:rPr>
        <w:t xml:space="preserve"> zastosowania innych rozwiązań technicznych lub materiałowych ze względu na zmiany obowiązującego prawa, zmiana technologii wykonywania robót. Zmiana jest dopuszczalna </w:t>
      </w:r>
      <w:r>
        <w:rPr>
          <w:rFonts w:asciiTheme="minorHAnsi" w:hAnsiTheme="minorHAnsi" w:cstheme="minorHAnsi"/>
          <w:sz w:val="20"/>
        </w:rPr>
        <w:br/>
        <w:t>w przypadku gdy proponowane rozwiązanie jest równorzędne lub lepsze funkcjonalnie, jakościowo i technicznie oraz ekonomicznie od przewidzianego w projekcie a jednocześnie nie spowoduje zwiększenia kosztów inwestycji  z zastrzeżeniem ust.2 pkt 1 lit. c tej umowy,</w:t>
      </w:r>
    </w:p>
    <w:p w:rsidR="00CE3DDE" w:rsidRDefault="00CE3DDE" w:rsidP="003F6BE4">
      <w:pPr>
        <w:widowControl/>
        <w:numPr>
          <w:ilvl w:val="0"/>
          <w:numId w:val="27"/>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ind w:left="993" w:hanging="284"/>
        <w:jc w:val="both"/>
        <w:textAlignment w:val="auto"/>
        <w:rPr>
          <w:rFonts w:asciiTheme="minorHAnsi" w:hAnsiTheme="minorHAnsi" w:cstheme="minorHAnsi"/>
          <w:strike/>
          <w:color w:val="FF0000"/>
          <w:sz w:val="20"/>
        </w:rPr>
      </w:pPr>
      <w:r>
        <w:rPr>
          <w:rFonts w:asciiTheme="minorHAnsi" w:hAnsiTheme="minorHAnsi" w:cstheme="minorHAnsi"/>
          <w:sz w:val="20"/>
        </w:rPr>
        <w:t xml:space="preserve">zmiany rodzaju materiałów, wskutek zaprzestania produkcji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Wykonawcę szczegółowego uzasadnienia zmiany. Zaproponowane nowe materiały nie mogą powodować podwyższenia wynagrodzenia określonego w umowie </w:t>
      </w:r>
      <w:r>
        <w:rPr>
          <w:rFonts w:asciiTheme="minorHAnsi" w:hAnsiTheme="minorHAnsi" w:cstheme="minorHAnsi"/>
          <w:sz w:val="20"/>
        </w:rPr>
        <w:br/>
        <w:t>z zastrzeżeniem ust. 2 pkt. 1 lit. c) tej umowy.</w:t>
      </w:r>
    </w:p>
    <w:p w:rsidR="00CE3DDE" w:rsidRDefault="00CE3DDE" w:rsidP="00CE3DDE">
      <w:pPr>
        <w:ind w:left="1418" w:hanging="425"/>
        <w:jc w:val="both"/>
        <w:rPr>
          <w:rFonts w:asciiTheme="minorHAnsi" w:hAnsiTheme="minorHAnsi" w:cstheme="minorHAnsi"/>
          <w:sz w:val="20"/>
        </w:rPr>
      </w:pPr>
      <w:r>
        <w:rPr>
          <w:rFonts w:asciiTheme="minorHAnsi" w:hAnsiTheme="minorHAnsi" w:cstheme="minorHAnsi"/>
          <w:sz w:val="20"/>
        </w:rPr>
        <w:t>Uzgodnienie warunków wykonania robót zamiennych nastąpi poprzez:</w:t>
      </w:r>
    </w:p>
    <w:p w:rsidR="00CE3DDE" w:rsidRDefault="00CE3DDE" w:rsidP="003F6BE4">
      <w:pPr>
        <w:pStyle w:val="Akapitzlist"/>
        <w:numPr>
          <w:ilvl w:val="0"/>
          <w:numId w:val="28"/>
        </w:numPr>
        <w:suppressAutoHyphens w:val="0"/>
        <w:ind w:left="1276" w:hanging="283"/>
        <w:jc w:val="both"/>
        <w:rPr>
          <w:rFonts w:asciiTheme="minorHAnsi" w:hAnsiTheme="minorHAnsi" w:cstheme="minorHAnsi"/>
          <w:sz w:val="20"/>
          <w:szCs w:val="20"/>
          <w:lang w:val="pl-PL"/>
        </w:rPr>
      </w:pPr>
      <w:r>
        <w:rPr>
          <w:rFonts w:asciiTheme="minorHAnsi" w:hAnsiTheme="minorHAnsi" w:cstheme="minorHAnsi"/>
          <w:sz w:val="20"/>
          <w:szCs w:val="20"/>
          <w:lang w:val="pl-PL"/>
        </w:rPr>
        <w:t>sporządzenie stosownego protokołu określającego zakres robót zamiennych oraz uzasadnienie opisujące podstawy konieczności lub celowości zmian,</w:t>
      </w:r>
    </w:p>
    <w:p w:rsidR="00CE3DDE" w:rsidRDefault="00CE3DDE" w:rsidP="003F6BE4">
      <w:pPr>
        <w:pStyle w:val="Akapitzlist"/>
        <w:numPr>
          <w:ilvl w:val="0"/>
          <w:numId w:val="28"/>
        </w:numPr>
        <w:suppressAutoHyphens w:val="0"/>
        <w:ind w:left="1276" w:hanging="283"/>
        <w:jc w:val="both"/>
        <w:rPr>
          <w:rFonts w:asciiTheme="minorHAnsi" w:hAnsiTheme="minorHAnsi" w:cstheme="minorHAnsi"/>
          <w:sz w:val="20"/>
          <w:szCs w:val="20"/>
          <w:lang w:val="pl-PL"/>
        </w:rPr>
      </w:pPr>
      <w:r>
        <w:rPr>
          <w:rFonts w:asciiTheme="minorHAnsi" w:hAnsiTheme="minorHAnsi" w:cstheme="minorHAnsi"/>
          <w:sz w:val="20"/>
          <w:szCs w:val="20"/>
          <w:lang w:val="pl-PL"/>
        </w:rPr>
        <w:t>jeżeli jest to konieczne wykonanie niezbędnej dokumentacji z opisem zmian i uzyskanie akceptacji projektanta lub inspektora nadzoru oraz zatwierdzenie przez Zamawiającego,</w:t>
      </w:r>
    </w:p>
    <w:p w:rsidR="00CE3DDE" w:rsidRDefault="00CE3DDE" w:rsidP="003F6BE4">
      <w:pPr>
        <w:pStyle w:val="Akapitzlist"/>
        <w:numPr>
          <w:ilvl w:val="0"/>
          <w:numId w:val="28"/>
        </w:numPr>
        <w:suppressAutoHyphens w:val="0"/>
        <w:ind w:left="1276" w:hanging="283"/>
        <w:jc w:val="both"/>
        <w:rPr>
          <w:rFonts w:asciiTheme="minorHAnsi" w:hAnsiTheme="minorHAnsi" w:cstheme="minorHAnsi"/>
          <w:sz w:val="20"/>
          <w:szCs w:val="20"/>
        </w:rPr>
      </w:pPr>
      <w:r>
        <w:rPr>
          <w:rFonts w:asciiTheme="minorHAnsi" w:hAnsiTheme="minorHAnsi" w:cstheme="minorHAnsi"/>
          <w:sz w:val="20"/>
          <w:szCs w:val="20"/>
        </w:rPr>
        <w:t>sporządzenie kosztorysu „różnicowego”,</w:t>
      </w:r>
    </w:p>
    <w:p w:rsidR="00CE3DDE" w:rsidRDefault="00CE3DDE" w:rsidP="003F6BE4">
      <w:pPr>
        <w:pStyle w:val="Akapitzlist"/>
        <w:numPr>
          <w:ilvl w:val="0"/>
          <w:numId w:val="28"/>
        </w:numPr>
        <w:suppressAutoHyphens w:val="0"/>
        <w:ind w:left="1276" w:hanging="283"/>
        <w:jc w:val="both"/>
        <w:rPr>
          <w:rFonts w:asciiTheme="minorHAnsi" w:hAnsiTheme="minorHAnsi" w:cstheme="minorHAnsi"/>
          <w:sz w:val="20"/>
          <w:szCs w:val="20"/>
          <w:lang w:val="pl-PL"/>
        </w:rPr>
      </w:pPr>
      <w:r>
        <w:rPr>
          <w:rFonts w:asciiTheme="minorHAnsi" w:hAnsiTheme="minorHAnsi" w:cstheme="minorHAnsi"/>
          <w:sz w:val="20"/>
          <w:szCs w:val="20"/>
          <w:lang w:val="pl-PL"/>
        </w:rPr>
        <w:t>zawarcie przez strony aneksu do umowy.</w:t>
      </w:r>
    </w:p>
    <w:p w:rsidR="00CE3DDE" w:rsidRDefault="00CE3DDE" w:rsidP="00CE3DDE">
      <w:pPr>
        <w:pStyle w:val="Akapitzlist"/>
        <w:suppressAutoHyphens w:val="0"/>
        <w:ind w:left="1276"/>
        <w:jc w:val="both"/>
        <w:rPr>
          <w:rFonts w:asciiTheme="minorHAnsi" w:hAnsiTheme="minorHAnsi" w:cstheme="minorHAnsi"/>
          <w:sz w:val="20"/>
          <w:szCs w:val="20"/>
          <w:lang w:val="pl-PL"/>
        </w:rPr>
      </w:pPr>
    </w:p>
    <w:p w:rsidR="00CE3DDE" w:rsidRDefault="00CE3DDE" w:rsidP="003F6BE4">
      <w:pPr>
        <w:pStyle w:val="Akapitzlist"/>
        <w:numPr>
          <w:ilvl w:val="0"/>
          <w:numId w:val="24"/>
        </w:numPr>
        <w:suppressAutoHyphens w:val="0"/>
        <w:ind w:left="851" w:hanging="284"/>
        <w:jc w:val="both"/>
        <w:rPr>
          <w:rFonts w:asciiTheme="minorHAnsi" w:hAnsiTheme="minorHAnsi" w:cstheme="minorHAnsi"/>
          <w:sz w:val="20"/>
          <w:szCs w:val="20"/>
          <w:lang w:val="pl-PL"/>
        </w:rPr>
      </w:pPr>
      <w:r>
        <w:rPr>
          <w:rFonts w:asciiTheme="minorHAnsi" w:hAnsiTheme="minorHAnsi" w:cstheme="minorHAnsi"/>
          <w:b/>
          <w:bCs/>
          <w:sz w:val="20"/>
          <w:szCs w:val="20"/>
          <w:u w:val="single"/>
          <w:lang w:val="pl-PL"/>
        </w:rPr>
        <w:t xml:space="preserve">Zastąpienie Wykonawcy nowym Wykonawcą </w:t>
      </w:r>
      <w:r>
        <w:rPr>
          <w:rFonts w:asciiTheme="minorHAnsi" w:hAnsiTheme="minorHAnsi" w:cstheme="minorHAnsi"/>
          <w:sz w:val="20"/>
          <w:szCs w:val="20"/>
          <w:lang w:val="pl-PL"/>
        </w:rPr>
        <w:t>w następujących przypadkach:</w:t>
      </w:r>
    </w:p>
    <w:p w:rsidR="00CE3DDE" w:rsidRDefault="00CE3DDE" w:rsidP="003F6BE4">
      <w:pPr>
        <w:widowControl/>
        <w:numPr>
          <w:ilvl w:val="0"/>
          <w:numId w:val="29"/>
        </w:numPr>
        <w:suppressAutoHyphens w:val="0"/>
        <w:autoSpaceDE/>
        <w:ind w:left="1134" w:hanging="283"/>
        <w:jc w:val="both"/>
        <w:textAlignment w:val="auto"/>
        <w:rPr>
          <w:rFonts w:asciiTheme="minorHAnsi" w:hAnsiTheme="minorHAnsi" w:cstheme="minorHAnsi"/>
          <w:sz w:val="20"/>
        </w:rPr>
      </w:pPr>
      <w:r>
        <w:rPr>
          <w:rFonts w:asciiTheme="minorHAnsi" w:hAnsiTheme="minorHAnsi" w:cstheme="minorHAnsi"/>
          <w:sz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w:t>
      </w:r>
      <w:r>
        <w:rPr>
          <w:rFonts w:asciiTheme="minorHAnsi" w:hAnsiTheme="minorHAnsi" w:cstheme="minorHAnsi"/>
          <w:sz w:val="20"/>
        </w:rPr>
        <w:lastRenderedPageBreak/>
        <w:t>sobą innych istotnych zmian umowy, a także nie ma na celu uniknięcia stosowania przepisów ustawy pzp, lub</w:t>
      </w:r>
    </w:p>
    <w:p w:rsidR="00CE3DDE" w:rsidRDefault="00CE3DDE" w:rsidP="003F6BE4">
      <w:pPr>
        <w:widowControl/>
        <w:numPr>
          <w:ilvl w:val="0"/>
          <w:numId w:val="29"/>
        </w:numPr>
        <w:suppressAutoHyphens w:val="0"/>
        <w:autoSpaceDE/>
        <w:ind w:left="1134" w:hanging="283"/>
        <w:jc w:val="both"/>
        <w:textAlignment w:val="auto"/>
        <w:rPr>
          <w:rFonts w:asciiTheme="minorHAnsi" w:hAnsiTheme="minorHAnsi" w:cstheme="minorHAnsi"/>
          <w:sz w:val="20"/>
        </w:rPr>
      </w:pPr>
      <w:r>
        <w:rPr>
          <w:rFonts w:asciiTheme="minorHAnsi" w:hAnsiTheme="minorHAnsi" w:cstheme="minorHAnsi"/>
          <w:sz w:val="20"/>
        </w:rPr>
        <w:t>w wyniku przejęcia przez zamawiającego zobowiązań wykonawcy względem jego podwykonawców, w przypadku, o którym mowa w art. 465 ust. 1 ustawy pzp;</w:t>
      </w:r>
    </w:p>
    <w:p w:rsidR="00CE3DDE" w:rsidRDefault="00CE3DDE" w:rsidP="003F6BE4">
      <w:pPr>
        <w:pStyle w:val="Akapitzlist"/>
        <w:numPr>
          <w:ilvl w:val="0"/>
          <w:numId w:val="30"/>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zakres rzeczowy robót, w sytuacji zaistnienia konieczności wykonania robót zamiennych lub robót zaniechanych względem określonych w dokumentacji projektowej, na warunkach określonych w tej lub odrębnej umowie</w:t>
      </w:r>
    </w:p>
    <w:p w:rsidR="00CE3DDE" w:rsidRDefault="00CE3DDE" w:rsidP="003F6BE4">
      <w:pPr>
        <w:pStyle w:val="Akapitzlist"/>
        <w:numPr>
          <w:ilvl w:val="0"/>
          <w:numId w:val="30"/>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postanowienia umowy po wykazaniu przesłanek wynikających z uregulowań normatywnych (ustaw, rozporządzeń) wydanych w celu zwalczania (przeciwdziałania) stanu epidemii COVID-19.</w:t>
      </w:r>
    </w:p>
    <w:p w:rsidR="00CE3DDE" w:rsidRDefault="00CE3DDE" w:rsidP="00CE3DDE">
      <w:pPr>
        <w:pStyle w:val="Akapitzlist"/>
        <w:suppressAutoHyphens w:val="0"/>
        <w:ind w:left="851"/>
        <w:jc w:val="both"/>
        <w:rPr>
          <w:rFonts w:asciiTheme="minorHAnsi" w:hAnsiTheme="minorHAnsi" w:cstheme="minorHAnsi"/>
          <w:sz w:val="20"/>
          <w:szCs w:val="20"/>
          <w:lang w:val="pl-PL"/>
        </w:rPr>
      </w:pPr>
    </w:p>
    <w:p w:rsidR="00CE3DDE" w:rsidRDefault="00CE3DDE" w:rsidP="003F6BE4">
      <w:pPr>
        <w:pStyle w:val="Akapitzlist"/>
        <w:numPr>
          <w:ilvl w:val="0"/>
          <w:numId w:val="31"/>
        </w:numPr>
        <w:suppressAutoHyphens w:val="0"/>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Strony ustalają, iż zmiana umowy może również nastąpić w następujących przypadkach: </w:t>
      </w:r>
    </w:p>
    <w:p w:rsidR="00CE3DDE" w:rsidRDefault="00CE3DDE" w:rsidP="003F6BE4">
      <w:pPr>
        <w:pStyle w:val="Akapitzlist"/>
        <w:numPr>
          <w:ilvl w:val="0"/>
          <w:numId w:val="32"/>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 wystąpienia konieczności udzielenia Wykonawcy dodatkowych dostaw, usług lub robót budowlanych nieobjętych zamówieniem podstawowym, które stały się niezbędne  i zostały spełnione łącznie następujące warunki :</w:t>
      </w:r>
    </w:p>
    <w:p w:rsidR="00CE3DDE" w:rsidRDefault="00CE3DDE" w:rsidP="003F6BE4">
      <w:pPr>
        <w:pStyle w:val="Akapitzlist"/>
        <w:numPr>
          <w:ilvl w:val="2"/>
          <w:numId w:val="33"/>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zmiana Wykonawcy nie może zostać dokonana z powodów ekonomicznych lub technicznych, w szczególności dotyczących zamienności lub interoperacyjności sprzętu, usług lub instalacji zamówionych w ramach zamówienia podstawowego;</w:t>
      </w:r>
    </w:p>
    <w:p w:rsidR="00CE3DDE" w:rsidRDefault="00CE3DDE" w:rsidP="003F6BE4">
      <w:pPr>
        <w:pStyle w:val="Akapitzlist"/>
        <w:numPr>
          <w:ilvl w:val="2"/>
          <w:numId w:val="33"/>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zmiana Wykonawcy spowodowałyby istotną niedogodność lub znaczne zwiększenie kosztów dla zamawiającego;</w:t>
      </w:r>
    </w:p>
    <w:p w:rsidR="00CE3DDE" w:rsidRDefault="00CE3DDE" w:rsidP="003F6BE4">
      <w:pPr>
        <w:pStyle w:val="Akapitzlist"/>
        <w:numPr>
          <w:ilvl w:val="2"/>
          <w:numId w:val="33"/>
        </w:numPr>
        <w:suppressAutoHyphens w:val="0"/>
        <w:ind w:left="1134" w:hanging="283"/>
        <w:jc w:val="both"/>
        <w:rPr>
          <w:rFonts w:asciiTheme="minorHAnsi" w:hAnsiTheme="minorHAnsi" w:cstheme="minorHAnsi"/>
          <w:sz w:val="20"/>
          <w:szCs w:val="20"/>
          <w:lang w:val="pl-PL"/>
        </w:rPr>
      </w:pPr>
      <w:r>
        <w:rPr>
          <w:rFonts w:asciiTheme="minorHAnsi" w:hAnsiTheme="minorHAnsi" w:cstheme="minorHAnsi"/>
          <w:sz w:val="20"/>
          <w:szCs w:val="20"/>
          <w:lang w:val="pl-PL"/>
        </w:rPr>
        <w:t>wzrost ceny spowodowany każdą kolejną zmianą nie przekracza 50% wartości pierwotnej umowy, z wyjątkiem należycie uzasadnionych przypadków.</w:t>
      </w:r>
    </w:p>
    <w:p w:rsidR="00CE3DDE" w:rsidRDefault="00CE3DDE" w:rsidP="003F6BE4">
      <w:pPr>
        <w:pStyle w:val="Akapitzlist"/>
        <w:numPr>
          <w:ilvl w:val="0"/>
          <w:numId w:val="32"/>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konieczność zmiany umowy spowodowana jest okolicznościami, których Zamawiający, działając </w:t>
      </w:r>
      <w:r>
        <w:rPr>
          <w:rFonts w:asciiTheme="minorHAnsi" w:hAnsiTheme="minorHAnsi" w:cstheme="minorHAnsi"/>
          <w:sz w:val="20"/>
          <w:szCs w:val="20"/>
          <w:lang w:val="pl-PL"/>
        </w:rPr>
        <w:br/>
        <w:t>z należytą starannością, nie mógł przewidzieć, o ile zmiana nie modyfikuje ogólnego charakteru umowy a wzrost ceny spowodowany każdą kolejną zmianą nie przekracza 50% wartości zamówienia określonej pierwotnie w umowie,</w:t>
      </w:r>
    </w:p>
    <w:p w:rsidR="00CE3DDE" w:rsidRDefault="00CE3DDE" w:rsidP="003F6BE4">
      <w:pPr>
        <w:pStyle w:val="Akapitzlist"/>
        <w:numPr>
          <w:ilvl w:val="0"/>
          <w:numId w:val="32"/>
        </w:numPr>
        <w:suppressAutoHyphens w:val="0"/>
        <w:ind w:left="851" w:hanging="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Wykonawcę, któremu zamawiający udzielił zamówienia, ma zastąpić nowy Wykonawca w wyniku połączenia, podziału, przekształcenia, upadłości, restrukturyzacji lub nabycia dotychczasowego Wykonawcy lub jego przedsiębiorstwa, o ile nowy wykonawca spełnia warunki udziału </w:t>
      </w:r>
      <w:r>
        <w:rPr>
          <w:rFonts w:asciiTheme="minorHAnsi" w:hAnsiTheme="minorHAnsi" w:cstheme="minorHAnsi"/>
          <w:sz w:val="20"/>
          <w:szCs w:val="20"/>
          <w:lang w:val="pl-PL"/>
        </w:rPr>
        <w:br/>
        <w:t>w postępowaniu, nie zachodzą wobec niego podstawy wykluczenia oraz nie pociąga to za sobą innych istotnych zmian umowy oraz w wyniku przejęcia przez Zamawiającego zobowiązań Wykonawcy względem jego podwykonawców.</w:t>
      </w:r>
    </w:p>
    <w:p w:rsidR="00CE3DDE" w:rsidRDefault="00CE3DDE" w:rsidP="003F6BE4">
      <w:pPr>
        <w:pStyle w:val="Akapitzlist"/>
        <w:numPr>
          <w:ilvl w:val="0"/>
          <w:numId w:val="31"/>
        </w:numPr>
        <w:suppressAutoHyphens w:val="0"/>
        <w:ind w:left="567"/>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 W razie wątpliwości, przyjmuje się, że nie stanowią istotnej zmiany umowy następujące zmiany:</w:t>
      </w:r>
    </w:p>
    <w:p w:rsidR="00CE3DDE" w:rsidRDefault="00CE3DDE" w:rsidP="003F6BE4">
      <w:pPr>
        <w:pStyle w:val="Bezodstpw"/>
        <w:numPr>
          <w:ilvl w:val="0"/>
          <w:numId w:val="34"/>
        </w:numPr>
        <w:ind w:left="567" w:firstLine="0"/>
        <w:rPr>
          <w:rFonts w:asciiTheme="minorHAnsi" w:hAnsiTheme="minorHAnsi" w:cstheme="minorHAnsi"/>
        </w:rPr>
      </w:pPr>
      <w:r>
        <w:rPr>
          <w:rFonts w:asciiTheme="minorHAnsi" w:hAnsiTheme="minorHAnsi" w:cstheme="minorHAnsi"/>
        </w:rPr>
        <w:t>danych związanych z obsługą administracyjno - organizacyjną umowy,</w:t>
      </w:r>
    </w:p>
    <w:p w:rsidR="00CE3DDE" w:rsidRDefault="00CE3DDE" w:rsidP="003F6BE4">
      <w:pPr>
        <w:pStyle w:val="Bezodstpw"/>
        <w:numPr>
          <w:ilvl w:val="0"/>
          <w:numId w:val="34"/>
        </w:numPr>
        <w:ind w:left="567" w:firstLine="0"/>
        <w:rPr>
          <w:rFonts w:asciiTheme="minorHAnsi" w:hAnsiTheme="minorHAnsi" w:cstheme="minorHAnsi"/>
        </w:rPr>
      </w:pPr>
      <w:r>
        <w:rPr>
          <w:rFonts w:asciiTheme="minorHAnsi" w:hAnsiTheme="minorHAnsi" w:cstheme="minorHAnsi"/>
        </w:rPr>
        <w:t xml:space="preserve">danych teleadresowych, </w:t>
      </w:r>
    </w:p>
    <w:p w:rsidR="00CE3DDE" w:rsidRDefault="00CE3DDE" w:rsidP="003F6BE4">
      <w:pPr>
        <w:pStyle w:val="Bezodstpw"/>
        <w:numPr>
          <w:ilvl w:val="0"/>
          <w:numId w:val="34"/>
        </w:numPr>
        <w:ind w:left="567" w:firstLine="0"/>
        <w:rPr>
          <w:rFonts w:asciiTheme="minorHAnsi" w:hAnsiTheme="minorHAnsi" w:cstheme="minorHAnsi"/>
        </w:rPr>
      </w:pPr>
      <w:r>
        <w:rPr>
          <w:rFonts w:asciiTheme="minorHAnsi" w:hAnsiTheme="minorHAnsi" w:cstheme="minorHAnsi"/>
        </w:rPr>
        <w:t>danych rejestrowych,</w:t>
      </w:r>
    </w:p>
    <w:p w:rsidR="00CE3DDE" w:rsidRDefault="00CE3DDE" w:rsidP="003F6BE4">
      <w:pPr>
        <w:pStyle w:val="Bezodstpw"/>
        <w:numPr>
          <w:ilvl w:val="0"/>
          <w:numId w:val="34"/>
        </w:numPr>
        <w:ind w:left="851" w:hanging="284"/>
        <w:jc w:val="both"/>
        <w:rPr>
          <w:rFonts w:asciiTheme="minorHAnsi" w:hAnsiTheme="minorHAnsi" w:cstheme="minorHAnsi"/>
        </w:rPr>
      </w:pPr>
      <w:r>
        <w:rPr>
          <w:rFonts w:asciiTheme="minorHAnsi" w:hAnsiTheme="minorHAnsi" w:cstheme="minorHAnsi"/>
        </w:rPr>
        <w:t xml:space="preserve">zmiana podwykonawcy lub wprowadzenie podwykonawcy oraz zakresu podwykonawstwa </w:t>
      </w:r>
      <w:r>
        <w:rPr>
          <w:rFonts w:asciiTheme="minorHAnsi" w:hAnsiTheme="minorHAnsi" w:cstheme="minorHAnsi"/>
        </w:rPr>
        <w:br/>
        <w:t>w trakcie realizacji,</w:t>
      </w:r>
    </w:p>
    <w:p w:rsidR="00CE3DDE" w:rsidRDefault="00CE3DDE" w:rsidP="003F6BE4">
      <w:pPr>
        <w:pStyle w:val="Bezodstpw"/>
        <w:numPr>
          <w:ilvl w:val="0"/>
          <w:numId w:val="34"/>
        </w:numPr>
        <w:ind w:left="567" w:firstLine="0"/>
        <w:rPr>
          <w:rFonts w:asciiTheme="minorHAnsi" w:hAnsiTheme="minorHAnsi" w:cstheme="minorHAnsi"/>
        </w:rPr>
      </w:pPr>
      <w:r>
        <w:rPr>
          <w:rFonts w:asciiTheme="minorHAnsi" w:hAnsiTheme="minorHAnsi" w:cstheme="minorHAnsi"/>
        </w:rPr>
        <w:t>będące następstwem sukcesji uniwersalnej po jednej ze stron umowy.</w:t>
      </w:r>
    </w:p>
    <w:p w:rsidR="00CE3DDE" w:rsidRDefault="00CE3DDE" w:rsidP="003F6BE4">
      <w:pPr>
        <w:pStyle w:val="Akapitzlist"/>
        <w:numPr>
          <w:ilvl w:val="0"/>
          <w:numId w:val="31"/>
        </w:numPr>
        <w:suppressAutoHyphens w:val="0"/>
        <w:jc w:val="both"/>
        <w:rPr>
          <w:rFonts w:asciiTheme="minorHAnsi" w:hAnsiTheme="minorHAnsi" w:cstheme="minorHAnsi"/>
          <w:sz w:val="20"/>
          <w:szCs w:val="20"/>
          <w:lang w:val="pl-PL"/>
        </w:rPr>
      </w:pPr>
      <w:r>
        <w:rPr>
          <w:rFonts w:asciiTheme="minorHAnsi" w:hAnsiTheme="minorHAnsi" w:cstheme="minorHAnsi"/>
          <w:sz w:val="20"/>
          <w:szCs w:val="20"/>
          <w:lang w:val="pl-PL"/>
        </w:rPr>
        <w:t>Zmiany wymienione w ust. 3 nie wymagają sporządzania aneksu do umowy.</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r>
        <w:rPr>
          <w:rFonts w:asciiTheme="minorHAnsi" w:hAnsiTheme="minorHAnsi" w:cstheme="minorHAnsi"/>
          <w:b/>
          <w:sz w:val="20"/>
        </w:rPr>
        <w:t>§ 15</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sz w:val="20"/>
        </w:rPr>
        <w:t>Spory mogące wyniknąć na tle niniejszej umowy rozstrzygane będą przez sąd właściwy dla siedziby Zamawiającego.</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rPr>
      </w:pPr>
      <w:r>
        <w:rPr>
          <w:rFonts w:asciiTheme="minorHAnsi" w:hAnsiTheme="minorHAnsi" w:cstheme="minorHAnsi"/>
          <w:b/>
          <w:sz w:val="20"/>
        </w:rPr>
        <w:t>§ 16</w:t>
      </w:r>
    </w:p>
    <w:p w:rsidR="00CE3DDE" w:rsidRDefault="00CE3DDE" w:rsidP="00CE3DDE">
      <w:pPr>
        <w:tabs>
          <w:tab w:val="left" w:pos="0"/>
        </w:tabs>
        <w:spacing w:after="40"/>
        <w:jc w:val="both"/>
        <w:rPr>
          <w:rFonts w:asciiTheme="minorHAnsi" w:hAnsiTheme="minorHAnsi" w:cstheme="minorHAnsi"/>
          <w:sz w:val="20"/>
        </w:rPr>
      </w:pPr>
      <w:r>
        <w:rPr>
          <w:rFonts w:asciiTheme="minorHAnsi" w:hAnsiTheme="minorHAnsi" w:cstheme="minorHAnsi"/>
          <w:sz w:val="20"/>
        </w:rPr>
        <w:t xml:space="preserve">W sprawach nieuregulowanych postanowieniami niniejszej umowy mają zastosowanie przepisy powszechnie obowiązujące, w tym przepisy ustaw: ustawy pzp, ustawy Prawo budowlane oraz Kodeksu cywilnego o ile przepisy ustawy pzp nie stanowią inaczej oraz przepisy ustawy z dnia 2 marca 2020 roku </w:t>
      </w:r>
      <w:r>
        <w:rPr>
          <w:rFonts w:asciiTheme="minorHAnsi" w:hAnsiTheme="minorHAnsi" w:cstheme="minorHAnsi"/>
          <w:sz w:val="20"/>
        </w:rPr>
        <w:br/>
        <w:t>o szczególnych rozwiązaniach związanych z zapobieganiem, przeciwdziałaniem i zwalczaniem COVID-19, innych chorób zakaźnych oraz wywołanych nimi sytuacji kryzysowych oraz inne ustawy lub rozporządzenia lub inne akty normatywne lub decyzje wydane w celu zwalczania epidemii COVID-19 (SARS-CoV-2).</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rPr>
      </w:pPr>
      <w:r>
        <w:rPr>
          <w:rFonts w:asciiTheme="minorHAnsi" w:hAnsiTheme="minorHAnsi" w:cstheme="minorHAnsi"/>
          <w:b/>
          <w:sz w:val="20"/>
        </w:rPr>
        <w:t>§ 17</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sz w:val="20"/>
        </w:rPr>
      </w:pPr>
      <w:r>
        <w:rPr>
          <w:rFonts w:asciiTheme="minorHAnsi" w:hAnsiTheme="minorHAnsi" w:cstheme="minorHAnsi"/>
          <w:sz w:val="20"/>
        </w:rPr>
        <w:t xml:space="preserve">Umowę sporządzono w trzech jednobrzmiących egzemplarzach, z czego dwa egzemplarze </w:t>
      </w:r>
      <w:r>
        <w:rPr>
          <w:rFonts w:asciiTheme="minorHAnsi" w:hAnsiTheme="minorHAnsi" w:cstheme="minorHAnsi"/>
          <w:sz w:val="20"/>
        </w:rPr>
        <w:br/>
        <w:t xml:space="preserve">z przeznaczeniem dla Zamawiającego i jeden dla Wykonawcy. </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rPr>
      </w:pPr>
      <w:r>
        <w:rPr>
          <w:rFonts w:asciiTheme="minorHAnsi" w:hAnsiTheme="minorHAnsi" w:cstheme="minorHAnsi"/>
          <w:b/>
          <w:sz w:val="20"/>
        </w:rPr>
        <w:t>§ 18</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sz w:val="20"/>
        </w:rPr>
      </w:pPr>
      <w:r>
        <w:rPr>
          <w:rFonts w:asciiTheme="minorHAnsi" w:hAnsiTheme="minorHAnsi" w:cstheme="minorHAnsi"/>
          <w:sz w:val="20"/>
        </w:rPr>
        <w:t>Załączniki stanowiące integralną część niniejszej umowy:</w:t>
      </w:r>
    </w:p>
    <w:p w:rsidR="00CE3DDE" w:rsidRDefault="00CE3DDE" w:rsidP="00CE3DDE">
      <w:pPr>
        <w:tabs>
          <w:tab w:val="right" w:pos="284"/>
          <w:tab w:val="left" w:pos="495"/>
        </w:tabs>
        <w:ind w:left="426" w:hanging="426"/>
        <w:jc w:val="both"/>
        <w:rPr>
          <w:rFonts w:asciiTheme="minorHAnsi" w:hAnsiTheme="minorHAnsi" w:cstheme="minorHAnsi"/>
          <w:sz w:val="20"/>
        </w:rPr>
      </w:pPr>
      <w:r>
        <w:rPr>
          <w:rFonts w:asciiTheme="minorHAnsi" w:hAnsiTheme="minorHAnsi" w:cstheme="minorHAnsi"/>
          <w:sz w:val="20"/>
        </w:rPr>
        <w:t>1)</w:t>
      </w:r>
      <w:r>
        <w:rPr>
          <w:rFonts w:asciiTheme="minorHAnsi" w:hAnsiTheme="minorHAnsi" w:cstheme="minorHAnsi"/>
          <w:sz w:val="20"/>
        </w:rPr>
        <w:tab/>
        <w:t xml:space="preserve">  Specyfikacja Warunków Zamówienia,</w:t>
      </w:r>
    </w:p>
    <w:p w:rsidR="00CE3DDE" w:rsidRDefault="00CE3DDE" w:rsidP="00CE3DDE">
      <w:pPr>
        <w:tabs>
          <w:tab w:val="left" w:pos="0"/>
          <w:tab w:val="right" w:pos="284"/>
        </w:tabs>
        <w:jc w:val="both"/>
        <w:rPr>
          <w:rFonts w:asciiTheme="minorHAnsi" w:hAnsiTheme="minorHAnsi" w:cstheme="minorHAnsi"/>
          <w:b/>
          <w:sz w:val="20"/>
        </w:rPr>
      </w:pPr>
      <w:r>
        <w:rPr>
          <w:rFonts w:asciiTheme="minorHAnsi" w:hAnsiTheme="minorHAnsi" w:cstheme="minorHAnsi"/>
          <w:sz w:val="20"/>
        </w:rPr>
        <w:t>2) Oferta Wykonawcy , w tym m. in. „Kosztorys ofertowy” złożone na etapie ubiegania się o udzielenia</w:t>
      </w:r>
      <w:r>
        <w:rPr>
          <w:rFonts w:asciiTheme="minorHAnsi" w:hAnsiTheme="minorHAnsi" w:cstheme="minorHAnsi"/>
          <w:sz w:val="20"/>
          <w:vertAlign w:val="superscript"/>
        </w:rPr>
        <w:t xml:space="preserve"> </w:t>
      </w:r>
      <w:r>
        <w:rPr>
          <w:rFonts w:asciiTheme="minorHAnsi" w:hAnsiTheme="minorHAnsi" w:cstheme="minorHAnsi"/>
          <w:sz w:val="20"/>
        </w:rPr>
        <w:t>zamówienia publicznego.</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b/>
          <w:sz w:val="20"/>
        </w:rPr>
        <w:t xml:space="preserve">            Zamawiający                                                                                                         Wykonawca</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b/>
          <w:sz w:val="20"/>
        </w:rPr>
        <w:t xml:space="preserve">           Kontrasygnata</w:t>
      </w:r>
    </w:p>
    <w:p w:rsidR="00CE3DDE" w:rsidRDefault="00CE3DDE" w:rsidP="00CE3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rPr>
      </w:pPr>
      <w:r>
        <w:rPr>
          <w:rFonts w:asciiTheme="minorHAnsi" w:hAnsiTheme="minorHAnsi" w:cstheme="minorHAnsi"/>
          <w:b/>
          <w:sz w:val="20"/>
        </w:rPr>
        <w:t xml:space="preserve">           Głównego Księgowego</w:t>
      </w:r>
    </w:p>
    <w:p w:rsidR="00CE3DDE" w:rsidRDefault="00CE3DDE" w:rsidP="00CE3DDE">
      <w:pPr>
        <w:rPr>
          <w:rFonts w:asciiTheme="minorHAnsi" w:hAnsiTheme="minorHAnsi" w:cstheme="minorHAnsi"/>
          <w:sz w:val="20"/>
          <w:szCs w:val="20"/>
        </w:rPr>
      </w:pPr>
    </w:p>
    <w:p w:rsidR="002D2AD2" w:rsidRDefault="002D2AD2" w:rsidP="00CE3DDE">
      <w:pPr>
        <w:jc w:val="center"/>
        <w:rPr>
          <w:rFonts w:ascii="Calibri" w:hAnsi="Calibri" w:cs="Tahoma"/>
          <w:sz w:val="16"/>
          <w:szCs w:val="16"/>
        </w:rPr>
      </w:pPr>
    </w:p>
    <w:sectPr w:rsidR="002D2AD2" w:rsidSect="005B3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8A6"/>
    <w:multiLevelType w:val="hybridMultilevel"/>
    <w:tmpl w:val="580E95AA"/>
    <w:lvl w:ilvl="0" w:tplc="2004C2BA">
      <w:start w:val="1"/>
      <w:numFmt w:val="lowerLetter"/>
      <w:suff w:val="space"/>
      <w:lvlText w:val="%1)"/>
      <w:lvlJc w:val="left"/>
      <w:pPr>
        <w:ind w:left="786" w:hanging="360"/>
      </w:pPr>
      <w:rPr>
        <w:rFonts w:ascii="Tahoma" w:eastAsia="Calibri" w:hAnsi="Tahoma" w:cs="Tahoma" w:hint="default"/>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15C5C99"/>
    <w:multiLevelType w:val="hybridMultilevel"/>
    <w:tmpl w:val="80965D54"/>
    <w:lvl w:ilvl="0" w:tplc="D70C8DFA">
      <w:start w:val="1"/>
      <w:numFmt w:val="decimal"/>
      <w:suff w:val="space"/>
      <w:lvlText w:val="%1)"/>
      <w:lvlJc w:val="left"/>
      <w:pPr>
        <w:ind w:left="540" w:hanging="360"/>
      </w:pPr>
      <w:rPr>
        <w:rFonts w:ascii="Tahoma" w:hAnsi="Tahoma" w:cs="Tahoma" w:hint="default"/>
        <w:b w:val="0"/>
        <w:i w:val="0"/>
        <w:color w:val="00000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EF7C91"/>
    <w:multiLevelType w:val="multilevel"/>
    <w:tmpl w:val="17FA2964"/>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w:eastAsia="Times New Roman" w:hAnsi="Calibri" w:cs="Arial"/>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
    <w:nsid w:val="125759CB"/>
    <w:multiLevelType w:val="multilevel"/>
    <w:tmpl w:val="12280464"/>
    <w:lvl w:ilvl="0">
      <w:start w:val="1"/>
      <w:numFmt w:val="decimal"/>
      <w:lvlText w:val="%1."/>
      <w:lvlJc w:val="left"/>
      <w:pPr>
        <w:ind w:left="360" w:hanging="360"/>
      </w:pPr>
      <w:rPr>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52B4555"/>
    <w:multiLevelType w:val="multilevel"/>
    <w:tmpl w:val="0F70B4D4"/>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85537C2"/>
    <w:multiLevelType w:val="hybridMultilevel"/>
    <w:tmpl w:val="1584BB3C"/>
    <w:lvl w:ilvl="0" w:tplc="4D226CB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A433873"/>
    <w:multiLevelType w:val="multilevel"/>
    <w:tmpl w:val="B470E438"/>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CAD4E34"/>
    <w:multiLevelType w:val="multilevel"/>
    <w:tmpl w:val="B3ECF3CC"/>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63627C"/>
    <w:multiLevelType w:val="multilevel"/>
    <w:tmpl w:val="10B2C90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F577395"/>
    <w:multiLevelType w:val="multilevel"/>
    <w:tmpl w:val="ECFADC6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1AE52AB"/>
    <w:multiLevelType w:val="multilevel"/>
    <w:tmpl w:val="3ECEDB86"/>
    <w:lvl w:ilvl="0">
      <w:start w:val="1"/>
      <w:numFmt w:val="decimal"/>
      <w:lvlText w:val="%1."/>
      <w:lvlJc w:val="left"/>
      <w:pPr>
        <w:ind w:left="360" w:hanging="360"/>
      </w:pPr>
      <w:rPr>
        <w:color w:val="auto"/>
        <w:sz w:val="20"/>
        <w:szCs w:val="20"/>
      </w:rPr>
    </w:lvl>
    <w:lvl w:ilvl="1">
      <w:start w:val="1"/>
      <w:numFmt w:val="lowerLetter"/>
      <w:lvlText w:val="%2)"/>
      <w:lvlJc w:val="left"/>
      <w:pPr>
        <w:ind w:left="792" w:hanging="432"/>
      </w:pPr>
      <w:rPr>
        <w:rFonts w:ascii="Calibri" w:eastAsia="Times New Roman" w:hAnsi="Calibri" w:cs="Calibri"/>
        <w:sz w:val="20"/>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F243DDD"/>
    <w:multiLevelType w:val="multilevel"/>
    <w:tmpl w:val="2D22E0EC"/>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2F4D65B1"/>
    <w:multiLevelType w:val="multilevel"/>
    <w:tmpl w:val="F4DC677E"/>
    <w:lvl w:ilvl="0">
      <w:start w:val="1"/>
      <w:numFmt w:val="decimal"/>
      <w:lvlText w:val="%1."/>
      <w:lvlJc w:val="left"/>
      <w:pPr>
        <w:ind w:left="360" w:hanging="360"/>
      </w:pPr>
      <w:rPr>
        <w:rFonts w:cs="Times New Roman"/>
        <w:sz w:val="20"/>
        <w:szCs w:val="20"/>
      </w:rPr>
    </w:lvl>
    <w:lvl w:ilvl="1">
      <w:start w:val="1"/>
      <w:numFmt w:val="lowerLetter"/>
      <w:lvlText w:val="%2)"/>
      <w:lvlJc w:val="left"/>
      <w:pPr>
        <w:ind w:left="792" w:hanging="432"/>
      </w:pPr>
      <w:rPr>
        <w:rFonts w:ascii="Calibri" w:hAnsi="Calibri"/>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C874970"/>
    <w:multiLevelType w:val="multilevel"/>
    <w:tmpl w:val="067E71A2"/>
    <w:lvl w:ilvl="0">
      <w:start w:val="1"/>
      <w:numFmt w:val="lowerLetter"/>
      <w:lvlText w:val="%1)"/>
      <w:lvlJc w:val="left"/>
      <w:pPr>
        <w:ind w:left="720" w:hanging="360"/>
      </w:pPr>
    </w:lvl>
    <w:lvl w:ilvl="1">
      <w:start w:val="1"/>
      <w:numFmt w:val="decimal"/>
      <w:lvlText w:val="%2."/>
      <w:lvlJc w:val="left"/>
      <w:pPr>
        <w:ind w:left="357" w:hanging="357"/>
      </w:pPr>
    </w:lvl>
    <w:lvl w:ilvl="2">
      <w:start w:val="1"/>
      <w:numFmt w:val="decimal"/>
      <w:lvlText w:val="%3."/>
      <w:lvlJc w:val="left"/>
      <w:pPr>
        <w:ind w:left="357" w:hanging="357"/>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4900FBD"/>
    <w:multiLevelType w:val="hybridMultilevel"/>
    <w:tmpl w:val="13ACFF9E"/>
    <w:lvl w:ilvl="0" w:tplc="74F0B1F8">
      <w:start w:val="3"/>
      <w:numFmt w:val="decimal"/>
      <w:lvlText w:val="%1."/>
      <w:lvlJc w:val="left"/>
      <w:pPr>
        <w:tabs>
          <w:tab w:val="num" w:pos="463"/>
        </w:tabs>
        <w:ind w:left="46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E816B6A"/>
    <w:multiLevelType w:val="multilevel"/>
    <w:tmpl w:val="0F9AEC0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561D5A71"/>
    <w:multiLevelType w:val="multilevel"/>
    <w:tmpl w:val="3572A33C"/>
    <w:lvl w:ilvl="0">
      <w:start w:val="1"/>
      <w:numFmt w:val="decimal"/>
      <w:suff w:val="space"/>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64E40EE"/>
    <w:multiLevelType w:val="multilevel"/>
    <w:tmpl w:val="6804F506"/>
    <w:styleLink w:val="WWOutlineListStyle7"/>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effect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pPr>
        <w:ind w:left="0" w:firstLine="0"/>
      </w:pPr>
      <w:rPr>
        <w:rFonts w:cs="Times New Roman"/>
      </w:rPr>
    </w:lvl>
    <w:lvl w:ilvl="7">
      <w:start w:val="1"/>
      <w:numFmt w:val="none"/>
      <w:lvlText w:val="%8"/>
      <w:lvlJc w:val="left"/>
      <w:pPr>
        <w:ind w:left="0" w:firstLine="0"/>
      </w:pPr>
    </w:lvl>
    <w:lvl w:ilvl="8">
      <w:start w:val="1"/>
      <w:numFmt w:val="none"/>
      <w:lvlText w:val="%9"/>
      <w:lvlJc w:val="left"/>
      <w:pPr>
        <w:ind w:left="0" w:firstLine="0"/>
      </w:pPr>
    </w:lvl>
  </w:abstractNum>
  <w:abstractNum w:abstractNumId="18">
    <w:nsid w:val="56804531"/>
    <w:multiLevelType w:val="multilevel"/>
    <w:tmpl w:val="E1E0FF3E"/>
    <w:lvl w:ilvl="0">
      <w:start w:val="5"/>
      <w:numFmt w:val="decimal"/>
      <w:lvlText w:val="%1)"/>
      <w:lvlJc w:val="left"/>
      <w:pPr>
        <w:ind w:left="360" w:hanging="360"/>
      </w:pPr>
    </w:lvl>
    <w:lvl w:ilvl="1">
      <w:start w:val="1"/>
      <w:numFmt w:val="decimal"/>
      <w:lvlText w:val="%2."/>
      <w:lvlJc w:val="left"/>
      <w:pPr>
        <w:ind w:left="720" w:hanging="360"/>
      </w:pPr>
      <w:rPr>
        <w:i w:val="0"/>
      </w:rPr>
    </w:lvl>
    <w:lvl w:ilvl="2">
      <w:start w:val="1"/>
      <w:numFmt w:val="lowerLetter"/>
      <w:suff w:val="space"/>
      <w:lvlText w:val="%3)"/>
      <w:lvlJc w:val="left"/>
      <w:pPr>
        <w:ind w:left="1080" w:hanging="360"/>
      </w:pPr>
      <w:rPr>
        <w:strike w:val="0"/>
        <w:dstrike w:val="0"/>
        <w:u w:val="none"/>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915507F"/>
    <w:multiLevelType w:val="multilevel"/>
    <w:tmpl w:val="E1C6EDB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5BE94955"/>
    <w:multiLevelType w:val="multilevel"/>
    <w:tmpl w:val="0538A56A"/>
    <w:lvl w:ilvl="0">
      <w:start w:val="1"/>
      <w:numFmt w:val="decimal"/>
      <w:lvlText w:val="%1."/>
      <w:lvlJc w:val="left"/>
      <w:pPr>
        <w:ind w:left="360" w:hanging="360"/>
      </w:pPr>
      <w:rPr>
        <w:rFonts w:cs="Times New Roman"/>
        <w:sz w:val="20"/>
        <w:szCs w:val="20"/>
      </w:rPr>
    </w:lvl>
    <w:lvl w:ilvl="1">
      <w:start w:val="1"/>
      <w:numFmt w:val="lowerLetter"/>
      <w:lvlText w:val="%2)"/>
      <w:lvlJc w:val="left"/>
      <w:pPr>
        <w:ind w:left="1567" w:hanging="432"/>
      </w:pPr>
      <w:rPr>
        <w:rFonts w:ascii="Calibri" w:eastAsia="Times New Roman" w:hAnsi="Calibri" w:cs="Arial"/>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FDF3DDB"/>
    <w:multiLevelType w:val="hybridMultilevel"/>
    <w:tmpl w:val="992E1480"/>
    <w:lvl w:ilvl="0" w:tplc="3EAE1BE6">
      <w:start w:val="1"/>
      <w:numFmt w:val="bullet"/>
      <w:lvlText w:val=""/>
      <w:lvlJc w:val="left"/>
      <w:pPr>
        <w:ind w:left="1713" w:hanging="360"/>
      </w:pPr>
      <w:rPr>
        <w:rFonts w:ascii="Symbol" w:hAnsi="Symbol" w:hint="default"/>
      </w:rPr>
    </w:lvl>
    <w:lvl w:ilvl="1" w:tplc="0FB6227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3BD2632"/>
    <w:multiLevelType w:val="multilevel"/>
    <w:tmpl w:val="FB08ED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63E477BB"/>
    <w:multiLevelType w:val="hybridMultilevel"/>
    <w:tmpl w:val="6B66A1B6"/>
    <w:lvl w:ilvl="0" w:tplc="04150001">
      <w:start w:val="1"/>
      <w:numFmt w:val="decimal"/>
      <w:suff w:val="space"/>
      <w:lvlText w:val="%1)"/>
      <w:lvlJc w:val="left"/>
      <w:pPr>
        <w:ind w:left="720" w:hanging="360"/>
      </w:pPr>
    </w:lvl>
    <w:lvl w:ilvl="1" w:tplc="04150003">
      <w:start w:val="1"/>
      <w:numFmt w:val="lowerLetter"/>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647A55D6"/>
    <w:multiLevelType w:val="multilevel"/>
    <w:tmpl w:val="6D389C14"/>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6964E8D"/>
    <w:multiLevelType w:val="multilevel"/>
    <w:tmpl w:val="6DF27328"/>
    <w:lvl w:ilvl="0">
      <w:start w:val="1"/>
      <w:numFmt w:val="decimal"/>
      <w:lvlText w:val="%1."/>
      <w:lvlJc w:val="left"/>
      <w:pPr>
        <w:ind w:left="360" w:hanging="360"/>
      </w:pPr>
      <w:rPr>
        <w:rFonts w:cs="Times New Roman"/>
        <w:b w:val="0"/>
        <w:bCs w:val="0"/>
        <w:i w:val="0"/>
        <w:iCs w:val="0"/>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68D20F36"/>
    <w:multiLevelType w:val="multilevel"/>
    <w:tmpl w:val="981A982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097170B"/>
    <w:multiLevelType w:val="hybridMultilevel"/>
    <w:tmpl w:val="89EA78BE"/>
    <w:lvl w:ilvl="0" w:tplc="05828452">
      <w:start w:val="1"/>
      <w:numFmt w:val="decimal"/>
      <w:suff w:val="space"/>
      <w:lvlText w:val="%1)"/>
      <w:lvlJc w:val="left"/>
      <w:pPr>
        <w:ind w:left="680" w:hanging="397"/>
      </w:pPr>
      <w:rPr>
        <w:rFonts w:ascii="Tahoma" w:hAnsi="Tahoma" w:cs="Tahoma" w:hint="default"/>
        <w:b w:val="0"/>
        <w:sz w:val="20"/>
        <w:szCs w:val="20"/>
      </w:rPr>
    </w:lvl>
    <w:lvl w:ilvl="1" w:tplc="E5CEB4AE">
      <w:start w:val="1"/>
      <w:numFmt w:val="decimal"/>
      <w:suff w:val="space"/>
      <w:lvlText w:val="%2)"/>
      <w:lvlJc w:val="left"/>
      <w:pPr>
        <w:ind w:left="360" w:hanging="360"/>
      </w:pPr>
      <w:rPr>
        <w:rFonts w:ascii="Tahoma" w:eastAsia="Times New Roman" w:hAnsi="Tahoma" w:cs="Tahoma" w:hint="default"/>
      </w:rPr>
    </w:lvl>
    <w:lvl w:ilvl="2" w:tplc="7E4A6BBE">
      <w:start w:val="1"/>
      <w:numFmt w:val="decimal"/>
      <w:lvlText w:val="%3."/>
      <w:lvlJc w:val="left"/>
      <w:pPr>
        <w:tabs>
          <w:tab w:val="num" w:pos="2160"/>
        </w:tabs>
        <w:ind w:left="2160" w:hanging="360"/>
      </w:pPr>
      <w:rPr>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3FB2582"/>
    <w:multiLevelType w:val="multilevel"/>
    <w:tmpl w:val="70224A72"/>
    <w:styleLink w:val="WWOutlineListStyle6"/>
    <w:lvl w:ilvl="0">
      <w:start w:val="1"/>
      <w:numFmt w:val="upperRoman"/>
      <w:pStyle w:val="Nagwek1"/>
      <w:lvlText w:val="Część %1."/>
      <w:lvlJc w:val="left"/>
      <w:pPr>
        <w:ind w:left="1418" w:hanging="1418"/>
      </w:pPr>
      <w:rPr>
        <w:rFonts w:cs="Times New Roman"/>
        <w:sz w:val="28"/>
        <w:szCs w:val="28"/>
      </w:rPr>
    </w:lvl>
    <w:lvl w:ilvl="1">
      <w:start w:val="1"/>
      <w:numFmt w:val="decimal"/>
      <w:pStyle w:val="Nagwek2"/>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pStyle w:val="Nagwek3"/>
      <w:lvlText w:val="%3."/>
      <w:lvlJc w:val="left"/>
      <w:pPr>
        <w:ind w:left="624" w:hanging="624"/>
      </w:pPr>
      <w:rPr>
        <w:rFonts w:ascii="Calibri" w:eastAsia="Times New Roman" w:hAnsi="Calibri" w:cs="Arial"/>
        <w:b/>
        <w:i w:val="0"/>
        <w:sz w:val="20"/>
        <w:szCs w:val="20"/>
      </w:rPr>
    </w:lvl>
    <w:lvl w:ilvl="3">
      <w:start w:val="1"/>
      <w:numFmt w:val="ordinal"/>
      <w:pStyle w:val="Nagwek4"/>
      <w:lvlText w:val="%1.%2.%3.%4"/>
      <w:lvlJc w:val="left"/>
      <w:pPr>
        <w:ind w:left="822" w:hanging="680"/>
      </w:pPr>
      <w:rPr>
        <w:rFonts w:ascii="Calibri" w:hAnsi="Calibri" w:cs="Times New Roman"/>
        <w:b w:val="0"/>
        <w:i w:val="0"/>
        <w:sz w:val="20"/>
        <w:szCs w:val="20"/>
      </w:rPr>
    </w:lvl>
    <w:lvl w:ilvl="4">
      <w:start w:val="1"/>
      <w:numFmt w:val="lowerLetter"/>
      <w:pStyle w:val="Nagwek5"/>
      <w:lvlText w:val="%5)"/>
      <w:lvlJc w:val="left"/>
      <w:pPr>
        <w:ind w:left="1050" w:hanging="340"/>
      </w:pPr>
      <w:rPr>
        <w:rFonts w:ascii="Calibri" w:hAnsi="Calibri" w:cs="Times New Roman"/>
        <w:b w:val="0"/>
        <w:i w:val="0"/>
        <w:color w:val="auto"/>
        <w:sz w:val="20"/>
        <w:szCs w:val="20"/>
      </w:rPr>
    </w:lvl>
    <w:lvl w:ilvl="5">
      <w:start w:val="1"/>
      <w:numFmt w:val="decimal"/>
      <w:pStyle w:val="Nagwek6"/>
      <w:lvlText w:val="%6."/>
      <w:lvlJc w:val="left"/>
      <w:pPr>
        <w:ind w:left="1531" w:hanging="284"/>
      </w:pPr>
      <w:rPr>
        <w:rFonts w:cs="Times New Roman"/>
      </w:rPr>
    </w:lvl>
    <w:lvl w:ilvl="6">
      <w:start w:val="1"/>
      <w:numFmt w:val="decimal"/>
      <w:pStyle w:val="Nagwek7"/>
      <w:lvlText w:val="%1.%2.%3.%4.%5.%6.%7"/>
      <w:lvlJc w:val="left"/>
      <w:rPr>
        <w:rFonts w:cs="Times New Roman"/>
      </w:rPr>
    </w:lvl>
    <w:lvl w:ilvl="7">
      <w:start w:val="1"/>
      <w:numFmt w:val="none"/>
      <w:lvlText w:val="%8"/>
      <w:lvlJc w:val="left"/>
    </w:lvl>
    <w:lvl w:ilvl="8">
      <w:start w:val="1"/>
      <w:numFmt w:val="none"/>
      <w:lvlText w:val="%9"/>
      <w:lvlJc w:val="left"/>
    </w:lvl>
  </w:abstractNum>
  <w:abstractNum w:abstractNumId="29">
    <w:nsid w:val="74692818"/>
    <w:multiLevelType w:val="multilevel"/>
    <w:tmpl w:val="A5C05EA6"/>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B565FD1"/>
    <w:multiLevelType w:val="hybridMultilevel"/>
    <w:tmpl w:val="0FE6330A"/>
    <w:lvl w:ilvl="0" w:tplc="73E6A2CE">
      <w:start w:val="1"/>
      <w:numFmt w:val="decimal"/>
      <w:lvlText w:val="%1."/>
      <w:lvlJc w:val="left"/>
      <w:pPr>
        <w:tabs>
          <w:tab w:val="num" w:pos="463"/>
        </w:tabs>
        <w:ind w:left="463" w:hanging="283"/>
      </w:pPr>
      <w:rPr>
        <w:b w:val="0"/>
      </w:rPr>
    </w:lvl>
    <w:lvl w:ilvl="1" w:tplc="5AF4D230">
      <w:start w:val="1"/>
      <w:numFmt w:val="lowerLetter"/>
      <w:suff w:val="space"/>
      <w:lvlText w:val="%2)"/>
      <w:lvlJc w:val="left"/>
      <w:pPr>
        <w:ind w:left="360" w:hanging="360"/>
      </w:pPr>
      <w:rPr>
        <w:rFonts w:ascii="Tahoma" w:eastAsia="Times New Roman" w:hAnsi="Tahoma" w:cs="Tahoma" w:hint="default"/>
        <w:strike w:val="0"/>
        <w:dstrike w:val="0"/>
        <w:color w:val="auto"/>
        <w:sz w:val="20"/>
        <w:szCs w:val="20"/>
        <w:u w:val="none"/>
        <w:effect w:val="none"/>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E6B2903"/>
    <w:multiLevelType w:val="hybridMultilevel"/>
    <w:tmpl w:val="17CA11A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F401491"/>
    <w:multiLevelType w:val="multilevel"/>
    <w:tmpl w:val="7FF8B6B8"/>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num w:numId="1">
    <w:abstractNumId w:val="28"/>
  </w:num>
  <w:num w:numId="2">
    <w:abstractNumId w:val="17"/>
  </w:num>
  <w:num w:numId="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 w:ilvl="0">
        <w:start w:val="1"/>
        <w:numFmt w:val="decimal"/>
        <w:suff w:val="space"/>
        <w:lvlText w:val="%1)"/>
        <w:lvlJc w:val="left"/>
        <w:pPr>
          <w:ind w:left="360" w:hanging="360"/>
        </w:pPr>
      </w:lvl>
    </w:lvlOverride>
    <w:lvlOverride w:ilvl="1">
      <w:lvl w:ilvl="1">
        <w:start w:val="1"/>
        <w:numFmt w:val="decimal"/>
        <w:lvlText w:val="%2."/>
        <w:lvlJc w:val="left"/>
        <w:pPr>
          <w:ind w:left="720" w:hanging="360"/>
        </w:pPr>
      </w:lvl>
    </w:lvlOverride>
    <w:lvlOverride w:ilvl="2">
      <w:lvl w:ilvl="2">
        <w:start w:val="1"/>
        <w:numFmt w:val="lowerLetter"/>
        <w:suff w:val="space"/>
        <w:lvlText w:val="%3)"/>
        <w:lvlJc w:val="left"/>
        <w:pPr>
          <w:ind w:left="1353" w:hanging="360"/>
        </w:pPr>
        <w:rPr>
          <w:sz w:val="20"/>
          <w:szCs w:val="2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5D7D8A"/>
    <w:rsid w:val="0004112A"/>
    <w:rsid w:val="00060DB0"/>
    <w:rsid w:val="000A02F1"/>
    <w:rsid w:val="001216C4"/>
    <w:rsid w:val="00186112"/>
    <w:rsid w:val="001B450B"/>
    <w:rsid w:val="001B6DCF"/>
    <w:rsid w:val="002100BE"/>
    <w:rsid w:val="002A329A"/>
    <w:rsid w:val="002D2AD2"/>
    <w:rsid w:val="002D73D1"/>
    <w:rsid w:val="002E6119"/>
    <w:rsid w:val="00342B87"/>
    <w:rsid w:val="00370940"/>
    <w:rsid w:val="003F6BE4"/>
    <w:rsid w:val="00501516"/>
    <w:rsid w:val="00504CC5"/>
    <w:rsid w:val="00506A26"/>
    <w:rsid w:val="005128AF"/>
    <w:rsid w:val="005B356D"/>
    <w:rsid w:val="005D35B6"/>
    <w:rsid w:val="005D7D8A"/>
    <w:rsid w:val="0067774C"/>
    <w:rsid w:val="0070517A"/>
    <w:rsid w:val="0071478C"/>
    <w:rsid w:val="0071584E"/>
    <w:rsid w:val="007A6405"/>
    <w:rsid w:val="00863437"/>
    <w:rsid w:val="00891CC5"/>
    <w:rsid w:val="008B3815"/>
    <w:rsid w:val="009D3E58"/>
    <w:rsid w:val="00AB41C6"/>
    <w:rsid w:val="00AD47F9"/>
    <w:rsid w:val="00B474CB"/>
    <w:rsid w:val="00B63CE0"/>
    <w:rsid w:val="00BE286D"/>
    <w:rsid w:val="00C44F16"/>
    <w:rsid w:val="00C7358B"/>
    <w:rsid w:val="00CC5A63"/>
    <w:rsid w:val="00CE3DDE"/>
    <w:rsid w:val="00D93BFA"/>
    <w:rsid w:val="00E773E2"/>
    <w:rsid w:val="00EF4D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D7D8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pl-PL" w:bidi="pl-PL"/>
    </w:rPr>
  </w:style>
  <w:style w:type="paragraph" w:styleId="Nagwek1">
    <w:name w:val="heading 1"/>
    <w:basedOn w:val="Normalny"/>
    <w:next w:val="Normalny"/>
    <w:link w:val="Nagwek1Znak"/>
    <w:qFormat/>
    <w:rsid w:val="005D7D8A"/>
    <w:pPr>
      <w:widowControl/>
      <w:numPr>
        <w:numId w:val="1"/>
      </w:numPr>
      <w:autoSpaceDE/>
      <w:spacing w:before="120" w:after="120" w:line="360" w:lineRule="auto"/>
      <w:textAlignment w:val="auto"/>
      <w:outlineLvl w:val="0"/>
    </w:pPr>
    <w:rPr>
      <w:rFonts w:ascii="Arial" w:hAnsi="Arial" w:cs="Arial"/>
      <w:b/>
      <w:bCs/>
      <w:sz w:val="28"/>
      <w:szCs w:val="32"/>
      <w:lang w:eastAsia="zh-CN" w:bidi="ar-SA"/>
    </w:rPr>
  </w:style>
  <w:style w:type="paragraph" w:styleId="Nagwek2">
    <w:name w:val="heading 2"/>
    <w:basedOn w:val="Normalny"/>
    <w:next w:val="Normalny"/>
    <w:link w:val="Nagwek2Znak"/>
    <w:qFormat/>
    <w:rsid w:val="005D7D8A"/>
    <w:pPr>
      <w:widowControl/>
      <w:numPr>
        <w:ilvl w:val="1"/>
        <w:numId w:val="1"/>
      </w:numPr>
      <w:autoSpaceDE/>
      <w:jc w:val="both"/>
      <w:textAlignment w:val="auto"/>
      <w:outlineLvl w:val="1"/>
    </w:pPr>
    <w:rPr>
      <w:rFonts w:ascii="Arial" w:hAnsi="Arial" w:cs="Arial"/>
      <w:bCs/>
      <w:lang w:bidi="ar-SA"/>
    </w:rPr>
  </w:style>
  <w:style w:type="paragraph" w:styleId="Nagwek3">
    <w:name w:val="heading 3"/>
    <w:basedOn w:val="Normalny"/>
    <w:next w:val="Normalny"/>
    <w:link w:val="Nagwek3Znak"/>
    <w:qFormat/>
    <w:rsid w:val="005D7D8A"/>
    <w:pPr>
      <w:keepNext/>
      <w:widowControl/>
      <w:numPr>
        <w:ilvl w:val="2"/>
        <w:numId w:val="1"/>
      </w:numPr>
      <w:autoSpaceDE/>
      <w:spacing w:after="240" w:line="360" w:lineRule="auto"/>
      <w:textAlignment w:val="auto"/>
      <w:outlineLvl w:val="2"/>
    </w:pPr>
    <w:rPr>
      <w:rFonts w:ascii="Arial" w:hAnsi="Arial" w:cs="Arial"/>
      <w:bCs/>
      <w:szCs w:val="26"/>
      <w:lang w:eastAsia="zh-CN" w:bidi="ar-SA"/>
    </w:rPr>
  </w:style>
  <w:style w:type="paragraph" w:styleId="Nagwek4">
    <w:name w:val="heading 4"/>
    <w:basedOn w:val="Normalny"/>
    <w:next w:val="Normalny"/>
    <w:link w:val="Nagwek4Znak"/>
    <w:qFormat/>
    <w:rsid w:val="005D7D8A"/>
    <w:pPr>
      <w:keepNext/>
      <w:widowControl/>
      <w:numPr>
        <w:ilvl w:val="3"/>
        <w:numId w:val="1"/>
      </w:numPr>
      <w:autoSpaceDE/>
      <w:spacing w:after="240" w:line="360" w:lineRule="auto"/>
      <w:textAlignment w:val="auto"/>
      <w:outlineLvl w:val="3"/>
    </w:pPr>
    <w:rPr>
      <w:rFonts w:ascii="Arial" w:hAnsi="Arial" w:cs="Arial"/>
      <w:bCs/>
      <w:szCs w:val="28"/>
      <w:lang w:eastAsia="zh-CN" w:bidi="ar-SA"/>
    </w:rPr>
  </w:style>
  <w:style w:type="paragraph" w:styleId="Nagwek5">
    <w:name w:val="heading 5"/>
    <w:basedOn w:val="Normalny"/>
    <w:next w:val="Normalny"/>
    <w:link w:val="Nagwek5Znak"/>
    <w:qFormat/>
    <w:rsid w:val="005D7D8A"/>
    <w:pPr>
      <w:keepNext/>
      <w:widowControl/>
      <w:numPr>
        <w:ilvl w:val="4"/>
        <w:numId w:val="1"/>
      </w:numPr>
      <w:autoSpaceDE/>
      <w:spacing w:after="240" w:line="360" w:lineRule="auto"/>
      <w:textAlignment w:val="auto"/>
      <w:outlineLvl w:val="4"/>
    </w:pPr>
    <w:rPr>
      <w:rFonts w:ascii="Arial" w:hAnsi="Arial" w:cs="Arial"/>
      <w:bCs/>
      <w:iCs/>
      <w:szCs w:val="26"/>
      <w:lang w:eastAsia="zh-CN" w:bidi="ar-SA"/>
    </w:rPr>
  </w:style>
  <w:style w:type="paragraph" w:styleId="Nagwek6">
    <w:name w:val="heading 6"/>
    <w:basedOn w:val="Normalny"/>
    <w:next w:val="Normalny"/>
    <w:link w:val="Nagwek6Znak"/>
    <w:qFormat/>
    <w:rsid w:val="005D7D8A"/>
    <w:pPr>
      <w:keepNext/>
      <w:widowControl/>
      <w:numPr>
        <w:ilvl w:val="5"/>
        <w:numId w:val="1"/>
      </w:numPr>
      <w:autoSpaceDE/>
      <w:spacing w:after="240" w:line="360" w:lineRule="auto"/>
      <w:textAlignment w:val="auto"/>
      <w:outlineLvl w:val="5"/>
    </w:pPr>
    <w:rPr>
      <w:rFonts w:ascii="Arial" w:hAnsi="Arial" w:cs="Arial"/>
      <w:b/>
      <w:bCs/>
      <w:sz w:val="20"/>
      <w:szCs w:val="22"/>
      <w:lang w:eastAsia="zh-CN" w:bidi="ar-SA"/>
    </w:rPr>
  </w:style>
  <w:style w:type="paragraph" w:styleId="Nagwek7">
    <w:name w:val="heading 7"/>
    <w:basedOn w:val="Normalny"/>
    <w:next w:val="Normalny"/>
    <w:link w:val="Nagwek7Znak"/>
    <w:qFormat/>
    <w:rsid w:val="005D7D8A"/>
    <w:pPr>
      <w:keepNext/>
      <w:widowControl/>
      <w:numPr>
        <w:ilvl w:val="6"/>
        <w:numId w:val="1"/>
      </w:numPr>
      <w:autoSpaceDE/>
      <w:spacing w:after="240" w:line="360" w:lineRule="auto"/>
      <w:textAlignment w:val="auto"/>
      <w:outlineLvl w:val="6"/>
    </w:pPr>
    <w:rPr>
      <w:rFonts w:ascii="Arial" w:hAnsi="Arial" w:cs="Arial"/>
      <w:b/>
      <w:sz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7D8A"/>
    <w:rPr>
      <w:rFonts w:ascii="Arial" w:eastAsia="Times New Roman" w:hAnsi="Arial" w:cs="Arial"/>
      <w:b/>
      <w:bCs/>
      <w:kern w:val="3"/>
      <w:sz w:val="28"/>
      <w:szCs w:val="32"/>
      <w:lang w:eastAsia="zh-CN"/>
    </w:rPr>
  </w:style>
  <w:style w:type="character" w:customStyle="1" w:styleId="Nagwek2Znak">
    <w:name w:val="Nagłówek 2 Znak"/>
    <w:basedOn w:val="Domylnaczcionkaakapitu"/>
    <w:link w:val="Nagwek2"/>
    <w:rsid w:val="005D7D8A"/>
    <w:rPr>
      <w:rFonts w:ascii="Arial" w:eastAsia="Times New Roman" w:hAnsi="Arial" w:cs="Arial"/>
      <w:bCs/>
      <w:kern w:val="3"/>
      <w:sz w:val="24"/>
      <w:szCs w:val="24"/>
      <w:lang w:eastAsia="pl-PL"/>
    </w:rPr>
  </w:style>
  <w:style w:type="character" w:customStyle="1" w:styleId="Nagwek3Znak">
    <w:name w:val="Nagłówek 3 Znak"/>
    <w:basedOn w:val="Domylnaczcionkaakapitu"/>
    <w:link w:val="Nagwek3"/>
    <w:rsid w:val="005D7D8A"/>
    <w:rPr>
      <w:rFonts w:ascii="Arial" w:eastAsia="Times New Roman" w:hAnsi="Arial" w:cs="Arial"/>
      <w:bCs/>
      <w:kern w:val="3"/>
      <w:sz w:val="24"/>
      <w:szCs w:val="26"/>
      <w:lang w:eastAsia="zh-CN"/>
    </w:rPr>
  </w:style>
  <w:style w:type="character" w:customStyle="1" w:styleId="Nagwek4Znak">
    <w:name w:val="Nagłówek 4 Znak"/>
    <w:basedOn w:val="Domylnaczcionkaakapitu"/>
    <w:link w:val="Nagwek4"/>
    <w:rsid w:val="005D7D8A"/>
    <w:rPr>
      <w:rFonts w:ascii="Arial" w:eastAsia="Times New Roman" w:hAnsi="Arial" w:cs="Arial"/>
      <w:bCs/>
      <w:kern w:val="3"/>
      <w:sz w:val="24"/>
      <w:szCs w:val="28"/>
      <w:lang w:eastAsia="zh-CN"/>
    </w:rPr>
  </w:style>
  <w:style w:type="character" w:customStyle="1" w:styleId="Nagwek5Znak">
    <w:name w:val="Nagłówek 5 Znak"/>
    <w:basedOn w:val="Domylnaczcionkaakapitu"/>
    <w:link w:val="Nagwek5"/>
    <w:rsid w:val="005D7D8A"/>
    <w:rPr>
      <w:rFonts w:ascii="Arial" w:eastAsia="Times New Roman" w:hAnsi="Arial" w:cs="Arial"/>
      <w:bCs/>
      <w:iCs/>
      <w:kern w:val="3"/>
      <w:sz w:val="24"/>
      <w:szCs w:val="26"/>
      <w:lang w:eastAsia="zh-CN"/>
    </w:rPr>
  </w:style>
  <w:style w:type="character" w:customStyle="1" w:styleId="Nagwek6Znak">
    <w:name w:val="Nagłówek 6 Znak"/>
    <w:basedOn w:val="Domylnaczcionkaakapitu"/>
    <w:link w:val="Nagwek6"/>
    <w:rsid w:val="005D7D8A"/>
    <w:rPr>
      <w:rFonts w:ascii="Arial" w:eastAsia="Times New Roman" w:hAnsi="Arial" w:cs="Arial"/>
      <w:b/>
      <w:bCs/>
      <w:kern w:val="3"/>
      <w:sz w:val="20"/>
      <w:lang w:eastAsia="zh-CN"/>
    </w:rPr>
  </w:style>
  <w:style w:type="character" w:customStyle="1" w:styleId="Nagwek7Znak">
    <w:name w:val="Nagłówek 7 Znak"/>
    <w:basedOn w:val="Domylnaczcionkaakapitu"/>
    <w:link w:val="Nagwek7"/>
    <w:rsid w:val="005D7D8A"/>
    <w:rPr>
      <w:rFonts w:ascii="Arial" w:eastAsia="Times New Roman" w:hAnsi="Arial" w:cs="Arial"/>
      <w:b/>
      <w:kern w:val="3"/>
      <w:sz w:val="20"/>
      <w:szCs w:val="24"/>
      <w:lang w:eastAsia="zh-CN"/>
    </w:rPr>
  </w:style>
  <w:style w:type="numbering" w:customStyle="1" w:styleId="WWOutlineListStyle6">
    <w:name w:val="WW_OutlineListStyle_6"/>
    <w:basedOn w:val="Bezlisty"/>
    <w:rsid w:val="005D7D8A"/>
    <w:pPr>
      <w:numPr>
        <w:numId w:val="1"/>
      </w:numPr>
    </w:pPr>
  </w:style>
  <w:style w:type="paragraph" w:styleId="Tekstpodstawowy">
    <w:name w:val="Body Text"/>
    <w:basedOn w:val="Normalny"/>
    <w:link w:val="TekstpodstawowyZnak"/>
    <w:rsid w:val="005D7D8A"/>
    <w:pPr>
      <w:widowControl/>
      <w:overflowPunct w:val="0"/>
      <w:jc w:val="both"/>
      <w:textAlignment w:val="auto"/>
    </w:pPr>
    <w:rPr>
      <w:rFonts w:ascii="Arial" w:hAnsi="Arial" w:cs="Arial"/>
      <w:b/>
      <w:bCs/>
      <w:i/>
      <w:iCs/>
      <w:kern w:val="0"/>
      <w:lang w:eastAsia="zh-CN" w:bidi="ar-SA"/>
    </w:rPr>
  </w:style>
  <w:style w:type="character" w:customStyle="1" w:styleId="TekstpodstawowyZnak">
    <w:name w:val="Tekst podstawowy Znak"/>
    <w:basedOn w:val="Domylnaczcionkaakapitu"/>
    <w:link w:val="Tekstpodstawowy"/>
    <w:rsid w:val="005D7D8A"/>
    <w:rPr>
      <w:rFonts w:ascii="Arial" w:eastAsia="Times New Roman" w:hAnsi="Arial" w:cs="Arial"/>
      <w:b/>
      <w:bCs/>
      <w:i/>
      <w:iCs/>
      <w:sz w:val="24"/>
      <w:szCs w:val="24"/>
      <w:lang w:eastAsia="zh-CN"/>
    </w:rPr>
  </w:style>
  <w:style w:type="paragraph" w:styleId="Tekstpodstawowy3">
    <w:name w:val="Body Text 3"/>
    <w:basedOn w:val="Normalny"/>
    <w:link w:val="Tekstpodstawowy3Znak"/>
    <w:rsid w:val="005D7D8A"/>
    <w:pPr>
      <w:widowControl/>
      <w:suppressAutoHyphens w:val="0"/>
      <w:autoSpaceDE/>
      <w:spacing w:after="120"/>
      <w:textAlignment w:val="auto"/>
    </w:pPr>
    <w:rPr>
      <w:kern w:val="0"/>
      <w:sz w:val="16"/>
      <w:szCs w:val="16"/>
      <w:lang w:bidi="ar-SA"/>
    </w:rPr>
  </w:style>
  <w:style w:type="character" w:customStyle="1" w:styleId="Tekstpodstawowy3Znak">
    <w:name w:val="Tekst podstawowy 3 Znak"/>
    <w:basedOn w:val="Domylnaczcionkaakapitu"/>
    <w:link w:val="Tekstpodstawowy3"/>
    <w:rsid w:val="005D7D8A"/>
    <w:rPr>
      <w:rFonts w:ascii="Times New Roman" w:eastAsia="Times New Roman" w:hAnsi="Times New Roman" w:cs="Times New Roman"/>
      <w:sz w:val="16"/>
      <w:szCs w:val="16"/>
      <w:lang w:eastAsia="pl-PL"/>
    </w:rPr>
  </w:style>
  <w:style w:type="paragraph" w:styleId="Akapitzlist">
    <w:name w:val="List Paragraph"/>
    <w:aliases w:val="1.Nagłówek"/>
    <w:basedOn w:val="Normalny"/>
    <w:link w:val="AkapitzlistZnak"/>
    <w:uiPriority w:val="34"/>
    <w:qFormat/>
    <w:rsid w:val="005D7D8A"/>
    <w:pPr>
      <w:widowControl/>
      <w:autoSpaceDE/>
      <w:ind w:left="720"/>
      <w:textAlignment w:val="auto"/>
    </w:pPr>
    <w:rPr>
      <w:rFonts w:ascii="Calibri" w:hAnsi="Calibri" w:cs="Calibri"/>
      <w:kern w:val="0"/>
      <w:sz w:val="22"/>
      <w:szCs w:val="22"/>
      <w:lang w:val="en-IE" w:eastAsia="zh-CN" w:bidi="ar-SA"/>
    </w:rPr>
  </w:style>
  <w:style w:type="numbering" w:customStyle="1" w:styleId="WWOutlineListStyle7">
    <w:name w:val="WW_OutlineListStyle_7"/>
    <w:rsid w:val="002D2AD2"/>
    <w:pPr>
      <w:numPr>
        <w:numId w:val="2"/>
      </w:numPr>
    </w:pPr>
  </w:style>
  <w:style w:type="paragraph" w:styleId="Bezodstpw">
    <w:name w:val="No Spacing"/>
    <w:uiPriority w:val="1"/>
    <w:qFormat/>
    <w:rsid w:val="00CE3DDE"/>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1.Nagłówek Znak"/>
    <w:link w:val="Akapitzlist"/>
    <w:uiPriority w:val="34"/>
    <w:qFormat/>
    <w:locked/>
    <w:rsid w:val="00CE3DDE"/>
    <w:rPr>
      <w:rFonts w:ascii="Calibri" w:eastAsia="Times New Roman" w:hAnsi="Calibri" w:cs="Calibri"/>
      <w:lang w:val="en-IE" w:eastAsia="zh-CN"/>
    </w:rPr>
  </w:style>
</w:styles>
</file>

<file path=word/webSettings.xml><?xml version="1.0" encoding="utf-8"?>
<w:webSettings xmlns:r="http://schemas.openxmlformats.org/officeDocument/2006/relationships" xmlns:w="http://schemas.openxmlformats.org/wordprocessingml/2006/main">
  <w:divs>
    <w:div w:id="194318662">
      <w:bodyDiv w:val="1"/>
      <w:marLeft w:val="0"/>
      <w:marRight w:val="0"/>
      <w:marTop w:val="0"/>
      <w:marBottom w:val="0"/>
      <w:divBdr>
        <w:top w:val="none" w:sz="0" w:space="0" w:color="auto"/>
        <w:left w:val="none" w:sz="0" w:space="0" w:color="auto"/>
        <w:bottom w:val="none" w:sz="0" w:space="0" w:color="auto"/>
        <w:right w:val="none" w:sz="0" w:space="0" w:color="auto"/>
      </w:divBdr>
    </w:div>
    <w:div w:id="11838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6249</Words>
  <Characters>37497</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18</cp:revision>
  <dcterms:created xsi:type="dcterms:W3CDTF">2021-04-06T10:14:00Z</dcterms:created>
  <dcterms:modified xsi:type="dcterms:W3CDTF">2022-05-25T08:25:00Z</dcterms:modified>
</cp:coreProperties>
</file>