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4279A4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1a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 do S</w:t>
      </w:r>
      <w:r w:rsidR="004279A4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P13</w:t>
      </w:r>
      <w:r w:rsidR="006F781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Pr="00EC6336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961291" w:rsidRPr="00E02E70" w:rsidRDefault="00961291" w:rsidP="0096129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4279A4">
        <w:rPr>
          <w:rFonts w:ascii="Calibri" w:eastAsia="Times New Roman" w:hAnsi="Calibri" w:cs="Times New Roman"/>
          <w:b/>
          <w:sz w:val="24"/>
          <w:szCs w:val="24"/>
          <w:lang w:eastAsia="pl-PL"/>
        </w:rPr>
        <w:t>Dostawa fabrycznie nowego ciągnika wraz z osprzętem</w:t>
      </w:r>
      <w:r w:rsidRPr="00E02E70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59739C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961291" w:rsidRPr="00EC6336" w:rsidRDefault="00961291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4279A4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oferowanego sprzętu</w:t>
      </w:r>
    </w:p>
    <w:p w:rsidR="008E139F" w:rsidRPr="008B5854" w:rsidRDefault="008E139F" w:rsidP="00BD6C30">
      <w:pPr>
        <w:suppressAutoHyphens/>
        <w:spacing w:line="25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8206BC" w:rsidRDefault="008206BC" w:rsidP="008206BC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:rsidR="008206BC" w:rsidRPr="002C620D" w:rsidRDefault="008206BC" w:rsidP="00D77281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:rsidR="00D77281" w:rsidRPr="002C620D" w:rsidRDefault="00D77281" w:rsidP="00684AD8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:rsidR="001C473E" w:rsidRDefault="001C473E" w:rsidP="001C473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  <w:sectPr w:rsidR="00D77281" w:rsidSect="00D77281">
          <w:footerReference w:type="default" r:id="rId8"/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</w:p>
    <w:p w:rsidR="00D77281" w:rsidRDefault="004F02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parametry techniczne, użytkowe i jakościowe bezwzględnie wymagane przez Zamawiającego:</w:t>
      </w:r>
    </w:p>
    <w:tbl>
      <w:tblPr>
        <w:tblStyle w:val="Tabela-Siatka"/>
        <w:tblW w:w="990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0"/>
        <w:gridCol w:w="5279"/>
        <w:gridCol w:w="1595"/>
        <w:gridCol w:w="2568"/>
      </w:tblGrid>
      <w:tr w:rsidR="004279A4" w:rsidRPr="00D77281" w:rsidTr="005354EE">
        <w:trPr>
          <w:trHeight w:val="765"/>
        </w:trPr>
        <w:tc>
          <w:tcPr>
            <w:tcW w:w="460" w:type="dxa"/>
            <w:shd w:val="clear" w:color="auto" w:fill="auto"/>
            <w:tcMar>
              <w:left w:w="103" w:type="dxa"/>
            </w:tcMar>
            <w:vAlign w:val="center"/>
          </w:tcPr>
          <w:p w:rsidR="004279A4" w:rsidRPr="00B06268" w:rsidRDefault="004279A4" w:rsidP="0048549C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B06268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5279" w:type="dxa"/>
            <w:shd w:val="clear" w:color="auto" w:fill="auto"/>
            <w:tcMar>
              <w:left w:w="103" w:type="dxa"/>
            </w:tcMar>
            <w:vAlign w:val="center"/>
          </w:tcPr>
          <w:p w:rsidR="004279A4" w:rsidRPr="00B06268" w:rsidRDefault="004279A4" w:rsidP="0048549C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B06268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279A4" w:rsidRPr="00B06268" w:rsidRDefault="00B06268" w:rsidP="0048549C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B06268">
              <w:rPr>
                <w:rFonts w:cs="Arial"/>
                <w:sz w:val="20"/>
                <w:szCs w:val="18"/>
              </w:rPr>
              <w:t>Wymagania Zamawiającego</w:t>
            </w:r>
          </w:p>
        </w:tc>
        <w:tc>
          <w:tcPr>
            <w:tcW w:w="2568" w:type="dxa"/>
            <w:shd w:val="clear" w:color="auto" w:fill="auto"/>
            <w:tcMar>
              <w:left w:w="103" w:type="dxa"/>
            </w:tcMar>
            <w:vAlign w:val="center"/>
          </w:tcPr>
          <w:p w:rsidR="004279A4" w:rsidRPr="00B06268" w:rsidRDefault="004279A4" w:rsidP="0048549C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  <w:vertAlign w:val="superscript"/>
              </w:rPr>
            </w:pPr>
            <w:r w:rsidRPr="00B06268">
              <w:rPr>
                <w:rFonts w:cs="Arial"/>
                <w:b/>
                <w:bCs/>
                <w:sz w:val="20"/>
                <w:szCs w:val="18"/>
              </w:rPr>
              <w:t>Parametry oferowane przez Wykonawcę</w:t>
            </w:r>
            <w:r w:rsidR="0052635C">
              <w:rPr>
                <w:rFonts w:cs="Arial"/>
                <w:b/>
                <w:bCs/>
                <w:sz w:val="20"/>
                <w:szCs w:val="18"/>
                <w:vertAlign w:val="superscript"/>
              </w:rPr>
              <w:t>1</w:t>
            </w:r>
          </w:p>
          <w:p w:rsidR="004279A4" w:rsidRPr="00B06268" w:rsidRDefault="004279A4" w:rsidP="0048549C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B06268"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(wypełnia Wykonawca)</w:t>
            </w:r>
          </w:p>
        </w:tc>
      </w:tr>
      <w:tr w:rsidR="004279A4" w:rsidRPr="00D77281" w:rsidTr="001F24E1">
        <w:trPr>
          <w:trHeight w:val="290"/>
        </w:trPr>
        <w:tc>
          <w:tcPr>
            <w:tcW w:w="9902" w:type="dxa"/>
            <w:gridSpan w:val="4"/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="004279A4" w:rsidRPr="001F24E1" w:rsidRDefault="00F933FE" w:rsidP="0048549C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F24E1">
              <w:rPr>
                <w:rFonts w:cs="Arial"/>
                <w:b/>
                <w:bCs/>
                <w:szCs w:val="18"/>
              </w:rPr>
              <w:t xml:space="preserve">Ciągnik 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1D5F9B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Fabrycznie nowy, rok produkcji nie starszy niż 2023 r.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1F3370">
              <w:rPr>
                <w:rFonts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auto"/>
            <w:tcMar>
              <w:left w:w="103" w:type="dxa"/>
            </w:tcMar>
            <w:vAlign w:val="center"/>
          </w:tcPr>
          <w:p w:rsidR="00B06268" w:rsidRPr="001D5F9B" w:rsidRDefault="00B06268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Silnik o mocy min 76 KM – 4 cylindrowy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auto"/>
            <w:tcMar>
              <w:left w:w="103" w:type="dxa"/>
            </w:tcMar>
            <w:vAlign w:val="center"/>
          </w:tcPr>
          <w:p w:rsidR="00B06268" w:rsidRPr="001D5F9B" w:rsidRDefault="00B06268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System chłodzenia cieczą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auto"/>
            <w:tcMar>
              <w:left w:w="103" w:type="dxa"/>
            </w:tcMar>
            <w:vAlign w:val="center"/>
          </w:tcPr>
          <w:p w:rsidR="00B06268" w:rsidRPr="001D5F9B" w:rsidRDefault="005354E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  <w:bookmarkStart w:id="0" w:name="_GoBack"/>
            <w:bookmarkEnd w:id="0"/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Max moment obrotowy min. 350 </w:t>
            </w:r>
            <w:proofErr w:type="spellStart"/>
            <w:r w:rsidRPr="00F933FE">
              <w:rPr>
                <w:rFonts w:cstheme="minorHAnsi"/>
                <w:sz w:val="20"/>
              </w:rPr>
              <w:t>Nm</w:t>
            </w:r>
            <w:proofErr w:type="spellEnd"/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B06268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Skrzynia biegów mechaniczna o stałym zazębieniu z rewersem pod kierownicą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5354E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Sprzęgło suche, z niezależnym sterowaniem WOM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5354E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Liczba biegów przód/ tył 12/12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5354E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Funkcje podnośnika regulacja pozycyjna i siłowa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5354E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Max. udźwig podnośnika min. 2500 kg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B06268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Wydatek pomy min 45 l/min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B06268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Rozdzielacz 2 sekcyjny, 4 szybkozłącza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5354E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Zbiornik paliwa min 90 l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B06268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Układ kierowniczy typ hydrostatyczny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Hamulce robocze tarczowe, mokre, sterowanie hydrauliczne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Hamulec postojowy tarczowy, mokry, sterowanie ręczne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Oś przednia ze zwolnicami planetarnymi i automatyczną blokadą mechanizmu różnicowego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Zaczep przedni holowniczy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Zaczep górny transportowy, przesuwny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19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Zaczep dolny transportowy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Przedni TUZ z joystickiem o udźwigu min 1000 kg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B06268" w:rsidRPr="00D77281" w:rsidTr="005354E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D5F9B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21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06268" w:rsidRPr="00F933FE" w:rsidRDefault="00B06268" w:rsidP="00B06268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Kabina klimatyzowana, ogrzewana, siedzenie pneumatyczne, kamera cofania,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B06268" w:rsidRPr="001F3370" w:rsidRDefault="00B06268" w:rsidP="00B06268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06268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5354EE" w:rsidRPr="00D77281" w:rsidTr="001F24E1">
        <w:trPr>
          <w:trHeight w:val="283"/>
        </w:trPr>
        <w:tc>
          <w:tcPr>
            <w:tcW w:w="9902" w:type="dxa"/>
            <w:gridSpan w:val="4"/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="005354EE" w:rsidRPr="001F24E1" w:rsidRDefault="00F933FE" w:rsidP="00B06268">
            <w:pPr>
              <w:suppressAutoHyphens/>
              <w:ind w:left="-387"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24E1">
              <w:rPr>
                <w:rFonts w:eastAsia="Calibri" w:cs="Arial"/>
                <w:b/>
                <w:szCs w:val="18"/>
              </w:rPr>
              <w:t>Pług</w:t>
            </w:r>
          </w:p>
        </w:tc>
      </w:tr>
      <w:tr w:rsidR="00F933FE" w:rsidRPr="00D77281" w:rsidTr="00452A1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22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933FE" w:rsidRPr="00F933FE" w:rsidRDefault="00F933FE" w:rsidP="00F933FE">
            <w:pPr>
              <w:pStyle w:val="Akapitzlist"/>
              <w:ind w:left="0"/>
              <w:rPr>
                <w:rFonts w:cstheme="minorHAnsi"/>
                <w:b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Fabrycznie nowy, rok produkcji nie starszy niż 2023 r.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F3370" w:rsidRDefault="00F933FE" w:rsidP="00F933FE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3FE" w:rsidRPr="00D77281" w:rsidTr="00452A1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23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933FE" w:rsidRPr="00F933FE" w:rsidRDefault="00F933FE" w:rsidP="00F933FE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Pług składany o szerokości roboczej min 2600 mm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F3370" w:rsidRDefault="00F933FE" w:rsidP="00F933FE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wymagane 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3FE" w:rsidRPr="00D77281" w:rsidTr="00452A1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24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933FE" w:rsidRPr="00F933FE" w:rsidRDefault="00F933FE" w:rsidP="00F933FE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Wysokość robocza max 970 mm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F3370" w:rsidRDefault="00F933FE" w:rsidP="00F933FE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33FE" w:rsidRPr="00D77281" w:rsidTr="00452A1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25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933FE" w:rsidRPr="00F933FE" w:rsidRDefault="00F933FE" w:rsidP="00F933FE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Oświetlenie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F3370" w:rsidRDefault="00F933FE" w:rsidP="00F933FE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wymagane 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F933FE" w:rsidRPr="00D77281" w:rsidTr="00452A1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26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933FE" w:rsidRPr="00F933FE" w:rsidRDefault="00F933FE" w:rsidP="00F933FE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Kopiowanie boczne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F3370" w:rsidRDefault="00F933FE" w:rsidP="00F933FE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F933FE" w:rsidRPr="00D77281" w:rsidTr="00452A1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27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933FE" w:rsidRPr="00F933FE" w:rsidRDefault="00F933FE" w:rsidP="00F933FE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Pionowe nachylenie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F3370" w:rsidRDefault="00F933FE" w:rsidP="00F933FE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F933FE" w:rsidRPr="00D77281" w:rsidTr="00452A1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28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933FE" w:rsidRPr="00F933FE" w:rsidRDefault="00F933FE" w:rsidP="00F933FE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 xml:space="preserve">Pilot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F3370" w:rsidRDefault="00F933FE" w:rsidP="00F933FE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F933FE" w:rsidRPr="00D77281" w:rsidTr="00452A1E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29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F933FE" w:rsidRPr="00F933FE" w:rsidRDefault="00F933FE" w:rsidP="00F933FE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F933FE">
              <w:rPr>
                <w:rFonts w:cstheme="minorHAnsi"/>
                <w:sz w:val="20"/>
              </w:rPr>
              <w:t>sworznie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F933FE" w:rsidRPr="001F3370" w:rsidRDefault="00F933FE" w:rsidP="00F933FE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F933FE" w:rsidRPr="001D5F9B" w:rsidRDefault="00F933FE" w:rsidP="00F933FE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F933FE" w:rsidRPr="00D77281" w:rsidTr="001F24E1">
        <w:trPr>
          <w:trHeight w:val="283"/>
        </w:trPr>
        <w:tc>
          <w:tcPr>
            <w:tcW w:w="9902" w:type="dxa"/>
            <w:gridSpan w:val="4"/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="00F933FE" w:rsidRPr="001F24E1" w:rsidRDefault="001F24E1" w:rsidP="00F933FE">
            <w:pPr>
              <w:suppressAutoHyphens/>
              <w:jc w:val="center"/>
              <w:rPr>
                <w:rFonts w:cs="Arial"/>
                <w:b/>
                <w:szCs w:val="18"/>
              </w:rPr>
            </w:pPr>
            <w:r w:rsidRPr="001F24E1">
              <w:rPr>
                <w:rFonts w:cs="Arial"/>
                <w:b/>
                <w:szCs w:val="18"/>
              </w:rPr>
              <w:t>Piaskarka</w:t>
            </w:r>
          </w:p>
        </w:tc>
      </w:tr>
      <w:tr w:rsidR="001F24E1" w:rsidRPr="00D77281" w:rsidTr="00266946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>Fabrycznie nowa, rok produkcji nie starszy niż 2023 r.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wymagane 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F24E1" w:rsidRPr="00D77281" w:rsidTr="00266946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31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>Zawieszenie trzypunktowe tył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266946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32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>plandeka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266946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33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proofErr w:type="spellStart"/>
            <w:r w:rsidRPr="001F24E1">
              <w:rPr>
                <w:rFonts w:cstheme="minorHAnsi"/>
                <w:sz w:val="20"/>
              </w:rPr>
              <w:t>Samozaładowcza</w:t>
            </w:r>
            <w:proofErr w:type="spellEnd"/>
            <w:r w:rsidRPr="001F24E1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266946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34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 xml:space="preserve">Szerokość robocza 2,0 m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F24E1" w:rsidRPr="00D77281" w:rsidTr="001F24E1">
        <w:trPr>
          <w:trHeight w:val="283"/>
        </w:trPr>
        <w:tc>
          <w:tcPr>
            <w:tcW w:w="9902" w:type="dxa"/>
            <w:gridSpan w:val="4"/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="001F24E1" w:rsidRPr="001F24E1" w:rsidRDefault="001F24E1" w:rsidP="001F24E1">
            <w:pPr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1F24E1">
              <w:rPr>
                <w:rFonts w:cs="Arial"/>
                <w:b/>
                <w:szCs w:val="18"/>
              </w:rPr>
              <w:t>Przyczepa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Fabrycznie nowa, rok produkcji nie starszy niż 2023 r.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wymagane 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1D5F9B">
              <w:rPr>
                <w:rFonts w:eastAsia="Calibri" w:cs="Arial"/>
                <w:b/>
                <w:sz w:val="18"/>
                <w:szCs w:val="18"/>
              </w:rPr>
              <w:t>36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Ładowność min. 3,7 t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37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Wysokość burty min 500 mm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Nadstawka pełna min 500 mm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39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Centralny system ryglowania ścian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 xml:space="preserve">Wywrót trójstronny, kąt wywrotu 35°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wymagane 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Szyber z rynną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 xml:space="preserve">Dyszel z adapterem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Stopka podporowa mechaniczna z kółkiem podporowym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Hamulec postojowy ręczny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Hamulec pneumatyczny jednoprzewodowy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wymagane 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>Osie ADR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55604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 xml:space="preserve">Kliny pod koła 2 szt.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F24E1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1F24E1">
              <w:rPr>
                <w:rFonts w:cstheme="minorHAnsi"/>
                <w:sz w:val="20"/>
                <w:szCs w:val="20"/>
              </w:rPr>
              <w:t xml:space="preserve">Oświetlenie z odblaskami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1F24E1">
        <w:trPr>
          <w:trHeight w:val="283"/>
        </w:trPr>
        <w:tc>
          <w:tcPr>
            <w:tcW w:w="9902" w:type="dxa"/>
            <w:gridSpan w:val="4"/>
            <w:shd w:val="clear" w:color="auto" w:fill="FFF2CC" w:themeFill="accent4" w:themeFillTint="33"/>
            <w:tcMar>
              <w:left w:w="103" w:type="dxa"/>
            </w:tcMar>
            <w:vAlign w:val="center"/>
          </w:tcPr>
          <w:p w:rsidR="001F24E1" w:rsidRPr="001F24E1" w:rsidRDefault="001F24E1" w:rsidP="001F24E1">
            <w:pPr>
              <w:suppressAutoHyphens/>
              <w:jc w:val="center"/>
              <w:rPr>
                <w:rFonts w:cs="Arial"/>
                <w:b/>
                <w:szCs w:val="18"/>
              </w:rPr>
            </w:pPr>
            <w:r w:rsidRPr="001F24E1">
              <w:rPr>
                <w:rFonts w:cs="Arial"/>
                <w:b/>
                <w:szCs w:val="18"/>
              </w:rPr>
              <w:t>Zamiatarka</w:t>
            </w:r>
          </w:p>
        </w:tc>
      </w:tr>
      <w:tr w:rsidR="001F24E1" w:rsidRPr="00D77281" w:rsidTr="00D74049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49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>Szerokość robocza min. 200 cm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1F24E1" w:rsidRPr="00D77281" w:rsidTr="00D74049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50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 xml:space="preserve">System zraszania 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wymagane 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D74049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51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>Pojemnik na odpady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D74049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52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>Regulacja hydrauliczna kąta pracy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  <w:tr w:rsidR="001F24E1" w:rsidRPr="00D77281" w:rsidTr="00D74049">
        <w:trPr>
          <w:trHeight w:val="283"/>
        </w:trPr>
        <w:tc>
          <w:tcPr>
            <w:tcW w:w="46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53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1F24E1" w:rsidRPr="001F24E1" w:rsidRDefault="001F24E1" w:rsidP="001F24E1">
            <w:pPr>
              <w:pStyle w:val="Akapitzlist"/>
              <w:ind w:left="0"/>
              <w:rPr>
                <w:rFonts w:cstheme="minorHAnsi"/>
                <w:sz w:val="20"/>
              </w:rPr>
            </w:pPr>
            <w:r w:rsidRPr="001F24E1">
              <w:rPr>
                <w:rFonts w:cstheme="minorHAnsi"/>
                <w:sz w:val="20"/>
              </w:rPr>
              <w:t>Zawieszenie przedni TUZ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1F24E1" w:rsidRPr="001F3370" w:rsidRDefault="001F24E1" w:rsidP="001F24E1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wymagane</w:t>
            </w:r>
          </w:p>
        </w:tc>
        <w:tc>
          <w:tcPr>
            <w:tcW w:w="2568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1F24E1" w:rsidRPr="001D5F9B" w:rsidRDefault="001F24E1" w:rsidP="001F24E1">
            <w:pPr>
              <w:suppressAutoHyphens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</w:p>
        </w:tc>
      </w:tr>
    </w:tbl>
    <w:p w:rsidR="00E47331" w:rsidRDefault="00E4733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77281" w:rsidRPr="00CF585A" w:rsidRDefault="00CF585A" w:rsidP="001C473E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CF585A">
        <w:rPr>
          <w:rFonts w:ascii="Calibri" w:eastAsia="Times New Roman" w:hAnsi="Calibri" w:cs="Times New Roman"/>
          <w:b/>
          <w:vertAlign w:val="superscript"/>
        </w:rPr>
        <w:t>1</w:t>
      </w:r>
      <w:r w:rsidRPr="00CF585A">
        <w:rPr>
          <w:rFonts w:ascii="Calibri" w:eastAsia="Times New Roman" w:hAnsi="Calibri" w:cs="Times New Roman"/>
          <w:b/>
        </w:rPr>
        <w:t xml:space="preserve"> należy zaznaczyć właściwe bądź w pustych polach uzupełnić wartość parametru oferowaną przez Wykonawcę. </w:t>
      </w:r>
    </w:p>
    <w:p w:rsidR="00FE4A93" w:rsidRDefault="00FE4A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color w:val="FF0000"/>
        </w:rPr>
        <w:t>Uwaga: uzupełniony przez Wykonawcę załącznik należy złożyć wraz z ofertą.</w:t>
      </w: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E42D20" w:rsidRDefault="00E42D20" w:rsidP="00165B80">
      <w:pPr>
        <w:spacing w:after="0"/>
      </w:pPr>
    </w:p>
    <w:p w:rsidR="00CF585A" w:rsidRDefault="00CF585A" w:rsidP="00B30C24">
      <w:pPr>
        <w:spacing w:after="0"/>
      </w:pPr>
      <w:r>
        <w:t xml:space="preserve">     </w:t>
      </w:r>
      <w:r w:rsidR="00165B80">
        <w:t xml:space="preserve">                                                       </w:t>
      </w:r>
      <w:r>
        <w:t xml:space="preserve">                            </w:t>
      </w:r>
    </w:p>
    <w:p w:rsidR="00F111A3" w:rsidRDefault="00165B80" w:rsidP="00FE4A93">
      <w:pPr>
        <w:spacing w:after="0"/>
        <w:ind w:left="5664"/>
      </w:pPr>
      <w:r>
        <w:t>………………………………………………………………….</w:t>
      </w:r>
    </w:p>
    <w:p w:rsidR="001106ED" w:rsidRDefault="00F111A3" w:rsidP="00CF585A">
      <w:pPr>
        <w:spacing w:after="0"/>
        <w:ind w:left="5664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 w:rsidR="00165B80"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FE4A9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E1" w:rsidRDefault="00287FE1" w:rsidP="00530325">
      <w:pPr>
        <w:spacing w:after="0" w:line="240" w:lineRule="auto"/>
      </w:pPr>
      <w:r>
        <w:separator/>
      </w:r>
    </w:p>
  </w:endnote>
  <w:endnote w:type="continuationSeparator" w:id="0">
    <w:p w:rsidR="00287FE1" w:rsidRDefault="00287FE1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4851"/>
      <w:docPartObj>
        <w:docPartGallery w:val="Page Numbers (Bottom of Page)"/>
        <w:docPartUnique/>
      </w:docPartObj>
    </w:sdtPr>
    <w:sdtEndPr/>
    <w:sdtContent>
      <w:p w:rsidR="008A074F" w:rsidRDefault="008A0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35C">
          <w:rPr>
            <w:noProof/>
          </w:rPr>
          <w:t>1</w:t>
        </w:r>
        <w: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E1" w:rsidRDefault="00287FE1" w:rsidP="00530325">
      <w:pPr>
        <w:spacing w:after="0" w:line="240" w:lineRule="auto"/>
      </w:pPr>
      <w:r>
        <w:separator/>
      </w:r>
    </w:p>
  </w:footnote>
  <w:footnote w:type="continuationSeparator" w:id="0">
    <w:p w:rsidR="00287FE1" w:rsidRDefault="00287FE1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20073B"/>
    <w:multiLevelType w:val="hybridMultilevel"/>
    <w:tmpl w:val="0DB2EBE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2F16CF9"/>
    <w:multiLevelType w:val="hybridMultilevel"/>
    <w:tmpl w:val="CC045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3254"/>
    <w:multiLevelType w:val="hybridMultilevel"/>
    <w:tmpl w:val="EAAECE6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5E2B14"/>
    <w:multiLevelType w:val="hybridMultilevel"/>
    <w:tmpl w:val="CA26AD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0" w15:restartNumberingAfterBreak="0">
    <w:nsid w:val="55B242F6"/>
    <w:multiLevelType w:val="hybridMultilevel"/>
    <w:tmpl w:val="3AC03B5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3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F3B84"/>
    <w:multiLevelType w:val="hybridMultilevel"/>
    <w:tmpl w:val="FA8ECE4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55FE2"/>
    <w:multiLevelType w:val="hybridMultilevel"/>
    <w:tmpl w:val="46A80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4B42D3"/>
    <w:multiLevelType w:val="hybridMultilevel"/>
    <w:tmpl w:val="B120D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D011A"/>
    <w:multiLevelType w:val="hybridMultilevel"/>
    <w:tmpl w:val="35B49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F7D40F1"/>
    <w:multiLevelType w:val="hybridMultilevel"/>
    <w:tmpl w:val="5FBA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23"/>
  </w:num>
  <w:num w:numId="5">
    <w:abstractNumId w:val="25"/>
  </w:num>
  <w:num w:numId="6">
    <w:abstractNumId w:val="14"/>
  </w:num>
  <w:num w:numId="7">
    <w:abstractNumId w:val="16"/>
  </w:num>
  <w:num w:numId="8">
    <w:abstractNumId w:val="27"/>
  </w:num>
  <w:num w:numId="9">
    <w:abstractNumId w:val="3"/>
  </w:num>
  <w:num w:numId="10">
    <w:abstractNumId w:val="6"/>
  </w:num>
  <w:num w:numId="11">
    <w:abstractNumId w:val="32"/>
  </w:num>
  <w:num w:numId="12">
    <w:abstractNumId w:val="2"/>
  </w:num>
  <w:num w:numId="13">
    <w:abstractNumId w:val="19"/>
  </w:num>
  <w:num w:numId="14">
    <w:abstractNumId w:val="22"/>
  </w:num>
  <w:num w:numId="15">
    <w:abstractNumId w:val="4"/>
  </w:num>
  <w:num w:numId="16">
    <w:abstractNumId w:val="1"/>
  </w:num>
  <w:num w:numId="17">
    <w:abstractNumId w:val="31"/>
  </w:num>
  <w:num w:numId="18">
    <w:abstractNumId w:val="9"/>
  </w:num>
  <w:num w:numId="19">
    <w:abstractNumId w:val="13"/>
  </w:num>
  <w:num w:numId="20">
    <w:abstractNumId w:val="11"/>
  </w:num>
  <w:num w:numId="21">
    <w:abstractNumId w:val="0"/>
  </w:num>
  <w:num w:numId="22">
    <w:abstractNumId w:val="26"/>
  </w:num>
  <w:num w:numId="23">
    <w:abstractNumId w:val="5"/>
  </w:num>
  <w:num w:numId="24">
    <w:abstractNumId w:val="8"/>
  </w:num>
  <w:num w:numId="25">
    <w:abstractNumId w:val="17"/>
  </w:num>
  <w:num w:numId="26">
    <w:abstractNumId w:val="21"/>
  </w:num>
  <w:num w:numId="27">
    <w:abstractNumId w:val="33"/>
  </w:num>
  <w:num w:numId="28">
    <w:abstractNumId w:val="20"/>
  </w:num>
  <w:num w:numId="29">
    <w:abstractNumId w:val="7"/>
  </w:num>
  <w:num w:numId="30">
    <w:abstractNumId w:val="24"/>
  </w:num>
  <w:num w:numId="31">
    <w:abstractNumId w:val="10"/>
  </w:num>
  <w:num w:numId="32">
    <w:abstractNumId w:val="12"/>
  </w:num>
  <w:num w:numId="33">
    <w:abstractNumId w:val="3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26AB3"/>
    <w:rsid w:val="00040032"/>
    <w:rsid w:val="00042077"/>
    <w:rsid w:val="000B3990"/>
    <w:rsid w:val="000C3080"/>
    <w:rsid w:val="000D0F31"/>
    <w:rsid w:val="000D731B"/>
    <w:rsid w:val="000E706F"/>
    <w:rsid w:val="00105CCB"/>
    <w:rsid w:val="001106ED"/>
    <w:rsid w:val="00112E33"/>
    <w:rsid w:val="00122329"/>
    <w:rsid w:val="0013042B"/>
    <w:rsid w:val="001358A6"/>
    <w:rsid w:val="00165B80"/>
    <w:rsid w:val="001B1608"/>
    <w:rsid w:val="001B7B8A"/>
    <w:rsid w:val="001C473E"/>
    <w:rsid w:val="001E294D"/>
    <w:rsid w:val="001F24E1"/>
    <w:rsid w:val="001F25E9"/>
    <w:rsid w:val="001F3370"/>
    <w:rsid w:val="002167CC"/>
    <w:rsid w:val="002178A6"/>
    <w:rsid w:val="002230DF"/>
    <w:rsid w:val="00251514"/>
    <w:rsid w:val="00260438"/>
    <w:rsid w:val="00263961"/>
    <w:rsid w:val="00266E99"/>
    <w:rsid w:val="00270222"/>
    <w:rsid w:val="00273B3D"/>
    <w:rsid w:val="00276D64"/>
    <w:rsid w:val="0027751A"/>
    <w:rsid w:val="00283CB6"/>
    <w:rsid w:val="00287FE1"/>
    <w:rsid w:val="00294EB7"/>
    <w:rsid w:val="002A5831"/>
    <w:rsid w:val="002B0CAF"/>
    <w:rsid w:val="002C0D35"/>
    <w:rsid w:val="002C547E"/>
    <w:rsid w:val="002D4C1F"/>
    <w:rsid w:val="002D7453"/>
    <w:rsid w:val="002E2805"/>
    <w:rsid w:val="002F6DC2"/>
    <w:rsid w:val="002F7A6E"/>
    <w:rsid w:val="00305AC9"/>
    <w:rsid w:val="00366033"/>
    <w:rsid w:val="00380402"/>
    <w:rsid w:val="00397514"/>
    <w:rsid w:val="003A3908"/>
    <w:rsid w:val="003A44D6"/>
    <w:rsid w:val="003A5D29"/>
    <w:rsid w:val="003C22A2"/>
    <w:rsid w:val="003D5C3E"/>
    <w:rsid w:val="003E54F0"/>
    <w:rsid w:val="00401661"/>
    <w:rsid w:val="00402ACD"/>
    <w:rsid w:val="00411427"/>
    <w:rsid w:val="00416DE0"/>
    <w:rsid w:val="004279A4"/>
    <w:rsid w:val="00432CE2"/>
    <w:rsid w:val="00434009"/>
    <w:rsid w:val="00451299"/>
    <w:rsid w:val="00476D69"/>
    <w:rsid w:val="00483B7E"/>
    <w:rsid w:val="004B212D"/>
    <w:rsid w:val="004B7686"/>
    <w:rsid w:val="004D64B7"/>
    <w:rsid w:val="004E1216"/>
    <w:rsid w:val="004F0293"/>
    <w:rsid w:val="004F19A8"/>
    <w:rsid w:val="004F22B8"/>
    <w:rsid w:val="004F4B3D"/>
    <w:rsid w:val="00503134"/>
    <w:rsid w:val="005219B7"/>
    <w:rsid w:val="0052635C"/>
    <w:rsid w:val="00527C8A"/>
    <w:rsid w:val="00530325"/>
    <w:rsid w:val="00530CE3"/>
    <w:rsid w:val="005354EE"/>
    <w:rsid w:val="00540938"/>
    <w:rsid w:val="00553FDD"/>
    <w:rsid w:val="00555FE9"/>
    <w:rsid w:val="00576403"/>
    <w:rsid w:val="00594D75"/>
    <w:rsid w:val="0059739C"/>
    <w:rsid w:val="005A7364"/>
    <w:rsid w:val="005C1C67"/>
    <w:rsid w:val="005D38E3"/>
    <w:rsid w:val="005E0EF3"/>
    <w:rsid w:val="0061141C"/>
    <w:rsid w:val="00680644"/>
    <w:rsid w:val="00684AD8"/>
    <w:rsid w:val="006A2295"/>
    <w:rsid w:val="006A43A0"/>
    <w:rsid w:val="006C3A98"/>
    <w:rsid w:val="006E3313"/>
    <w:rsid w:val="006E7993"/>
    <w:rsid w:val="006F781B"/>
    <w:rsid w:val="007017AE"/>
    <w:rsid w:val="00704299"/>
    <w:rsid w:val="007044D3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B60CE"/>
    <w:rsid w:val="007D64EC"/>
    <w:rsid w:val="007E500B"/>
    <w:rsid w:val="007F383B"/>
    <w:rsid w:val="007F4550"/>
    <w:rsid w:val="008206BC"/>
    <w:rsid w:val="00823A4D"/>
    <w:rsid w:val="0083328A"/>
    <w:rsid w:val="008365F9"/>
    <w:rsid w:val="00845096"/>
    <w:rsid w:val="008649C0"/>
    <w:rsid w:val="00882C49"/>
    <w:rsid w:val="008A074F"/>
    <w:rsid w:val="008B5854"/>
    <w:rsid w:val="008C2FD7"/>
    <w:rsid w:val="008E139F"/>
    <w:rsid w:val="008E1739"/>
    <w:rsid w:val="0090499D"/>
    <w:rsid w:val="00907FF4"/>
    <w:rsid w:val="00961291"/>
    <w:rsid w:val="009C65F0"/>
    <w:rsid w:val="009E7692"/>
    <w:rsid w:val="009E7F4B"/>
    <w:rsid w:val="00A1204C"/>
    <w:rsid w:val="00A15239"/>
    <w:rsid w:val="00A20C1E"/>
    <w:rsid w:val="00A2672B"/>
    <w:rsid w:val="00A27962"/>
    <w:rsid w:val="00A27C29"/>
    <w:rsid w:val="00A34874"/>
    <w:rsid w:val="00A3509C"/>
    <w:rsid w:val="00A5334A"/>
    <w:rsid w:val="00A56332"/>
    <w:rsid w:val="00A57C2D"/>
    <w:rsid w:val="00A81F59"/>
    <w:rsid w:val="00AA4BD4"/>
    <w:rsid w:val="00AA7C19"/>
    <w:rsid w:val="00AC4989"/>
    <w:rsid w:val="00AC5803"/>
    <w:rsid w:val="00AE3822"/>
    <w:rsid w:val="00AF7EEC"/>
    <w:rsid w:val="00B06268"/>
    <w:rsid w:val="00B075E1"/>
    <w:rsid w:val="00B14377"/>
    <w:rsid w:val="00B15B32"/>
    <w:rsid w:val="00B30C24"/>
    <w:rsid w:val="00B51232"/>
    <w:rsid w:val="00B61D2C"/>
    <w:rsid w:val="00B75F96"/>
    <w:rsid w:val="00B86961"/>
    <w:rsid w:val="00BA3815"/>
    <w:rsid w:val="00BD6C30"/>
    <w:rsid w:val="00BE14DC"/>
    <w:rsid w:val="00BE17EF"/>
    <w:rsid w:val="00C07F2D"/>
    <w:rsid w:val="00C31665"/>
    <w:rsid w:val="00C3282A"/>
    <w:rsid w:val="00C33E84"/>
    <w:rsid w:val="00C36A46"/>
    <w:rsid w:val="00C37C39"/>
    <w:rsid w:val="00C635AA"/>
    <w:rsid w:val="00C746A8"/>
    <w:rsid w:val="00C80864"/>
    <w:rsid w:val="00C846EB"/>
    <w:rsid w:val="00CD0414"/>
    <w:rsid w:val="00CE7DF0"/>
    <w:rsid w:val="00CF48E6"/>
    <w:rsid w:val="00CF585A"/>
    <w:rsid w:val="00CF6948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C0AFF"/>
    <w:rsid w:val="00DD03AD"/>
    <w:rsid w:val="00DE2BA4"/>
    <w:rsid w:val="00DE3061"/>
    <w:rsid w:val="00E008C3"/>
    <w:rsid w:val="00E15064"/>
    <w:rsid w:val="00E20AB6"/>
    <w:rsid w:val="00E31EA4"/>
    <w:rsid w:val="00E42D20"/>
    <w:rsid w:val="00E43D52"/>
    <w:rsid w:val="00E47331"/>
    <w:rsid w:val="00E5679C"/>
    <w:rsid w:val="00E65DE3"/>
    <w:rsid w:val="00E749F1"/>
    <w:rsid w:val="00E772C9"/>
    <w:rsid w:val="00E94D91"/>
    <w:rsid w:val="00EA7A52"/>
    <w:rsid w:val="00EC6336"/>
    <w:rsid w:val="00ED2255"/>
    <w:rsid w:val="00EE51E7"/>
    <w:rsid w:val="00EE618A"/>
    <w:rsid w:val="00F057D7"/>
    <w:rsid w:val="00F111A3"/>
    <w:rsid w:val="00F426D0"/>
    <w:rsid w:val="00F510FE"/>
    <w:rsid w:val="00F5226E"/>
    <w:rsid w:val="00F55C3C"/>
    <w:rsid w:val="00F576CE"/>
    <w:rsid w:val="00F5789E"/>
    <w:rsid w:val="00F66285"/>
    <w:rsid w:val="00F933FE"/>
    <w:rsid w:val="00F95373"/>
    <w:rsid w:val="00FB262F"/>
    <w:rsid w:val="00FB469A"/>
    <w:rsid w:val="00FB5AAB"/>
    <w:rsid w:val="00FC3E36"/>
    <w:rsid w:val="00FC6E55"/>
    <w:rsid w:val="00FE4A93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42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6B61B-5377-4D51-81C8-FEAB61BE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87</cp:revision>
  <cp:lastPrinted>2016-08-30T06:08:00Z</cp:lastPrinted>
  <dcterms:created xsi:type="dcterms:W3CDTF">2015-04-30T08:54:00Z</dcterms:created>
  <dcterms:modified xsi:type="dcterms:W3CDTF">2024-11-29T09:07:00Z</dcterms:modified>
</cp:coreProperties>
</file>