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8D" w:rsidRPr="00F6541C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 w:val="24"/>
          <w:szCs w:val="24"/>
        </w:rPr>
      </w:pPr>
    </w:p>
    <w:p w:rsidR="00EF028D" w:rsidRPr="00F6541C" w:rsidRDefault="00EF028D" w:rsidP="00EF028D">
      <w:pPr>
        <w:jc w:val="right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Szczecin, dnia </w:t>
      </w:r>
      <w:r w:rsidR="00F07DEC">
        <w:rPr>
          <w:rFonts w:ascii="Arial" w:hAnsi="Arial" w:cs="Arial"/>
        </w:rPr>
        <w:t>25</w:t>
      </w:r>
      <w:bookmarkStart w:id="0" w:name="_GoBack"/>
      <w:bookmarkEnd w:id="0"/>
      <w:r w:rsidR="00153B25" w:rsidRPr="00F6541C">
        <w:rPr>
          <w:rFonts w:ascii="Arial" w:hAnsi="Arial" w:cs="Arial"/>
        </w:rPr>
        <w:t xml:space="preserve"> października </w:t>
      </w:r>
      <w:r w:rsidRPr="00F6541C">
        <w:rPr>
          <w:rFonts w:ascii="Arial" w:hAnsi="Arial" w:cs="Arial"/>
        </w:rPr>
        <w:t>2021 r.</w:t>
      </w:r>
    </w:p>
    <w:p w:rsidR="00EF028D" w:rsidRPr="00F6541C" w:rsidRDefault="00EF028D" w:rsidP="00EF028D">
      <w:pPr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Nr sprawy </w:t>
      </w:r>
      <w:r w:rsidR="00153B25" w:rsidRPr="00F6541C">
        <w:rPr>
          <w:rFonts w:ascii="Arial" w:hAnsi="Arial" w:cs="Arial"/>
        </w:rPr>
        <w:t>40</w:t>
      </w:r>
      <w:r w:rsidRPr="00F6541C">
        <w:rPr>
          <w:rFonts w:ascii="Arial" w:hAnsi="Arial" w:cs="Arial"/>
        </w:rPr>
        <w:t>/2021</w:t>
      </w:r>
    </w:p>
    <w:p w:rsidR="00EF028D" w:rsidRPr="00F6541C" w:rsidRDefault="00EF028D" w:rsidP="00EF028D">
      <w:pPr>
        <w:jc w:val="right"/>
        <w:rPr>
          <w:rFonts w:ascii="Arial" w:hAnsi="Arial" w:cs="Arial"/>
          <w:b/>
        </w:rPr>
      </w:pPr>
    </w:p>
    <w:p w:rsidR="00EF028D" w:rsidRPr="00F6541C" w:rsidRDefault="00EF028D" w:rsidP="00EF028D">
      <w:pPr>
        <w:jc w:val="right"/>
        <w:rPr>
          <w:rFonts w:ascii="Arial" w:hAnsi="Arial" w:cs="Arial"/>
          <w:b/>
        </w:rPr>
      </w:pPr>
      <w:r w:rsidRPr="00F6541C">
        <w:rPr>
          <w:rFonts w:ascii="Arial" w:hAnsi="Arial" w:cs="Arial"/>
          <w:b/>
        </w:rPr>
        <w:t>Wykonawcy uczestniczący w postępowaniu</w:t>
      </w:r>
    </w:p>
    <w:p w:rsidR="00304CDA" w:rsidRPr="00F6541C" w:rsidRDefault="00304CDA" w:rsidP="00EF028D">
      <w:pPr>
        <w:jc w:val="right"/>
        <w:rPr>
          <w:rFonts w:ascii="Arial" w:hAnsi="Arial" w:cs="Arial"/>
          <w:b/>
        </w:rPr>
      </w:pPr>
    </w:p>
    <w:p w:rsidR="006F24CA" w:rsidRPr="00F6541C" w:rsidRDefault="00EF028D" w:rsidP="006F24CA">
      <w:pPr>
        <w:shd w:val="clear" w:color="auto" w:fill="FFFFFF"/>
        <w:ind w:right="2"/>
        <w:jc w:val="both"/>
        <w:rPr>
          <w:rFonts w:ascii="Arial" w:hAnsi="Arial" w:cs="Arial"/>
        </w:rPr>
      </w:pPr>
      <w:r w:rsidRPr="00F6541C">
        <w:rPr>
          <w:rFonts w:ascii="Arial" w:hAnsi="Arial" w:cs="Arial"/>
        </w:rPr>
        <w:t xml:space="preserve">Dotyczy postępowania pn.: </w:t>
      </w:r>
      <w:r w:rsidR="006F24CA" w:rsidRPr="00F6541C"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="00153B25" w:rsidRPr="00F6541C">
        <w:rPr>
          <w:rFonts w:ascii="Arial" w:eastAsia="Times New Roman" w:hAnsi="Arial" w:cs="Arial"/>
          <w:b/>
          <w:lang w:eastAsia="pl-PL"/>
        </w:rPr>
        <w:t>Modernizacja instalacji ozonowania w ZPW Miedwie – Etap II</w:t>
      </w:r>
      <w:r w:rsidR="006F24CA" w:rsidRPr="00F6541C">
        <w:rPr>
          <w:rFonts w:ascii="Arial" w:hAnsi="Arial" w:cs="Arial"/>
        </w:rPr>
        <w:t>”.</w:t>
      </w:r>
    </w:p>
    <w:p w:rsidR="00EF028D" w:rsidRPr="00F6541C" w:rsidRDefault="00EF028D" w:rsidP="006F24CA">
      <w:pPr>
        <w:shd w:val="clear" w:color="auto" w:fill="FFFFFF"/>
        <w:ind w:right="2"/>
        <w:jc w:val="both"/>
        <w:rPr>
          <w:rFonts w:ascii="Arial" w:hAnsi="Arial" w:cs="Arial"/>
          <w:b/>
        </w:rPr>
      </w:pPr>
      <w:r w:rsidRPr="00F6541C">
        <w:rPr>
          <w:rFonts w:ascii="Arial" w:hAnsi="Arial" w:cs="Arial"/>
        </w:rPr>
        <w:t xml:space="preserve">Zamawiający, Zakład Wodociągów i Kanalizacji Sp. z o.o. w Szczecinie na podstawie Rozdziału X pkt </w:t>
      </w:r>
      <w:r w:rsidR="00153B25" w:rsidRPr="00F6541C">
        <w:rPr>
          <w:rFonts w:ascii="Arial" w:hAnsi="Arial" w:cs="Arial"/>
        </w:rPr>
        <w:t>5</w:t>
      </w:r>
      <w:r w:rsidRPr="00F6541C">
        <w:rPr>
          <w:rFonts w:ascii="Arial" w:hAnsi="Arial" w:cs="Arial"/>
        </w:rPr>
        <w:t xml:space="preserve"> SWZ udostępnia treść pytań, które wpłynęły w postępowaniu wraz                          z odpowiedziami:</w:t>
      </w:r>
    </w:p>
    <w:p w:rsidR="00EF028D" w:rsidRPr="00F6541C" w:rsidRDefault="00EF028D" w:rsidP="00184383">
      <w:pPr>
        <w:pStyle w:val="Tekstpodstawowy"/>
        <w:jc w:val="center"/>
        <w:rPr>
          <w:rFonts w:ascii="Arial" w:hAnsi="Arial" w:cs="Arial"/>
          <w:b/>
          <w:bCs/>
          <w:color w:val="010101"/>
          <w:sz w:val="24"/>
          <w:szCs w:val="24"/>
        </w:rPr>
      </w:pPr>
    </w:p>
    <w:p w:rsidR="00B27622" w:rsidRPr="002B76E2" w:rsidRDefault="00EF028D" w:rsidP="002B76E2">
      <w:pPr>
        <w:pStyle w:val="Tekstpodstawowy"/>
        <w:rPr>
          <w:rFonts w:ascii="Arial" w:hAnsi="Arial" w:cs="Arial"/>
          <w:b/>
          <w:sz w:val="24"/>
          <w:szCs w:val="24"/>
        </w:rPr>
      </w:pPr>
      <w:r w:rsidRPr="002B76E2">
        <w:rPr>
          <w:rFonts w:ascii="Arial" w:hAnsi="Arial" w:cs="Arial"/>
          <w:b/>
          <w:sz w:val="24"/>
          <w:szCs w:val="24"/>
        </w:rPr>
        <w:t>Pytanie nr 1</w:t>
      </w:r>
      <w:bookmarkStart w:id="1" w:name="_Hlk85110705"/>
    </w:p>
    <w:bookmarkEnd w:id="1"/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6E2">
        <w:rPr>
          <w:rFonts w:ascii="Arial" w:eastAsia="Times New Roman" w:hAnsi="Arial" w:cs="Arial"/>
          <w:lang w:eastAsia="pl-PL"/>
        </w:rPr>
        <w:t>Z uwagi, iż do wykonania są prace, instalacje oraz przewiduje się wymianę urządzeń, które są wspólne dla obu ozonatorów prosimy o informację jakie przerwy w pracy ozonatorów przewiduje Zamawiający w celu wymiany rurociągów, pomp i szafy sterującej pracującej na potrzeby starego i wymienianego ozonatora?</w:t>
      </w:r>
    </w:p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B76E2">
        <w:rPr>
          <w:rFonts w:ascii="Arial" w:eastAsia="Times New Roman" w:hAnsi="Arial" w:cs="Arial"/>
          <w:b/>
          <w:lang w:eastAsia="pl-PL"/>
        </w:rPr>
        <w:t>Odpowiedź nr 1</w:t>
      </w:r>
    </w:p>
    <w:p w:rsid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6E2">
        <w:rPr>
          <w:rFonts w:ascii="Arial" w:eastAsia="Times New Roman" w:hAnsi="Arial" w:cs="Arial"/>
          <w:lang w:eastAsia="pl-PL"/>
        </w:rPr>
        <w:t>24 godziny</w:t>
      </w:r>
      <w:r>
        <w:rPr>
          <w:rFonts w:ascii="Arial" w:eastAsia="Times New Roman" w:hAnsi="Arial" w:cs="Arial"/>
          <w:lang w:eastAsia="pl-PL"/>
        </w:rPr>
        <w:t>.</w:t>
      </w:r>
    </w:p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B76E2">
        <w:rPr>
          <w:rFonts w:ascii="Arial" w:eastAsia="Times New Roman" w:hAnsi="Arial" w:cs="Arial"/>
          <w:b/>
          <w:lang w:eastAsia="pl-PL"/>
        </w:rPr>
        <w:t>Pytanie nr 2</w:t>
      </w:r>
    </w:p>
    <w:p w:rsid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6E2">
        <w:rPr>
          <w:rFonts w:ascii="Arial" w:eastAsia="Times New Roman" w:hAnsi="Arial" w:cs="Arial"/>
          <w:lang w:eastAsia="pl-PL"/>
        </w:rPr>
        <w:t>Czy w zakresie prac odbiorowych będą wymagane badania nieniszczące spawów rurociągów?</w:t>
      </w:r>
    </w:p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B76E2">
        <w:rPr>
          <w:rFonts w:ascii="Arial" w:eastAsia="Times New Roman" w:hAnsi="Arial" w:cs="Arial"/>
          <w:b/>
          <w:lang w:eastAsia="pl-PL"/>
        </w:rPr>
        <w:t>Odpowiedź nr 2</w:t>
      </w:r>
    </w:p>
    <w:p w:rsidR="002B76E2" w:rsidRPr="002B76E2" w:rsidRDefault="002B76E2" w:rsidP="002B76E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76E2">
        <w:rPr>
          <w:rFonts w:ascii="Arial" w:eastAsia="Times New Roman" w:hAnsi="Arial" w:cs="Arial"/>
          <w:lang w:eastAsia="pl-PL"/>
        </w:rPr>
        <w:t>Tak.</w:t>
      </w:r>
    </w:p>
    <w:p w:rsidR="00A8567A" w:rsidRPr="002B76E2" w:rsidRDefault="00A8567A" w:rsidP="002B76E2">
      <w:pPr>
        <w:pStyle w:val="Tekstpodstawowy"/>
        <w:rPr>
          <w:rFonts w:ascii="Arial" w:hAnsi="Arial" w:cs="Arial"/>
          <w:b/>
        </w:rPr>
      </w:pPr>
    </w:p>
    <w:sectPr w:rsidR="00A8567A" w:rsidRPr="002B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BDD"/>
    <w:multiLevelType w:val="hybridMultilevel"/>
    <w:tmpl w:val="23A02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62A9F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C718EE"/>
    <w:multiLevelType w:val="hybridMultilevel"/>
    <w:tmpl w:val="0F20A6D0"/>
    <w:lvl w:ilvl="0" w:tplc="F0023DA2">
      <w:start w:val="1"/>
      <w:numFmt w:val="lowerLetter"/>
      <w:lvlText w:val="%1)"/>
      <w:lvlJc w:val="left"/>
      <w:pPr>
        <w:ind w:left="1996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3"/>
    <w:rsid w:val="000B3F14"/>
    <w:rsid w:val="000C5763"/>
    <w:rsid w:val="00103E86"/>
    <w:rsid w:val="0014711F"/>
    <w:rsid w:val="00153B25"/>
    <w:rsid w:val="00177347"/>
    <w:rsid w:val="00184383"/>
    <w:rsid w:val="001A7E5C"/>
    <w:rsid w:val="002040B1"/>
    <w:rsid w:val="00206F0B"/>
    <w:rsid w:val="00227275"/>
    <w:rsid w:val="00241347"/>
    <w:rsid w:val="002B76E2"/>
    <w:rsid w:val="00304CDA"/>
    <w:rsid w:val="00346594"/>
    <w:rsid w:val="00353E1B"/>
    <w:rsid w:val="003A02E0"/>
    <w:rsid w:val="00474A01"/>
    <w:rsid w:val="004F25A1"/>
    <w:rsid w:val="00570701"/>
    <w:rsid w:val="00584A59"/>
    <w:rsid w:val="005F3E10"/>
    <w:rsid w:val="00697BB4"/>
    <w:rsid w:val="006F24CA"/>
    <w:rsid w:val="00805449"/>
    <w:rsid w:val="00890FDA"/>
    <w:rsid w:val="00895E25"/>
    <w:rsid w:val="00904D60"/>
    <w:rsid w:val="00926DC2"/>
    <w:rsid w:val="009E686D"/>
    <w:rsid w:val="009E7B1B"/>
    <w:rsid w:val="00A8567A"/>
    <w:rsid w:val="00B1206E"/>
    <w:rsid w:val="00B20BE4"/>
    <w:rsid w:val="00B27622"/>
    <w:rsid w:val="00B27F19"/>
    <w:rsid w:val="00B957EA"/>
    <w:rsid w:val="00BD2D87"/>
    <w:rsid w:val="00C0217D"/>
    <w:rsid w:val="00C16A2E"/>
    <w:rsid w:val="00CB2559"/>
    <w:rsid w:val="00D221E1"/>
    <w:rsid w:val="00D51E2B"/>
    <w:rsid w:val="00D72779"/>
    <w:rsid w:val="00D72E0C"/>
    <w:rsid w:val="00DA03D9"/>
    <w:rsid w:val="00DF5C66"/>
    <w:rsid w:val="00E133A1"/>
    <w:rsid w:val="00E44E32"/>
    <w:rsid w:val="00E5143B"/>
    <w:rsid w:val="00EB3EBE"/>
    <w:rsid w:val="00ED5B72"/>
    <w:rsid w:val="00EE7949"/>
    <w:rsid w:val="00EF028D"/>
    <w:rsid w:val="00F07DEC"/>
    <w:rsid w:val="00F176DF"/>
    <w:rsid w:val="00F547B0"/>
    <w:rsid w:val="00F61C39"/>
    <w:rsid w:val="00F6541C"/>
    <w:rsid w:val="00FD356F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A88D"/>
  <w15:chartTrackingRefBased/>
  <w15:docId w15:val="{3E166321-40B3-4DB3-B98D-32D2476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right="850"/>
    </w:pPr>
    <w:rPr>
      <w:rFonts w:asciiTheme="minorHAnsi" w:eastAsia="Times New Roman" w:hAnsiTheme="minorHAnsi"/>
      <w:szCs w:val="20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3A02E0"/>
    <w:pPr>
      <w:tabs>
        <w:tab w:val="right" w:leader="underscore" w:pos="9639"/>
      </w:tabs>
      <w:suppressAutoHyphens/>
      <w:spacing w:after="0" w:line="240" w:lineRule="auto"/>
      <w:ind w:left="709" w:right="850"/>
    </w:pPr>
    <w:rPr>
      <w:rFonts w:asciiTheme="minorHAnsi" w:eastAsia="Times New Roman" w:hAnsiTheme="minorHAnsi"/>
      <w:i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184383"/>
    <w:pPr>
      <w:spacing w:after="0" w:line="240" w:lineRule="auto"/>
      <w:jc w:val="both"/>
    </w:pPr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4383"/>
    <w:rPr>
      <w:rFonts w:ascii="Times New Roman" w:eastAsia="Times New Roman" w:hAnsi="Times New Roman"/>
      <w:sz w:val="22"/>
      <w:szCs w:val="28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9E7B1B"/>
    <w:rPr>
      <w:lang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9E7B1B"/>
    <w:pPr>
      <w:suppressAutoHyphens/>
      <w:spacing w:after="0" w:line="240" w:lineRule="auto"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2B76E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PROEKO</dc:creator>
  <cp:keywords/>
  <dc:description/>
  <cp:lastModifiedBy>Agnieszka Skotnicka</cp:lastModifiedBy>
  <cp:revision>4</cp:revision>
  <cp:lastPrinted>2021-10-19T11:37:00Z</cp:lastPrinted>
  <dcterms:created xsi:type="dcterms:W3CDTF">2021-10-25T11:41:00Z</dcterms:created>
  <dcterms:modified xsi:type="dcterms:W3CDTF">2021-10-25T11:46:00Z</dcterms:modified>
</cp:coreProperties>
</file>