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5C4BC82E" w:rsidR="003303F2" w:rsidRDefault="003303F2" w:rsidP="00DB329D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DB329D">
        <w:rPr>
          <w:rFonts w:cs="Arial"/>
          <w:b/>
          <w:sz w:val="20"/>
          <w:szCs w:val="20"/>
        </w:rPr>
        <w:t>7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F3150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387EEAF4" w14:textId="343432F5" w:rsidR="000D139C" w:rsidRDefault="007B2C3F" w:rsidP="00F31501">
      <w:pPr>
        <w:spacing w:after="0"/>
        <w:jc w:val="center"/>
        <w:rPr>
          <w:rFonts w:cs="Arial"/>
          <w:b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F31501">
        <w:rPr>
          <w:rFonts w:cs="Arial"/>
          <w:b/>
        </w:rPr>
        <w:t>„Rozbudowa z przebudową drogi gminnej Godlewo – Milewek – Kamieńczyk Wielki”</w:t>
      </w:r>
    </w:p>
    <w:p w14:paraId="4418DFCE" w14:textId="77777777" w:rsidR="00F31501" w:rsidRDefault="00F31501" w:rsidP="00F31501">
      <w:pPr>
        <w:spacing w:after="0"/>
        <w:jc w:val="center"/>
        <w:rPr>
          <w:rFonts w:eastAsia="TimesNewRoman" w:cs="Arial"/>
          <w:sz w:val="20"/>
          <w:szCs w:val="18"/>
        </w:rPr>
      </w:pPr>
    </w:p>
    <w:p w14:paraId="7799B081" w14:textId="78085938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</w:t>
      </w:r>
      <w:r w:rsidR="000D139C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 xml:space="preserve">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1650BF31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>kierownika budowy posiadającego uprawnienia do kierowania robotami budowlanymi w specjalności w specjalności drogowej bez ograniczeń lub uprawnienia równoważne wydane na podstawie wcześniej obowiązujących przepisów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D139C"/>
    <w:rsid w:val="0019068E"/>
    <w:rsid w:val="003303F2"/>
    <w:rsid w:val="00770E51"/>
    <w:rsid w:val="007B2C3F"/>
    <w:rsid w:val="007E4B29"/>
    <w:rsid w:val="0086581C"/>
    <w:rsid w:val="009F6ACE"/>
    <w:rsid w:val="00B134C1"/>
    <w:rsid w:val="00B73E12"/>
    <w:rsid w:val="00CF7461"/>
    <w:rsid w:val="00DB329D"/>
    <w:rsid w:val="00E93C5F"/>
    <w:rsid w:val="00F31501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8</cp:revision>
  <cp:lastPrinted>2021-04-12T05:34:00Z</cp:lastPrinted>
  <dcterms:created xsi:type="dcterms:W3CDTF">2023-01-25T11:04:00Z</dcterms:created>
  <dcterms:modified xsi:type="dcterms:W3CDTF">2023-05-17T09:51:00Z</dcterms:modified>
</cp:coreProperties>
</file>