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4BC43" w14:textId="5FB52807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CB34E1">
        <w:rPr>
          <w:rFonts w:eastAsia="Times New Roman" w:cs="Calibri"/>
          <w:b/>
          <w:sz w:val="24"/>
          <w:szCs w:val="24"/>
          <w:lang w:eastAsia="pl-PL"/>
        </w:rPr>
        <w:t>4</w:t>
      </w:r>
      <w:r w:rsidRPr="00A44EAA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CD1622">
      <w:pPr>
        <w:spacing w:after="360" w:line="240" w:lineRule="auto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CC29A09" w14:textId="77777777" w:rsidR="00CB34E1" w:rsidRDefault="00A3534F" w:rsidP="00CB34E1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0DC15A8F" w:rsidR="003C01AE" w:rsidRPr="00CB34E1" w:rsidRDefault="00A3534F" w:rsidP="00622635">
      <w:pPr>
        <w:spacing w:after="360" w:line="288" w:lineRule="auto"/>
        <w:rPr>
          <w:rFonts w:eastAsia="Times New Roman" w:cs="Calibri"/>
          <w:sz w:val="24"/>
          <w:szCs w:val="24"/>
          <w:lang w:eastAsia="pl-PL"/>
        </w:rPr>
      </w:pPr>
      <w:r w:rsidRPr="00CB34E1">
        <w:rPr>
          <w:rFonts w:asciiTheme="minorHAnsi" w:hAnsiTheme="minorHAnsi" w:cstheme="minorHAnsi"/>
          <w:sz w:val="24"/>
          <w:szCs w:val="24"/>
        </w:rPr>
        <w:lastRenderedPageBreak/>
        <w:t>na potrzeby realizacji zamówienia p</w:t>
      </w:r>
      <w:r w:rsidR="007222E1" w:rsidRPr="00CB34E1">
        <w:rPr>
          <w:rFonts w:asciiTheme="minorHAnsi" w:hAnsiTheme="minorHAnsi" w:cstheme="minorHAnsi"/>
          <w:sz w:val="24"/>
          <w:szCs w:val="24"/>
        </w:rPr>
        <w:t>n.</w:t>
      </w:r>
      <w:r w:rsidRPr="00CB34E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8924910"/>
      <w:r w:rsidR="001473E9" w:rsidRPr="00CB34E1">
        <w:rPr>
          <w:rFonts w:asciiTheme="minorHAnsi" w:hAnsiTheme="minorHAnsi" w:cstheme="minorHAnsi"/>
          <w:b/>
          <w:sz w:val="24"/>
          <w:szCs w:val="24"/>
        </w:rPr>
        <w:t>„</w:t>
      </w:r>
      <w:bookmarkEnd w:id="0"/>
      <w:r w:rsidR="00CB34E1" w:rsidRPr="00CB34E1">
        <w:rPr>
          <w:rFonts w:cs="Calibri"/>
          <w:b/>
          <w:bCs/>
          <w:iCs/>
          <w:color w:val="000000"/>
          <w:sz w:val="24"/>
          <w:szCs w:val="24"/>
        </w:rPr>
        <w:t xml:space="preserve">Opracowanie projektu miejscowego planu zagospodarowania przestrzennego w obszarze miasta Tarnowa w rejonie ulic: Błonie, </w:t>
      </w:r>
      <w:r w:rsidR="00CD1622">
        <w:rPr>
          <w:rFonts w:cs="Calibri"/>
          <w:b/>
          <w:bCs/>
          <w:iCs/>
          <w:color w:val="000000"/>
          <w:sz w:val="24"/>
          <w:szCs w:val="24"/>
        </w:rPr>
        <w:t>a</w:t>
      </w:r>
      <w:r w:rsidR="00CB34E1" w:rsidRPr="00CB34E1">
        <w:rPr>
          <w:rFonts w:cs="Calibri"/>
          <w:b/>
          <w:bCs/>
          <w:iCs/>
          <w:color w:val="000000"/>
          <w:sz w:val="24"/>
          <w:szCs w:val="24"/>
        </w:rPr>
        <w:t>bp.</w:t>
      </w:r>
      <w:r w:rsidR="00CB34E1">
        <w:rPr>
          <w:rFonts w:cs="Calibri"/>
          <w:b/>
          <w:bCs/>
          <w:iCs/>
          <w:color w:val="000000"/>
          <w:sz w:val="24"/>
          <w:szCs w:val="24"/>
        </w:rPr>
        <w:t> </w:t>
      </w:r>
      <w:r w:rsidR="00CB34E1" w:rsidRPr="00CB34E1">
        <w:rPr>
          <w:rFonts w:cs="Calibri"/>
          <w:b/>
          <w:bCs/>
          <w:iCs/>
          <w:color w:val="000000"/>
          <w:sz w:val="24"/>
          <w:szCs w:val="24"/>
        </w:rPr>
        <w:t>Jerzego Ablewicza oraz al. Jana Pawła II</w:t>
      </w:r>
      <w:r w:rsidR="00CC626E" w:rsidRPr="00CB34E1">
        <w:rPr>
          <w:rFonts w:cs="Calibri"/>
          <w:b/>
          <w:bCs/>
          <w:color w:val="000000"/>
          <w:sz w:val="24"/>
          <w:szCs w:val="24"/>
        </w:rPr>
        <w:t>”</w:t>
      </w:r>
      <w:r w:rsidR="00CD1622">
        <w:rPr>
          <w:rFonts w:cs="Calibri"/>
          <w:b/>
          <w:bCs/>
          <w:color w:val="000000"/>
          <w:sz w:val="24"/>
          <w:szCs w:val="24"/>
        </w:rPr>
        <w:t>.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20F126CC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3E8DF4CB" w:rsidR="00CF1DB9" w:rsidRPr="00CD1622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FF00FF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16034E" w:rsidRPr="001603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34E" w:rsidRPr="00CD6745">
        <w:rPr>
          <w:rFonts w:asciiTheme="minorHAnsi" w:hAnsiTheme="minorHAnsi" w:cstheme="minorHAnsi"/>
          <w:sz w:val="24"/>
          <w:szCs w:val="24"/>
        </w:rPr>
        <w:t>i/lub nazwę zadania/przedmiot zrealizowanego zamówienia, podczas którego zdobyto doświadczenie, będące przedmiotem niniejszego zobowiązania)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5AC42035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A5DDEA1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A44EAA">
      <w:pPr>
        <w:numPr>
          <w:ilvl w:val="0"/>
          <w:numId w:val="9"/>
        </w:numPr>
        <w:spacing w:before="120" w:after="36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6C2DD3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B7B64" w14:textId="77777777" w:rsidR="006C2DD3" w:rsidRDefault="006C2DD3" w:rsidP="00A3534F">
      <w:pPr>
        <w:spacing w:after="0" w:line="240" w:lineRule="auto"/>
      </w:pPr>
      <w:r>
        <w:separator/>
      </w:r>
    </w:p>
  </w:endnote>
  <w:endnote w:type="continuationSeparator" w:id="0">
    <w:p w14:paraId="247A7D7A" w14:textId="77777777" w:rsidR="006C2DD3" w:rsidRDefault="006C2DD3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22B12" w14:textId="77777777" w:rsidR="006C2DD3" w:rsidRDefault="006C2DD3" w:rsidP="00A3534F">
      <w:pPr>
        <w:spacing w:after="0" w:line="240" w:lineRule="auto"/>
      </w:pPr>
      <w:r>
        <w:separator/>
      </w:r>
    </w:p>
  </w:footnote>
  <w:footnote w:type="continuationSeparator" w:id="0">
    <w:p w14:paraId="7A40E640" w14:textId="77777777" w:rsidR="006C2DD3" w:rsidRDefault="006C2DD3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Pzp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A4D9B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034E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0EC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673FD"/>
    <w:rsid w:val="004768D1"/>
    <w:rsid w:val="00477ECA"/>
    <w:rsid w:val="00496B8A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22635"/>
    <w:rsid w:val="00651399"/>
    <w:rsid w:val="00654466"/>
    <w:rsid w:val="0067318C"/>
    <w:rsid w:val="006A36E8"/>
    <w:rsid w:val="006B566B"/>
    <w:rsid w:val="006C2DD3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8E3673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8B4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1FF6"/>
    <w:rsid w:val="00CB2774"/>
    <w:rsid w:val="00CB34E1"/>
    <w:rsid w:val="00CC626E"/>
    <w:rsid w:val="00CD1622"/>
    <w:rsid w:val="00CD6745"/>
    <w:rsid w:val="00CF1DB9"/>
    <w:rsid w:val="00D03641"/>
    <w:rsid w:val="00D03B45"/>
    <w:rsid w:val="00D13D2B"/>
    <w:rsid w:val="00D1704B"/>
    <w:rsid w:val="00D440B3"/>
    <w:rsid w:val="00D472E9"/>
    <w:rsid w:val="00D47B79"/>
    <w:rsid w:val="00D80CBD"/>
    <w:rsid w:val="00DA4C51"/>
    <w:rsid w:val="00DA7966"/>
    <w:rsid w:val="00DA7A8F"/>
    <w:rsid w:val="00DD0CB7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051BB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63</cp:revision>
  <dcterms:created xsi:type="dcterms:W3CDTF">2021-07-21T06:07:00Z</dcterms:created>
  <dcterms:modified xsi:type="dcterms:W3CDTF">2024-05-09T12:59:00Z</dcterms:modified>
</cp:coreProperties>
</file>