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9BBBC" w14:textId="4545FB59" w:rsidR="00CA0507" w:rsidRPr="00B173C0" w:rsidRDefault="00B173C0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73C0">
        <w:rPr>
          <w:i/>
          <w:iCs/>
        </w:rPr>
        <w:t xml:space="preserve">Załącznik nr 1 do SWZ </w:t>
      </w:r>
    </w:p>
    <w:p w14:paraId="6B2ADEBA" w14:textId="2CA53579" w:rsidR="00B173C0" w:rsidRPr="00B173C0" w:rsidRDefault="00B173C0" w:rsidP="00B173C0">
      <w:pPr>
        <w:jc w:val="center"/>
        <w:rPr>
          <w:b/>
          <w:bCs/>
        </w:rPr>
      </w:pPr>
      <w:r w:rsidRPr="00B173C0">
        <w:rPr>
          <w:b/>
          <w:bCs/>
        </w:rPr>
        <w:t>Opis przedmiotu zamówienia</w:t>
      </w:r>
    </w:p>
    <w:p w14:paraId="4C85186C" w14:textId="43FF7182" w:rsidR="00B173C0" w:rsidRDefault="00B173C0" w:rsidP="00B173C0">
      <w:pPr>
        <w:jc w:val="center"/>
        <w:rPr>
          <w:b/>
          <w:bCs/>
        </w:rPr>
      </w:pPr>
      <w:r w:rsidRPr="00B173C0">
        <w:rPr>
          <w:b/>
          <w:bCs/>
        </w:rPr>
        <w:t>MT.2370.32.2024</w:t>
      </w:r>
    </w:p>
    <w:p w14:paraId="56853368" w14:textId="77777777" w:rsidR="00B173C0" w:rsidRPr="00F97F94" w:rsidRDefault="00B173C0" w:rsidP="00B173C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0" w:name="_Hlk164060326"/>
      <w:r>
        <w:rPr>
          <w:rFonts w:ascii="Tahoma" w:eastAsia="Times New Roman" w:hAnsi="Tahoma" w:cs="Tahoma"/>
          <w:b/>
          <w:sz w:val="20"/>
          <w:szCs w:val="20"/>
          <w:lang w:eastAsia="pl-PL"/>
        </w:rPr>
        <w:t>„Badania profilaktyczne okresowe i kontrolne strażaków oraz pracowników cywilnych Komendy Miejskiej Państwowej Straży Pożarnej we Wrocławiu w 2025 r.”</w:t>
      </w:r>
    </w:p>
    <w:bookmarkEnd w:id="0"/>
    <w:p w14:paraId="57C45CD7" w14:textId="77777777" w:rsidR="00335E3B" w:rsidRDefault="00335E3B" w:rsidP="00335E3B">
      <w:pPr>
        <w:pStyle w:val="Akapitzlist"/>
        <w:suppressAutoHyphens/>
        <w:autoSpaceDN w:val="0"/>
        <w:spacing w:after="160"/>
        <w:ind w:left="851" w:hanging="142"/>
        <w:textAlignment w:val="baseline"/>
        <w:rPr>
          <w:rFonts w:cs="Calibri"/>
          <w:b/>
        </w:rPr>
      </w:pPr>
    </w:p>
    <w:p w14:paraId="4F35216F" w14:textId="6A7D98A7" w:rsidR="00335E3B" w:rsidRPr="00335E3B" w:rsidRDefault="00335E3B" w:rsidP="00335E3B">
      <w:pPr>
        <w:pStyle w:val="Akapitzlist"/>
        <w:suppressAutoHyphens/>
        <w:autoSpaceDN w:val="0"/>
        <w:spacing w:after="160"/>
        <w:ind w:left="851" w:hanging="142"/>
        <w:textAlignment w:val="baseline"/>
        <w:rPr>
          <w:rFonts w:cs="Calibri"/>
          <w:b/>
        </w:rPr>
      </w:pPr>
      <w:r>
        <w:rPr>
          <w:rFonts w:cs="Calibri"/>
          <w:b/>
        </w:rPr>
        <w:t xml:space="preserve">1. </w:t>
      </w:r>
      <w:r w:rsidRPr="00335E3B">
        <w:rPr>
          <w:rFonts w:cs="Calibri"/>
          <w:b/>
        </w:rPr>
        <w:t xml:space="preserve"> Przedmiotem zamówienia są badania profilaktyczne okresowe i kontrolne funkcjonariuszy oraz pracowników cywilnych Komendy Miejskiej Państwowej Straży Pożarnej we Wrocławiu przeprowadzanych zgodnie z przepisami:</w:t>
      </w:r>
    </w:p>
    <w:p w14:paraId="445086BA" w14:textId="77777777" w:rsidR="00335E3B" w:rsidRPr="00E10EA5" w:rsidRDefault="00335E3B" w:rsidP="00335E3B">
      <w:pPr>
        <w:spacing w:after="0" w:line="240" w:lineRule="auto"/>
        <w:ind w:left="709"/>
        <w:jc w:val="both"/>
        <w:rPr>
          <w:rFonts w:cs="Calibri"/>
          <w:bCs/>
        </w:rPr>
      </w:pPr>
      <w:r w:rsidRPr="00E10EA5">
        <w:rPr>
          <w:rFonts w:cs="Calibri"/>
          <w:bCs/>
        </w:rPr>
        <w:t xml:space="preserve">- Ustawy z dnia 26 czerwca 1974 r. Kodeks pracy (Dz.U.2022.1510 </w:t>
      </w:r>
      <w:proofErr w:type="spellStart"/>
      <w:r w:rsidRPr="00E10EA5">
        <w:rPr>
          <w:rFonts w:cs="Calibri"/>
          <w:bCs/>
        </w:rPr>
        <w:t>t.j</w:t>
      </w:r>
      <w:proofErr w:type="spellEnd"/>
      <w:r w:rsidRPr="00E10EA5">
        <w:rPr>
          <w:rFonts w:cs="Calibri"/>
          <w:bCs/>
        </w:rPr>
        <w:t>. z dnia 2022.07.19)</w:t>
      </w:r>
    </w:p>
    <w:p w14:paraId="604D5A85" w14:textId="77777777" w:rsidR="00335E3B" w:rsidRPr="00E10EA5" w:rsidRDefault="00335E3B" w:rsidP="00335E3B">
      <w:pPr>
        <w:spacing w:after="0" w:line="240" w:lineRule="auto"/>
        <w:ind w:left="851" w:hanging="142"/>
        <w:jc w:val="both"/>
        <w:rPr>
          <w:rFonts w:cs="Calibri"/>
          <w:bCs/>
        </w:rPr>
      </w:pPr>
      <w:r w:rsidRPr="00E10EA5">
        <w:rPr>
          <w:rFonts w:cs="Calibri"/>
          <w:bCs/>
        </w:rPr>
        <w:t xml:space="preserve">- Ustawy z dnia 27 czerwca 1997 r. o służbie medycyny pracy (Dz.U.2022.437 </w:t>
      </w:r>
      <w:proofErr w:type="spellStart"/>
      <w:r w:rsidRPr="00E10EA5">
        <w:rPr>
          <w:rFonts w:cs="Calibri"/>
          <w:bCs/>
        </w:rPr>
        <w:t>t.j</w:t>
      </w:r>
      <w:proofErr w:type="spellEnd"/>
      <w:r w:rsidRPr="00E10EA5">
        <w:rPr>
          <w:rFonts w:cs="Calibri"/>
          <w:bCs/>
        </w:rPr>
        <w:t xml:space="preserve">. z dnia </w:t>
      </w:r>
      <w:r>
        <w:rPr>
          <w:rFonts w:cs="Calibri"/>
          <w:bCs/>
        </w:rPr>
        <w:t xml:space="preserve">   </w:t>
      </w:r>
      <w:r w:rsidRPr="00E10EA5">
        <w:rPr>
          <w:rFonts w:cs="Calibri"/>
          <w:bCs/>
        </w:rPr>
        <w:t>2022.02.22),</w:t>
      </w:r>
    </w:p>
    <w:p w14:paraId="12968F10" w14:textId="77777777" w:rsidR="00335E3B" w:rsidRPr="00E10EA5" w:rsidRDefault="00335E3B" w:rsidP="00335E3B">
      <w:pPr>
        <w:spacing w:after="0" w:line="240" w:lineRule="auto"/>
        <w:ind w:left="709"/>
        <w:jc w:val="both"/>
        <w:rPr>
          <w:rFonts w:cs="Calibri"/>
          <w:bCs/>
        </w:rPr>
      </w:pPr>
      <w:r w:rsidRPr="00E10EA5">
        <w:rPr>
          <w:rFonts w:cs="Calibri"/>
          <w:bCs/>
        </w:rPr>
        <w:t>- Ustawy z dnia 5 stycznia 2011 r. o kierujących pojazdami (Dz. U. z  2021 r., poz. 1212),</w:t>
      </w:r>
    </w:p>
    <w:p w14:paraId="34FB1E1F" w14:textId="77777777" w:rsidR="00335E3B" w:rsidRPr="00E10EA5" w:rsidRDefault="00335E3B" w:rsidP="00335E3B">
      <w:pPr>
        <w:spacing w:after="0" w:line="240" w:lineRule="auto"/>
        <w:ind w:left="851" w:hanging="142"/>
        <w:jc w:val="both"/>
        <w:rPr>
          <w:rFonts w:cs="Calibri"/>
          <w:bCs/>
        </w:rPr>
      </w:pPr>
      <w:r w:rsidRPr="00E10EA5">
        <w:rPr>
          <w:rFonts w:cs="Calibri"/>
          <w:bCs/>
        </w:rPr>
        <w:t xml:space="preserve">- Ustawy z dnia 20 czerwca 1997 r. Prawo o ruchu drogowym (Dz.U.2022.988 </w:t>
      </w:r>
      <w:proofErr w:type="spellStart"/>
      <w:r w:rsidRPr="00E10EA5">
        <w:rPr>
          <w:rFonts w:cs="Calibri"/>
          <w:bCs/>
        </w:rPr>
        <w:t>t.j</w:t>
      </w:r>
      <w:proofErr w:type="spellEnd"/>
      <w:r w:rsidRPr="00E10EA5">
        <w:rPr>
          <w:rFonts w:cs="Calibri"/>
          <w:bCs/>
        </w:rPr>
        <w:t xml:space="preserve">. z dnia </w:t>
      </w:r>
      <w:r>
        <w:rPr>
          <w:rFonts w:cs="Calibri"/>
          <w:bCs/>
        </w:rPr>
        <w:t xml:space="preserve"> </w:t>
      </w:r>
      <w:r w:rsidRPr="00E10EA5">
        <w:rPr>
          <w:rFonts w:cs="Calibri"/>
          <w:bCs/>
        </w:rPr>
        <w:t>2022.05.11)</w:t>
      </w:r>
    </w:p>
    <w:p w14:paraId="20BF65C7" w14:textId="77777777" w:rsidR="00335E3B" w:rsidRPr="00E10EA5" w:rsidRDefault="00335E3B" w:rsidP="00335E3B">
      <w:pPr>
        <w:spacing w:after="0" w:line="240" w:lineRule="auto"/>
        <w:ind w:left="851" w:hanging="142"/>
        <w:jc w:val="both"/>
        <w:rPr>
          <w:rFonts w:cs="Calibri"/>
          <w:bCs/>
        </w:rPr>
      </w:pPr>
      <w:r w:rsidRPr="00E10EA5">
        <w:rPr>
          <w:rFonts w:cs="Calibri"/>
          <w:bCs/>
        </w:rPr>
        <w:t xml:space="preserve">- Rozporządzenia Rady Ministrów z dnia 2 września 1997 r.  w sprawie bezpieczeństwa </w:t>
      </w:r>
      <w:r w:rsidRPr="00E10EA5">
        <w:rPr>
          <w:rFonts w:cs="Calibri"/>
          <w:bCs/>
        </w:rPr>
        <w:br/>
        <w:t xml:space="preserve">i higieny pracy (Dz.U.2003.169.1650 </w:t>
      </w:r>
      <w:proofErr w:type="spellStart"/>
      <w:r w:rsidRPr="00E10EA5">
        <w:rPr>
          <w:rFonts w:cs="Calibri"/>
          <w:bCs/>
        </w:rPr>
        <w:t>t.j</w:t>
      </w:r>
      <w:proofErr w:type="spellEnd"/>
      <w:r w:rsidRPr="00E10EA5">
        <w:rPr>
          <w:rFonts w:cs="Calibri"/>
          <w:bCs/>
        </w:rPr>
        <w:t>. z dnia 2003.09.29 ze zm.),</w:t>
      </w:r>
    </w:p>
    <w:p w14:paraId="69B046F3" w14:textId="77777777" w:rsidR="00335E3B" w:rsidRPr="00E10EA5" w:rsidRDefault="00335E3B" w:rsidP="00335E3B">
      <w:pPr>
        <w:spacing w:after="0" w:line="240" w:lineRule="auto"/>
        <w:ind w:left="851" w:hanging="142"/>
        <w:jc w:val="both"/>
        <w:rPr>
          <w:rFonts w:cs="Calibri"/>
          <w:bCs/>
        </w:rPr>
      </w:pPr>
      <w:r w:rsidRPr="00E10EA5">
        <w:rPr>
          <w:rFonts w:cs="Calibri"/>
          <w:bCs/>
        </w:rPr>
        <w:t xml:space="preserve">- Rozporządzenia Rady Ministrów i Opieki Społecznej z dnia 30 maja 1996 r. w sprawie </w:t>
      </w:r>
      <w:r w:rsidRPr="00E10EA5">
        <w:rPr>
          <w:rFonts w:cs="Calibri"/>
          <w:bCs/>
        </w:rPr>
        <w:br/>
        <w:t xml:space="preserve">przeprowadzenia badań lekarskich pracowników, zakresu profilaktycznej opieki zdrowotnej  nad pracownikami oraz orzeczeń lekarskich , wydawanych do celów przewidzianych </w:t>
      </w:r>
      <w:r w:rsidRPr="00E10EA5">
        <w:rPr>
          <w:rFonts w:cs="Calibri"/>
          <w:bCs/>
        </w:rPr>
        <w:br/>
        <w:t>w Kodeksie pracy (Dz. U. z 2016 r., poz. 2067),</w:t>
      </w:r>
    </w:p>
    <w:p w14:paraId="2A9ED94E" w14:textId="77777777" w:rsidR="00335E3B" w:rsidRPr="00E10EA5" w:rsidRDefault="00335E3B" w:rsidP="00335E3B">
      <w:pPr>
        <w:spacing w:after="0" w:line="240" w:lineRule="auto"/>
        <w:ind w:left="851" w:hanging="142"/>
        <w:jc w:val="both"/>
        <w:rPr>
          <w:rFonts w:cs="Calibri"/>
          <w:bCs/>
        </w:rPr>
      </w:pPr>
      <w:r w:rsidRPr="00E10EA5">
        <w:rPr>
          <w:rFonts w:cs="Calibri"/>
          <w:bCs/>
        </w:rPr>
        <w:t xml:space="preserve">- Rozporządzenie Ministra Spraw Wewnętrznych i Administracji z dnia 27 października 2005 r. </w:t>
      </w:r>
      <w:r w:rsidRPr="00E10EA5">
        <w:rPr>
          <w:rFonts w:cs="Calibri"/>
          <w:bCs/>
        </w:rPr>
        <w:br/>
        <w:t xml:space="preserve">w sprawie zakresu, trybu, i częstotliwości przeprowadzania okresowych profilaktycznych </w:t>
      </w:r>
      <w:r w:rsidRPr="00E10EA5">
        <w:rPr>
          <w:rFonts w:cs="Calibri"/>
          <w:bCs/>
        </w:rPr>
        <w:br/>
        <w:t xml:space="preserve">badań lekarskich oraz okresowej oceny sprawności fizycznej strażaka Państwowej Straży </w:t>
      </w:r>
      <w:r w:rsidRPr="00E10EA5">
        <w:rPr>
          <w:rFonts w:cs="Calibri"/>
          <w:bCs/>
        </w:rPr>
        <w:br/>
        <w:t>Pożarnej (Dz.U.2005.261.2191 z dnia 2005.12.29),</w:t>
      </w:r>
    </w:p>
    <w:p w14:paraId="2B0356EF" w14:textId="77777777" w:rsidR="00335E3B" w:rsidRPr="00E10EA5" w:rsidRDefault="00335E3B" w:rsidP="00335E3B">
      <w:pPr>
        <w:spacing w:after="0" w:line="240" w:lineRule="auto"/>
        <w:ind w:left="851" w:hanging="142"/>
        <w:jc w:val="both"/>
        <w:rPr>
          <w:rFonts w:cs="Calibri"/>
          <w:bCs/>
        </w:rPr>
      </w:pPr>
      <w:r w:rsidRPr="00E10EA5">
        <w:rPr>
          <w:rFonts w:cs="Calibri"/>
          <w:bCs/>
        </w:rPr>
        <w:t>- Rozporządzenie Ministra Spraw Wewnętrznych i Administracji z dnia 30 października 2020 r. zmieniające rozporządzenie w sprawie zakresu, trybu i częstotliwości przeprowadzania okresowych profilaktycznych badań lekarskich oraz okresowej oceny sprawności fizycznej strażaka Państwowej Straży Pożarnej (Dz.U.2020.1935 z dnia 2020.11.03)</w:t>
      </w:r>
    </w:p>
    <w:p w14:paraId="3A2AE13F" w14:textId="77777777" w:rsidR="00335E3B" w:rsidRPr="00E10EA5" w:rsidRDefault="00335E3B" w:rsidP="00335E3B">
      <w:pPr>
        <w:spacing w:after="0" w:line="240" w:lineRule="auto"/>
        <w:ind w:left="851" w:hanging="142"/>
        <w:jc w:val="both"/>
        <w:rPr>
          <w:rFonts w:cs="Calibri"/>
          <w:bCs/>
        </w:rPr>
      </w:pPr>
      <w:r w:rsidRPr="00E10EA5">
        <w:rPr>
          <w:rFonts w:cs="Calibri"/>
          <w:bCs/>
        </w:rPr>
        <w:t xml:space="preserve">- Rozporządzenie Ministra Zdrowia z dnia 17 lipca 2014 roku w sprawie badań lekarskich osób </w:t>
      </w:r>
      <w:r w:rsidRPr="00E10EA5">
        <w:rPr>
          <w:rFonts w:cs="Calibri"/>
          <w:bCs/>
        </w:rPr>
        <w:br/>
        <w:t xml:space="preserve">ubiegających się o uprawnienia do kierowania pojazdami i kierowców </w:t>
      </w:r>
      <w:r w:rsidRPr="00E10EA5">
        <w:rPr>
          <w:rFonts w:cs="Calibri"/>
          <w:bCs/>
        </w:rPr>
        <w:br/>
        <w:t>(Dz. U. z 2019 r., poz. 1659 ze zm.),</w:t>
      </w:r>
    </w:p>
    <w:p w14:paraId="1A10003C" w14:textId="77777777" w:rsidR="00335E3B" w:rsidRDefault="00335E3B" w:rsidP="00335E3B">
      <w:pPr>
        <w:spacing w:after="0" w:line="240" w:lineRule="auto"/>
        <w:ind w:left="851" w:hanging="142"/>
        <w:jc w:val="both"/>
        <w:rPr>
          <w:rFonts w:cs="Calibri"/>
          <w:bCs/>
        </w:rPr>
      </w:pPr>
      <w:r w:rsidRPr="00E10EA5">
        <w:rPr>
          <w:rFonts w:cs="Calibri"/>
          <w:bCs/>
        </w:rPr>
        <w:t xml:space="preserve">- Rozporządzenie Ministra Zdrowia z dnia 8 lipca 2014 r. w sprawie badań psychologicznych osób ubiegających się o uprawnienia do kierowania pojazdami, kierowców oraz osób </w:t>
      </w:r>
      <w:r w:rsidRPr="00E10EA5">
        <w:rPr>
          <w:rFonts w:cs="Calibri"/>
          <w:bCs/>
        </w:rPr>
        <w:br/>
        <w:t xml:space="preserve">wykonujących prace na stanowisku kierowcy (Dz.U.2022.165 </w:t>
      </w:r>
      <w:proofErr w:type="spellStart"/>
      <w:r w:rsidRPr="00E10EA5">
        <w:rPr>
          <w:rFonts w:cs="Calibri"/>
          <w:bCs/>
        </w:rPr>
        <w:t>t.j</w:t>
      </w:r>
      <w:proofErr w:type="spellEnd"/>
      <w:r w:rsidRPr="00E10EA5">
        <w:rPr>
          <w:rFonts w:cs="Calibri"/>
          <w:bCs/>
        </w:rPr>
        <w:t>. z dnia 2022.01.25).</w:t>
      </w:r>
    </w:p>
    <w:p w14:paraId="3B330BF1" w14:textId="77777777" w:rsidR="00335E3B" w:rsidRDefault="00335E3B" w:rsidP="00335E3B">
      <w:pPr>
        <w:spacing w:after="0" w:line="240" w:lineRule="auto"/>
        <w:ind w:left="851" w:hanging="142"/>
        <w:jc w:val="both"/>
        <w:rPr>
          <w:rFonts w:cs="Calibri"/>
          <w:bCs/>
        </w:rPr>
      </w:pPr>
    </w:p>
    <w:p w14:paraId="204B87C6" w14:textId="3C6F9894" w:rsidR="00B173C0" w:rsidRPr="00335E3B" w:rsidRDefault="00335E3B" w:rsidP="00335E3B">
      <w:pPr>
        <w:pStyle w:val="Akapitzlist"/>
        <w:spacing w:after="0"/>
        <w:ind w:left="851" w:hanging="142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2.  </w:t>
      </w:r>
      <w:r w:rsidR="00B173C0" w:rsidRPr="00335E3B">
        <w:rPr>
          <w:rFonts w:eastAsia="Times New Roman" w:cs="Calibri"/>
          <w:b/>
          <w:lang w:eastAsia="pl-PL"/>
        </w:rPr>
        <w:t>Szacowana ilość badań i usług w okresie realizacji umowy ( przewidywana ilość osób skierowanych na badania):</w:t>
      </w:r>
    </w:p>
    <w:p w14:paraId="5B96BC75" w14:textId="77777777" w:rsidR="00B173C0" w:rsidRDefault="00B173C0" w:rsidP="00B173C0">
      <w:pPr>
        <w:spacing w:after="0"/>
        <w:ind w:left="1080"/>
        <w:rPr>
          <w:rFonts w:eastAsia="Times New Roman" w:cs="Calibri"/>
          <w:b/>
          <w:lang w:eastAsia="pl-PL"/>
        </w:rPr>
      </w:pPr>
    </w:p>
    <w:p w14:paraId="6F258882" w14:textId="5EEC31C5" w:rsidR="00B173C0" w:rsidRDefault="00B173C0" w:rsidP="00335E3B">
      <w:pPr>
        <w:spacing w:after="0"/>
        <w:ind w:left="851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Okresowe profilaktyczne badania lekarskie dla strażaków pełniących służbę w zmianowym rozkładzie czasu służby. </w:t>
      </w:r>
    </w:p>
    <w:p w14:paraId="09A2A80C" w14:textId="77777777" w:rsidR="006B5F31" w:rsidRDefault="006B5F31" w:rsidP="00335E3B">
      <w:pPr>
        <w:spacing w:after="0"/>
        <w:ind w:left="851"/>
        <w:rPr>
          <w:rFonts w:eastAsia="Times New Roman" w:cs="Calibri"/>
          <w:b/>
          <w:lang w:eastAsia="pl-PL"/>
        </w:rPr>
      </w:pPr>
    </w:p>
    <w:p w14:paraId="139BDED7" w14:textId="77777777" w:rsidR="006B5F31" w:rsidRDefault="006B5F31" w:rsidP="00335E3B">
      <w:pPr>
        <w:spacing w:after="0"/>
        <w:ind w:left="851"/>
        <w:rPr>
          <w:rFonts w:eastAsia="Times New Roman" w:cs="Calibri"/>
          <w:b/>
          <w:lang w:eastAsia="pl-PL"/>
        </w:rPr>
      </w:pPr>
    </w:p>
    <w:p w14:paraId="433E4907" w14:textId="77777777" w:rsidR="006B5F31" w:rsidRDefault="006B5F31" w:rsidP="00335E3B">
      <w:pPr>
        <w:spacing w:after="0"/>
        <w:ind w:left="851"/>
        <w:rPr>
          <w:rFonts w:eastAsia="Times New Roman" w:cs="Calibri"/>
          <w:b/>
          <w:lang w:eastAsia="pl-PL"/>
        </w:rPr>
      </w:pPr>
    </w:p>
    <w:p w14:paraId="3FC4AD01" w14:textId="77777777" w:rsidR="006B5F31" w:rsidRDefault="006B5F31" w:rsidP="00335E3B">
      <w:pPr>
        <w:spacing w:after="0"/>
        <w:ind w:left="851"/>
        <w:rPr>
          <w:rFonts w:eastAsia="Times New Roman" w:cs="Calibri"/>
          <w:b/>
          <w:lang w:eastAsia="pl-PL"/>
        </w:rPr>
      </w:pPr>
    </w:p>
    <w:p w14:paraId="34D892BA" w14:textId="77777777" w:rsidR="006B5F31" w:rsidRDefault="006B5F31" w:rsidP="00335E3B">
      <w:pPr>
        <w:spacing w:after="0"/>
        <w:ind w:left="851"/>
        <w:rPr>
          <w:rFonts w:eastAsia="Times New Roman" w:cs="Calibri"/>
          <w:b/>
          <w:lang w:eastAsia="pl-PL"/>
        </w:rPr>
      </w:pPr>
    </w:p>
    <w:p w14:paraId="53F327A9" w14:textId="77777777" w:rsidR="006B5F31" w:rsidRDefault="006B5F31" w:rsidP="00335E3B">
      <w:pPr>
        <w:spacing w:after="0"/>
        <w:ind w:left="851"/>
        <w:rPr>
          <w:rFonts w:eastAsia="Times New Roman" w:cs="Calibri"/>
          <w:b/>
          <w:lang w:eastAsia="pl-PL"/>
        </w:rPr>
      </w:pPr>
    </w:p>
    <w:p w14:paraId="2B5C3031" w14:textId="77777777" w:rsidR="006B5F31" w:rsidRDefault="006B5F31" w:rsidP="00335E3B">
      <w:pPr>
        <w:spacing w:after="0"/>
        <w:ind w:left="851"/>
        <w:rPr>
          <w:rFonts w:eastAsia="Times New Roman" w:cs="Calibri"/>
          <w:b/>
          <w:lang w:eastAsia="pl-PL"/>
        </w:rPr>
      </w:pPr>
    </w:p>
    <w:p w14:paraId="003EAC32" w14:textId="77777777" w:rsidR="00B173C0" w:rsidRPr="00D2007F" w:rsidRDefault="00B173C0" w:rsidP="00B173C0">
      <w:pPr>
        <w:spacing w:after="0"/>
        <w:rPr>
          <w:rFonts w:eastAsia="Times New Roman" w:cs="Calibri"/>
          <w:b/>
          <w:lang w:eastAsia="pl-PL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982"/>
        <w:gridCol w:w="1562"/>
        <w:gridCol w:w="2126"/>
        <w:gridCol w:w="1701"/>
      </w:tblGrid>
      <w:tr w:rsidR="00B173C0" w:rsidRPr="00D2007F" w14:paraId="79A76C9E" w14:textId="77777777" w:rsidTr="00B173C0">
        <w:tc>
          <w:tcPr>
            <w:tcW w:w="567" w:type="dxa"/>
            <w:shd w:val="clear" w:color="auto" w:fill="auto"/>
          </w:tcPr>
          <w:p w14:paraId="7F60A492" w14:textId="77777777" w:rsidR="00B173C0" w:rsidRPr="00D2007F" w:rsidRDefault="00B173C0" w:rsidP="00372B03">
            <w:pPr>
              <w:rPr>
                <w:rFonts w:eastAsia="Times New Roman" w:cs="Calibri"/>
                <w:b/>
                <w:lang w:eastAsia="pl-PL"/>
              </w:rPr>
            </w:pPr>
            <w:r w:rsidRPr="00D2007F">
              <w:rPr>
                <w:rFonts w:eastAsia="Times New Roman" w:cs="Calibri"/>
                <w:b/>
                <w:lang w:eastAsia="pl-PL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14:paraId="39966DE7" w14:textId="77777777" w:rsidR="00B173C0" w:rsidRPr="00D2007F" w:rsidRDefault="00B173C0" w:rsidP="00372B03">
            <w:pPr>
              <w:rPr>
                <w:rFonts w:eastAsia="Times New Roman" w:cs="Calibri"/>
                <w:b/>
                <w:lang w:eastAsia="pl-PL"/>
              </w:rPr>
            </w:pPr>
            <w:r w:rsidRPr="00D2007F">
              <w:rPr>
                <w:rFonts w:eastAsia="Times New Roman" w:cs="Calibri"/>
                <w:b/>
                <w:lang w:eastAsia="pl-PL"/>
              </w:rPr>
              <w:t>2</w:t>
            </w:r>
          </w:p>
        </w:tc>
        <w:tc>
          <w:tcPr>
            <w:tcW w:w="1982" w:type="dxa"/>
            <w:shd w:val="clear" w:color="auto" w:fill="auto"/>
          </w:tcPr>
          <w:p w14:paraId="5B02F854" w14:textId="77777777" w:rsidR="00B173C0" w:rsidRPr="00D2007F" w:rsidRDefault="00B173C0" w:rsidP="00372B03">
            <w:pPr>
              <w:rPr>
                <w:rFonts w:eastAsia="Times New Roman" w:cs="Calibri"/>
                <w:b/>
                <w:lang w:eastAsia="pl-PL"/>
              </w:rPr>
            </w:pPr>
            <w:r w:rsidRPr="00D2007F">
              <w:rPr>
                <w:rFonts w:eastAsia="Times New Roman" w:cs="Calibri"/>
                <w:b/>
                <w:lang w:eastAsia="pl-PL"/>
              </w:rPr>
              <w:t>3</w:t>
            </w:r>
          </w:p>
        </w:tc>
        <w:tc>
          <w:tcPr>
            <w:tcW w:w="1562" w:type="dxa"/>
            <w:shd w:val="clear" w:color="auto" w:fill="auto"/>
          </w:tcPr>
          <w:p w14:paraId="1BFD9E50" w14:textId="77777777" w:rsidR="00B173C0" w:rsidRPr="00D2007F" w:rsidRDefault="00B173C0" w:rsidP="00372B03">
            <w:pPr>
              <w:rPr>
                <w:rFonts w:eastAsia="Times New Roman" w:cs="Calibri"/>
                <w:b/>
                <w:lang w:eastAsia="pl-PL"/>
              </w:rPr>
            </w:pPr>
            <w:r w:rsidRPr="00D2007F">
              <w:rPr>
                <w:rFonts w:eastAsia="Times New Roman" w:cs="Calibri"/>
                <w:b/>
                <w:lang w:eastAsia="pl-PL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6BAF16D6" w14:textId="77777777" w:rsidR="00B173C0" w:rsidRPr="00D2007F" w:rsidRDefault="00B173C0" w:rsidP="00372B03">
            <w:pPr>
              <w:rPr>
                <w:rFonts w:eastAsia="Times New Roman" w:cs="Calibri"/>
                <w:b/>
                <w:lang w:eastAsia="pl-PL"/>
              </w:rPr>
            </w:pPr>
            <w:r w:rsidRPr="00D2007F">
              <w:rPr>
                <w:rFonts w:eastAsia="Times New Roman" w:cs="Calibri"/>
                <w:b/>
                <w:lang w:eastAsia="pl-PL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370BFD4A" w14:textId="77777777" w:rsidR="00B173C0" w:rsidRPr="00D2007F" w:rsidRDefault="00B173C0" w:rsidP="00372B03">
            <w:pPr>
              <w:rPr>
                <w:rFonts w:eastAsia="Times New Roman" w:cs="Calibri"/>
                <w:b/>
                <w:lang w:eastAsia="pl-PL"/>
              </w:rPr>
            </w:pPr>
            <w:r w:rsidRPr="00D2007F">
              <w:rPr>
                <w:rFonts w:eastAsia="Times New Roman" w:cs="Calibri"/>
                <w:b/>
                <w:lang w:eastAsia="pl-PL"/>
              </w:rPr>
              <w:t>6</w:t>
            </w:r>
          </w:p>
        </w:tc>
      </w:tr>
      <w:tr w:rsidR="00B173C0" w:rsidRPr="00D2007F" w14:paraId="7130B8E9" w14:textId="77777777" w:rsidTr="00B173C0">
        <w:tc>
          <w:tcPr>
            <w:tcW w:w="567" w:type="dxa"/>
            <w:shd w:val="clear" w:color="auto" w:fill="auto"/>
          </w:tcPr>
          <w:p w14:paraId="26FED6CC" w14:textId="77777777" w:rsidR="00B173C0" w:rsidRPr="00D2007F" w:rsidRDefault="00B173C0" w:rsidP="00372B03">
            <w:pPr>
              <w:rPr>
                <w:rFonts w:eastAsia="Times New Roman" w:cs="Calibri"/>
                <w:b/>
                <w:lang w:eastAsia="pl-PL"/>
              </w:rPr>
            </w:pPr>
            <w:r w:rsidRPr="00D2007F">
              <w:rPr>
                <w:rFonts w:eastAsia="Times New Roman" w:cs="Calibri"/>
                <w:b/>
                <w:lang w:eastAsia="pl-PL"/>
              </w:rPr>
              <w:t>Lp.</w:t>
            </w:r>
          </w:p>
        </w:tc>
        <w:tc>
          <w:tcPr>
            <w:tcW w:w="1276" w:type="dxa"/>
            <w:shd w:val="clear" w:color="auto" w:fill="auto"/>
          </w:tcPr>
          <w:p w14:paraId="19830B15" w14:textId="77777777" w:rsidR="00B173C0" w:rsidRPr="00D2007F" w:rsidRDefault="00B173C0" w:rsidP="00372B03">
            <w:pPr>
              <w:rPr>
                <w:rFonts w:eastAsia="Times New Roman" w:cs="Calibri"/>
                <w:b/>
                <w:lang w:eastAsia="pl-PL"/>
              </w:rPr>
            </w:pPr>
            <w:r w:rsidRPr="00D2007F">
              <w:rPr>
                <w:rFonts w:eastAsia="Times New Roman" w:cs="Calibri"/>
                <w:b/>
                <w:lang w:eastAsia="pl-PL"/>
              </w:rPr>
              <w:t>Wiek strażaka</w:t>
            </w:r>
          </w:p>
        </w:tc>
        <w:tc>
          <w:tcPr>
            <w:tcW w:w="1982" w:type="dxa"/>
            <w:shd w:val="clear" w:color="auto" w:fill="auto"/>
          </w:tcPr>
          <w:p w14:paraId="534CD63B" w14:textId="77777777" w:rsidR="00B173C0" w:rsidRPr="00D2007F" w:rsidRDefault="00B173C0" w:rsidP="00372B03">
            <w:pPr>
              <w:rPr>
                <w:rFonts w:eastAsia="Times New Roman" w:cs="Calibri"/>
                <w:b/>
                <w:lang w:eastAsia="pl-PL"/>
              </w:rPr>
            </w:pPr>
            <w:r w:rsidRPr="00D2007F">
              <w:rPr>
                <w:rFonts w:eastAsia="Times New Roman" w:cs="Calibri"/>
                <w:b/>
                <w:lang w:eastAsia="pl-PL"/>
              </w:rPr>
              <w:t>Termin badań profilaktycznych*</w:t>
            </w:r>
          </w:p>
        </w:tc>
        <w:tc>
          <w:tcPr>
            <w:tcW w:w="1562" w:type="dxa"/>
            <w:shd w:val="clear" w:color="auto" w:fill="auto"/>
          </w:tcPr>
          <w:p w14:paraId="45C378B7" w14:textId="77777777" w:rsidR="00B173C0" w:rsidRPr="00D2007F" w:rsidRDefault="00B173C0" w:rsidP="00372B03">
            <w:pPr>
              <w:rPr>
                <w:rFonts w:eastAsia="Times New Roman" w:cs="Calibri"/>
                <w:b/>
                <w:lang w:eastAsia="pl-PL"/>
              </w:rPr>
            </w:pPr>
            <w:r w:rsidRPr="00D2007F">
              <w:rPr>
                <w:rFonts w:eastAsia="Times New Roman" w:cs="Calibri"/>
                <w:b/>
                <w:lang w:eastAsia="pl-PL"/>
              </w:rPr>
              <w:t>Rodzaj badań profilaktycznych</w:t>
            </w:r>
          </w:p>
        </w:tc>
        <w:tc>
          <w:tcPr>
            <w:tcW w:w="2126" w:type="dxa"/>
            <w:shd w:val="clear" w:color="auto" w:fill="auto"/>
          </w:tcPr>
          <w:p w14:paraId="76FAD1CE" w14:textId="77777777" w:rsidR="00B173C0" w:rsidRPr="00D2007F" w:rsidRDefault="00B173C0" w:rsidP="00372B03">
            <w:pPr>
              <w:rPr>
                <w:rFonts w:eastAsia="Times New Roman" w:cs="Calibri"/>
                <w:b/>
                <w:lang w:eastAsia="pl-PL"/>
              </w:rPr>
            </w:pPr>
            <w:r w:rsidRPr="00D2007F">
              <w:rPr>
                <w:rFonts w:eastAsia="Times New Roman" w:cs="Calibri"/>
                <w:b/>
                <w:lang w:eastAsia="pl-PL"/>
              </w:rPr>
              <w:t>Zakres badań profilaktycznych*</w:t>
            </w:r>
          </w:p>
        </w:tc>
        <w:tc>
          <w:tcPr>
            <w:tcW w:w="1701" w:type="dxa"/>
            <w:shd w:val="clear" w:color="auto" w:fill="auto"/>
          </w:tcPr>
          <w:p w14:paraId="0F4FB710" w14:textId="77777777" w:rsidR="00B173C0" w:rsidRPr="00D2007F" w:rsidRDefault="00B173C0" w:rsidP="00372B03">
            <w:pPr>
              <w:rPr>
                <w:rFonts w:eastAsia="Times New Roman" w:cs="Calibri"/>
                <w:b/>
                <w:lang w:eastAsia="pl-PL"/>
              </w:rPr>
            </w:pPr>
            <w:r w:rsidRPr="00D2007F">
              <w:rPr>
                <w:rFonts w:eastAsia="Times New Roman" w:cs="Calibri"/>
                <w:b/>
                <w:lang w:eastAsia="pl-PL"/>
              </w:rPr>
              <w:t>Szacowana ilość osób</w:t>
            </w:r>
          </w:p>
        </w:tc>
      </w:tr>
      <w:tr w:rsidR="00B173C0" w:rsidRPr="00D2007F" w14:paraId="0837566E" w14:textId="77777777" w:rsidTr="00B173C0">
        <w:tc>
          <w:tcPr>
            <w:tcW w:w="567" w:type="dxa"/>
            <w:vMerge w:val="restart"/>
            <w:shd w:val="clear" w:color="auto" w:fill="auto"/>
          </w:tcPr>
          <w:p w14:paraId="7532B81C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5CE0B20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Do 40 roku życia</w:t>
            </w:r>
          </w:p>
        </w:tc>
        <w:tc>
          <w:tcPr>
            <w:tcW w:w="1982" w:type="dxa"/>
            <w:vMerge w:val="restart"/>
            <w:shd w:val="clear" w:color="auto" w:fill="auto"/>
          </w:tcPr>
          <w:p w14:paraId="3C8D9554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Co rok</w:t>
            </w:r>
          </w:p>
        </w:tc>
        <w:tc>
          <w:tcPr>
            <w:tcW w:w="1562" w:type="dxa"/>
            <w:shd w:val="clear" w:color="auto" w:fill="auto"/>
          </w:tcPr>
          <w:p w14:paraId="1EA69507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Lekarskie</w:t>
            </w:r>
          </w:p>
        </w:tc>
        <w:tc>
          <w:tcPr>
            <w:tcW w:w="2126" w:type="dxa"/>
            <w:shd w:val="clear" w:color="auto" w:fill="auto"/>
          </w:tcPr>
          <w:p w14:paraId="77AFFB64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Badanie przez lekarza medycyny pracy oraz wydanie orzeczenia,</w:t>
            </w:r>
          </w:p>
          <w:p w14:paraId="354C20F7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Okulista**</w:t>
            </w:r>
          </w:p>
          <w:p w14:paraId="44998477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Laryngolog**</w:t>
            </w:r>
          </w:p>
          <w:p w14:paraId="507B8FD0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Neurolog**</w:t>
            </w:r>
          </w:p>
        </w:tc>
        <w:tc>
          <w:tcPr>
            <w:tcW w:w="1701" w:type="dxa"/>
            <w:shd w:val="clear" w:color="auto" w:fill="auto"/>
          </w:tcPr>
          <w:p w14:paraId="2F48FC73" w14:textId="57B7F441" w:rsidR="00B173C0" w:rsidRPr="00D2007F" w:rsidRDefault="006B5F31" w:rsidP="00372B03">
            <w:pPr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171</w:t>
            </w:r>
          </w:p>
        </w:tc>
      </w:tr>
      <w:tr w:rsidR="00B173C0" w:rsidRPr="00D2007F" w14:paraId="6DE3715A" w14:textId="77777777" w:rsidTr="00B173C0">
        <w:tc>
          <w:tcPr>
            <w:tcW w:w="567" w:type="dxa"/>
            <w:vMerge/>
            <w:shd w:val="clear" w:color="auto" w:fill="auto"/>
          </w:tcPr>
          <w:p w14:paraId="4DFB712F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231ECE5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1059D859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1562" w:type="dxa"/>
            <w:shd w:val="clear" w:color="auto" w:fill="auto"/>
          </w:tcPr>
          <w:p w14:paraId="61CD88ED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Laboratoryjne</w:t>
            </w:r>
          </w:p>
        </w:tc>
        <w:tc>
          <w:tcPr>
            <w:tcW w:w="2126" w:type="dxa"/>
            <w:shd w:val="clear" w:color="auto" w:fill="auto"/>
          </w:tcPr>
          <w:p w14:paraId="250AC796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Morfologia z rozmazem + płytki,</w:t>
            </w:r>
          </w:p>
          <w:p w14:paraId="29979704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Poziom glukozy,</w:t>
            </w:r>
          </w:p>
          <w:p w14:paraId="37893FE8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Kreatynina,</w:t>
            </w:r>
          </w:p>
          <w:p w14:paraId="27657DC0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Cholesterol,</w:t>
            </w:r>
          </w:p>
          <w:p w14:paraId="7B95F9C0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ALAT,</w:t>
            </w:r>
          </w:p>
          <w:p w14:paraId="439B3422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Trój glicerydy,</w:t>
            </w:r>
          </w:p>
          <w:p w14:paraId="342BE015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Bilirubina,</w:t>
            </w:r>
          </w:p>
          <w:p w14:paraId="12405668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Badanie ogólne moczu</w:t>
            </w:r>
          </w:p>
        </w:tc>
        <w:tc>
          <w:tcPr>
            <w:tcW w:w="1701" w:type="dxa"/>
            <w:shd w:val="clear" w:color="auto" w:fill="auto"/>
          </w:tcPr>
          <w:p w14:paraId="493F7FEA" w14:textId="60E09232" w:rsidR="00B173C0" w:rsidRPr="00D2007F" w:rsidRDefault="006B5F31" w:rsidP="00372B03">
            <w:pPr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171</w:t>
            </w:r>
          </w:p>
        </w:tc>
      </w:tr>
      <w:tr w:rsidR="00B173C0" w:rsidRPr="00D2007F" w14:paraId="12B11924" w14:textId="77777777" w:rsidTr="00B173C0">
        <w:tc>
          <w:tcPr>
            <w:tcW w:w="567" w:type="dxa"/>
            <w:vMerge/>
            <w:shd w:val="clear" w:color="auto" w:fill="auto"/>
          </w:tcPr>
          <w:p w14:paraId="49808CBF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3A44963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30A0382D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1562" w:type="dxa"/>
            <w:shd w:val="clear" w:color="auto" w:fill="auto"/>
          </w:tcPr>
          <w:p w14:paraId="0D97EEB1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Konsultacyjne</w:t>
            </w:r>
          </w:p>
        </w:tc>
        <w:tc>
          <w:tcPr>
            <w:tcW w:w="2126" w:type="dxa"/>
            <w:shd w:val="clear" w:color="auto" w:fill="auto"/>
          </w:tcPr>
          <w:p w14:paraId="18ACB5B3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proofErr w:type="spellStart"/>
            <w:r w:rsidRPr="00D2007F">
              <w:rPr>
                <w:rFonts w:eastAsia="Times New Roman" w:cs="Calibri"/>
                <w:lang w:eastAsia="pl-PL"/>
              </w:rPr>
              <w:t>Rtg</w:t>
            </w:r>
            <w:proofErr w:type="spellEnd"/>
            <w:r w:rsidRPr="00D2007F">
              <w:rPr>
                <w:rFonts w:eastAsia="Times New Roman" w:cs="Calibri"/>
                <w:lang w:eastAsia="pl-PL"/>
              </w:rPr>
              <w:t xml:space="preserve"> klatki piersiowej – duży obraz (co dwa lata),</w:t>
            </w:r>
          </w:p>
          <w:p w14:paraId="34C34CC0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EKG spoczynkowe (co dwa lata),</w:t>
            </w:r>
          </w:p>
          <w:p w14:paraId="4364287C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Spirometria (co dwa lata)</w:t>
            </w:r>
          </w:p>
        </w:tc>
        <w:tc>
          <w:tcPr>
            <w:tcW w:w="1701" w:type="dxa"/>
            <w:shd w:val="clear" w:color="auto" w:fill="auto"/>
          </w:tcPr>
          <w:p w14:paraId="7471E281" w14:textId="5E0569A8" w:rsidR="00B173C0" w:rsidRPr="00D2007F" w:rsidRDefault="006B5F31" w:rsidP="00372B03">
            <w:pPr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85</w:t>
            </w:r>
          </w:p>
        </w:tc>
      </w:tr>
      <w:tr w:rsidR="00B173C0" w:rsidRPr="00D2007F" w14:paraId="19CB3A7C" w14:textId="77777777" w:rsidTr="00B173C0">
        <w:tc>
          <w:tcPr>
            <w:tcW w:w="567" w:type="dxa"/>
            <w:vMerge w:val="restart"/>
            <w:shd w:val="clear" w:color="auto" w:fill="auto"/>
          </w:tcPr>
          <w:p w14:paraId="2F1E45C2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766E87D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Powyżej 40 roku życia</w:t>
            </w:r>
          </w:p>
        </w:tc>
        <w:tc>
          <w:tcPr>
            <w:tcW w:w="1982" w:type="dxa"/>
            <w:vMerge w:val="restart"/>
            <w:shd w:val="clear" w:color="auto" w:fill="auto"/>
          </w:tcPr>
          <w:p w14:paraId="01F1C20E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Co rok</w:t>
            </w:r>
          </w:p>
        </w:tc>
        <w:tc>
          <w:tcPr>
            <w:tcW w:w="1562" w:type="dxa"/>
            <w:shd w:val="clear" w:color="auto" w:fill="auto"/>
          </w:tcPr>
          <w:p w14:paraId="32AE40DE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Lekarskie</w:t>
            </w:r>
          </w:p>
        </w:tc>
        <w:tc>
          <w:tcPr>
            <w:tcW w:w="2126" w:type="dxa"/>
            <w:shd w:val="clear" w:color="auto" w:fill="auto"/>
          </w:tcPr>
          <w:p w14:paraId="61FB5DD0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Badanie przez lekarza medycyny pracy oraz wydanie orzeczenia,</w:t>
            </w:r>
          </w:p>
          <w:p w14:paraId="034AEB41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Okulista**</w:t>
            </w:r>
          </w:p>
          <w:p w14:paraId="6C2FC54C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Laryngolog**</w:t>
            </w:r>
          </w:p>
          <w:p w14:paraId="7FB0E6A6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Neurolog**</w:t>
            </w:r>
          </w:p>
        </w:tc>
        <w:tc>
          <w:tcPr>
            <w:tcW w:w="1701" w:type="dxa"/>
            <w:shd w:val="clear" w:color="auto" w:fill="auto"/>
          </w:tcPr>
          <w:p w14:paraId="408D70C1" w14:textId="09BB1DED" w:rsidR="00B173C0" w:rsidRPr="00D2007F" w:rsidRDefault="006B5F31" w:rsidP="00372B03">
            <w:pPr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237</w:t>
            </w:r>
          </w:p>
        </w:tc>
      </w:tr>
      <w:tr w:rsidR="00B173C0" w:rsidRPr="00D2007F" w14:paraId="538CDF38" w14:textId="77777777" w:rsidTr="00B173C0">
        <w:tc>
          <w:tcPr>
            <w:tcW w:w="567" w:type="dxa"/>
            <w:vMerge/>
            <w:shd w:val="clear" w:color="auto" w:fill="auto"/>
          </w:tcPr>
          <w:p w14:paraId="248F5FEB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B5F8F0B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0BFF5637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1562" w:type="dxa"/>
            <w:shd w:val="clear" w:color="auto" w:fill="auto"/>
          </w:tcPr>
          <w:p w14:paraId="5D9B3ED1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Laboratoryjne</w:t>
            </w:r>
          </w:p>
        </w:tc>
        <w:tc>
          <w:tcPr>
            <w:tcW w:w="2126" w:type="dxa"/>
            <w:shd w:val="clear" w:color="auto" w:fill="auto"/>
          </w:tcPr>
          <w:p w14:paraId="27C5B2AA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Morfologia z rozmazem + płytki,</w:t>
            </w:r>
          </w:p>
          <w:p w14:paraId="6663FC52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Poziom glukozy,</w:t>
            </w:r>
          </w:p>
          <w:p w14:paraId="24D3CA74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lastRenderedPageBreak/>
              <w:t>Kreatynina,</w:t>
            </w:r>
          </w:p>
          <w:p w14:paraId="6C0A96DC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Cholesterol,</w:t>
            </w:r>
          </w:p>
          <w:p w14:paraId="6D4A6424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ALAT,</w:t>
            </w:r>
          </w:p>
          <w:p w14:paraId="59F09A69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Trój glicerydy,</w:t>
            </w:r>
          </w:p>
          <w:p w14:paraId="7E60862F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Bilirubina,</w:t>
            </w:r>
          </w:p>
          <w:p w14:paraId="5808A352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Badanie ogólne moczu</w:t>
            </w:r>
          </w:p>
        </w:tc>
        <w:tc>
          <w:tcPr>
            <w:tcW w:w="1701" w:type="dxa"/>
            <w:shd w:val="clear" w:color="auto" w:fill="auto"/>
          </w:tcPr>
          <w:p w14:paraId="5E6E7081" w14:textId="34DFF680" w:rsidR="00B173C0" w:rsidRPr="00D2007F" w:rsidRDefault="006B5F31" w:rsidP="00372B03">
            <w:pPr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lastRenderedPageBreak/>
              <w:t>237</w:t>
            </w:r>
          </w:p>
        </w:tc>
      </w:tr>
      <w:tr w:rsidR="00B173C0" w:rsidRPr="00D2007F" w14:paraId="4C16C368" w14:textId="77777777" w:rsidTr="00B173C0">
        <w:tc>
          <w:tcPr>
            <w:tcW w:w="567" w:type="dxa"/>
            <w:vMerge/>
            <w:shd w:val="clear" w:color="auto" w:fill="auto"/>
          </w:tcPr>
          <w:p w14:paraId="5E5C48E6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5658C6E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73C90883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1562" w:type="dxa"/>
            <w:shd w:val="clear" w:color="auto" w:fill="auto"/>
          </w:tcPr>
          <w:p w14:paraId="02587E68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Konsultacyjne</w:t>
            </w:r>
          </w:p>
        </w:tc>
        <w:tc>
          <w:tcPr>
            <w:tcW w:w="2126" w:type="dxa"/>
            <w:shd w:val="clear" w:color="auto" w:fill="auto"/>
          </w:tcPr>
          <w:p w14:paraId="17F61627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proofErr w:type="spellStart"/>
            <w:r w:rsidRPr="00D2007F">
              <w:rPr>
                <w:rFonts w:eastAsia="Times New Roman" w:cs="Calibri"/>
                <w:lang w:eastAsia="pl-PL"/>
              </w:rPr>
              <w:t>Rtg</w:t>
            </w:r>
            <w:proofErr w:type="spellEnd"/>
            <w:r w:rsidRPr="00D2007F">
              <w:rPr>
                <w:rFonts w:eastAsia="Times New Roman" w:cs="Calibri"/>
                <w:lang w:eastAsia="pl-PL"/>
              </w:rPr>
              <w:t xml:space="preserve"> klatki piersiowej – duży obraz (co dwa lata),</w:t>
            </w:r>
          </w:p>
          <w:p w14:paraId="56BC9CC0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EKG spoczynkowe (co dwa lata),</w:t>
            </w:r>
          </w:p>
          <w:p w14:paraId="1CD666A4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EKG wysiłkowe (co dwa lata),</w:t>
            </w:r>
          </w:p>
          <w:p w14:paraId="682C62D7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Spirometria (co dwa lata)</w:t>
            </w:r>
          </w:p>
        </w:tc>
        <w:tc>
          <w:tcPr>
            <w:tcW w:w="1701" w:type="dxa"/>
            <w:shd w:val="clear" w:color="auto" w:fill="auto"/>
          </w:tcPr>
          <w:p w14:paraId="09D8B3F7" w14:textId="1F527223" w:rsidR="00B173C0" w:rsidRPr="00D2007F" w:rsidRDefault="006B5F31" w:rsidP="00372B03">
            <w:pPr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118</w:t>
            </w:r>
          </w:p>
        </w:tc>
      </w:tr>
    </w:tbl>
    <w:p w14:paraId="20533D08" w14:textId="77777777" w:rsidR="00B173C0" w:rsidRPr="00D2007F" w:rsidRDefault="00B173C0" w:rsidP="00B173C0">
      <w:pPr>
        <w:spacing w:after="0" w:line="240" w:lineRule="auto"/>
        <w:rPr>
          <w:rFonts w:eastAsia="Times New Roman" w:cs="Calibri"/>
          <w:lang w:eastAsia="pl-PL"/>
        </w:rPr>
      </w:pPr>
    </w:p>
    <w:p w14:paraId="345923FD" w14:textId="77777777" w:rsidR="00B173C0" w:rsidRPr="00D2007F" w:rsidRDefault="00B173C0" w:rsidP="00B173C0">
      <w:pPr>
        <w:spacing w:after="0" w:line="240" w:lineRule="auto"/>
        <w:rPr>
          <w:rFonts w:eastAsia="Times New Roman" w:cs="Calibri"/>
          <w:lang w:eastAsia="pl-PL"/>
        </w:rPr>
      </w:pPr>
      <w:r w:rsidRPr="00D2007F">
        <w:rPr>
          <w:rFonts w:eastAsia="Times New Roman" w:cs="Calibri"/>
          <w:lang w:eastAsia="pl-PL"/>
        </w:rPr>
        <w:t>*W uzasadnionych przypadkach lekarz medycyny pracy może zlecić przeprowadzenie badań w innym zakresie, w tym badań psychologicznych, oraz wskazać wcześniejszy termin kolejnych badań, uzasadniając to w dokumentacji medycznej strażaka.</w:t>
      </w:r>
    </w:p>
    <w:p w14:paraId="5AC670B5" w14:textId="77777777" w:rsidR="00B173C0" w:rsidRPr="00D2007F" w:rsidRDefault="00B173C0" w:rsidP="00B173C0">
      <w:pPr>
        <w:spacing w:after="0" w:line="240" w:lineRule="auto"/>
        <w:rPr>
          <w:rFonts w:eastAsia="Times New Roman" w:cs="Calibri"/>
          <w:lang w:eastAsia="pl-PL"/>
        </w:rPr>
      </w:pPr>
      <w:r w:rsidRPr="00D2007F">
        <w:rPr>
          <w:rFonts w:eastAsia="Times New Roman" w:cs="Calibri"/>
          <w:lang w:eastAsia="pl-PL"/>
        </w:rPr>
        <w:t>**konsultacja co dwa lata.</w:t>
      </w:r>
    </w:p>
    <w:p w14:paraId="09DEBAC1" w14:textId="77777777" w:rsidR="00B173C0" w:rsidRPr="00D2007F" w:rsidRDefault="00B173C0" w:rsidP="00B173C0">
      <w:pPr>
        <w:spacing w:after="0"/>
        <w:rPr>
          <w:rFonts w:eastAsia="Times New Roman" w:cs="Calibri"/>
          <w:lang w:eastAsia="pl-PL"/>
        </w:rPr>
      </w:pPr>
    </w:p>
    <w:p w14:paraId="40AF4046" w14:textId="08AEE8F3" w:rsidR="00B173C0" w:rsidRPr="00D2007F" w:rsidRDefault="00B173C0" w:rsidP="00B173C0">
      <w:pPr>
        <w:spacing w:after="0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O</w:t>
      </w:r>
      <w:r w:rsidRPr="00D2007F">
        <w:rPr>
          <w:rFonts w:eastAsia="Times New Roman" w:cs="Calibri"/>
          <w:b/>
          <w:lang w:eastAsia="pl-PL"/>
        </w:rPr>
        <w:t>kresowe</w:t>
      </w:r>
      <w:r>
        <w:rPr>
          <w:rFonts w:eastAsia="Times New Roman" w:cs="Calibri"/>
          <w:b/>
          <w:lang w:eastAsia="pl-PL"/>
        </w:rPr>
        <w:t xml:space="preserve"> badania lekarskie </w:t>
      </w:r>
      <w:r w:rsidRPr="00D2007F">
        <w:rPr>
          <w:rFonts w:eastAsia="Times New Roman" w:cs="Calibri"/>
          <w:b/>
          <w:lang w:eastAsia="pl-PL"/>
        </w:rPr>
        <w:t xml:space="preserve"> strażaków pełniących służbę codziennym rozkładzie czasu służby</w:t>
      </w:r>
    </w:p>
    <w:p w14:paraId="1E41A62F" w14:textId="77777777" w:rsidR="00B173C0" w:rsidRPr="00D2007F" w:rsidRDefault="00B173C0" w:rsidP="00B173C0">
      <w:pPr>
        <w:spacing w:after="0"/>
        <w:rPr>
          <w:rFonts w:eastAsia="Times New Roman" w:cs="Calibri"/>
          <w:b/>
          <w:lang w:eastAsia="pl-PL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984"/>
        <w:gridCol w:w="1701"/>
        <w:gridCol w:w="2410"/>
        <w:gridCol w:w="1276"/>
      </w:tblGrid>
      <w:tr w:rsidR="00B173C0" w:rsidRPr="00D2007F" w14:paraId="5EEF5EE1" w14:textId="77777777" w:rsidTr="00335E3B">
        <w:tc>
          <w:tcPr>
            <w:tcW w:w="567" w:type="dxa"/>
            <w:shd w:val="clear" w:color="auto" w:fill="auto"/>
          </w:tcPr>
          <w:p w14:paraId="57910A00" w14:textId="77777777" w:rsidR="00B173C0" w:rsidRPr="00D2007F" w:rsidRDefault="00B173C0" w:rsidP="00372B03">
            <w:pPr>
              <w:rPr>
                <w:rFonts w:eastAsia="Times New Roman" w:cs="Calibri"/>
                <w:b/>
                <w:lang w:eastAsia="pl-PL"/>
              </w:rPr>
            </w:pPr>
            <w:r w:rsidRPr="00D2007F">
              <w:rPr>
                <w:rFonts w:eastAsia="Times New Roman" w:cs="Calibri"/>
                <w:b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239934A" w14:textId="77777777" w:rsidR="00B173C0" w:rsidRPr="00D2007F" w:rsidRDefault="00B173C0" w:rsidP="00372B03">
            <w:pPr>
              <w:rPr>
                <w:rFonts w:eastAsia="Times New Roman" w:cs="Calibri"/>
                <w:b/>
                <w:lang w:eastAsia="pl-PL"/>
              </w:rPr>
            </w:pPr>
            <w:r w:rsidRPr="00D2007F">
              <w:rPr>
                <w:rFonts w:eastAsia="Times New Roman" w:cs="Calibri"/>
                <w:b/>
                <w:lang w:eastAsia="pl-PL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25D4704D" w14:textId="77777777" w:rsidR="00B173C0" w:rsidRPr="00D2007F" w:rsidRDefault="00B173C0" w:rsidP="00372B03">
            <w:pPr>
              <w:rPr>
                <w:rFonts w:eastAsia="Times New Roman" w:cs="Calibri"/>
                <w:b/>
                <w:lang w:eastAsia="pl-PL"/>
              </w:rPr>
            </w:pPr>
            <w:r w:rsidRPr="00D2007F">
              <w:rPr>
                <w:rFonts w:eastAsia="Times New Roman" w:cs="Calibri"/>
                <w:b/>
                <w:lang w:eastAsia="pl-PL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1E4FB88" w14:textId="77777777" w:rsidR="00B173C0" w:rsidRPr="00D2007F" w:rsidRDefault="00B173C0" w:rsidP="00372B03">
            <w:pPr>
              <w:rPr>
                <w:rFonts w:eastAsia="Times New Roman" w:cs="Calibri"/>
                <w:b/>
                <w:lang w:eastAsia="pl-PL"/>
              </w:rPr>
            </w:pPr>
            <w:r w:rsidRPr="00D2007F">
              <w:rPr>
                <w:rFonts w:eastAsia="Times New Roman" w:cs="Calibri"/>
                <w:b/>
                <w:lang w:eastAsia="pl-PL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28928E23" w14:textId="77777777" w:rsidR="00B173C0" w:rsidRPr="00D2007F" w:rsidRDefault="00B173C0" w:rsidP="00372B03">
            <w:pPr>
              <w:rPr>
                <w:rFonts w:eastAsia="Times New Roman" w:cs="Calibri"/>
                <w:b/>
                <w:lang w:eastAsia="pl-PL"/>
              </w:rPr>
            </w:pPr>
            <w:r w:rsidRPr="00D2007F">
              <w:rPr>
                <w:rFonts w:eastAsia="Times New Roman" w:cs="Calibri"/>
                <w:b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1963A69D" w14:textId="77777777" w:rsidR="00B173C0" w:rsidRPr="00D2007F" w:rsidRDefault="00B173C0" w:rsidP="00372B03">
            <w:pPr>
              <w:rPr>
                <w:rFonts w:eastAsia="Times New Roman" w:cs="Calibri"/>
                <w:b/>
                <w:lang w:eastAsia="pl-PL"/>
              </w:rPr>
            </w:pPr>
            <w:r w:rsidRPr="00D2007F">
              <w:rPr>
                <w:rFonts w:eastAsia="Times New Roman" w:cs="Calibri"/>
                <w:b/>
                <w:lang w:eastAsia="pl-PL"/>
              </w:rPr>
              <w:t>6</w:t>
            </w:r>
          </w:p>
        </w:tc>
      </w:tr>
      <w:tr w:rsidR="00B173C0" w:rsidRPr="00D2007F" w14:paraId="11CFEEC6" w14:textId="77777777" w:rsidTr="00335E3B">
        <w:tc>
          <w:tcPr>
            <w:tcW w:w="567" w:type="dxa"/>
            <w:shd w:val="clear" w:color="auto" w:fill="auto"/>
          </w:tcPr>
          <w:p w14:paraId="2017C584" w14:textId="77777777" w:rsidR="00B173C0" w:rsidRPr="00D2007F" w:rsidRDefault="00B173C0" w:rsidP="00372B03">
            <w:pPr>
              <w:rPr>
                <w:rFonts w:eastAsia="Times New Roman" w:cs="Calibri"/>
                <w:b/>
                <w:lang w:eastAsia="pl-PL"/>
              </w:rPr>
            </w:pPr>
            <w:r w:rsidRPr="00D2007F">
              <w:rPr>
                <w:rFonts w:eastAsia="Times New Roman" w:cs="Calibri"/>
                <w:b/>
                <w:lang w:eastAsia="pl-PL"/>
              </w:rPr>
              <w:t>Lp.</w:t>
            </w:r>
          </w:p>
        </w:tc>
        <w:tc>
          <w:tcPr>
            <w:tcW w:w="1276" w:type="dxa"/>
            <w:shd w:val="clear" w:color="auto" w:fill="auto"/>
          </w:tcPr>
          <w:p w14:paraId="4B012262" w14:textId="77777777" w:rsidR="00B173C0" w:rsidRPr="00D2007F" w:rsidRDefault="00B173C0" w:rsidP="00372B03">
            <w:pPr>
              <w:rPr>
                <w:rFonts w:eastAsia="Times New Roman" w:cs="Calibri"/>
                <w:b/>
                <w:lang w:eastAsia="pl-PL"/>
              </w:rPr>
            </w:pPr>
            <w:r w:rsidRPr="00D2007F">
              <w:rPr>
                <w:rFonts w:eastAsia="Times New Roman" w:cs="Calibri"/>
                <w:b/>
                <w:lang w:eastAsia="pl-PL"/>
              </w:rPr>
              <w:t>Wiek strażaka</w:t>
            </w:r>
          </w:p>
        </w:tc>
        <w:tc>
          <w:tcPr>
            <w:tcW w:w="1984" w:type="dxa"/>
            <w:shd w:val="clear" w:color="auto" w:fill="auto"/>
          </w:tcPr>
          <w:p w14:paraId="0590E3BF" w14:textId="77777777" w:rsidR="00B173C0" w:rsidRPr="00D2007F" w:rsidRDefault="00B173C0" w:rsidP="00372B03">
            <w:pPr>
              <w:rPr>
                <w:rFonts w:eastAsia="Times New Roman" w:cs="Calibri"/>
                <w:b/>
                <w:lang w:eastAsia="pl-PL"/>
              </w:rPr>
            </w:pPr>
            <w:r w:rsidRPr="00D2007F">
              <w:rPr>
                <w:rFonts w:eastAsia="Times New Roman" w:cs="Calibri"/>
                <w:b/>
                <w:lang w:eastAsia="pl-PL"/>
              </w:rPr>
              <w:t>Termin badań profilaktycznych*</w:t>
            </w:r>
          </w:p>
        </w:tc>
        <w:tc>
          <w:tcPr>
            <w:tcW w:w="1701" w:type="dxa"/>
            <w:shd w:val="clear" w:color="auto" w:fill="auto"/>
          </w:tcPr>
          <w:p w14:paraId="227DB735" w14:textId="77777777" w:rsidR="00B173C0" w:rsidRPr="00D2007F" w:rsidRDefault="00B173C0" w:rsidP="00372B03">
            <w:pPr>
              <w:rPr>
                <w:rFonts w:eastAsia="Times New Roman" w:cs="Calibri"/>
                <w:b/>
                <w:lang w:eastAsia="pl-PL"/>
              </w:rPr>
            </w:pPr>
            <w:r w:rsidRPr="00D2007F">
              <w:rPr>
                <w:rFonts w:eastAsia="Times New Roman" w:cs="Calibri"/>
                <w:b/>
                <w:lang w:eastAsia="pl-PL"/>
              </w:rPr>
              <w:t>Rodzaj badań profilaktycznych</w:t>
            </w:r>
          </w:p>
        </w:tc>
        <w:tc>
          <w:tcPr>
            <w:tcW w:w="2410" w:type="dxa"/>
            <w:shd w:val="clear" w:color="auto" w:fill="auto"/>
          </w:tcPr>
          <w:p w14:paraId="4BEA3529" w14:textId="77777777" w:rsidR="00B173C0" w:rsidRPr="00D2007F" w:rsidRDefault="00B173C0" w:rsidP="00372B03">
            <w:pPr>
              <w:rPr>
                <w:rFonts w:eastAsia="Times New Roman" w:cs="Calibri"/>
                <w:b/>
                <w:lang w:eastAsia="pl-PL"/>
              </w:rPr>
            </w:pPr>
            <w:r w:rsidRPr="00D2007F">
              <w:rPr>
                <w:rFonts w:eastAsia="Times New Roman" w:cs="Calibri"/>
                <w:b/>
                <w:lang w:eastAsia="pl-PL"/>
              </w:rPr>
              <w:t>Zakres badań profilaktycznych*</w:t>
            </w:r>
          </w:p>
        </w:tc>
        <w:tc>
          <w:tcPr>
            <w:tcW w:w="1276" w:type="dxa"/>
            <w:shd w:val="clear" w:color="auto" w:fill="auto"/>
          </w:tcPr>
          <w:p w14:paraId="7306359E" w14:textId="77777777" w:rsidR="00B173C0" w:rsidRPr="00D2007F" w:rsidRDefault="00B173C0" w:rsidP="00372B03">
            <w:pPr>
              <w:rPr>
                <w:rFonts w:eastAsia="Times New Roman" w:cs="Calibri"/>
                <w:b/>
                <w:lang w:eastAsia="pl-PL"/>
              </w:rPr>
            </w:pPr>
            <w:r w:rsidRPr="00D2007F">
              <w:rPr>
                <w:rFonts w:eastAsia="Times New Roman" w:cs="Calibri"/>
                <w:b/>
                <w:lang w:eastAsia="pl-PL"/>
              </w:rPr>
              <w:t>Szacowana ilość osób</w:t>
            </w:r>
          </w:p>
        </w:tc>
      </w:tr>
      <w:tr w:rsidR="00B173C0" w:rsidRPr="00D2007F" w14:paraId="47BEF03C" w14:textId="77777777" w:rsidTr="00335E3B">
        <w:trPr>
          <w:trHeight w:val="1156"/>
        </w:trPr>
        <w:tc>
          <w:tcPr>
            <w:tcW w:w="567" w:type="dxa"/>
            <w:vMerge w:val="restart"/>
            <w:shd w:val="clear" w:color="auto" w:fill="auto"/>
          </w:tcPr>
          <w:p w14:paraId="7107D241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41A0DE2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Do 40 roku życia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6938420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Co 3 lata</w:t>
            </w:r>
          </w:p>
        </w:tc>
        <w:tc>
          <w:tcPr>
            <w:tcW w:w="1701" w:type="dxa"/>
            <w:shd w:val="clear" w:color="auto" w:fill="auto"/>
          </w:tcPr>
          <w:p w14:paraId="64407E1D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Lekarskie</w:t>
            </w:r>
          </w:p>
        </w:tc>
        <w:tc>
          <w:tcPr>
            <w:tcW w:w="2410" w:type="dxa"/>
            <w:shd w:val="clear" w:color="auto" w:fill="auto"/>
          </w:tcPr>
          <w:p w14:paraId="19330B1C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Badanie przez lekarza medycyny pracy oraz wydanie orzeczenia</w:t>
            </w:r>
          </w:p>
        </w:tc>
        <w:tc>
          <w:tcPr>
            <w:tcW w:w="1276" w:type="dxa"/>
            <w:shd w:val="clear" w:color="auto" w:fill="auto"/>
          </w:tcPr>
          <w:p w14:paraId="563DEC37" w14:textId="7421530C" w:rsidR="00B173C0" w:rsidRPr="00D2007F" w:rsidRDefault="006B5F31" w:rsidP="00372B03">
            <w:pPr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12</w:t>
            </w:r>
          </w:p>
        </w:tc>
      </w:tr>
      <w:tr w:rsidR="00B173C0" w:rsidRPr="00D2007F" w14:paraId="1941A60A" w14:textId="77777777" w:rsidTr="00335E3B">
        <w:tc>
          <w:tcPr>
            <w:tcW w:w="567" w:type="dxa"/>
            <w:vMerge/>
            <w:shd w:val="clear" w:color="auto" w:fill="auto"/>
          </w:tcPr>
          <w:p w14:paraId="03130C10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CC26243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8404A69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75734CBD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Laboratoryjne</w:t>
            </w:r>
          </w:p>
        </w:tc>
        <w:tc>
          <w:tcPr>
            <w:tcW w:w="2410" w:type="dxa"/>
            <w:shd w:val="clear" w:color="auto" w:fill="auto"/>
          </w:tcPr>
          <w:p w14:paraId="6353DEDD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Morfologia + płytki,</w:t>
            </w:r>
          </w:p>
          <w:p w14:paraId="2399B19C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Poziom glukozy,</w:t>
            </w:r>
          </w:p>
          <w:p w14:paraId="5A3F61AC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Badanie ogólne moczu</w:t>
            </w:r>
          </w:p>
        </w:tc>
        <w:tc>
          <w:tcPr>
            <w:tcW w:w="1276" w:type="dxa"/>
            <w:shd w:val="clear" w:color="auto" w:fill="auto"/>
          </w:tcPr>
          <w:p w14:paraId="4C92DF92" w14:textId="45A5ED43" w:rsidR="00B173C0" w:rsidRPr="00D2007F" w:rsidRDefault="006B5F31" w:rsidP="00372B03">
            <w:pPr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12</w:t>
            </w:r>
          </w:p>
        </w:tc>
      </w:tr>
      <w:tr w:rsidR="00B173C0" w:rsidRPr="00D2007F" w14:paraId="5EEF4C2A" w14:textId="77777777" w:rsidTr="00335E3B">
        <w:trPr>
          <w:trHeight w:val="1052"/>
        </w:trPr>
        <w:tc>
          <w:tcPr>
            <w:tcW w:w="567" w:type="dxa"/>
            <w:vMerge/>
            <w:shd w:val="clear" w:color="auto" w:fill="auto"/>
          </w:tcPr>
          <w:p w14:paraId="068B99FD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49F35E9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AE3EB8F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74D0A476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Konsultacyjne</w:t>
            </w:r>
          </w:p>
        </w:tc>
        <w:tc>
          <w:tcPr>
            <w:tcW w:w="2410" w:type="dxa"/>
            <w:shd w:val="clear" w:color="auto" w:fill="auto"/>
          </w:tcPr>
          <w:p w14:paraId="03424911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proofErr w:type="spellStart"/>
            <w:r w:rsidRPr="00D2007F">
              <w:rPr>
                <w:rFonts w:eastAsia="Times New Roman" w:cs="Calibri"/>
                <w:lang w:eastAsia="pl-PL"/>
              </w:rPr>
              <w:t>Rtg</w:t>
            </w:r>
            <w:proofErr w:type="spellEnd"/>
            <w:r w:rsidRPr="00D2007F">
              <w:rPr>
                <w:rFonts w:eastAsia="Times New Roman" w:cs="Calibri"/>
                <w:lang w:eastAsia="pl-PL"/>
              </w:rPr>
              <w:t xml:space="preserve"> klatki piersiowej – duży obraz,</w:t>
            </w:r>
          </w:p>
          <w:p w14:paraId="20F9D0F1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EKG spoczynkowe</w:t>
            </w:r>
          </w:p>
        </w:tc>
        <w:tc>
          <w:tcPr>
            <w:tcW w:w="1276" w:type="dxa"/>
            <w:shd w:val="clear" w:color="auto" w:fill="auto"/>
          </w:tcPr>
          <w:p w14:paraId="2AD17722" w14:textId="5A5A20EF" w:rsidR="00B173C0" w:rsidRPr="00D2007F" w:rsidRDefault="006B5F31" w:rsidP="00372B03">
            <w:pPr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6</w:t>
            </w:r>
          </w:p>
        </w:tc>
      </w:tr>
      <w:tr w:rsidR="00B173C0" w:rsidRPr="00D2007F" w14:paraId="3A75198E" w14:textId="77777777" w:rsidTr="00335E3B">
        <w:tc>
          <w:tcPr>
            <w:tcW w:w="567" w:type="dxa"/>
            <w:vMerge w:val="restart"/>
            <w:shd w:val="clear" w:color="auto" w:fill="auto"/>
          </w:tcPr>
          <w:p w14:paraId="1D49DBC6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580FFB7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Od 40 do 50 roku życia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0DEDF94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Co 3 lata</w:t>
            </w:r>
          </w:p>
        </w:tc>
        <w:tc>
          <w:tcPr>
            <w:tcW w:w="1701" w:type="dxa"/>
            <w:shd w:val="clear" w:color="auto" w:fill="auto"/>
          </w:tcPr>
          <w:p w14:paraId="71341145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Lekarskie</w:t>
            </w:r>
          </w:p>
        </w:tc>
        <w:tc>
          <w:tcPr>
            <w:tcW w:w="2410" w:type="dxa"/>
            <w:shd w:val="clear" w:color="auto" w:fill="auto"/>
          </w:tcPr>
          <w:p w14:paraId="75878278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Badanie przez lekarza medycyny pracy oraz wydanie orzeczenia</w:t>
            </w:r>
          </w:p>
        </w:tc>
        <w:tc>
          <w:tcPr>
            <w:tcW w:w="1276" w:type="dxa"/>
            <w:shd w:val="clear" w:color="auto" w:fill="auto"/>
          </w:tcPr>
          <w:p w14:paraId="6AA51FEA" w14:textId="110B5B12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2</w:t>
            </w:r>
            <w:r w:rsidR="006B5F31">
              <w:rPr>
                <w:rFonts w:eastAsia="Times New Roman" w:cs="Calibri"/>
                <w:lang w:eastAsia="pl-PL"/>
              </w:rPr>
              <w:t>3</w:t>
            </w:r>
          </w:p>
        </w:tc>
      </w:tr>
      <w:tr w:rsidR="00B173C0" w:rsidRPr="00D2007F" w14:paraId="1D6F6DBF" w14:textId="77777777" w:rsidTr="00335E3B">
        <w:tc>
          <w:tcPr>
            <w:tcW w:w="567" w:type="dxa"/>
            <w:vMerge/>
            <w:shd w:val="clear" w:color="auto" w:fill="auto"/>
          </w:tcPr>
          <w:p w14:paraId="39621EF9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44B0DC1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E5B49AE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1F266444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Laboratoryjne</w:t>
            </w:r>
          </w:p>
        </w:tc>
        <w:tc>
          <w:tcPr>
            <w:tcW w:w="2410" w:type="dxa"/>
            <w:shd w:val="clear" w:color="auto" w:fill="auto"/>
          </w:tcPr>
          <w:p w14:paraId="1EE14631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Morfologia + płytki,</w:t>
            </w:r>
          </w:p>
          <w:p w14:paraId="434E9633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Poziom glukozy,</w:t>
            </w:r>
          </w:p>
          <w:p w14:paraId="38E4F88C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Cholesterol,</w:t>
            </w:r>
          </w:p>
          <w:p w14:paraId="431FDA6B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Trój glicerydy,</w:t>
            </w:r>
          </w:p>
          <w:p w14:paraId="380B0041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Badanie ogólne moczu</w:t>
            </w:r>
          </w:p>
        </w:tc>
        <w:tc>
          <w:tcPr>
            <w:tcW w:w="1276" w:type="dxa"/>
            <w:shd w:val="clear" w:color="auto" w:fill="auto"/>
          </w:tcPr>
          <w:p w14:paraId="19159F19" w14:textId="45D6C8D8" w:rsidR="00B173C0" w:rsidRPr="00D2007F" w:rsidRDefault="006B5F31" w:rsidP="00372B03">
            <w:pPr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23</w:t>
            </w:r>
          </w:p>
        </w:tc>
      </w:tr>
      <w:tr w:rsidR="00B173C0" w:rsidRPr="00D2007F" w14:paraId="7A936C97" w14:textId="77777777" w:rsidTr="00335E3B">
        <w:tc>
          <w:tcPr>
            <w:tcW w:w="567" w:type="dxa"/>
            <w:vMerge/>
            <w:shd w:val="clear" w:color="auto" w:fill="auto"/>
          </w:tcPr>
          <w:p w14:paraId="56D1F29B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F550351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B6D208E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7486B12A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Konsultacyjne</w:t>
            </w:r>
          </w:p>
        </w:tc>
        <w:tc>
          <w:tcPr>
            <w:tcW w:w="2410" w:type="dxa"/>
            <w:shd w:val="clear" w:color="auto" w:fill="auto"/>
          </w:tcPr>
          <w:p w14:paraId="6E478055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proofErr w:type="spellStart"/>
            <w:r w:rsidRPr="00D2007F">
              <w:rPr>
                <w:rFonts w:eastAsia="Times New Roman" w:cs="Calibri"/>
                <w:lang w:eastAsia="pl-PL"/>
              </w:rPr>
              <w:t>Rtg</w:t>
            </w:r>
            <w:proofErr w:type="spellEnd"/>
            <w:r w:rsidRPr="00D2007F">
              <w:rPr>
                <w:rFonts w:eastAsia="Times New Roman" w:cs="Calibri"/>
                <w:lang w:eastAsia="pl-PL"/>
              </w:rPr>
              <w:t xml:space="preserve"> klatki piersiowej – duży obraz,</w:t>
            </w:r>
          </w:p>
          <w:p w14:paraId="48132242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EKG spoczynkowe</w:t>
            </w:r>
          </w:p>
        </w:tc>
        <w:tc>
          <w:tcPr>
            <w:tcW w:w="1276" w:type="dxa"/>
            <w:shd w:val="clear" w:color="auto" w:fill="auto"/>
          </w:tcPr>
          <w:p w14:paraId="21160EAD" w14:textId="4F914ED6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</w:t>
            </w:r>
            <w:r w:rsidR="006B5F31">
              <w:rPr>
                <w:rFonts w:eastAsia="Times New Roman" w:cs="Calibri"/>
                <w:lang w:eastAsia="pl-PL"/>
              </w:rPr>
              <w:t>1</w:t>
            </w:r>
          </w:p>
          <w:p w14:paraId="663DCE60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</w:p>
        </w:tc>
      </w:tr>
      <w:tr w:rsidR="00B173C0" w:rsidRPr="00D2007F" w14:paraId="474EDAF9" w14:textId="77777777" w:rsidTr="00335E3B">
        <w:trPr>
          <w:trHeight w:val="145"/>
        </w:trPr>
        <w:tc>
          <w:tcPr>
            <w:tcW w:w="567" w:type="dxa"/>
            <w:vMerge w:val="restart"/>
            <w:shd w:val="clear" w:color="auto" w:fill="auto"/>
          </w:tcPr>
          <w:p w14:paraId="04B9D86B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8B02236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Powyżej 50 roku życia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81D6B4D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Co 3 lata</w:t>
            </w:r>
          </w:p>
        </w:tc>
        <w:tc>
          <w:tcPr>
            <w:tcW w:w="1701" w:type="dxa"/>
            <w:shd w:val="clear" w:color="auto" w:fill="auto"/>
          </w:tcPr>
          <w:p w14:paraId="2BAA4237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Lekarskie</w:t>
            </w:r>
          </w:p>
        </w:tc>
        <w:tc>
          <w:tcPr>
            <w:tcW w:w="2410" w:type="dxa"/>
            <w:shd w:val="clear" w:color="auto" w:fill="auto"/>
          </w:tcPr>
          <w:p w14:paraId="3DBAF845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Badanie przez lekarza medycyny pracy oraz wydanie orzeczenia</w:t>
            </w:r>
          </w:p>
        </w:tc>
        <w:tc>
          <w:tcPr>
            <w:tcW w:w="1276" w:type="dxa"/>
            <w:shd w:val="clear" w:color="auto" w:fill="auto"/>
          </w:tcPr>
          <w:p w14:paraId="48D34310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4</w:t>
            </w:r>
          </w:p>
        </w:tc>
      </w:tr>
      <w:tr w:rsidR="00B173C0" w:rsidRPr="00D2007F" w14:paraId="6A3CA09A" w14:textId="77777777" w:rsidTr="00335E3B">
        <w:trPr>
          <w:trHeight w:val="145"/>
        </w:trPr>
        <w:tc>
          <w:tcPr>
            <w:tcW w:w="567" w:type="dxa"/>
            <w:vMerge/>
            <w:shd w:val="clear" w:color="auto" w:fill="auto"/>
          </w:tcPr>
          <w:p w14:paraId="37336B0F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A9EE7CE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D2F9D02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36A72108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Laboratoryjne</w:t>
            </w:r>
          </w:p>
        </w:tc>
        <w:tc>
          <w:tcPr>
            <w:tcW w:w="2410" w:type="dxa"/>
            <w:shd w:val="clear" w:color="auto" w:fill="auto"/>
          </w:tcPr>
          <w:p w14:paraId="44AAF870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Morfologia + płytki,</w:t>
            </w:r>
          </w:p>
          <w:p w14:paraId="6E09B3EE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Poziom glukozy,</w:t>
            </w:r>
          </w:p>
          <w:p w14:paraId="0548AA19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Cholesterol,</w:t>
            </w:r>
          </w:p>
          <w:p w14:paraId="4FB245A4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Trój glicerydy,</w:t>
            </w:r>
          </w:p>
          <w:p w14:paraId="05268624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Badanie ogólne moczu</w:t>
            </w:r>
          </w:p>
        </w:tc>
        <w:tc>
          <w:tcPr>
            <w:tcW w:w="1276" w:type="dxa"/>
            <w:shd w:val="clear" w:color="auto" w:fill="auto"/>
          </w:tcPr>
          <w:p w14:paraId="31F4B339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4</w:t>
            </w:r>
          </w:p>
        </w:tc>
      </w:tr>
      <w:tr w:rsidR="00B173C0" w:rsidRPr="00D2007F" w14:paraId="18E07796" w14:textId="77777777" w:rsidTr="00335E3B">
        <w:trPr>
          <w:trHeight w:val="145"/>
        </w:trPr>
        <w:tc>
          <w:tcPr>
            <w:tcW w:w="567" w:type="dxa"/>
            <w:vMerge/>
            <w:shd w:val="clear" w:color="auto" w:fill="auto"/>
          </w:tcPr>
          <w:p w14:paraId="32EA2444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B7E02E4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C41DBE5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559D855B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Konsultacyjne</w:t>
            </w:r>
          </w:p>
        </w:tc>
        <w:tc>
          <w:tcPr>
            <w:tcW w:w="2410" w:type="dxa"/>
            <w:shd w:val="clear" w:color="auto" w:fill="auto"/>
          </w:tcPr>
          <w:p w14:paraId="1711D17F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proofErr w:type="spellStart"/>
            <w:r w:rsidRPr="00D2007F">
              <w:rPr>
                <w:rFonts w:eastAsia="Times New Roman" w:cs="Calibri"/>
                <w:lang w:eastAsia="pl-PL"/>
              </w:rPr>
              <w:t>Rtg</w:t>
            </w:r>
            <w:proofErr w:type="spellEnd"/>
            <w:r w:rsidRPr="00D2007F">
              <w:rPr>
                <w:rFonts w:eastAsia="Times New Roman" w:cs="Calibri"/>
                <w:lang w:eastAsia="pl-PL"/>
              </w:rPr>
              <w:t xml:space="preserve"> klatki piersiowej – duży obraz,</w:t>
            </w:r>
          </w:p>
          <w:p w14:paraId="219EBC05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EKG spoczynkowe</w:t>
            </w:r>
          </w:p>
        </w:tc>
        <w:tc>
          <w:tcPr>
            <w:tcW w:w="1276" w:type="dxa"/>
            <w:shd w:val="clear" w:color="auto" w:fill="auto"/>
          </w:tcPr>
          <w:p w14:paraId="619FDF36" w14:textId="1913AB02" w:rsidR="00B173C0" w:rsidRPr="00D2007F" w:rsidRDefault="006B5F31" w:rsidP="00372B03">
            <w:pPr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2</w:t>
            </w:r>
          </w:p>
        </w:tc>
      </w:tr>
      <w:tr w:rsidR="00B173C0" w:rsidRPr="00D2007F" w14:paraId="567B7E32" w14:textId="77777777" w:rsidTr="00335E3B">
        <w:trPr>
          <w:trHeight w:val="805"/>
        </w:trPr>
        <w:tc>
          <w:tcPr>
            <w:tcW w:w="567" w:type="dxa"/>
            <w:vMerge w:val="restart"/>
            <w:shd w:val="clear" w:color="auto" w:fill="auto"/>
          </w:tcPr>
          <w:p w14:paraId="7658685E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8A8C4CD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Pracownicy cywilni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D92C09E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 xml:space="preserve">Co 5 lat </w:t>
            </w:r>
          </w:p>
        </w:tc>
        <w:tc>
          <w:tcPr>
            <w:tcW w:w="1701" w:type="dxa"/>
            <w:shd w:val="clear" w:color="auto" w:fill="auto"/>
          </w:tcPr>
          <w:p w14:paraId="41F44690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Lekarskie</w:t>
            </w:r>
          </w:p>
        </w:tc>
        <w:tc>
          <w:tcPr>
            <w:tcW w:w="2410" w:type="dxa"/>
            <w:shd w:val="clear" w:color="auto" w:fill="auto"/>
          </w:tcPr>
          <w:p w14:paraId="5343E1FF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Badanie przez lekarza medycyny pracy oraz wydanie orzeczenia</w:t>
            </w:r>
          </w:p>
        </w:tc>
        <w:tc>
          <w:tcPr>
            <w:tcW w:w="1276" w:type="dxa"/>
            <w:shd w:val="clear" w:color="auto" w:fill="auto"/>
          </w:tcPr>
          <w:p w14:paraId="6E41CBC0" w14:textId="28C590D2" w:rsidR="00B173C0" w:rsidRPr="00D2007F" w:rsidRDefault="006B5F31" w:rsidP="00372B03">
            <w:pPr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6</w:t>
            </w:r>
          </w:p>
        </w:tc>
      </w:tr>
      <w:tr w:rsidR="00B173C0" w:rsidRPr="00D2007F" w14:paraId="7A3D2D1C" w14:textId="77777777" w:rsidTr="00335E3B">
        <w:trPr>
          <w:trHeight w:val="805"/>
        </w:trPr>
        <w:tc>
          <w:tcPr>
            <w:tcW w:w="567" w:type="dxa"/>
            <w:vMerge/>
            <w:shd w:val="clear" w:color="auto" w:fill="auto"/>
          </w:tcPr>
          <w:p w14:paraId="5AA51D2D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B5D3F76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3584BDD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3D632764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Laboratoryjne</w:t>
            </w:r>
          </w:p>
        </w:tc>
        <w:tc>
          <w:tcPr>
            <w:tcW w:w="2410" w:type="dxa"/>
            <w:shd w:val="clear" w:color="auto" w:fill="auto"/>
          </w:tcPr>
          <w:p w14:paraId="1FEAF375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Morfologia + płytki,</w:t>
            </w:r>
          </w:p>
          <w:p w14:paraId="138A97F6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Poziom glukozy,</w:t>
            </w:r>
          </w:p>
          <w:p w14:paraId="46F484A5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Cholesterol,</w:t>
            </w:r>
          </w:p>
          <w:p w14:paraId="2D918456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Trój glicerydy,</w:t>
            </w:r>
          </w:p>
          <w:p w14:paraId="428E9B47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Badanie ogólne moczu</w:t>
            </w:r>
          </w:p>
        </w:tc>
        <w:tc>
          <w:tcPr>
            <w:tcW w:w="1276" w:type="dxa"/>
            <w:shd w:val="clear" w:color="auto" w:fill="auto"/>
          </w:tcPr>
          <w:p w14:paraId="73E7C9EF" w14:textId="5B4A2EBB" w:rsidR="00B173C0" w:rsidRDefault="006B5F31" w:rsidP="00372B03">
            <w:pPr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6</w:t>
            </w:r>
          </w:p>
          <w:p w14:paraId="1E3AB92E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</w:p>
        </w:tc>
      </w:tr>
      <w:tr w:rsidR="00B173C0" w:rsidRPr="00D2007F" w14:paraId="382FF86F" w14:textId="77777777" w:rsidTr="00335E3B">
        <w:trPr>
          <w:trHeight w:val="805"/>
        </w:trPr>
        <w:tc>
          <w:tcPr>
            <w:tcW w:w="567" w:type="dxa"/>
            <w:vMerge/>
            <w:shd w:val="clear" w:color="auto" w:fill="auto"/>
          </w:tcPr>
          <w:p w14:paraId="17F8932B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632A62C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01DBFBF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2051F375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Konsultacyjne</w:t>
            </w:r>
          </w:p>
        </w:tc>
        <w:tc>
          <w:tcPr>
            <w:tcW w:w="2410" w:type="dxa"/>
            <w:shd w:val="clear" w:color="auto" w:fill="auto"/>
          </w:tcPr>
          <w:p w14:paraId="02F586A8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proofErr w:type="spellStart"/>
            <w:r w:rsidRPr="00D2007F">
              <w:rPr>
                <w:rFonts w:eastAsia="Times New Roman" w:cs="Calibri"/>
                <w:lang w:eastAsia="pl-PL"/>
              </w:rPr>
              <w:t>Rtg</w:t>
            </w:r>
            <w:proofErr w:type="spellEnd"/>
            <w:r w:rsidRPr="00D2007F">
              <w:rPr>
                <w:rFonts w:eastAsia="Times New Roman" w:cs="Calibri"/>
                <w:lang w:eastAsia="pl-PL"/>
              </w:rPr>
              <w:t xml:space="preserve"> klatki, </w:t>
            </w:r>
          </w:p>
          <w:p w14:paraId="203B8285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Okulista,</w:t>
            </w:r>
          </w:p>
          <w:p w14:paraId="260AF798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EKG spoczynkowe</w:t>
            </w:r>
          </w:p>
        </w:tc>
        <w:tc>
          <w:tcPr>
            <w:tcW w:w="1276" w:type="dxa"/>
            <w:shd w:val="clear" w:color="auto" w:fill="auto"/>
          </w:tcPr>
          <w:p w14:paraId="0DC95372" w14:textId="4E48D37B" w:rsidR="00B173C0" w:rsidRPr="00D2007F" w:rsidRDefault="006B5F31" w:rsidP="00372B03">
            <w:pPr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3</w:t>
            </w:r>
          </w:p>
        </w:tc>
      </w:tr>
    </w:tbl>
    <w:p w14:paraId="235A845B" w14:textId="77777777" w:rsidR="00B173C0" w:rsidRPr="00D2007F" w:rsidRDefault="00B173C0" w:rsidP="00B173C0">
      <w:pPr>
        <w:spacing w:after="0"/>
        <w:rPr>
          <w:rFonts w:eastAsia="Times New Roman" w:cs="Calibri"/>
          <w:b/>
          <w:lang w:eastAsia="pl-PL"/>
        </w:rPr>
      </w:pPr>
    </w:p>
    <w:p w14:paraId="62945C37" w14:textId="77777777" w:rsidR="00B173C0" w:rsidRDefault="00B173C0" w:rsidP="00B173C0">
      <w:pPr>
        <w:spacing w:after="0" w:line="240" w:lineRule="auto"/>
        <w:rPr>
          <w:rFonts w:eastAsia="Times New Roman" w:cs="Calibri"/>
          <w:lang w:eastAsia="pl-PL"/>
        </w:rPr>
      </w:pPr>
      <w:r w:rsidRPr="00D2007F">
        <w:rPr>
          <w:rFonts w:eastAsia="Times New Roman" w:cs="Calibri"/>
          <w:lang w:eastAsia="pl-PL"/>
        </w:rPr>
        <w:t>*W uzasadnionych przypadkach lekarz medycyny pracy może zlecić przeprowadzenie badań w innym zakresie, w tym badań psychologicznych, oraz wskazać wcześniejszy termin kolejnych badań, uzasadniając to w dokumentacji medycznej strażaka.</w:t>
      </w:r>
    </w:p>
    <w:p w14:paraId="70A29CEB" w14:textId="77777777" w:rsidR="00B173C0" w:rsidRPr="00D2007F" w:rsidRDefault="00B173C0" w:rsidP="00B173C0">
      <w:pPr>
        <w:spacing w:after="0"/>
        <w:rPr>
          <w:rFonts w:eastAsia="Times New Roman" w:cs="Calibri"/>
          <w:b/>
          <w:lang w:eastAsia="pl-PL"/>
        </w:rPr>
      </w:pPr>
    </w:p>
    <w:p w14:paraId="0013A80A" w14:textId="77777777" w:rsidR="006B5F31" w:rsidRDefault="006B5F31" w:rsidP="00B173C0">
      <w:pPr>
        <w:spacing w:after="0"/>
        <w:rPr>
          <w:rFonts w:eastAsia="Times New Roman" w:cs="Calibri"/>
          <w:b/>
          <w:lang w:eastAsia="pl-PL"/>
        </w:rPr>
      </w:pPr>
    </w:p>
    <w:p w14:paraId="74E0B73D" w14:textId="77777777" w:rsidR="006B5F31" w:rsidRDefault="006B5F31" w:rsidP="00B173C0">
      <w:pPr>
        <w:spacing w:after="0"/>
        <w:rPr>
          <w:rFonts w:eastAsia="Times New Roman" w:cs="Calibri"/>
          <w:b/>
          <w:lang w:eastAsia="pl-PL"/>
        </w:rPr>
      </w:pPr>
    </w:p>
    <w:p w14:paraId="70037CD0" w14:textId="77777777" w:rsidR="006B5F31" w:rsidRDefault="006B5F31" w:rsidP="00B173C0">
      <w:pPr>
        <w:spacing w:after="0"/>
        <w:rPr>
          <w:rFonts w:eastAsia="Times New Roman" w:cs="Calibri"/>
          <w:b/>
          <w:lang w:eastAsia="pl-PL"/>
        </w:rPr>
      </w:pPr>
    </w:p>
    <w:p w14:paraId="434F289D" w14:textId="6BE29F3B" w:rsidR="00335E3B" w:rsidRDefault="00335E3B" w:rsidP="00B173C0">
      <w:pPr>
        <w:spacing w:after="0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lastRenderedPageBreak/>
        <w:t>3. Profilaktyczne badania wstępne i okresowe dla płetwonurków Państwowej Straży Pożarnej:</w:t>
      </w:r>
    </w:p>
    <w:p w14:paraId="7539D730" w14:textId="77777777" w:rsidR="00335E3B" w:rsidRPr="00335E3B" w:rsidRDefault="00335E3B" w:rsidP="00B173C0">
      <w:pPr>
        <w:spacing w:after="0"/>
        <w:rPr>
          <w:rFonts w:eastAsia="Times New Roman" w:cs="Calibri"/>
          <w:bCs/>
          <w:lang w:eastAsia="pl-PL"/>
        </w:rPr>
      </w:pPr>
    </w:p>
    <w:tbl>
      <w:tblPr>
        <w:tblStyle w:val="Tabela-Siatka"/>
        <w:tblW w:w="5844" w:type="dxa"/>
        <w:tblInd w:w="2673" w:type="dxa"/>
        <w:tblLook w:val="04A0" w:firstRow="1" w:lastRow="0" w:firstColumn="1" w:lastColumn="0" w:noHBand="0" w:noVBand="1"/>
      </w:tblPr>
      <w:tblGrid>
        <w:gridCol w:w="2922"/>
        <w:gridCol w:w="2922"/>
      </w:tblGrid>
      <w:tr w:rsidR="00406BDA" w14:paraId="06990901" w14:textId="77777777" w:rsidTr="00406BDA">
        <w:tc>
          <w:tcPr>
            <w:tcW w:w="2922" w:type="dxa"/>
          </w:tcPr>
          <w:p w14:paraId="224E22E8" w14:textId="73B4D30C" w:rsidR="00406BDA" w:rsidRDefault="00406BDA" w:rsidP="00857709">
            <w:pPr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 xml:space="preserve">Badania okresowe  i wstępne </w:t>
            </w:r>
          </w:p>
        </w:tc>
        <w:tc>
          <w:tcPr>
            <w:tcW w:w="2922" w:type="dxa"/>
          </w:tcPr>
          <w:p w14:paraId="6D5DAEB5" w14:textId="5B70C5A7" w:rsidR="00406BDA" w:rsidRDefault="00406BDA" w:rsidP="00857709">
            <w:pPr>
              <w:rPr>
                <w:rFonts w:eastAsia="Times New Roman" w:cs="Calibri"/>
                <w:b/>
                <w:lang w:eastAsia="pl-PL"/>
              </w:rPr>
            </w:pPr>
            <w:r w:rsidRPr="00335E3B">
              <w:rPr>
                <w:rFonts w:eastAsia="Times New Roman" w:cs="Calibri"/>
                <w:b/>
                <w:lang w:eastAsia="pl-PL"/>
              </w:rPr>
              <w:t>Przewidywana ilość</w:t>
            </w:r>
          </w:p>
        </w:tc>
      </w:tr>
      <w:tr w:rsidR="00406BDA" w14:paraId="7456D4D7" w14:textId="77777777" w:rsidTr="00406BDA">
        <w:trPr>
          <w:trHeight w:val="3163"/>
        </w:trPr>
        <w:tc>
          <w:tcPr>
            <w:tcW w:w="2922" w:type="dxa"/>
          </w:tcPr>
          <w:p w14:paraId="2DA209FD" w14:textId="77777777" w:rsidR="00406BDA" w:rsidRPr="00335E3B" w:rsidRDefault="00406BDA" w:rsidP="00857709">
            <w:pPr>
              <w:rPr>
                <w:rFonts w:eastAsia="Times New Roman" w:cs="Calibri"/>
                <w:bCs/>
                <w:lang w:eastAsia="pl-PL"/>
              </w:rPr>
            </w:pPr>
            <w:r w:rsidRPr="00335E3B">
              <w:rPr>
                <w:rFonts w:eastAsia="Times New Roman" w:cs="Calibri"/>
                <w:bCs/>
                <w:lang w:eastAsia="pl-PL"/>
              </w:rPr>
              <w:t>- ogólne badanie lekarskie</w:t>
            </w:r>
          </w:p>
          <w:p w14:paraId="3C65ED8D" w14:textId="77777777" w:rsidR="00406BDA" w:rsidRPr="00335E3B" w:rsidRDefault="00406BDA" w:rsidP="00857709">
            <w:pPr>
              <w:rPr>
                <w:rFonts w:eastAsia="Times New Roman" w:cs="Calibri"/>
                <w:bCs/>
                <w:lang w:eastAsia="pl-PL"/>
              </w:rPr>
            </w:pPr>
            <w:r w:rsidRPr="00335E3B">
              <w:rPr>
                <w:rFonts w:eastAsia="Times New Roman" w:cs="Calibri"/>
                <w:bCs/>
                <w:lang w:eastAsia="pl-PL"/>
              </w:rPr>
              <w:t>- badanie radiologiczne płuc</w:t>
            </w:r>
            <w:r>
              <w:rPr>
                <w:rFonts w:eastAsia="Times New Roman" w:cs="Calibri"/>
                <w:bCs/>
                <w:lang w:eastAsia="pl-PL"/>
              </w:rPr>
              <w:t xml:space="preserve"> wykonywane raz w roku</w:t>
            </w:r>
          </w:p>
          <w:p w14:paraId="2D570E5E" w14:textId="77777777" w:rsidR="00406BDA" w:rsidRDefault="00406BDA" w:rsidP="00857709">
            <w:pPr>
              <w:rPr>
                <w:rFonts w:eastAsia="Times New Roman" w:cs="Calibri"/>
                <w:bCs/>
                <w:lang w:eastAsia="pl-PL"/>
              </w:rPr>
            </w:pPr>
            <w:r w:rsidRPr="00335E3B">
              <w:rPr>
                <w:rFonts w:eastAsia="Times New Roman" w:cs="Calibri"/>
                <w:bCs/>
                <w:lang w:eastAsia="pl-PL"/>
              </w:rPr>
              <w:t>- badanie czynnościowe układu oddechowego (spirometria</w:t>
            </w:r>
            <w:r>
              <w:rPr>
                <w:rFonts w:eastAsia="Times New Roman" w:cs="Calibri"/>
                <w:bCs/>
                <w:lang w:eastAsia="pl-PL"/>
              </w:rPr>
              <w:t>)</w:t>
            </w:r>
          </w:p>
          <w:p w14:paraId="7FCF054F" w14:textId="77777777" w:rsidR="00406BDA" w:rsidRDefault="00406BDA" w:rsidP="00857709">
            <w:pPr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- EKG a u osób po 45 roku życia – wysiłkowy</w:t>
            </w:r>
          </w:p>
          <w:p w14:paraId="440BADBF" w14:textId="77777777" w:rsidR="00406BDA" w:rsidRDefault="00406BDA" w:rsidP="00857709">
            <w:pPr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- badanie laryngologiczne wraz z audiometrycznym</w:t>
            </w:r>
          </w:p>
          <w:p w14:paraId="0F155095" w14:textId="77777777" w:rsidR="00406BDA" w:rsidRDefault="00406BDA" w:rsidP="00857709">
            <w:pPr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- EEG ze stymulacją wzrokową i hiperwentylacją</w:t>
            </w:r>
          </w:p>
          <w:p w14:paraId="3FC10F96" w14:textId="77777777" w:rsidR="00406BDA" w:rsidRDefault="00406BDA" w:rsidP="00857709">
            <w:pPr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 xml:space="preserve">- morfologiczne i biochemiczne badanie krwi z  uwzględnieniem poziomu glukozy, kreatyniny i </w:t>
            </w:r>
            <w:proofErr w:type="spellStart"/>
            <w:r>
              <w:rPr>
                <w:rFonts w:eastAsia="Times New Roman" w:cs="Calibri"/>
                <w:bCs/>
                <w:lang w:eastAsia="pl-PL"/>
              </w:rPr>
              <w:t>lipidogramu</w:t>
            </w:r>
            <w:proofErr w:type="spellEnd"/>
          </w:p>
          <w:p w14:paraId="6C7FD4D1" w14:textId="77777777" w:rsidR="00406BDA" w:rsidRDefault="00406BDA" w:rsidP="00857709">
            <w:pPr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- badania ogólne moczu</w:t>
            </w:r>
          </w:p>
          <w:p w14:paraId="7F144245" w14:textId="77777777" w:rsidR="00406BDA" w:rsidRDefault="00406BDA" w:rsidP="00857709">
            <w:pPr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- badanie radiologiczne kości długich i dużych stawów ( barkowych, biodrowych i kolanowych), które wykonuje się co 4 lata chyba że stwierdza się zmiany wymagające ich częstszego przeprowadzania</w:t>
            </w:r>
          </w:p>
          <w:p w14:paraId="08EE52D1" w14:textId="473F4415" w:rsidR="00406BDA" w:rsidRPr="00335E3B" w:rsidRDefault="00406BDA" w:rsidP="00857709">
            <w:pPr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 xml:space="preserve">- konsultacje lekarzy specjalistów i badania pomocnicze, niezbędne do prawidłowej oceny stanu zdrowia.  </w:t>
            </w:r>
          </w:p>
        </w:tc>
        <w:tc>
          <w:tcPr>
            <w:tcW w:w="2922" w:type="dxa"/>
          </w:tcPr>
          <w:p w14:paraId="45ECBA90" w14:textId="105B86CA" w:rsidR="00406BDA" w:rsidRPr="00335E3B" w:rsidRDefault="00406BDA" w:rsidP="00857709">
            <w:pPr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19</w:t>
            </w:r>
          </w:p>
        </w:tc>
      </w:tr>
    </w:tbl>
    <w:p w14:paraId="145F69F0" w14:textId="77777777" w:rsidR="00335E3B" w:rsidRDefault="00335E3B" w:rsidP="00B173C0">
      <w:pPr>
        <w:spacing w:after="0"/>
        <w:rPr>
          <w:rFonts w:eastAsia="Times New Roman" w:cs="Calibri"/>
          <w:b/>
          <w:lang w:eastAsia="pl-PL"/>
        </w:rPr>
      </w:pPr>
    </w:p>
    <w:p w14:paraId="296AD5A3" w14:textId="7EB84490" w:rsidR="00B173C0" w:rsidRPr="00D2007F" w:rsidRDefault="00335E3B" w:rsidP="00B173C0">
      <w:pPr>
        <w:spacing w:after="0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4. </w:t>
      </w:r>
      <w:r w:rsidR="00B173C0">
        <w:rPr>
          <w:rFonts w:eastAsia="Times New Roman" w:cs="Calibri"/>
          <w:b/>
          <w:lang w:eastAsia="pl-PL"/>
        </w:rPr>
        <w:t xml:space="preserve">Wykaz </w:t>
      </w:r>
      <w:r w:rsidR="00B173C0" w:rsidRPr="00D2007F">
        <w:rPr>
          <w:rFonts w:eastAsia="Times New Roman" w:cs="Calibri"/>
          <w:b/>
          <w:lang w:eastAsia="pl-PL"/>
        </w:rPr>
        <w:t xml:space="preserve"> innych obowiązków lekarza sprawującego profilaktyczną opiekę zdrowotna nad pracownikami</w:t>
      </w:r>
    </w:p>
    <w:tbl>
      <w:tblPr>
        <w:tblW w:w="0" w:type="auto"/>
        <w:tblInd w:w="2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4152"/>
        <w:gridCol w:w="945"/>
      </w:tblGrid>
      <w:tr w:rsidR="00B173C0" w:rsidRPr="00D2007F" w14:paraId="094D5437" w14:textId="77777777" w:rsidTr="00B173C0">
        <w:tc>
          <w:tcPr>
            <w:tcW w:w="647" w:type="dxa"/>
            <w:shd w:val="clear" w:color="auto" w:fill="auto"/>
          </w:tcPr>
          <w:p w14:paraId="0292A835" w14:textId="77777777" w:rsidR="00B173C0" w:rsidRPr="00D2007F" w:rsidRDefault="00B173C0" w:rsidP="00372B03">
            <w:pPr>
              <w:rPr>
                <w:rFonts w:eastAsia="Times New Roman" w:cs="Calibri"/>
                <w:b/>
                <w:lang w:eastAsia="pl-PL"/>
              </w:rPr>
            </w:pPr>
            <w:proofErr w:type="spellStart"/>
            <w:r w:rsidRPr="00D2007F">
              <w:rPr>
                <w:rFonts w:eastAsia="Times New Roman" w:cs="Calibri"/>
                <w:b/>
                <w:lang w:eastAsia="pl-PL"/>
              </w:rPr>
              <w:t>Lp</w:t>
            </w:r>
            <w:proofErr w:type="spellEnd"/>
          </w:p>
        </w:tc>
        <w:tc>
          <w:tcPr>
            <w:tcW w:w="4152" w:type="dxa"/>
            <w:shd w:val="clear" w:color="auto" w:fill="auto"/>
          </w:tcPr>
          <w:p w14:paraId="4F4BB280" w14:textId="77777777" w:rsidR="00B173C0" w:rsidRPr="00D2007F" w:rsidRDefault="00B173C0" w:rsidP="00372B03">
            <w:pPr>
              <w:rPr>
                <w:rFonts w:eastAsia="Times New Roman" w:cs="Calibri"/>
                <w:b/>
                <w:lang w:eastAsia="pl-PL"/>
              </w:rPr>
            </w:pPr>
            <w:r w:rsidRPr="00D2007F">
              <w:rPr>
                <w:rFonts w:eastAsia="Times New Roman" w:cs="Calibri"/>
                <w:b/>
                <w:lang w:eastAsia="pl-PL"/>
              </w:rPr>
              <w:t>Rodzaj badania</w:t>
            </w:r>
          </w:p>
        </w:tc>
        <w:tc>
          <w:tcPr>
            <w:tcW w:w="945" w:type="dxa"/>
            <w:shd w:val="clear" w:color="auto" w:fill="auto"/>
          </w:tcPr>
          <w:p w14:paraId="260BA9A7" w14:textId="77777777" w:rsidR="00B173C0" w:rsidRPr="00D2007F" w:rsidRDefault="00B173C0" w:rsidP="00372B03">
            <w:pPr>
              <w:rPr>
                <w:rFonts w:eastAsia="Times New Roman" w:cs="Calibri"/>
                <w:b/>
                <w:lang w:eastAsia="pl-PL"/>
              </w:rPr>
            </w:pPr>
            <w:r w:rsidRPr="00D2007F">
              <w:rPr>
                <w:rFonts w:eastAsia="Times New Roman" w:cs="Calibri"/>
                <w:b/>
                <w:lang w:eastAsia="pl-PL"/>
              </w:rPr>
              <w:t>Ilość godzin</w:t>
            </w:r>
          </w:p>
        </w:tc>
      </w:tr>
      <w:tr w:rsidR="00B173C0" w:rsidRPr="00D2007F" w14:paraId="663C581E" w14:textId="77777777" w:rsidTr="00B173C0">
        <w:tc>
          <w:tcPr>
            <w:tcW w:w="647" w:type="dxa"/>
            <w:shd w:val="clear" w:color="auto" w:fill="auto"/>
          </w:tcPr>
          <w:p w14:paraId="76A4802B" w14:textId="77777777" w:rsidR="00B173C0" w:rsidRPr="00D2007F" w:rsidRDefault="00B173C0" w:rsidP="00372B03">
            <w:pPr>
              <w:rPr>
                <w:rFonts w:eastAsia="Times New Roman" w:cs="Calibri"/>
                <w:b/>
                <w:lang w:eastAsia="pl-PL"/>
              </w:rPr>
            </w:pPr>
            <w:r w:rsidRPr="00D2007F">
              <w:rPr>
                <w:rFonts w:eastAsia="Times New Roman" w:cs="Calibri"/>
                <w:b/>
                <w:lang w:eastAsia="pl-PL"/>
              </w:rPr>
              <w:t>1</w:t>
            </w:r>
          </w:p>
        </w:tc>
        <w:tc>
          <w:tcPr>
            <w:tcW w:w="4152" w:type="dxa"/>
            <w:shd w:val="clear" w:color="auto" w:fill="auto"/>
          </w:tcPr>
          <w:p w14:paraId="1FD5E8AF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Udział lekarza sprawującego profilaktyczną opiekę zdrowotną w pracach komisji bezpieczeństwa i higieny pracy Zleceniodawcy</w:t>
            </w:r>
          </w:p>
        </w:tc>
        <w:tc>
          <w:tcPr>
            <w:tcW w:w="945" w:type="dxa"/>
            <w:shd w:val="clear" w:color="auto" w:fill="auto"/>
          </w:tcPr>
          <w:p w14:paraId="6C4C4D2D" w14:textId="77777777" w:rsidR="00B173C0" w:rsidRPr="00D2007F" w:rsidRDefault="00B173C0" w:rsidP="00372B03">
            <w:pPr>
              <w:jc w:val="center"/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10</w:t>
            </w:r>
          </w:p>
        </w:tc>
      </w:tr>
      <w:tr w:rsidR="00B173C0" w:rsidRPr="00D2007F" w14:paraId="3A74E57F" w14:textId="77777777" w:rsidTr="00B173C0">
        <w:tc>
          <w:tcPr>
            <w:tcW w:w="647" w:type="dxa"/>
            <w:shd w:val="clear" w:color="auto" w:fill="auto"/>
          </w:tcPr>
          <w:p w14:paraId="340D759B" w14:textId="77777777" w:rsidR="00B173C0" w:rsidRPr="00D2007F" w:rsidRDefault="00B173C0" w:rsidP="00372B03">
            <w:pPr>
              <w:rPr>
                <w:rFonts w:eastAsia="Times New Roman" w:cs="Calibri"/>
                <w:b/>
                <w:lang w:eastAsia="pl-PL"/>
              </w:rPr>
            </w:pPr>
            <w:r w:rsidRPr="00D2007F">
              <w:rPr>
                <w:rFonts w:eastAsia="Times New Roman" w:cs="Calibri"/>
                <w:b/>
                <w:lang w:eastAsia="pl-PL"/>
              </w:rPr>
              <w:t>2</w:t>
            </w:r>
          </w:p>
        </w:tc>
        <w:tc>
          <w:tcPr>
            <w:tcW w:w="4152" w:type="dxa"/>
            <w:shd w:val="clear" w:color="auto" w:fill="auto"/>
          </w:tcPr>
          <w:p w14:paraId="03658BB6" w14:textId="77777777" w:rsidR="00B173C0" w:rsidRPr="00D2007F" w:rsidRDefault="00B173C0" w:rsidP="00372B03">
            <w:pPr>
              <w:spacing w:before="100" w:beforeAutospacing="1"/>
              <w:jc w:val="both"/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Okresowy przegląd stanowisk pracy pełnionej w warunkach uciążliwych lub szkodliwych dla zdrowia – każdy rodzaj stanowiska pracy oddzielnie (np. wszystkie stanowiska biurowe to jeden rodzaj).</w:t>
            </w:r>
          </w:p>
        </w:tc>
        <w:tc>
          <w:tcPr>
            <w:tcW w:w="945" w:type="dxa"/>
            <w:shd w:val="clear" w:color="auto" w:fill="auto"/>
          </w:tcPr>
          <w:p w14:paraId="69AD74C5" w14:textId="77777777" w:rsidR="00B173C0" w:rsidRPr="00D2007F" w:rsidRDefault="00B173C0" w:rsidP="00372B03">
            <w:pPr>
              <w:jc w:val="center"/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20</w:t>
            </w:r>
          </w:p>
        </w:tc>
      </w:tr>
      <w:tr w:rsidR="00B173C0" w:rsidRPr="00D2007F" w14:paraId="6B1F7B0F" w14:textId="77777777" w:rsidTr="00B173C0">
        <w:tc>
          <w:tcPr>
            <w:tcW w:w="647" w:type="dxa"/>
            <w:shd w:val="clear" w:color="auto" w:fill="auto"/>
          </w:tcPr>
          <w:p w14:paraId="3195074A" w14:textId="77777777" w:rsidR="00B173C0" w:rsidRPr="00D2007F" w:rsidRDefault="00B173C0" w:rsidP="00372B03">
            <w:pPr>
              <w:rPr>
                <w:rFonts w:eastAsia="Times New Roman" w:cs="Calibri"/>
                <w:b/>
                <w:lang w:eastAsia="pl-PL"/>
              </w:rPr>
            </w:pPr>
            <w:r w:rsidRPr="00D2007F">
              <w:rPr>
                <w:rFonts w:eastAsia="Times New Roman" w:cs="Calibri"/>
                <w:b/>
                <w:lang w:eastAsia="pl-PL"/>
              </w:rPr>
              <w:lastRenderedPageBreak/>
              <w:t>3</w:t>
            </w:r>
          </w:p>
        </w:tc>
        <w:tc>
          <w:tcPr>
            <w:tcW w:w="4152" w:type="dxa"/>
            <w:shd w:val="clear" w:color="auto" w:fill="auto"/>
          </w:tcPr>
          <w:p w14:paraId="3D4566AB" w14:textId="77777777" w:rsidR="00B173C0" w:rsidRPr="00D2007F" w:rsidRDefault="00B173C0" w:rsidP="00372B03">
            <w:pPr>
              <w:spacing w:before="100" w:beforeAutospacing="1"/>
              <w:jc w:val="both"/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Okresowa weryfikacja charakterystyk pracy pracowników (każdy rodzaj stanowiska pracy oddzielnie).</w:t>
            </w:r>
          </w:p>
          <w:p w14:paraId="2A807E39" w14:textId="77777777" w:rsidR="00B173C0" w:rsidRPr="00D2007F" w:rsidRDefault="00B173C0" w:rsidP="00372B03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945" w:type="dxa"/>
            <w:shd w:val="clear" w:color="auto" w:fill="auto"/>
          </w:tcPr>
          <w:p w14:paraId="1E770ADB" w14:textId="77777777" w:rsidR="00B173C0" w:rsidRPr="00D2007F" w:rsidRDefault="00B173C0" w:rsidP="00372B03">
            <w:pPr>
              <w:jc w:val="center"/>
              <w:rPr>
                <w:rFonts w:eastAsia="Times New Roman" w:cs="Calibri"/>
                <w:lang w:eastAsia="pl-PL"/>
              </w:rPr>
            </w:pPr>
            <w:r w:rsidRPr="00D2007F">
              <w:rPr>
                <w:rFonts w:eastAsia="Times New Roman" w:cs="Calibri"/>
                <w:lang w:eastAsia="pl-PL"/>
              </w:rPr>
              <w:t>5</w:t>
            </w:r>
          </w:p>
        </w:tc>
      </w:tr>
    </w:tbl>
    <w:p w14:paraId="31C0D879" w14:textId="77777777" w:rsidR="00B173C0" w:rsidRPr="00D2007F" w:rsidRDefault="00B173C0" w:rsidP="00B173C0">
      <w:pPr>
        <w:spacing w:after="0" w:line="240" w:lineRule="auto"/>
        <w:ind w:left="1080"/>
        <w:jc w:val="both"/>
        <w:rPr>
          <w:rFonts w:cs="Calibri"/>
        </w:rPr>
      </w:pPr>
    </w:p>
    <w:p w14:paraId="2F130ABC" w14:textId="30B5E92D" w:rsidR="00B173C0" w:rsidRDefault="006E504F" w:rsidP="00335E3B">
      <w:pPr>
        <w:tabs>
          <w:tab w:val="num" w:pos="567"/>
        </w:tabs>
        <w:suppressAutoHyphens w:val="0"/>
        <w:autoSpaceDN/>
        <w:spacing w:after="0" w:line="276" w:lineRule="auto"/>
        <w:ind w:left="720" w:hanging="720"/>
        <w:jc w:val="both"/>
        <w:textAlignment w:val="auto"/>
        <w:rPr>
          <w:rFonts w:cs="Calibri"/>
        </w:rPr>
      </w:pPr>
      <w:r>
        <w:rPr>
          <w:rFonts w:cs="Calibri"/>
        </w:rPr>
        <w:t>5</w:t>
      </w:r>
      <w:r w:rsidR="00335E3B">
        <w:rPr>
          <w:rFonts w:cs="Calibri"/>
        </w:rPr>
        <w:t xml:space="preserve">. </w:t>
      </w:r>
      <w:r w:rsidR="00B173C0">
        <w:rPr>
          <w:rFonts w:cs="Calibri"/>
        </w:rPr>
        <w:t xml:space="preserve">Wymagania odnośnie dostępności lekarzy specjalistów </w:t>
      </w:r>
      <w:r w:rsidR="002E5238">
        <w:rPr>
          <w:rFonts w:cs="Calibri"/>
        </w:rPr>
        <w:t xml:space="preserve"> oraz kluczowych badań. </w:t>
      </w:r>
    </w:p>
    <w:p w14:paraId="3C3C5E25" w14:textId="77777777" w:rsidR="00335E3B" w:rsidRPr="00D2007F" w:rsidRDefault="00335E3B" w:rsidP="00335E3B">
      <w:pPr>
        <w:tabs>
          <w:tab w:val="num" w:pos="709"/>
        </w:tabs>
        <w:suppressAutoHyphens w:val="0"/>
        <w:autoSpaceDN/>
        <w:spacing w:after="0" w:line="276" w:lineRule="auto"/>
        <w:ind w:left="720" w:hanging="294"/>
        <w:jc w:val="both"/>
        <w:textAlignment w:val="auto"/>
        <w:rPr>
          <w:rFonts w:cs="Calibri"/>
        </w:rPr>
      </w:pP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725"/>
        <w:gridCol w:w="2450"/>
        <w:gridCol w:w="1345"/>
      </w:tblGrid>
      <w:tr w:rsidR="00B173C0" w:rsidRPr="00D2007F" w14:paraId="16AB7D4C" w14:textId="77777777" w:rsidTr="002E5238">
        <w:tc>
          <w:tcPr>
            <w:tcW w:w="709" w:type="dxa"/>
            <w:shd w:val="clear" w:color="auto" w:fill="auto"/>
          </w:tcPr>
          <w:p w14:paraId="088FA105" w14:textId="77777777" w:rsidR="00B173C0" w:rsidRPr="00D2007F" w:rsidRDefault="00B173C0" w:rsidP="00372B03">
            <w:pPr>
              <w:jc w:val="both"/>
              <w:rPr>
                <w:rFonts w:cs="Calibri"/>
              </w:rPr>
            </w:pPr>
            <w:r w:rsidRPr="00D2007F">
              <w:rPr>
                <w:rFonts w:cs="Calibri"/>
              </w:rPr>
              <w:t>Lp.</w:t>
            </w:r>
          </w:p>
        </w:tc>
        <w:tc>
          <w:tcPr>
            <w:tcW w:w="2725" w:type="dxa"/>
            <w:shd w:val="clear" w:color="auto" w:fill="auto"/>
          </w:tcPr>
          <w:p w14:paraId="092104AD" w14:textId="21C4EFBF" w:rsidR="00B173C0" w:rsidRPr="00D2007F" w:rsidRDefault="00B173C0" w:rsidP="00372B03">
            <w:pPr>
              <w:jc w:val="both"/>
              <w:rPr>
                <w:rFonts w:cs="Calibri"/>
              </w:rPr>
            </w:pPr>
            <w:r w:rsidRPr="00D2007F">
              <w:rPr>
                <w:rFonts w:cs="Calibri"/>
              </w:rPr>
              <w:t>Nazwa</w:t>
            </w:r>
          </w:p>
        </w:tc>
        <w:tc>
          <w:tcPr>
            <w:tcW w:w="2450" w:type="dxa"/>
            <w:shd w:val="clear" w:color="auto" w:fill="auto"/>
          </w:tcPr>
          <w:p w14:paraId="52BD1BBE" w14:textId="3753B7F4" w:rsidR="00B173C0" w:rsidRPr="00D2007F" w:rsidRDefault="00B173C0" w:rsidP="002E5238">
            <w:pPr>
              <w:jc w:val="center"/>
              <w:rPr>
                <w:rFonts w:cs="Calibri"/>
              </w:rPr>
            </w:pPr>
            <w:r w:rsidRPr="00D2007F">
              <w:rPr>
                <w:rFonts w:cs="Calibri"/>
              </w:rPr>
              <w:t xml:space="preserve">Dni </w:t>
            </w:r>
            <w:r w:rsidR="002E5238">
              <w:rPr>
                <w:rFonts w:cs="Calibri"/>
              </w:rPr>
              <w:t>tygodnia</w:t>
            </w:r>
          </w:p>
        </w:tc>
        <w:tc>
          <w:tcPr>
            <w:tcW w:w="1345" w:type="dxa"/>
            <w:shd w:val="clear" w:color="auto" w:fill="auto"/>
          </w:tcPr>
          <w:p w14:paraId="5272BC37" w14:textId="49B2955D" w:rsidR="00B173C0" w:rsidRPr="00D2007F" w:rsidRDefault="00B173C0" w:rsidP="00372B03">
            <w:pPr>
              <w:jc w:val="both"/>
              <w:rPr>
                <w:rFonts w:cs="Calibri"/>
              </w:rPr>
            </w:pPr>
            <w:r w:rsidRPr="00D2007F">
              <w:rPr>
                <w:rFonts w:cs="Calibri"/>
              </w:rPr>
              <w:t>Ilość godzin dziennie</w:t>
            </w:r>
            <w:r w:rsidR="006B5F31">
              <w:rPr>
                <w:rFonts w:cs="Calibri"/>
              </w:rPr>
              <w:t xml:space="preserve"> (minimum)</w:t>
            </w:r>
          </w:p>
        </w:tc>
      </w:tr>
      <w:tr w:rsidR="00B173C0" w:rsidRPr="00D2007F" w14:paraId="1BC7F843" w14:textId="77777777" w:rsidTr="002E5238">
        <w:trPr>
          <w:trHeight w:val="517"/>
        </w:trPr>
        <w:tc>
          <w:tcPr>
            <w:tcW w:w="709" w:type="dxa"/>
            <w:shd w:val="clear" w:color="auto" w:fill="auto"/>
          </w:tcPr>
          <w:p w14:paraId="4BF294FD" w14:textId="77777777" w:rsidR="00B173C0" w:rsidRPr="00D2007F" w:rsidRDefault="00B173C0" w:rsidP="00372B03">
            <w:pPr>
              <w:spacing w:after="0" w:line="360" w:lineRule="auto"/>
              <w:jc w:val="both"/>
              <w:rPr>
                <w:rFonts w:cs="Calibri"/>
              </w:rPr>
            </w:pPr>
            <w:r w:rsidRPr="00D2007F">
              <w:rPr>
                <w:rFonts w:cs="Calibri"/>
              </w:rPr>
              <w:t>1</w:t>
            </w:r>
          </w:p>
        </w:tc>
        <w:tc>
          <w:tcPr>
            <w:tcW w:w="2725" w:type="dxa"/>
            <w:shd w:val="clear" w:color="auto" w:fill="auto"/>
          </w:tcPr>
          <w:p w14:paraId="344A9995" w14:textId="77777777" w:rsidR="00B173C0" w:rsidRPr="00D2007F" w:rsidRDefault="00B173C0" w:rsidP="00372B03">
            <w:pPr>
              <w:spacing w:after="0" w:line="360" w:lineRule="auto"/>
              <w:jc w:val="both"/>
              <w:rPr>
                <w:rFonts w:cs="Calibri"/>
              </w:rPr>
            </w:pPr>
            <w:r w:rsidRPr="00D2007F">
              <w:rPr>
                <w:rFonts w:cs="Calibri"/>
              </w:rPr>
              <w:t xml:space="preserve">Lekarz medycyny pracy </w:t>
            </w:r>
          </w:p>
        </w:tc>
        <w:tc>
          <w:tcPr>
            <w:tcW w:w="2450" w:type="dxa"/>
            <w:shd w:val="clear" w:color="auto" w:fill="auto"/>
          </w:tcPr>
          <w:p w14:paraId="55A4953A" w14:textId="0478FED5" w:rsidR="00B173C0" w:rsidRPr="00D2007F" w:rsidRDefault="002E5238" w:rsidP="00372B03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p</w:t>
            </w:r>
            <w:r w:rsidR="00B173C0">
              <w:rPr>
                <w:rFonts w:cs="Calibri"/>
              </w:rPr>
              <w:t>oniedziałek - piątek</w:t>
            </w:r>
          </w:p>
        </w:tc>
        <w:tc>
          <w:tcPr>
            <w:tcW w:w="1345" w:type="dxa"/>
            <w:shd w:val="clear" w:color="auto" w:fill="auto"/>
          </w:tcPr>
          <w:p w14:paraId="591BD505" w14:textId="22E9B56E" w:rsidR="00B173C0" w:rsidRPr="00D2007F" w:rsidRDefault="00BA2C76" w:rsidP="00372B03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</w:tr>
      <w:tr w:rsidR="00B173C0" w:rsidRPr="00D2007F" w14:paraId="4D0C6ECA" w14:textId="77777777" w:rsidTr="002E5238">
        <w:tc>
          <w:tcPr>
            <w:tcW w:w="709" w:type="dxa"/>
            <w:shd w:val="clear" w:color="auto" w:fill="auto"/>
          </w:tcPr>
          <w:p w14:paraId="618BD4D7" w14:textId="77777777" w:rsidR="00B173C0" w:rsidRPr="00D2007F" w:rsidRDefault="00B173C0" w:rsidP="00372B03">
            <w:pPr>
              <w:spacing w:after="0" w:line="360" w:lineRule="auto"/>
              <w:jc w:val="both"/>
              <w:rPr>
                <w:rFonts w:cs="Calibri"/>
              </w:rPr>
            </w:pPr>
            <w:r w:rsidRPr="00D2007F">
              <w:rPr>
                <w:rFonts w:cs="Calibri"/>
              </w:rPr>
              <w:t>2</w:t>
            </w:r>
          </w:p>
        </w:tc>
        <w:tc>
          <w:tcPr>
            <w:tcW w:w="2725" w:type="dxa"/>
            <w:shd w:val="clear" w:color="auto" w:fill="auto"/>
          </w:tcPr>
          <w:p w14:paraId="4C712647" w14:textId="77777777" w:rsidR="00B173C0" w:rsidRPr="00D2007F" w:rsidRDefault="00B173C0" w:rsidP="00372B03">
            <w:pPr>
              <w:spacing w:after="0" w:line="360" w:lineRule="auto"/>
              <w:jc w:val="both"/>
              <w:rPr>
                <w:rFonts w:cs="Calibri"/>
              </w:rPr>
            </w:pPr>
            <w:r w:rsidRPr="00D2007F">
              <w:rPr>
                <w:rFonts w:cs="Calibri"/>
              </w:rPr>
              <w:t>Laryngolog</w:t>
            </w:r>
          </w:p>
        </w:tc>
        <w:tc>
          <w:tcPr>
            <w:tcW w:w="2450" w:type="dxa"/>
            <w:shd w:val="clear" w:color="auto" w:fill="auto"/>
          </w:tcPr>
          <w:p w14:paraId="31BBF7B9" w14:textId="41D2E876" w:rsidR="00B173C0" w:rsidRPr="00D2007F" w:rsidRDefault="002E5238" w:rsidP="00372B03">
            <w:pPr>
              <w:spacing w:after="0" w:line="240" w:lineRule="auto"/>
              <w:jc w:val="both"/>
              <w:rPr>
                <w:rFonts w:cs="Calibri"/>
              </w:rPr>
            </w:pPr>
            <w:r w:rsidRPr="002E5238">
              <w:rPr>
                <w:rFonts w:cs="Calibri"/>
              </w:rPr>
              <w:t>poniedziałek - piątek</w:t>
            </w:r>
          </w:p>
        </w:tc>
        <w:tc>
          <w:tcPr>
            <w:tcW w:w="1345" w:type="dxa"/>
            <w:shd w:val="clear" w:color="auto" w:fill="auto"/>
          </w:tcPr>
          <w:p w14:paraId="7B998EE9" w14:textId="4A52F908" w:rsidR="00B173C0" w:rsidRPr="00D2007F" w:rsidRDefault="00BA2C76" w:rsidP="00372B03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</w:tr>
      <w:tr w:rsidR="00B173C0" w:rsidRPr="00D2007F" w14:paraId="6645CF70" w14:textId="77777777" w:rsidTr="002E5238">
        <w:trPr>
          <w:trHeight w:val="449"/>
        </w:trPr>
        <w:tc>
          <w:tcPr>
            <w:tcW w:w="709" w:type="dxa"/>
            <w:shd w:val="clear" w:color="auto" w:fill="auto"/>
          </w:tcPr>
          <w:p w14:paraId="710315D2" w14:textId="77777777" w:rsidR="00B173C0" w:rsidRPr="00D2007F" w:rsidRDefault="00B173C0" w:rsidP="00372B03">
            <w:pPr>
              <w:spacing w:after="0" w:line="360" w:lineRule="auto"/>
              <w:jc w:val="both"/>
              <w:rPr>
                <w:rFonts w:cs="Calibri"/>
              </w:rPr>
            </w:pPr>
            <w:r w:rsidRPr="00D2007F">
              <w:rPr>
                <w:rFonts w:cs="Calibri"/>
              </w:rPr>
              <w:t>3</w:t>
            </w:r>
          </w:p>
        </w:tc>
        <w:tc>
          <w:tcPr>
            <w:tcW w:w="2725" w:type="dxa"/>
            <w:shd w:val="clear" w:color="auto" w:fill="auto"/>
          </w:tcPr>
          <w:p w14:paraId="1E68FC59" w14:textId="77777777" w:rsidR="00B173C0" w:rsidRPr="00D2007F" w:rsidRDefault="00B173C0" w:rsidP="00372B03">
            <w:pPr>
              <w:spacing w:after="0" w:line="360" w:lineRule="auto"/>
              <w:jc w:val="both"/>
              <w:rPr>
                <w:rFonts w:cs="Calibri"/>
              </w:rPr>
            </w:pPr>
            <w:r w:rsidRPr="00D2007F">
              <w:rPr>
                <w:rFonts w:cs="Calibri"/>
              </w:rPr>
              <w:t>Okulista</w:t>
            </w:r>
          </w:p>
        </w:tc>
        <w:tc>
          <w:tcPr>
            <w:tcW w:w="2450" w:type="dxa"/>
            <w:shd w:val="clear" w:color="auto" w:fill="auto"/>
          </w:tcPr>
          <w:p w14:paraId="0EE31ACA" w14:textId="73A61E61" w:rsidR="00B173C0" w:rsidRPr="00D2007F" w:rsidRDefault="002E5238" w:rsidP="00372B03">
            <w:pPr>
              <w:spacing w:after="0" w:line="240" w:lineRule="auto"/>
              <w:jc w:val="both"/>
              <w:rPr>
                <w:rFonts w:cs="Calibri"/>
              </w:rPr>
            </w:pPr>
            <w:r w:rsidRPr="002E5238">
              <w:rPr>
                <w:rFonts w:cs="Calibri"/>
              </w:rPr>
              <w:t>poniedziałek - piątek</w:t>
            </w:r>
          </w:p>
        </w:tc>
        <w:tc>
          <w:tcPr>
            <w:tcW w:w="1345" w:type="dxa"/>
            <w:shd w:val="clear" w:color="auto" w:fill="auto"/>
          </w:tcPr>
          <w:p w14:paraId="0623DDE6" w14:textId="66B068F5" w:rsidR="00B173C0" w:rsidRDefault="00BA2C76" w:rsidP="00372B03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  <w:p w14:paraId="4CA80E9F" w14:textId="04E90330" w:rsidR="002E5238" w:rsidRPr="00D2007F" w:rsidRDefault="002E5238" w:rsidP="00372B03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B173C0" w:rsidRPr="00D2007F" w14:paraId="078592F2" w14:textId="77777777" w:rsidTr="002E5238">
        <w:tc>
          <w:tcPr>
            <w:tcW w:w="709" w:type="dxa"/>
            <w:shd w:val="clear" w:color="auto" w:fill="auto"/>
          </w:tcPr>
          <w:p w14:paraId="1F33E830" w14:textId="77777777" w:rsidR="00B173C0" w:rsidRPr="00D2007F" w:rsidRDefault="00B173C0" w:rsidP="00372B03">
            <w:pPr>
              <w:spacing w:after="0" w:line="360" w:lineRule="auto"/>
              <w:jc w:val="both"/>
              <w:rPr>
                <w:rFonts w:cs="Calibri"/>
              </w:rPr>
            </w:pPr>
            <w:r w:rsidRPr="00D2007F">
              <w:rPr>
                <w:rFonts w:cs="Calibri"/>
              </w:rPr>
              <w:t>4</w:t>
            </w:r>
          </w:p>
        </w:tc>
        <w:tc>
          <w:tcPr>
            <w:tcW w:w="2725" w:type="dxa"/>
            <w:shd w:val="clear" w:color="auto" w:fill="auto"/>
          </w:tcPr>
          <w:p w14:paraId="255F2D84" w14:textId="77777777" w:rsidR="00B173C0" w:rsidRPr="00D2007F" w:rsidRDefault="00B173C0" w:rsidP="00372B03">
            <w:pPr>
              <w:spacing w:after="0" w:line="360" w:lineRule="auto"/>
              <w:jc w:val="both"/>
              <w:rPr>
                <w:rFonts w:cs="Calibri"/>
              </w:rPr>
            </w:pPr>
            <w:r w:rsidRPr="00D2007F">
              <w:rPr>
                <w:rFonts w:cs="Calibri"/>
              </w:rPr>
              <w:t>Neurolog</w:t>
            </w:r>
          </w:p>
        </w:tc>
        <w:tc>
          <w:tcPr>
            <w:tcW w:w="2450" w:type="dxa"/>
            <w:shd w:val="clear" w:color="auto" w:fill="auto"/>
          </w:tcPr>
          <w:p w14:paraId="0FB278E4" w14:textId="3E0BE0BC" w:rsidR="00B173C0" w:rsidRPr="00D2007F" w:rsidRDefault="002E5238" w:rsidP="00372B03">
            <w:pPr>
              <w:spacing w:after="0" w:line="240" w:lineRule="auto"/>
              <w:jc w:val="both"/>
              <w:rPr>
                <w:rFonts w:cs="Calibri"/>
              </w:rPr>
            </w:pPr>
            <w:r w:rsidRPr="002E5238">
              <w:rPr>
                <w:rFonts w:cs="Calibri"/>
              </w:rPr>
              <w:t>poniedziałek - piątek</w:t>
            </w:r>
          </w:p>
        </w:tc>
        <w:tc>
          <w:tcPr>
            <w:tcW w:w="1345" w:type="dxa"/>
            <w:shd w:val="clear" w:color="auto" w:fill="auto"/>
          </w:tcPr>
          <w:p w14:paraId="452DC258" w14:textId="4EC691E5" w:rsidR="00B173C0" w:rsidRPr="00D2007F" w:rsidRDefault="00BA2C76" w:rsidP="00372B03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</w:tr>
      <w:tr w:rsidR="00B173C0" w:rsidRPr="00D2007F" w14:paraId="4CC0FACB" w14:textId="77777777" w:rsidTr="002E5238">
        <w:tc>
          <w:tcPr>
            <w:tcW w:w="709" w:type="dxa"/>
            <w:shd w:val="clear" w:color="auto" w:fill="auto"/>
          </w:tcPr>
          <w:p w14:paraId="2A6313C0" w14:textId="77777777" w:rsidR="00B173C0" w:rsidRPr="00D2007F" w:rsidRDefault="00B173C0" w:rsidP="00372B03">
            <w:pPr>
              <w:spacing w:after="0" w:line="360" w:lineRule="auto"/>
              <w:jc w:val="both"/>
              <w:rPr>
                <w:rFonts w:cs="Calibri"/>
              </w:rPr>
            </w:pPr>
            <w:r w:rsidRPr="00D2007F">
              <w:rPr>
                <w:rFonts w:cs="Calibri"/>
              </w:rPr>
              <w:t>5</w:t>
            </w:r>
          </w:p>
        </w:tc>
        <w:tc>
          <w:tcPr>
            <w:tcW w:w="2725" w:type="dxa"/>
            <w:shd w:val="clear" w:color="auto" w:fill="auto"/>
          </w:tcPr>
          <w:p w14:paraId="35F96B51" w14:textId="77777777" w:rsidR="00B173C0" w:rsidRPr="00D2007F" w:rsidRDefault="00B173C0" w:rsidP="00372B03">
            <w:pPr>
              <w:spacing w:after="0" w:line="360" w:lineRule="auto"/>
              <w:jc w:val="both"/>
              <w:rPr>
                <w:rFonts w:cs="Calibri"/>
              </w:rPr>
            </w:pPr>
            <w:r w:rsidRPr="00D2007F">
              <w:rPr>
                <w:rFonts w:cs="Calibri"/>
              </w:rPr>
              <w:t>EKG</w:t>
            </w:r>
          </w:p>
        </w:tc>
        <w:tc>
          <w:tcPr>
            <w:tcW w:w="2450" w:type="dxa"/>
            <w:shd w:val="clear" w:color="auto" w:fill="auto"/>
          </w:tcPr>
          <w:p w14:paraId="746F5C5A" w14:textId="1DDEC6C4" w:rsidR="00B173C0" w:rsidRPr="00D2007F" w:rsidRDefault="002E5238" w:rsidP="00372B03">
            <w:pPr>
              <w:spacing w:after="0" w:line="240" w:lineRule="auto"/>
              <w:jc w:val="both"/>
              <w:rPr>
                <w:rFonts w:cs="Calibri"/>
              </w:rPr>
            </w:pPr>
            <w:r w:rsidRPr="002E5238">
              <w:rPr>
                <w:rFonts w:cs="Calibri"/>
              </w:rPr>
              <w:t>poniedziałek - piątek</w:t>
            </w:r>
          </w:p>
        </w:tc>
        <w:tc>
          <w:tcPr>
            <w:tcW w:w="1345" w:type="dxa"/>
            <w:shd w:val="clear" w:color="auto" w:fill="auto"/>
          </w:tcPr>
          <w:p w14:paraId="05028550" w14:textId="20789AB2" w:rsidR="00B173C0" w:rsidRPr="00D2007F" w:rsidRDefault="00BA2C76" w:rsidP="00372B03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</w:tr>
      <w:tr w:rsidR="00B173C0" w:rsidRPr="00D2007F" w14:paraId="1406D522" w14:textId="77777777" w:rsidTr="002E5238">
        <w:tc>
          <w:tcPr>
            <w:tcW w:w="709" w:type="dxa"/>
            <w:shd w:val="clear" w:color="auto" w:fill="auto"/>
          </w:tcPr>
          <w:p w14:paraId="22622872" w14:textId="77777777" w:rsidR="00B173C0" w:rsidRPr="00D2007F" w:rsidRDefault="00B173C0" w:rsidP="00372B03">
            <w:pPr>
              <w:spacing w:after="0" w:line="360" w:lineRule="auto"/>
              <w:jc w:val="both"/>
              <w:rPr>
                <w:rFonts w:cs="Calibri"/>
              </w:rPr>
            </w:pPr>
            <w:r w:rsidRPr="00D2007F">
              <w:rPr>
                <w:rFonts w:cs="Calibri"/>
              </w:rPr>
              <w:t>6</w:t>
            </w:r>
          </w:p>
        </w:tc>
        <w:tc>
          <w:tcPr>
            <w:tcW w:w="2725" w:type="dxa"/>
            <w:shd w:val="clear" w:color="auto" w:fill="auto"/>
          </w:tcPr>
          <w:p w14:paraId="2AB66A11" w14:textId="77777777" w:rsidR="00B173C0" w:rsidRPr="00D2007F" w:rsidRDefault="00B173C0" w:rsidP="00372B03">
            <w:pPr>
              <w:spacing w:after="0" w:line="360" w:lineRule="auto"/>
              <w:jc w:val="both"/>
              <w:rPr>
                <w:rFonts w:cs="Calibri"/>
              </w:rPr>
            </w:pPr>
            <w:r w:rsidRPr="00D2007F">
              <w:rPr>
                <w:rFonts w:cs="Calibri"/>
              </w:rPr>
              <w:t>EKG - wysiłkowe</w:t>
            </w:r>
          </w:p>
        </w:tc>
        <w:tc>
          <w:tcPr>
            <w:tcW w:w="2450" w:type="dxa"/>
            <w:shd w:val="clear" w:color="auto" w:fill="auto"/>
          </w:tcPr>
          <w:p w14:paraId="30BC2FA7" w14:textId="76A25774" w:rsidR="00B173C0" w:rsidRPr="00D2007F" w:rsidRDefault="002E5238" w:rsidP="00372B03">
            <w:pPr>
              <w:spacing w:after="0" w:line="240" w:lineRule="auto"/>
              <w:jc w:val="both"/>
              <w:rPr>
                <w:rFonts w:cs="Calibri"/>
              </w:rPr>
            </w:pPr>
            <w:r w:rsidRPr="002E5238">
              <w:rPr>
                <w:rFonts w:cs="Calibri"/>
              </w:rPr>
              <w:t>poniedziałek - piątek</w:t>
            </w:r>
          </w:p>
        </w:tc>
        <w:tc>
          <w:tcPr>
            <w:tcW w:w="1345" w:type="dxa"/>
            <w:shd w:val="clear" w:color="auto" w:fill="auto"/>
          </w:tcPr>
          <w:p w14:paraId="3276D645" w14:textId="43DCC8E2" w:rsidR="00B173C0" w:rsidRPr="00D2007F" w:rsidRDefault="00BA2C76" w:rsidP="00372B03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</w:tr>
      <w:tr w:rsidR="00B173C0" w:rsidRPr="00D2007F" w14:paraId="1E2D5697" w14:textId="77777777" w:rsidTr="002E5238">
        <w:tc>
          <w:tcPr>
            <w:tcW w:w="709" w:type="dxa"/>
            <w:shd w:val="clear" w:color="auto" w:fill="auto"/>
          </w:tcPr>
          <w:p w14:paraId="652B3870" w14:textId="77777777" w:rsidR="00B173C0" w:rsidRPr="00D2007F" w:rsidRDefault="00B173C0" w:rsidP="00372B03">
            <w:pPr>
              <w:spacing w:line="360" w:lineRule="auto"/>
              <w:jc w:val="both"/>
              <w:rPr>
                <w:rFonts w:cs="Calibri"/>
              </w:rPr>
            </w:pPr>
            <w:r w:rsidRPr="00D2007F">
              <w:rPr>
                <w:rFonts w:cs="Calibri"/>
              </w:rPr>
              <w:t>7</w:t>
            </w:r>
          </w:p>
        </w:tc>
        <w:tc>
          <w:tcPr>
            <w:tcW w:w="2725" w:type="dxa"/>
            <w:shd w:val="clear" w:color="auto" w:fill="auto"/>
          </w:tcPr>
          <w:p w14:paraId="46211EA4" w14:textId="77777777" w:rsidR="00B173C0" w:rsidRPr="00D2007F" w:rsidRDefault="00B173C0" w:rsidP="00372B03">
            <w:pPr>
              <w:spacing w:line="360" w:lineRule="auto"/>
              <w:jc w:val="both"/>
              <w:rPr>
                <w:rFonts w:cs="Calibri"/>
              </w:rPr>
            </w:pPr>
            <w:r w:rsidRPr="00D2007F">
              <w:rPr>
                <w:rFonts w:cs="Calibri"/>
              </w:rPr>
              <w:t>RTG</w:t>
            </w:r>
          </w:p>
        </w:tc>
        <w:tc>
          <w:tcPr>
            <w:tcW w:w="2450" w:type="dxa"/>
            <w:shd w:val="clear" w:color="auto" w:fill="auto"/>
          </w:tcPr>
          <w:p w14:paraId="4F744ABA" w14:textId="7F400CB0" w:rsidR="00B173C0" w:rsidRPr="00D2007F" w:rsidRDefault="002E5238" w:rsidP="00372B03">
            <w:pPr>
              <w:spacing w:after="0" w:line="240" w:lineRule="auto"/>
              <w:jc w:val="both"/>
              <w:rPr>
                <w:rFonts w:cs="Calibri"/>
              </w:rPr>
            </w:pPr>
            <w:r w:rsidRPr="002E5238">
              <w:rPr>
                <w:rFonts w:cs="Calibri"/>
              </w:rPr>
              <w:t>poniedziałek - piątek</w:t>
            </w:r>
          </w:p>
        </w:tc>
        <w:tc>
          <w:tcPr>
            <w:tcW w:w="1345" w:type="dxa"/>
            <w:shd w:val="clear" w:color="auto" w:fill="auto"/>
          </w:tcPr>
          <w:p w14:paraId="11F925D7" w14:textId="67ED4DE5" w:rsidR="00B173C0" w:rsidRPr="00D2007F" w:rsidRDefault="00BA2C76" w:rsidP="00372B03">
            <w:pPr>
              <w:spacing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</w:tr>
      <w:tr w:rsidR="00B173C0" w:rsidRPr="00D2007F" w14:paraId="7A0612F5" w14:textId="77777777" w:rsidTr="002E5238">
        <w:trPr>
          <w:trHeight w:val="483"/>
        </w:trPr>
        <w:tc>
          <w:tcPr>
            <w:tcW w:w="709" w:type="dxa"/>
            <w:shd w:val="clear" w:color="auto" w:fill="auto"/>
          </w:tcPr>
          <w:p w14:paraId="4C5F9C25" w14:textId="77777777" w:rsidR="00B173C0" w:rsidRPr="00D2007F" w:rsidRDefault="00B173C0" w:rsidP="00372B03">
            <w:pPr>
              <w:spacing w:after="0" w:line="360" w:lineRule="auto"/>
              <w:jc w:val="both"/>
              <w:rPr>
                <w:rFonts w:cs="Calibri"/>
              </w:rPr>
            </w:pPr>
            <w:r w:rsidRPr="00D2007F">
              <w:rPr>
                <w:rFonts w:cs="Calibri"/>
              </w:rPr>
              <w:t>8</w:t>
            </w:r>
          </w:p>
        </w:tc>
        <w:tc>
          <w:tcPr>
            <w:tcW w:w="2725" w:type="dxa"/>
            <w:shd w:val="clear" w:color="auto" w:fill="auto"/>
          </w:tcPr>
          <w:p w14:paraId="0AF6279D" w14:textId="31C2E19E" w:rsidR="00B173C0" w:rsidRPr="00D2007F" w:rsidRDefault="002E5238" w:rsidP="00372B03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Badanie </w:t>
            </w:r>
            <w:r w:rsidR="00B173C0" w:rsidRPr="00D2007F">
              <w:rPr>
                <w:rFonts w:cs="Calibri"/>
              </w:rPr>
              <w:t>Spirometria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2450" w:type="dxa"/>
            <w:shd w:val="clear" w:color="auto" w:fill="auto"/>
          </w:tcPr>
          <w:p w14:paraId="05D4B6C9" w14:textId="6288F197" w:rsidR="00B173C0" w:rsidRPr="00D2007F" w:rsidRDefault="002E5238" w:rsidP="00372B03">
            <w:pPr>
              <w:spacing w:after="0" w:line="240" w:lineRule="auto"/>
              <w:jc w:val="both"/>
              <w:rPr>
                <w:rFonts w:cs="Calibri"/>
              </w:rPr>
            </w:pPr>
            <w:r w:rsidRPr="002E5238">
              <w:rPr>
                <w:rFonts w:cs="Calibri"/>
              </w:rPr>
              <w:t>poniedziałek - piątek</w:t>
            </w:r>
          </w:p>
        </w:tc>
        <w:tc>
          <w:tcPr>
            <w:tcW w:w="1345" w:type="dxa"/>
            <w:shd w:val="clear" w:color="auto" w:fill="auto"/>
          </w:tcPr>
          <w:p w14:paraId="60F38A1B" w14:textId="3F5A57EA" w:rsidR="00B173C0" w:rsidRPr="00D2007F" w:rsidRDefault="00BA2C76" w:rsidP="00372B03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</w:tr>
    </w:tbl>
    <w:p w14:paraId="56124973" w14:textId="77777777" w:rsidR="00B173C0" w:rsidRPr="00D2007F" w:rsidRDefault="00B173C0" w:rsidP="00B173C0">
      <w:pPr>
        <w:spacing w:after="0"/>
        <w:ind w:left="720"/>
        <w:jc w:val="both"/>
        <w:rPr>
          <w:rFonts w:cs="Calibri"/>
        </w:rPr>
      </w:pPr>
    </w:p>
    <w:p w14:paraId="169891C7" w14:textId="77777777" w:rsidR="00B173C0" w:rsidRPr="00D2007F" w:rsidRDefault="00B173C0" w:rsidP="00B173C0">
      <w:pPr>
        <w:spacing w:after="0"/>
        <w:ind w:left="720"/>
        <w:jc w:val="both"/>
        <w:rPr>
          <w:rFonts w:cs="Calibri"/>
        </w:rPr>
      </w:pPr>
    </w:p>
    <w:p w14:paraId="0BE5960A" w14:textId="52EBAF61" w:rsidR="00406BDA" w:rsidRPr="006E504F" w:rsidRDefault="00406BDA" w:rsidP="006E504F">
      <w:pPr>
        <w:pStyle w:val="Akapitzlist"/>
        <w:numPr>
          <w:ilvl w:val="0"/>
          <w:numId w:val="8"/>
        </w:numPr>
        <w:spacing w:after="0"/>
        <w:jc w:val="both"/>
        <w:rPr>
          <w:rFonts w:cs="Calibri"/>
          <w:b/>
          <w:bCs/>
        </w:rPr>
      </w:pPr>
      <w:r w:rsidRPr="006E504F">
        <w:rPr>
          <w:rFonts w:cs="Calibri"/>
          <w:b/>
          <w:bCs/>
        </w:rPr>
        <w:t xml:space="preserve">Badania kierowców pojazdów uprzywilejowanych 39 osób. </w:t>
      </w:r>
    </w:p>
    <w:p w14:paraId="3C1A1A18" w14:textId="77777777" w:rsidR="003C6DF2" w:rsidRDefault="003C6DF2" w:rsidP="006B5F31">
      <w:pPr>
        <w:pStyle w:val="Akapitzlist"/>
        <w:spacing w:after="0"/>
        <w:ind w:left="284"/>
        <w:jc w:val="both"/>
        <w:rPr>
          <w:rFonts w:cs="Calibri"/>
        </w:rPr>
      </w:pPr>
    </w:p>
    <w:p w14:paraId="05E8306A" w14:textId="5E3182B6" w:rsidR="003C6DF2" w:rsidRPr="006E504F" w:rsidRDefault="003C6DF2" w:rsidP="006E504F">
      <w:pPr>
        <w:pStyle w:val="Akapitzlist"/>
        <w:numPr>
          <w:ilvl w:val="0"/>
          <w:numId w:val="8"/>
        </w:numPr>
        <w:spacing w:after="0"/>
        <w:jc w:val="both"/>
        <w:rPr>
          <w:rFonts w:cs="Calibri"/>
          <w:b/>
          <w:bCs/>
        </w:rPr>
      </w:pPr>
      <w:r w:rsidRPr="006E504F">
        <w:rPr>
          <w:rFonts w:cs="Calibri"/>
          <w:b/>
          <w:bCs/>
        </w:rPr>
        <w:t>Wymagane przez zamawiającego maksymalne terminy realizacji badań:</w:t>
      </w:r>
    </w:p>
    <w:p w14:paraId="379607A2" w14:textId="7A454F59" w:rsidR="003C6DF2" w:rsidRPr="003C6DF2" w:rsidRDefault="003C6DF2" w:rsidP="003C6DF2">
      <w:pPr>
        <w:suppressAutoHyphens w:val="0"/>
        <w:autoSpaceDN/>
        <w:spacing w:after="0" w:line="276" w:lineRule="auto"/>
        <w:ind w:left="720"/>
        <w:jc w:val="both"/>
        <w:textAlignment w:val="auto"/>
        <w:rPr>
          <w:rFonts w:cs="Calibri"/>
        </w:rPr>
      </w:pPr>
      <w:r w:rsidRPr="003C6DF2">
        <w:rPr>
          <w:rFonts w:cs="Calibri"/>
        </w:rPr>
        <w:t xml:space="preserve">Termin oczekiwania na zarejestrowanie do lekarza medycyny pracy od momentu zgłoszenia badanego nie dłuższy niż 2 dni robocze. </w:t>
      </w:r>
    </w:p>
    <w:p w14:paraId="11AFA360" w14:textId="77777777" w:rsidR="003C6DF2" w:rsidRPr="003C6DF2" w:rsidRDefault="003C6DF2" w:rsidP="003C6DF2">
      <w:pPr>
        <w:suppressAutoHyphens w:val="0"/>
        <w:autoSpaceDN/>
        <w:spacing w:after="0" w:line="276" w:lineRule="auto"/>
        <w:ind w:left="720"/>
        <w:jc w:val="both"/>
        <w:textAlignment w:val="auto"/>
        <w:rPr>
          <w:rFonts w:cs="Calibri"/>
        </w:rPr>
      </w:pPr>
      <w:r w:rsidRPr="003C6DF2">
        <w:rPr>
          <w:rFonts w:cs="Calibri"/>
        </w:rPr>
        <w:t>Okulista – 1 dzień roboczy</w:t>
      </w:r>
    </w:p>
    <w:p w14:paraId="1A1B6555" w14:textId="77777777" w:rsidR="003C6DF2" w:rsidRPr="003C6DF2" w:rsidRDefault="003C6DF2" w:rsidP="003C6DF2">
      <w:pPr>
        <w:suppressAutoHyphens w:val="0"/>
        <w:autoSpaceDN/>
        <w:spacing w:after="0" w:line="276" w:lineRule="auto"/>
        <w:ind w:left="720"/>
        <w:jc w:val="both"/>
        <w:textAlignment w:val="auto"/>
        <w:rPr>
          <w:rFonts w:cs="Calibri"/>
        </w:rPr>
      </w:pPr>
      <w:r w:rsidRPr="003C6DF2">
        <w:rPr>
          <w:rFonts w:cs="Calibri"/>
        </w:rPr>
        <w:t>Laryngolog – 1 dzień roboczy</w:t>
      </w:r>
    </w:p>
    <w:p w14:paraId="280B1DFC" w14:textId="77777777" w:rsidR="003C6DF2" w:rsidRPr="003C6DF2" w:rsidRDefault="003C6DF2" w:rsidP="003C6DF2">
      <w:pPr>
        <w:suppressAutoHyphens w:val="0"/>
        <w:autoSpaceDN/>
        <w:spacing w:after="0" w:line="276" w:lineRule="auto"/>
        <w:ind w:left="720"/>
        <w:jc w:val="both"/>
        <w:textAlignment w:val="auto"/>
        <w:rPr>
          <w:rFonts w:cs="Calibri"/>
        </w:rPr>
      </w:pPr>
      <w:r w:rsidRPr="003C6DF2">
        <w:rPr>
          <w:rFonts w:cs="Calibri"/>
        </w:rPr>
        <w:t>Neurolog – 1 dni roboczy</w:t>
      </w:r>
    </w:p>
    <w:p w14:paraId="4D8A178D" w14:textId="77777777" w:rsidR="003C6DF2" w:rsidRPr="003C6DF2" w:rsidRDefault="003C6DF2" w:rsidP="003C6DF2">
      <w:pPr>
        <w:suppressAutoHyphens w:val="0"/>
        <w:autoSpaceDN/>
        <w:spacing w:after="0" w:line="276" w:lineRule="auto"/>
        <w:ind w:left="720"/>
        <w:jc w:val="both"/>
        <w:textAlignment w:val="auto"/>
        <w:rPr>
          <w:rFonts w:cs="Calibri"/>
        </w:rPr>
      </w:pPr>
      <w:r w:rsidRPr="003C6DF2">
        <w:rPr>
          <w:rFonts w:cs="Calibri"/>
        </w:rPr>
        <w:t xml:space="preserve">Morfologia z rozmazem + płytki, Poziom glukozy, Kreatynina, Cholesterol, ALAT, </w:t>
      </w:r>
    </w:p>
    <w:p w14:paraId="45B64F3E" w14:textId="524F542E" w:rsidR="003C6DF2" w:rsidRPr="003C6DF2" w:rsidRDefault="003C6DF2" w:rsidP="003C6DF2">
      <w:pPr>
        <w:suppressAutoHyphens w:val="0"/>
        <w:autoSpaceDN/>
        <w:spacing w:after="0" w:line="276" w:lineRule="auto"/>
        <w:ind w:left="720"/>
        <w:jc w:val="both"/>
        <w:textAlignment w:val="auto"/>
        <w:rPr>
          <w:rFonts w:cs="Calibri"/>
        </w:rPr>
      </w:pPr>
      <w:r w:rsidRPr="003C6DF2">
        <w:rPr>
          <w:rFonts w:cs="Calibri"/>
        </w:rPr>
        <w:t xml:space="preserve">Trójglicerydy, Bilirubina,  - </w:t>
      </w:r>
      <w:r w:rsidR="00195807">
        <w:rPr>
          <w:rFonts w:cs="Calibri"/>
        </w:rPr>
        <w:t xml:space="preserve">1 dzień roboczy </w:t>
      </w:r>
    </w:p>
    <w:p w14:paraId="7E0AE140" w14:textId="2EFB5053" w:rsidR="003C6DF2" w:rsidRPr="003C6DF2" w:rsidRDefault="003C6DF2" w:rsidP="003C6DF2">
      <w:pPr>
        <w:suppressAutoHyphens w:val="0"/>
        <w:autoSpaceDN/>
        <w:spacing w:after="0" w:line="276" w:lineRule="auto"/>
        <w:ind w:left="720"/>
        <w:jc w:val="both"/>
        <w:textAlignment w:val="auto"/>
        <w:rPr>
          <w:rFonts w:cs="Calibri"/>
        </w:rPr>
      </w:pPr>
      <w:r w:rsidRPr="003C6DF2">
        <w:rPr>
          <w:rFonts w:cs="Calibri"/>
        </w:rPr>
        <w:t xml:space="preserve">Badanie ogólne moczu – </w:t>
      </w:r>
      <w:r w:rsidR="00195807">
        <w:rPr>
          <w:rFonts w:cs="Calibri"/>
        </w:rPr>
        <w:t xml:space="preserve">1 dzień roboczy </w:t>
      </w:r>
      <w:r w:rsidRPr="003C6DF2">
        <w:rPr>
          <w:rFonts w:cs="Calibri"/>
        </w:rPr>
        <w:t xml:space="preserve">  </w:t>
      </w:r>
    </w:p>
    <w:p w14:paraId="02704B64" w14:textId="63C328BD" w:rsidR="003C6DF2" w:rsidRPr="003C6DF2" w:rsidRDefault="003C6DF2" w:rsidP="003C6DF2">
      <w:pPr>
        <w:suppressAutoHyphens w:val="0"/>
        <w:autoSpaceDN/>
        <w:spacing w:after="0" w:line="276" w:lineRule="auto"/>
        <w:ind w:left="720"/>
        <w:jc w:val="both"/>
        <w:textAlignment w:val="auto"/>
        <w:rPr>
          <w:rFonts w:cs="Calibri"/>
        </w:rPr>
      </w:pPr>
      <w:proofErr w:type="spellStart"/>
      <w:r w:rsidRPr="003C6DF2">
        <w:rPr>
          <w:rFonts w:cs="Calibri"/>
        </w:rPr>
        <w:t>Rtg</w:t>
      </w:r>
      <w:proofErr w:type="spellEnd"/>
      <w:r w:rsidRPr="003C6DF2">
        <w:rPr>
          <w:rFonts w:cs="Calibri"/>
        </w:rPr>
        <w:t xml:space="preserve"> klatki piersiowej – duży obraz (dopuszczalne RTG cyfrowe) - </w:t>
      </w:r>
      <w:r w:rsidR="00195807">
        <w:rPr>
          <w:rFonts w:cs="Calibri"/>
        </w:rPr>
        <w:t>2</w:t>
      </w:r>
      <w:r w:rsidRPr="003C6DF2">
        <w:rPr>
          <w:rFonts w:cs="Calibri"/>
        </w:rPr>
        <w:t xml:space="preserve"> dzień</w:t>
      </w:r>
    </w:p>
    <w:p w14:paraId="2908E79D" w14:textId="77777777" w:rsidR="003C6DF2" w:rsidRPr="003C6DF2" w:rsidRDefault="003C6DF2" w:rsidP="003C6DF2">
      <w:pPr>
        <w:suppressAutoHyphens w:val="0"/>
        <w:autoSpaceDN/>
        <w:spacing w:after="0" w:line="276" w:lineRule="auto"/>
        <w:ind w:left="720"/>
        <w:jc w:val="both"/>
        <w:textAlignment w:val="auto"/>
        <w:rPr>
          <w:rFonts w:cs="Calibri"/>
        </w:rPr>
      </w:pPr>
      <w:r w:rsidRPr="003C6DF2">
        <w:rPr>
          <w:rFonts w:cs="Calibri"/>
        </w:rPr>
        <w:t xml:space="preserve">EKG spoczynkowe – 1 dzień </w:t>
      </w:r>
    </w:p>
    <w:p w14:paraId="55AA32ED" w14:textId="77777777" w:rsidR="003C6DF2" w:rsidRPr="003C6DF2" w:rsidRDefault="003C6DF2" w:rsidP="003C6DF2">
      <w:pPr>
        <w:suppressAutoHyphens w:val="0"/>
        <w:autoSpaceDN/>
        <w:spacing w:after="0" w:line="276" w:lineRule="auto"/>
        <w:ind w:left="720"/>
        <w:jc w:val="both"/>
        <w:textAlignment w:val="auto"/>
        <w:rPr>
          <w:rFonts w:cs="Calibri"/>
        </w:rPr>
      </w:pPr>
      <w:r w:rsidRPr="003C6DF2">
        <w:rPr>
          <w:rFonts w:cs="Calibri"/>
        </w:rPr>
        <w:t>EKG wysiłkowe  - 2 dni robocze</w:t>
      </w:r>
    </w:p>
    <w:p w14:paraId="7D70841D" w14:textId="2E763259" w:rsidR="003C6DF2" w:rsidRPr="003C6DF2" w:rsidRDefault="003C6DF2" w:rsidP="003C6DF2">
      <w:pPr>
        <w:suppressAutoHyphens w:val="0"/>
        <w:autoSpaceDN/>
        <w:spacing w:after="0" w:line="276" w:lineRule="auto"/>
        <w:ind w:left="720"/>
        <w:jc w:val="both"/>
        <w:textAlignment w:val="auto"/>
        <w:rPr>
          <w:rFonts w:cs="Calibri"/>
        </w:rPr>
      </w:pPr>
      <w:r w:rsidRPr="003C6DF2">
        <w:rPr>
          <w:rFonts w:cs="Calibri"/>
        </w:rPr>
        <w:t xml:space="preserve">Spirometria – </w:t>
      </w:r>
      <w:r w:rsidR="00195807">
        <w:rPr>
          <w:rFonts w:cs="Calibri"/>
        </w:rPr>
        <w:t>1 dzień roboczy</w:t>
      </w:r>
      <w:r w:rsidRPr="003C6DF2">
        <w:rPr>
          <w:rFonts w:cs="Calibri"/>
        </w:rPr>
        <w:t xml:space="preserve">  </w:t>
      </w:r>
    </w:p>
    <w:p w14:paraId="3DDD466E" w14:textId="77777777" w:rsidR="003C6DF2" w:rsidRPr="00335E3B" w:rsidRDefault="003C6DF2" w:rsidP="006B5F31">
      <w:pPr>
        <w:pStyle w:val="Akapitzlist"/>
        <w:spacing w:after="0"/>
        <w:ind w:left="284"/>
        <w:jc w:val="both"/>
        <w:rPr>
          <w:rFonts w:cs="Calibri"/>
        </w:rPr>
      </w:pPr>
    </w:p>
    <w:sectPr w:rsidR="003C6DF2" w:rsidRPr="00335E3B" w:rsidSect="00B173C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458C1" w14:textId="77777777" w:rsidR="00655032" w:rsidRDefault="00655032" w:rsidP="00B173C0">
      <w:pPr>
        <w:spacing w:after="0" w:line="240" w:lineRule="auto"/>
      </w:pPr>
      <w:r>
        <w:separator/>
      </w:r>
    </w:p>
  </w:endnote>
  <w:endnote w:type="continuationSeparator" w:id="0">
    <w:p w14:paraId="3A369321" w14:textId="77777777" w:rsidR="00655032" w:rsidRDefault="00655032" w:rsidP="00B17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6C3AB" w14:textId="77777777" w:rsidR="00655032" w:rsidRDefault="00655032" w:rsidP="00B173C0">
      <w:pPr>
        <w:spacing w:after="0" w:line="240" w:lineRule="auto"/>
      </w:pPr>
      <w:r>
        <w:separator/>
      </w:r>
    </w:p>
  </w:footnote>
  <w:footnote w:type="continuationSeparator" w:id="0">
    <w:p w14:paraId="1283C54E" w14:textId="77777777" w:rsidR="00655032" w:rsidRDefault="00655032" w:rsidP="00B17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A1653"/>
    <w:multiLevelType w:val="hybridMultilevel"/>
    <w:tmpl w:val="C4D0E1CC"/>
    <w:lvl w:ilvl="0" w:tplc="1ECA872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F1C19BD"/>
    <w:multiLevelType w:val="hybridMultilevel"/>
    <w:tmpl w:val="1A405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D72"/>
    <w:multiLevelType w:val="hybridMultilevel"/>
    <w:tmpl w:val="5024D80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E96C5F7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b w:val="0"/>
      </w:rPr>
    </w:lvl>
    <w:lvl w:ilvl="3" w:tplc="04150017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CB45FB0"/>
    <w:multiLevelType w:val="hybridMultilevel"/>
    <w:tmpl w:val="F27636B2"/>
    <w:lvl w:ilvl="0" w:tplc="F7226E88">
      <w:start w:val="2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357EE7"/>
    <w:multiLevelType w:val="hybridMultilevel"/>
    <w:tmpl w:val="8FDC71E0"/>
    <w:lvl w:ilvl="0" w:tplc="2C2E3A3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458D1"/>
    <w:multiLevelType w:val="hybridMultilevel"/>
    <w:tmpl w:val="290C0422"/>
    <w:lvl w:ilvl="0" w:tplc="66CCFEB0">
      <w:start w:val="5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698E2B91"/>
    <w:multiLevelType w:val="hybridMultilevel"/>
    <w:tmpl w:val="8DCA0A4A"/>
    <w:lvl w:ilvl="0" w:tplc="8BE09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82DD1"/>
    <w:multiLevelType w:val="multilevel"/>
    <w:tmpl w:val="ED14D79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Tahoma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ahoma"/>
      </w:rPr>
    </w:lvl>
  </w:abstractNum>
  <w:num w:numId="1" w16cid:durableId="17422149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7838621">
    <w:abstractNumId w:val="6"/>
  </w:num>
  <w:num w:numId="3" w16cid:durableId="1863322284">
    <w:abstractNumId w:val="7"/>
  </w:num>
  <w:num w:numId="4" w16cid:durableId="21443436">
    <w:abstractNumId w:val="3"/>
  </w:num>
  <w:num w:numId="5" w16cid:durableId="1508055114">
    <w:abstractNumId w:val="4"/>
  </w:num>
  <w:num w:numId="6" w16cid:durableId="334306540">
    <w:abstractNumId w:val="5"/>
  </w:num>
  <w:num w:numId="7" w16cid:durableId="2019774105">
    <w:abstractNumId w:val="1"/>
  </w:num>
  <w:num w:numId="8" w16cid:durableId="1259946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6B"/>
    <w:rsid w:val="000035F7"/>
    <w:rsid w:val="00046879"/>
    <w:rsid w:val="00195807"/>
    <w:rsid w:val="001A1B2E"/>
    <w:rsid w:val="002E5238"/>
    <w:rsid w:val="00335E3B"/>
    <w:rsid w:val="003C6DF2"/>
    <w:rsid w:val="0040405E"/>
    <w:rsid w:val="00406BDA"/>
    <w:rsid w:val="0042676B"/>
    <w:rsid w:val="00655032"/>
    <w:rsid w:val="006A23A3"/>
    <w:rsid w:val="006B5F31"/>
    <w:rsid w:val="006E504F"/>
    <w:rsid w:val="00723B63"/>
    <w:rsid w:val="00857709"/>
    <w:rsid w:val="00895720"/>
    <w:rsid w:val="00952109"/>
    <w:rsid w:val="00A91655"/>
    <w:rsid w:val="00B173C0"/>
    <w:rsid w:val="00BA2C76"/>
    <w:rsid w:val="00C86E84"/>
    <w:rsid w:val="00CA0507"/>
    <w:rsid w:val="00DD1E3B"/>
    <w:rsid w:val="00DF3EA4"/>
    <w:rsid w:val="00E251AC"/>
    <w:rsid w:val="00EB33D7"/>
    <w:rsid w:val="00F431E8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A473"/>
  <w15:chartTrackingRefBased/>
  <w15:docId w15:val="{8D8FCCA5-7C05-4AF6-A549-64514609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173C0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7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3C0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17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3C0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aliases w:val="CW_Lista,Wypunktowanie,L1,Numerowanie,Akapit z listą BS"/>
    <w:basedOn w:val="Normalny"/>
    <w:link w:val="AkapitzlistZnak"/>
    <w:uiPriority w:val="99"/>
    <w:qFormat/>
    <w:rsid w:val="00335E3B"/>
    <w:pPr>
      <w:suppressAutoHyphens w:val="0"/>
      <w:autoSpaceDN/>
      <w:spacing w:after="200" w:line="276" w:lineRule="auto"/>
      <w:ind w:left="720"/>
      <w:contextualSpacing/>
      <w:textAlignment w:val="auto"/>
    </w:pPr>
  </w:style>
  <w:style w:type="character" w:customStyle="1" w:styleId="AkapitzlistZnak">
    <w:name w:val="Akapit z listą Znak"/>
    <w:aliases w:val="CW_Lista Znak,Wypunktowanie Znak,L1 Znak,Numerowanie Znak,Akapit z listą BS Znak"/>
    <w:link w:val="Akapitzlist"/>
    <w:uiPriority w:val="99"/>
    <w:locked/>
    <w:rsid w:val="00335E3B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335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1142</Words>
  <Characters>6853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 Miejska Państwowej Straży Pożarnej</dc:creator>
  <cp:keywords/>
  <dc:description/>
  <cp:lastModifiedBy>Komenda Miejska Państwowej Straży Pożarnej</cp:lastModifiedBy>
  <cp:revision>10</cp:revision>
  <dcterms:created xsi:type="dcterms:W3CDTF">2024-10-23T06:25:00Z</dcterms:created>
  <dcterms:modified xsi:type="dcterms:W3CDTF">2024-11-25T09:18:00Z</dcterms:modified>
</cp:coreProperties>
</file>