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2E1D4" w14:textId="642E17E4" w:rsidR="00DD76ED" w:rsidRPr="00D409E9" w:rsidRDefault="00DD76ED" w:rsidP="00D409E9">
      <w:pPr>
        <w:keepNext/>
        <w:keepLines/>
        <w:suppressAutoHyphens/>
        <w:autoSpaceDN w:val="0"/>
        <w:spacing w:before="40"/>
        <w:textAlignment w:val="baseline"/>
        <w:outlineLvl w:val="6"/>
        <w:rPr>
          <w:rFonts w:asciiTheme="minorHAnsi" w:hAnsiTheme="minorHAnsi" w:cstheme="minorHAnsi"/>
          <w:lang w:eastAsia="ar-SA"/>
        </w:rPr>
      </w:pPr>
    </w:p>
    <w:p w14:paraId="540E7062" w14:textId="77777777" w:rsidR="00DD76ED" w:rsidRPr="00D409E9" w:rsidRDefault="00DD76ED" w:rsidP="00D409E9">
      <w:pPr>
        <w:tabs>
          <w:tab w:val="left" w:pos="1180"/>
        </w:tabs>
        <w:spacing w:before="120"/>
        <w:rPr>
          <w:rFonts w:asciiTheme="minorHAnsi" w:eastAsia="Calibri" w:hAnsiTheme="minorHAnsi" w:cstheme="minorHAnsi"/>
          <w:b/>
        </w:rPr>
      </w:pPr>
      <w:r w:rsidRPr="00D409E9">
        <w:rPr>
          <w:rFonts w:asciiTheme="minorHAnsi" w:eastAsia="Calibri" w:hAnsiTheme="minorHAnsi" w:cstheme="minorHAnsi"/>
          <w:b/>
        </w:rPr>
        <w:tab/>
      </w:r>
    </w:p>
    <w:p w14:paraId="74DD2C46" w14:textId="77777777" w:rsidR="007D3389" w:rsidRPr="007D3389" w:rsidRDefault="007D3389" w:rsidP="007D3389">
      <w:pPr>
        <w:jc w:val="center"/>
        <w:rPr>
          <w:rFonts w:ascii="Calibri" w:eastAsia="Calibri" w:hAnsi="Calibri" w:cs="Calibri"/>
          <w:b/>
          <w:sz w:val="22"/>
          <w:szCs w:val="22"/>
          <w:lang w:eastAsia="en-US"/>
        </w:rPr>
      </w:pPr>
      <w:r w:rsidRPr="007D3389">
        <w:rPr>
          <w:rFonts w:ascii="Calibri" w:eastAsia="Calibri" w:hAnsi="Calibri" w:cs="Calibri"/>
          <w:b/>
          <w:sz w:val="22"/>
          <w:szCs w:val="22"/>
          <w:lang w:eastAsia="en-US"/>
        </w:rPr>
        <w:t>SPECYFIKACJA WARUNKÓW ZAMÓWIENIA</w:t>
      </w:r>
      <w:r w:rsidRPr="007D3389">
        <w:rPr>
          <w:rFonts w:ascii="Calibri" w:eastAsia="Calibri" w:hAnsi="Calibri" w:cs="Calibri"/>
          <w:b/>
          <w:sz w:val="22"/>
          <w:szCs w:val="22"/>
          <w:lang w:eastAsia="en-US"/>
        </w:rPr>
        <w:cr/>
        <w:t>W TRYBIE PODSTAWOWYM</w:t>
      </w:r>
    </w:p>
    <w:p w14:paraId="63F864F3" w14:textId="77777777" w:rsidR="007D3389" w:rsidRPr="007D3389" w:rsidRDefault="007D3389" w:rsidP="007D3389">
      <w:pPr>
        <w:jc w:val="center"/>
        <w:rPr>
          <w:rFonts w:ascii="Calibri" w:eastAsia="Calibri" w:hAnsi="Calibri" w:cs="Calibri"/>
          <w:b/>
          <w:sz w:val="22"/>
          <w:szCs w:val="22"/>
          <w:lang w:eastAsia="en-US"/>
        </w:rPr>
      </w:pPr>
      <w:r w:rsidRPr="007D3389">
        <w:rPr>
          <w:rFonts w:ascii="Calibri" w:eastAsia="Calibri" w:hAnsi="Calibri" w:cs="Calibri"/>
          <w:sz w:val="22"/>
          <w:szCs w:val="22"/>
          <w:lang w:eastAsia="en-US"/>
        </w:rPr>
        <w:t xml:space="preserve"> </w:t>
      </w:r>
      <w:r w:rsidRPr="007D3389">
        <w:rPr>
          <w:rFonts w:ascii="Calibri" w:eastAsia="Calibri" w:hAnsi="Calibri" w:cs="Calibri"/>
          <w:b/>
          <w:sz w:val="22"/>
          <w:szCs w:val="22"/>
          <w:lang w:eastAsia="en-US"/>
        </w:rPr>
        <w:t>O WARTOŚCI SZACUNKOWEJ POWYŻEJ 130 000 PLN</w:t>
      </w:r>
    </w:p>
    <w:p w14:paraId="4B45B14B" w14:textId="77777777" w:rsidR="007D3389" w:rsidRPr="007D3389" w:rsidRDefault="007D3389" w:rsidP="007D3389">
      <w:pPr>
        <w:rPr>
          <w:rFonts w:ascii="Calibri" w:eastAsia="Calibri" w:hAnsi="Calibri" w:cs="Calibri"/>
          <w:sz w:val="22"/>
          <w:szCs w:val="22"/>
          <w:lang w:eastAsia="en-US"/>
        </w:rPr>
      </w:pPr>
    </w:p>
    <w:p w14:paraId="7C4CC1E0" w14:textId="77777777" w:rsidR="009D6433" w:rsidRDefault="009D6433" w:rsidP="009D6433">
      <w:pPr>
        <w:spacing w:after="120" w:line="276" w:lineRule="auto"/>
        <w:rPr>
          <w:rFonts w:ascii="Calibri" w:eastAsia="Calibri" w:hAnsi="Calibri" w:cs="Calibri"/>
          <w:b/>
          <w:sz w:val="22"/>
          <w:szCs w:val="22"/>
          <w:lang w:eastAsia="en-US"/>
        </w:rPr>
      </w:pPr>
      <w:r>
        <w:rPr>
          <w:rFonts w:ascii="Calibri" w:eastAsia="Calibri" w:hAnsi="Calibri" w:cs="Calibri"/>
          <w:b/>
          <w:sz w:val="22"/>
          <w:szCs w:val="22"/>
          <w:lang w:eastAsia="en-US"/>
        </w:rPr>
        <w:t xml:space="preserve">Przedmiot zamówienia: </w:t>
      </w:r>
    </w:p>
    <w:p w14:paraId="21941DB2" w14:textId="27AFB879" w:rsidR="007D3389" w:rsidRPr="005A711A" w:rsidRDefault="009D6433" w:rsidP="009D6433">
      <w:pPr>
        <w:spacing w:after="120" w:line="276" w:lineRule="auto"/>
        <w:rPr>
          <w:rFonts w:ascii="Calibri" w:eastAsia="Calibri" w:hAnsi="Calibri" w:cs="Calibri"/>
          <w:b/>
          <w:sz w:val="22"/>
          <w:szCs w:val="22"/>
          <w:lang w:eastAsia="en-US"/>
        </w:rPr>
      </w:pPr>
      <w:r w:rsidRPr="005A711A">
        <w:rPr>
          <w:rFonts w:ascii="Calibri" w:eastAsia="Calibri" w:hAnsi="Calibri" w:cs="Calibri"/>
          <w:b/>
          <w:sz w:val="22"/>
          <w:szCs w:val="22"/>
          <w:lang w:eastAsia="en-US"/>
        </w:rPr>
        <w:t>K</w:t>
      </w:r>
      <w:r w:rsidRPr="005A711A">
        <w:rPr>
          <w:rFonts w:ascii="Calibri" w:eastAsia="Calibri" w:hAnsi="Calibri" w:cs="Calibri"/>
          <w:b/>
          <w:bCs/>
          <w:sz w:val="26"/>
          <w:szCs w:val="26"/>
          <w:lang w:eastAsia="en-US"/>
        </w:rPr>
        <w:t>onsultacje psychologiczne</w:t>
      </w:r>
      <w:r w:rsidR="007D3389" w:rsidRPr="005A711A">
        <w:rPr>
          <w:rFonts w:ascii="Calibri" w:eastAsia="Calibri" w:hAnsi="Calibri" w:cs="Calibri"/>
          <w:b/>
          <w:bCs/>
          <w:sz w:val="26"/>
          <w:szCs w:val="26"/>
          <w:lang w:eastAsia="en-US"/>
        </w:rPr>
        <w:t xml:space="preserve"> </w:t>
      </w:r>
      <w:r w:rsidR="00193060" w:rsidRPr="005A711A">
        <w:rPr>
          <w:rFonts w:ascii="Calibri" w:eastAsia="Calibri" w:hAnsi="Calibri" w:cs="Calibri"/>
          <w:b/>
          <w:bCs/>
          <w:sz w:val="26"/>
          <w:szCs w:val="26"/>
          <w:lang w:eastAsia="en-US"/>
        </w:rPr>
        <w:t xml:space="preserve">świadczone </w:t>
      </w:r>
      <w:r w:rsidR="007D3389" w:rsidRPr="005A711A">
        <w:rPr>
          <w:rFonts w:ascii="Calibri" w:eastAsia="Calibri" w:hAnsi="Calibri" w:cs="Calibri"/>
          <w:b/>
          <w:bCs/>
          <w:sz w:val="26"/>
          <w:szCs w:val="26"/>
          <w:lang w:eastAsia="en-US"/>
        </w:rPr>
        <w:t xml:space="preserve">za pomocą narzędzia komunikacyjnego (czat lub audio, lub audio-video) przez zespół psychologów na Platformie Koordynacyjno-Edukacyjno-Informacyjnej – znak sprawy Adm 15/2024. </w:t>
      </w:r>
    </w:p>
    <w:p w14:paraId="4A43E851" w14:textId="4E8F5EF7" w:rsidR="007D3389" w:rsidRPr="007D3389" w:rsidRDefault="007D3389" w:rsidP="007D3389">
      <w:pPr>
        <w:spacing w:after="200" w:line="276" w:lineRule="auto"/>
        <w:rPr>
          <w:rFonts w:ascii="Calibri" w:eastAsia="Calibri" w:hAnsi="Calibri" w:cs="Calibri"/>
          <w:b/>
          <w:sz w:val="22"/>
          <w:szCs w:val="22"/>
          <w:lang w:eastAsia="en-US"/>
        </w:rPr>
      </w:pPr>
      <w:r w:rsidRPr="005A711A">
        <w:rPr>
          <w:rFonts w:ascii="Calibri" w:eastAsia="Calibri" w:hAnsi="Calibri" w:cs="Calibri"/>
          <w:b/>
          <w:sz w:val="22"/>
          <w:szCs w:val="22"/>
          <w:lang w:eastAsia="en-US"/>
        </w:rPr>
        <w:t xml:space="preserve">SWZ zatwierdzona w dniu </w:t>
      </w:r>
      <w:r w:rsidR="003511E5">
        <w:rPr>
          <w:rFonts w:ascii="Calibri" w:eastAsia="Calibri" w:hAnsi="Calibri" w:cs="Calibri"/>
          <w:b/>
          <w:sz w:val="22"/>
          <w:szCs w:val="22"/>
          <w:lang w:eastAsia="en-US"/>
        </w:rPr>
        <w:t>29</w:t>
      </w:r>
      <w:r w:rsidRPr="005A711A">
        <w:rPr>
          <w:rFonts w:ascii="Calibri" w:eastAsia="Calibri" w:hAnsi="Calibri" w:cs="Calibri"/>
          <w:b/>
          <w:sz w:val="22"/>
          <w:szCs w:val="22"/>
          <w:lang w:eastAsia="en-US"/>
        </w:rPr>
        <w:t>.08.2024 r. przez:</w:t>
      </w:r>
    </w:p>
    <w:p w14:paraId="2A343D2D" w14:textId="77777777" w:rsidR="007D3389" w:rsidRPr="007D3389" w:rsidRDefault="007D3389" w:rsidP="007D3389">
      <w:pPr>
        <w:spacing w:after="200" w:line="276" w:lineRule="auto"/>
        <w:rPr>
          <w:rFonts w:ascii="Calibri" w:eastAsia="Calibri" w:hAnsi="Calibri" w:cs="Calibri"/>
          <w:b/>
          <w:sz w:val="18"/>
          <w:szCs w:val="22"/>
          <w:lang w:eastAsia="en-US"/>
        </w:rPr>
      </w:pPr>
    </w:p>
    <w:p w14:paraId="311BA158" w14:textId="77777777" w:rsidR="007D3389" w:rsidRPr="007D3389" w:rsidRDefault="007D3389" w:rsidP="007D3389">
      <w:pPr>
        <w:spacing w:after="240" w:line="276" w:lineRule="auto"/>
        <w:rPr>
          <w:rFonts w:ascii="Calibri" w:eastAsia="Calibri" w:hAnsi="Calibri" w:cs="Calibri"/>
          <w:b/>
          <w:sz w:val="22"/>
          <w:szCs w:val="22"/>
          <w:lang w:eastAsia="en-US"/>
        </w:rPr>
      </w:pPr>
      <w:r w:rsidRPr="007D3389">
        <w:rPr>
          <w:rFonts w:ascii="Calibri" w:eastAsia="Calibri" w:hAnsi="Calibri" w:cs="Calibri"/>
          <w:b/>
          <w:sz w:val="22"/>
          <w:szCs w:val="22"/>
          <w:lang w:eastAsia="en-US"/>
        </w:rPr>
        <w:t xml:space="preserve">Dyrektora jednostki Zamawiającego </w:t>
      </w:r>
      <w:r w:rsidRPr="007D3389">
        <w:rPr>
          <w:rFonts w:ascii="Calibri" w:eastAsia="Calibri" w:hAnsi="Calibri" w:cs="Calibri"/>
          <w:b/>
          <w:sz w:val="22"/>
          <w:szCs w:val="22"/>
          <w:lang w:eastAsia="en-US"/>
        </w:rPr>
        <w:tab/>
        <w:t>______________</w:t>
      </w:r>
    </w:p>
    <w:p w14:paraId="0C097714" w14:textId="563353BB" w:rsidR="007D3389" w:rsidRPr="007D3389" w:rsidRDefault="007D3389" w:rsidP="007D3389">
      <w:pPr>
        <w:spacing w:after="240" w:line="276" w:lineRule="auto"/>
        <w:jc w:val="both"/>
        <w:rPr>
          <w:rFonts w:ascii="Calibri" w:eastAsia="Calibri" w:hAnsi="Calibri"/>
          <w:b/>
          <w:sz w:val="22"/>
          <w:szCs w:val="22"/>
          <w:lang w:eastAsia="en-US"/>
        </w:rPr>
      </w:pPr>
      <w:r w:rsidRPr="007D3389">
        <w:rPr>
          <w:rFonts w:ascii="Calibri" w:eastAsia="Calibri" w:hAnsi="Calibri"/>
          <w:b/>
          <w:bCs/>
          <w:sz w:val="22"/>
          <w:szCs w:val="22"/>
          <w:lang w:eastAsia="en-US"/>
        </w:rPr>
        <w:t xml:space="preserve">Koordynatora projektu w zakresie przedmiotu zamówienia </w:t>
      </w:r>
      <w:r>
        <w:rPr>
          <w:rFonts w:ascii="Calibri" w:eastAsia="Calibri" w:hAnsi="Calibri"/>
          <w:b/>
          <w:bCs/>
          <w:sz w:val="22"/>
          <w:szCs w:val="22"/>
          <w:lang w:eastAsia="en-US"/>
        </w:rPr>
        <w:t xml:space="preserve">   </w:t>
      </w:r>
      <w:r w:rsidRPr="007D3389">
        <w:rPr>
          <w:rFonts w:ascii="Calibri" w:eastAsia="Calibri" w:hAnsi="Calibri"/>
          <w:b/>
          <w:sz w:val="22"/>
          <w:szCs w:val="22"/>
          <w:lang w:eastAsia="en-US"/>
        </w:rPr>
        <w:t>________________</w:t>
      </w:r>
    </w:p>
    <w:p w14:paraId="6229E007" w14:textId="77777777" w:rsidR="007D3389" w:rsidRPr="007D3389" w:rsidRDefault="007D3389" w:rsidP="007D3389">
      <w:pPr>
        <w:jc w:val="both"/>
        <w:rPr>
          <w:rFonts w:ascii="Calibri" w:eastAsia="Calibri" w:hAnsi="Calibri"/>
          <w:b/>
          <w:sz w:val="22"/>
          <w:szCs w:val="22"/>
          <w:lang w:eastAsia="en-US"/>
        </w:rPr>
      </w:pPr>
      <w:r w:rsidRPr="007D3389">
        <w:rPr>
          <w:rFonts w:ascii="Calibri" w:eastAsia="Calibri" w:hAnsi="Calibri"/>
          <w:b/>
          <w:sz w:val="22"/>
          <w:szCs w:val="22"/>
          <w:lang w:eastAsia="en-US"/>
        </w:rPr>
        <w:t>Dział Zamówień Publicznych w zakresie zastosowania procedury zgodnie z ustawą PZP __________________</w:t>
      </w:r>
    </w:p>
    <w:p w14:paraId="0B0281F6" w14:textId="77777777" w:rsidR="007D3389" w:rsidRDefault="007D3389" w:rsidP="00D409E9">
      <w:pPr>
        <w:spacing w:before="120"/>
        <w:jc w:val="center"/>
        <w:rPr>
          <w:rFonts w:asciiTheme="minorHAnsi" w:hAnsiTheme="minorHAnsi" w:cstheme="minorHAnsi"/>
          <w:b/>
          <w:bCs/>
        </w:rPr>
      </w:pPr>
    </w:p>
    <w:p w14:paraId="50B943FF" w14:textId="6E727B41" w:rsidR="00CA5B39" w:rsidRDefault="00CA5B39" w:rsidP="00D409E9">
      <w:pPr>
        <w:suppressAutoHyphens/>
        <w:spacing w:before="120"/>
        <w:jc w:val="center"/>
        <w:rPr>
          <w:rFonts w:asciiTheme="minorHAnsi" w:eastAsia="Calibri" w:hAnsiTheme="minorHAnsi" w:cstheme="minorHAnsi"/>
          <w:b/>
          <w:bCs/>
        </w:rPr>
      </w:pPr>
    </w:p>
    <w:p w14:paraId="06CDBF01" w14:textId="15A3EB3F" w:rsidR="00C9642D" w:rsidRDefault="002824E5" w:rsidP="002824E5">
      <w:pPr>
        <w:tabs>
          <w:tab w:val="left" w:pos="6108"/>
        </w:tabs>
        <w:suppressAutoHyphens/>
        <w:spacing w:before="120"/>
        <w:rPr>
          <w:rFonts w:asciiTheme="minorHAnsi" w:eastAsia="Calibri" w:hAnsiTheme="minorHAnsi" w:cstheme="minorHAnsi"/>
          <w:b/>
          <w:bCs/>
        </w:rPr>
      </w:pPr>
      <w:r>
        <w:rPr>
          <w:rFonts w:asciiTheme="minorHAnsi" w:eastAsia="Calibri" w:hAnsiTheme="minorHAnsi" w:cstheme="minorHAnsi"/>
          <w:b/>
          <w:bCs/>
        </w:rPr>
        <w:tab/>
      </w:r>
    </w:p>
    <w:p w14:paraId="4D81BCE8" w14:textId="77777777" w:rsidR="00C9642D" w:rsidRDefault="00C9642D" w:rsidP="00684EB4">
      <w:pPr>
        <w:suppressAutoHyphens/>
        <w:spacing w:before="120"/>
        <w:rPr>
          <w:rFonts w:asciiTheme="minorHAnsi" w:eastAsia="Calibri" w:hAnsiTheme="minorHAnsi" w:cstheme="minorHAnsi"/>
          <w:b/>
          <w:bCs/>
        </w:rPr>
      </w:pPr>
    </w:p>
    <w:p w14:paraId="773829EC" w14:textId="77777777" w:rsidR="00CA5B39" w:rsidRPr="006C03C9" w:rsidRDefault="00CA5B39" w:rsidP="007D3389">
      <w:pPr>
        <w:suppressAutoHyphens/>
        <w:spacing w:before="120"/>
        <w:rPr>
          <w:rFonts w:asciiTheme="minorHAnsi" w:eastAsia="Calibri" w:hAnsiTheme="minorHAnsi" w:cstheme="minorHAnsi"/>
          <w:b/>
          <w:bCs/>
        </w:rPr>
      </w:pPr>
    </w:p>
    <w:p w14:paraId="2A5EC6C2" w14:textId="77777777" w:rsidR="00DD76ED" w:rsidRPr="00D409E9" w:rsidRDefault="00DD76ED" w:rsidP="00D409E9">
      <w:pPr>
        <w:spacing w:before="120"/>
        <w:rPr>
          <w:rFonts w:asciiTheme="minorHAnsi" w:eastAsia="Calibri" w:hAnsiTheme="minorHAnsi" w:cstheme="minorHAnsi"/>
          <w:b/>
          <w:lang w:eastAsia="en-US"/>
        </w:rPr>
      </w:pPr>
      <w:r w:rsidRPr="00D409E9">
        <w:rPr>
          <w:rFonts w:asciiTheme="minorHAnsi" w:eastAsia="Calibri" w:hAnsiTheme="minorHAnsi" w:cstheme="minorHAnsi"/>
          <w:b/>
          <w:lang w:eastAsia="en-US"/>
        </w:rPr>
        <w:t>Kod Wspólnego Słownika Zamówień (CPV):</w:t>
      </w:r>
    </w:p>
    <w:p w14:paraId="6D756D34" w14:textId="5E4C0E02" w:rsidR="007C7ECD" w:rsidRPr="00C9642D" w:rsidRDefault="007C7ECD" w:rsidP="00D409E9">
      <w:pPr>
        <w:spacing w:before="120"/>
        <w:jc w:val="both"/>
        <w:rPr>
          <w:rFonts w:asciiTheme="minorHAnsi" w:eastAsia="Calibri" w:hAnsiTheme="minorHAnsi" w:cstheme="minorHAnsi"/>
          <w:bCs/>
        </w:rPr>
      </w:pPr>
      <w:r w:rsidRPr="007C7ECD">
        <w:rPr>
          <w:rFonts w:asciiTheme="minorHAnsi" w:eastAsia="Calibri" w:hAnsiTheme="minorHAnsi" w:cstheme="minorHAnsi"/>
          <w:bCs/>
        </w:rPr>
        <w:t>85121270-6 Usługi psychiatryczne lub psychologiczne</w:t>
      </w:r>
    </w:p>
    <w:p w14:paraId="59CD60B9" w14:textId="77777777" w:rsidR="00DD76ED" w:rsidRPr="00D409E9" w:rsidRDefault="00DD76ED" w:rsidP="00D409E9">
      <w:pPr>
        <w:spacing w:before="120"/>
        <w:jc w:val="both"/>
        <w:rPr>
          <w:rFonts w:asciiTheme="minorHAnsi" w:eastAsia="Calibri" w:hAnsiTheme="minorHAnsi" w:cstheme="minorHAnsi"/>
          <w:b/>
        </w:rPr>
      </w:pPr>
      <w:r w:rsidRPr="00D409E9">
        <w:rPr>
          <w:rFonts w:asciiTheme="minorHAnsi" w:eastAsia="Calibri" w:hAnsiTheme="minorHAnsi" w:cstheme="minorHAnsi"/>
          <w:b/>
        </w:rPr>
        <w:t>Integralną część niniejszej SWZ stanowią wzory następujących dokumentów:</w:t>
      </w:r>
    </w:p>
    <w:p w14:paraId="37046CD4" w14:textId="77777777" w:rsidR="00DD76ED" w:rsidRPr="00D409E9" w:rsidRDefault="00DD76ED" w:rsidP="00D409E9">
      <w:pPr>
        <w:widowControl w:val="0"/>
        <w:autoSpaceDE w:val="0"/>
        <w:rPr>
          <w:rFonts w:asciiTheme="minorHAnsi" w:hAnsiTheme="minorHAnsi" w:cstheme="minorHAnsi"/>
          <w:bCs/>
        </w:rPr>
      </w:pPr>
      <w:r w:rsidRPr="00D409E9">
        <w:rPr>
          <w:rFonts w:asciiTheme="minorHAnsi" w:hAnsiTheme="minorHAnsi" w:cstheme="minorHAnsi"/>
          <w:bCs/>
        </w:rPr>
        <w:t xml:space="preserve">Załącznik nr 1 – wzór formularza ofertowego </w:t>
      </w:r>
    </w:p>
    <w:p w14:paraId="3FCFCFC4" w14:textId="665967ED" w:rsidR="00DD76ED" w:rsidRPr="00D409E9" w:rsidRDefault="00DD76ED" w:rsidP="00D409E9">
      <w:pPr>
        <w:widowControl w:val="0"/>
        <w:autoSpaceDE w:val="0"/>
        <w:rPr>
          <w:rFonts w:asciiTheme="minorHAnsi" w:hAnsiTheme="minorHAnsi" w:cstheme="minorHAnsi"/>
          <w:bCs/>
        </w:rPr>
      </w:pPr>
      <w:r w:rsidRPr="00D409E9">
        <w:rPr>
          <w:rFonts w:asciiTheme="minorHAnsi" w:hAnsiTheme="minorHAnsi" w:cstheme="minorHAnsi"/>
          <w:bCs/>
        </w:rPr>
        <w:t xml:space="preserve">Załącznik nr 2 – </w:t>
      </w:r>
      <w:r w:rsidRPr="00D409E9">
        <w:rPr>
          <w:rFonts w:asciiTheme="minorHAnsi" w:hAnsiTheme="minorHAnsi" w:cstheme="minorHAnsi"/>
          <w:lang w:eastAsia="ar-SA"/>
        </w:rPr>
        <w:t>oświadczenie o niepodleganiu wykluczeniu i spełnianiu warunków udziału w post</w:t>
      </w:r>
      <w:r w:rsidR="00CD7434">
        <w:rPr>
          <w:rFonts w:asciiTheme="minorHAnsi" w:hAnsiTheme="minorHAnsi" w:cstheme="minorHAnsi"/>
          <w:lang w:eastAsia="ar-SA"/>
        </w:rPr>
        <w:t>ęp.</w:t>
      </w:r>
    </w:p>
    <w:p w14:paraId="6E89A9E1" w14:textId="7B7794F7" w:rsidR="00C240FD" w:rsidRPr="00D409E9" w:rsidRDefault="00C240FD" w:rsidP="00D409E9">
      <w:pPr>
        <w:widowControl w:val="0"/>
        <w:autoSpaceDE w:val="0"/>
        <w:rPr>
          <w:rFonts w:asciiTheme="minorHAnsi" w:hAnsiTheme="minorHAnsi" w:cstheme="minorHAnsi"/>
          <w:bCs/>
        </w:rPr>
      </w:pPr>
      <w:r w:rsidRPr="00D409E9">
        <w:rPr>
          <w:rFonts w:asciiTheme="minorHAnsi" w:hAnsiTheme="minorHAnsi" w:cstheme="minorHAnsi"/>
          <w:bCs/>
        </w:rPr>
        <w:t xml:space="preserve">Załącznik nr </w:t>
      </w:r>
      <w:r w:rsidR="007C7ECD">
        <w:rPr>
          <w:rFonts w:asciiTheme="minorHAnsi" w:hAnsiTheme="minorHAnsi" w:cstheme="minorHAnsi"/>
          <w:bCs/>
        </w:rPr>
        <w:t>3</w:t>
      </w:r>
      <w:r w:rsidRPr="00D409E9">
        <w:rPr>
          <w:rFonts w:asciiTheme="minorHAnsi" w:hAnsiTheme="minorHAnsi" w:cstheme="minorHAnsi"/>
          <w:bCs/>
        </w:rPr>
        <w:t xml:space="preserve"> – wykaz osób </w:t>
      </w:r>
    </w:p>
    <w:p w14:paraId="55F795E1" w14:textId="6F565AD0" w:rsidR="00DD76ED" w:rsidRPr="00D409E9" w:rsidRDefault="00DD76ED" w:rsidP="00D409E9">
      <w:pPr>
        <w:widowControl w:val="0"/>
        <w:autoSpaceDE w:val="0"/>
        <w:rPr>
          <w:rFonts w:asciiTheme="minorHAnsi" w:hAnsiTheme="minorHAnsi" w:cstheme="minorHAnsi"/>
          <w:bCs/>
        </w:rPr>
      </w:pPr>
      <w:r w:rsidRPr="00D409E9">
        <w:rPr>
          <w:rFonts w:asciiTheme="minorHAnsi" w:hAnsiTheme="minorHAnsi" w:cstheme="minorHAnsi"/>
          <w:bCs/>
        </w:rPr>
        <w:t xml:space="preserve">Załącznik nr </w:t>
      </w:r>
      <w:r w:rsidR="007C7ECD">
        <w:rPr>
          <w:rFonts w:asciiTheme="minorHAnsi" w:hAnsiTheme="minorHAnsi" w:cstheme="minorHAnsi"/>
          <w:bCs/>
        </w:rPr>
        <w:t>4</w:t>
      </w:r>
      <w:r w:rsidR="00C240FD" w:rsidRPr="00D409E9">
        <w:rPr>
          <w:rFonts w:asciiTheme="minorHAnsi" w:hAnsiTheme="minorHAnsi" w:cstheme="minorHAnsi"/>
          <w:bCs/>
        </w:rPr>
        <w:t xml:space="preserve"> </w:t>
      </w:r>
      <w:r w:rsidR="007D3389">
        <w:rPr>
          <w:rFonts w:asciiTheme="minorHAnsi" w:hAnsiTheme="minorHAnsi" w:cstheme="minorHAnsi"/>
          <w:bCs/>
        </w:rPr>
        <w:t>– wzór</w:t>
      </w:r>
      <w:r w:rsidRPr="00D409E9">
        <w:rPr>
          <w:rFonts w:asciiTheme="minorHAnsi" w:hAnsiTheme="minorHAnsi" w:cstheme="minorHAnsi"/>
          <w:bCs/>
        </w:rPr>
        <w:t xml:space="preserve"> umowy </w:t>
      </w:r>
    </w:p>
    <w:p w14:paraId="163DB79A" w14:textId="7B61BDA9" w:rsidR="00DD76ED" w:rsidRPr="00D409E9" w:rsidRDefault="00DD76ED" w:rsidP="00FD6C99">
      <w:pPr>
        <w:widowControl w:val="0"/>
        <w:tabs>
          <w:tab w:val="left" w:pos="6330"/>
        </w:tabs>
        <w:autoSpaceDE w:val="0"/>
        <w:rPr>
          <w:rFonts w:asciiTheme="minorHAnsi" w:hAnsiTheme="minorHAnsi" w:cstheme="minorHAnsi"/>
          <w:bCs/>
        </w:rPr>
      </w:pPr>
      <w:r w:rsidRPr="00D409E9">
        <w:rPr>
          <w:rFonts w:asciiTheme="minorHAnsi" w:hAnsiTheme="minorHAnsi" w:cstheme="minorHAnsi"/>
          <w:bCs/>
        </w:rPr>
        <w:t xml:space="preserve">Załącznik nr </w:t>
      </w:r>
      <w:r w:rsidR="007C7ECD">
        <w:rPr>
          <w:rFonts w:asciiTheme="minorHAnsi" w:hAnsiTheme="minorHAnsi" w:cstheme="minorHAnsi"/>
          <w:bCs/>
        </w:rPr>
        <w:t>5</w:t>
      </w:r>
      <w:r w:rsidR="007D3389">
        <w:rPr>
          <w:rFonts w:asciiTheme="minorHAnsi" w:hAnsiTheme="minorHAnsi" w:cstheme="minorHAnsi"/>
          <w:bCs/>
        </w:rPr>
        <w:t xml:space="preserve"> – O</w:t>
      </w:r>
      <w:r w:rsidRPr="00D409E9">
        <w:rPr>
          <w:rFonts w:asciiTheme="minorHAnsi" w:hAnsiTheme="minorHAnsi" w:cstheme="minorHAnsi"/>
          <w:bCs/>
        </w:rPr>
        <w:t>pis przedmiotu zamówienia</w:t>
      </w:r>
      <w:r w:rsidR="007D3389">
        <w:rPr>
          <w:rFonts w:asciiTheme="minorHAnsi" w:hAnsiTheme="minorHAnsi" w:cstheme="minorHAnsi"/>
          <w:bCs/>
        </w:rPr>
        <w:t xml:space="preserve"> (OPZ)</w:t>
      </w:r>
      <w:r w:rsidR="00FD6C99">
        <w:rPr>
          <w:rFonts w:asciiTheme="minorHAnsi" w:hAnsiTheme="minorHAnsi" w:cstheme="minorHAnsi"/>
          <w:bCs/>
        </w:rPr>
        <w:tab/>
      </w:r>
    </w:p>
    <w:p w14:paraId="58B940C5" w14:textId="77777777" w:rsidR="00DD76ED" w:rsidRPr="00D409E9" w:rsidRDefault="00DD76ED" w:rsidP="00D409E9">
      <w:pPr>
        <w:widowControl w:val="0"/>
        <w:autoSpaceDE w:val="0"/>
        <w:rPr>
          <w:rFonts w:asciiTheme="minorHAnsi" w:hAnsiTheme="minorHAnsi" w:cstheme="minorHAnsi"/>
          <w:bCs/>
        </w:rPr>
      </w:pPr>
      <w:r w:rsidRPr="00D409E9">
        <w:rPr>
          <w:rFonts w:asciiTheme="minorHAnsi" w:hAnsiTheme="minorHAnsi" w:cstheme="minorHAnsi"/>
          <w:bCs/>
        </w:rPr>
        <w:br w:type="page"/>
      </w:r>
    </w:p>
    <w:sdt>
      <w:sdtPr>
        <w:rPr>
          <w:rFonts w:asciiTheme="minorHAnsi" w:hAnsiTheme="minorHAnsi" w:cstheme="minorHAnsi"/>
        </w:rPr>
        <w:id w:val="1247072462"/>
        <w:docPartObj>
          <w:docPartGallery w:val="Table of Contents"/>
          <w:docPartUnique/>
        </w:docPartObj>
      </w:sdtPr>
      <w:sdtEndPr>
        <w:rPr>
          <w:noProof/>
        </w:rPr>
      </w:sdtEndPr>
      <w:sdtContent>
        <w:p w14:paraId="55F6BDC0" w14:textId="1A6A1EDA" w:rsidR="00DD76ED" w:rsidRPr="00D409E9" w:rsidRDefault="00DD76ED" w:rsidP="00F75BD2">
          <w:pPr>
            <w:keepNext/>
            <w:keepLines/>
            <w:tabs>
              <w:tab w:val="left" w:pos="7065"/>
            </w:tabs>
            <w:spacing w:before="480"/>
            <w:rPr>
              <w:rFonts w:asciiTheme="minorHAnsi" w:eastAsiaTheme="majorEastAsia" w:hAnsiTheme="minorHAnsi" w:cstheme="minorHAnsi"/>
              <w:b/>
              <w:bCs/>
              <w:color w:val="2F5496" w:themeColor="accent1" w:themeShade="BF"/>
            </w:rPr>
          </w:pPr>
          <w:r w:rsidRPr="00D409E9">
            <w:rPr>
              <w:rFonts w:asciiTheme="minorHAnsi" w:eastAsiaTheme="majorEastAsia" w:hAnsiTheme="minorHAnsi" w:cstheme="minorHAnsi"/>
              <w:b/>
              <w:bCs/>
              <w:color w:val="2F5496" w:themeColor="accent1" w:themeShade="BF"/>
            </w:rPr>
            <w:t>Spis treści</w:t>
          </w:r>
          <w:r w:rsidR="00F75BD2">
            <w:rPr>
              <w:rFonts w:asciiTheme="minorHAnsi" w:eastAsiaTheme="majorEastAsia" w:hAnsiTheme="minorHAnsi" w:cstheme="minorHAnsi"/>
              <w:b/>
              <w:bCs/>
              <w:color w:val="2F5496" w:themeColor="accent1" w:themeShade="BF"/>
            </w:rPr>
            <w:tab/>
          </w:r>
        </w:p>
        <w:p w14:paraId="45923243" w14:textId="64AEA232" w:rsidR="004E3B88" w:rsidRDefault="00DD76ED">
          <w:pPr>
            <w:pStyle w:val="Spistreci1"/>
            <w:tabs>
              <w:tab w:val="right" w:leader="dot" w:pos="10338"/>
            </w:tabs>
            <w:rPr>
              <w:rFonts w:eastAsiaTheme="minorEastAsia" w:cstheme="minorBidi"/>
              <w:b w:val="0"/>
              <w:bCs w:val="0"/>
              <w:caps w:val="0"/>
              <w:noProof/>
              <w:kern w:val="2"/>
              <w:sz w:val="22"/>
              <w:szCs w:val="22"/>
              <w14:ligatures w14:val="standardContextual"/>
            </w:rPr>
          </w:pPr>
          <w:r w:rsidRPr="00D409E9">
            <w:rPr>
              <w:b w:val="0"/>
              <w:bCs w:val="0"/>
              <w:sz w:val="24"/>
              <w:szCs w:val="24"/>
            </w:rPr>
            <w:fldChar w:fldCharType="begin"/>
          </w:r>
          <w:r w:rsidRPr="00D409E9">
            <w:rPr>
              <w:sz w:val="24"/>
              <w:szCs w:val="24"/>
            </w:rPr>
            <w:instrText>TOC \o "1-3" \h \z \u</w:instrText>
          </w:r>
          <w:r w:rsidRPr="00D409E9">
            <w:rPr>
              <w:b w:val="0"/>
              <w:bCs w:val="0"/>
              <w:sz w:val="24"/>
              <w:szCs w:val="24"/>
            </w:rPr>
            <w:fldChar w:fldCharType="separate"/>
          </w:r>
          <w:hyperlink w:anchor="_Toc151622594" w:history="1">
            <w:r w:rsidR="004E3B88" w:rsidRPr="00D0059D">
              <w:rPr>
                <w:rStyle w:val="Hipercze"/>
                <w:noProof/>
                <w:kern w:val="32"/>
                <w:lang w:eastAsia="ar-SA"/>
              </w:rPr>
              <w:t>Rozdział I. Nazwa oraz adres Zamawiającego</w:t>
            </w:r>
            <w:r w:rsidR="004E3B88">
              <w:rPr>
                <w:noProof/>
                <w:webHidden/>
              </w:rPr>
              <w:tab/>
            </w:r>
            <w:r w:rsidR="004E3B88">
              <w:rPr>
                <w:noProof/>
                <w:webHidden/>
              </w:rPr>
              <w:fldChar w:fldCharType="begin"/>
            </w:r>
            <w:r w:rsidR="004E3B88">
              <w:rPr>
                <w:noProof/>
                <w:webHidden/>
              </w:rPr>
              <w:instrText xml:space="preserve"> PAGEREF _Toc151622594 \h </w:instrText>
            </w:r>
            <w:r w:rsidR="004E3B88">
              <w:rPr>
                <w:noProof/>
                <w:webHidden/>
              </w:rPr>
            </w:r>
            <w:r w:rsidR="004E3B88">
              <w:rPr>
                <w:noProof/>
                <w:webHidden/>
              </w:rPr>
              <w:fldChar w:fldCharType="separate"/>
            </w:r>
            <w:r w:rsidR="00D41253">
              <w:rPr>
                <w:noProof/>
                <w:webHidden/>
              </w:rPr>
              <w:t>3</w:t>
            </w:r>
            <w:r w:rsidR="004E3B88">
              <w:rPr>
                <w:noProof/>
                <w:webHidden/>
              </w:rPr>
              <w:fldChar w:fldCharType="end"/>
            </w:r>
          </w:hyperlink>
        </w:p>
        <w:p w14:paraId="149F01F8" w14:textId="29548477" w:rsidR="004E3B88" w:rsidRDefault="003511E5">
          <w:pPr>
            <w:pStyle w:val="Spistreci1"/>
            <w:tabs>
              <w:tab w:val="right" w:leader="dot" w:pos="10338"/>
            </w:tabs>
            <w:rPr>
              <w:rFonts w:eastAsiaTheme="minorEastAsia" w:cstheme="minorBidi"/>
              <w:b w:val="0"/>
              <w:bCs w:val="0"/>
              <w:caps w:val="0"/>
              <w:noProof/>
              <w:kern w:val="2"/>
              <w:sz w:val="22"/>
              <w:szCs w:val="22"/>
              <w14:ligatures w14:val="standardContextual"/>
            </w:rPr>
          </w:pPr>
          <w:hyperlink w:anchor="_Toc151622595" w:history="1">
            <w:r w:rsidR="004E3B88" w:rsidRPr="00D0059D">
              <w:rPr>
                <w:rStyle w:val="Hipercze"/>
                <w:noProof/>
                <w:kern w:val="32"/>
                <w:lang w:eastAsia="ar-SA"/>
              </w:rPr>
              <w:t>Rozdział II. Tryb udzielenia zamówienia</w:t>
            </w:r>
            <w:r w:rsidR="004E3B88">
              <w:rPr>
                <w:noProof/>
                <w:webHidden/>
              </w:rPr>
              <w:tab/>
            </w:r>
            <w:r w:rsidR="004E3B88">
              <w:rPr>
                <w:noProof/>
                <w:webHidden/>
              </w:rPr>
              <w:fldChar w:fldCharType="begin"/>
            </w:r>
            <w:r w:rsidR="004E3B88">
              <w:rPr>
                <w:noProof/>
                <w:webHidden/>
              </w:rPr>
              <w:instrText xml:space="preserve"> PAGEREF _Toc151622595 \h </w:instrText>
            </w:r>
            <w:r w:rsidR="004E3B88">
              <w:rPr>
                <w:noProof/>
                <w:webHidden/>
              </w:rPr>
            </w:r>
            <w:r w:rsidR="004E3B88">
              <w:rPr>
                <w:noProof/>
                <w:webHidden/>
              </w:rPr>
              <w:fldChar w:fldCharType="separate"/>
            </w:r>
            <w:r w:rsidR="00D41253">
              <w:rPr>
                <w:noProof/>
                <w:webHidden/>
              </w:rPr>
              <w:t>3</w:t>
            </w:r>
            <w:r w:rsidR="004E3B88">
              <w:rPr>
                <w:noProof/>
                <w:webHidden/>
              </w:rPr>
              <w:fldChar w:fldCharType="end"/>
            </w:r>
          </w:hyperlink>
        </w:p>
        <w:p w14:paraId="331B4177" w14:textId="3D4509F0" w:rsidR="004E3B88" w:rsidRDefault="003511E5">
          <w:pPr>
            <w:pStyle w:val="Spistreci1"/>
            <w:tabs>
              <w:tab w:val="right" w:leader="dot" w:pos="10338"/>
            </w:tabs>
            <w:rPr>
              <w:rFonts w:eastAsiaTheme="minorEastAsia" w:cstheme="minorBidi"/>
              <w:b w:val="0"/>
              <w:bCs w:val="0"/>
              <w:caps w:val="0"/>
              <w:noProof/>
              <w:kern w:val="2"/>
              <w:sz w:val="22"/>
              <w:szCs w:val="22"/>
              <w14:ligatures w14:val="standardContextual"/>
            </w:rPr>
          </w:pPr>
          <w:hyperlink w:anchor="_Toc151622596" w:history="1">
            <w:r w:rsidR="004E3B88" w:rsidRPr="00D0059D">
              <w:rPr>
                <w:rStyle w:val="Hipercze"/>
                <w:noProof/>
                <w:kern w:val="32"/>
                <w:lang w:eastAsia="ar-SA"/>
              </w:rPr>
              <w:t>Rozdział III. Opis przedmiotu zamówienia</w:t>
            </w:r>
            <w:r w:rsidR="004E3B88">
              <w:rPr>
                <w:noProof/>
                <w:webHidden/>
              </w:rPr>
              <w:tab/>
            </w:r>
            <w:r w:rsidR="004E3B88">
              <w:rPr>
                <w:noProof/>
                <w:webHidden/>
              </w:rPr>
              <w:fldChar w:fldCharType="begin"/>
            </w:r>
            <w:r w:rsidR="004E3B88">
              <w:rPr>
                <w:noProof/>
                <w:webHidden/>
              </w:rPr>
              <w:instrText xml:space="preserve"> PAGEREF _Toc151622596 \h </w:instrText>
            </w:r>
            <w:r w:rsidR="004E3B88">
              <w:rPr>
                <w:noProof/>
                <w:webHidden/>
              </w:rPr>
            </w:r>
            <w:r w:rsidR="004E3B88">
              <w:rPr>
                <w:noProof/>
                <w:webHidden/>
              </w:rPr>
              <w:fldChar w:fldCharType="separate"/>
            </w:r>
            <w:r w:rsidR="00D41253">
              <w:rPr>
                <w:noProof/>
                <w:webHidden/>
              </w:rPr>
              <w:t>3</w:t>
            </w:r>
            <w:r w:rsidR="004E3B88">
              <w:rPr>
                <w:noProof/>
                <w:webHidden/>
              </w:rPr>
              <w:fldChar w:fldCharType="end"/>
            </w:r>
          </w:hyperlink>
        </w:p>
        <w:p w14:paraId="37AB38D0" w14:textId="788F4802" w:rsidR="004E3B88" w:rsidRDefault="003511E5">
          <w:pPr>
            <w:pStyle w:val="Spistreci1"/>
            <w:tabs>
              <w:tab w:val="right" w:leader="dot" w:pos="10338"/>
            </w:tabs>
            <w:rPr>
              <w:rFonts w:eastAsiaTheme="minorEastAsia" w:cstheme="minorBidi"/>
              <w:b w:val="0"/>
              <w:bCs w:val="0"/>
              <w:caps w:val="0"/>
              <w:noProof/>
              <w:kern w:val="2"/>
              <w:sz w:val="22"/>
              <w:szCs w:val="22"/>
              <w14:ligatures w14:val="standardContextual"/>
            </w:rPr>
          </w:pPr>
          <w:hyperlink w:anchor="_Toc151622597" w:history="1">
            <w:r w:rsidR="004E3B88" w:rsidRPr="00D0059D">
              <w:rPr>
                <w:rStyle w:val="Hipercze"/>
                <w:noProof/>
                <w:kern w:val="32"/>
                <w:lang w:eastAsia="ar-SA"/>
              </w:rPr>
              <w:t>Rozdział IV. Informacja o przedmiotowych środkach dowodowych</w:t>
            </w:r>
            <w:r w:rsidR="004E3B88">
              <w:rPr>
                <w:noProof/>
                <w:webHidden/>
              </w:rPr>
              <w:tab/>
            </w:r>
            <w:r w:rsidR="004E3B88">
              <w:rPr>
                <w:noProof/>
                <w:webHidden/>
              </w:rPr>
              <w:fldChar w:fldCharType="begin"/>
            </w:r>
            <w:r w:rsidR="004E3B88">
              <w:rPr>
                <w:noProof/>
                <w:webHidden/>
              </w:rPr>
              <w:instrText xml:space="preserve"> PAGEREF _Toc151622597 \h </w:instrText>
            </w:r>
            <w:r w:rsidR="004E3B88">
              <w:rPr>
                <w:noProof/>
                <w:webHidden/>
              </w:rPr>
            </w:r>
            <w:r w:rsidR="004E3B88">
              <w:rPr>
                <w:noProof/>
                <w:webHidden/>
              </w:rPr>
              <w:fldChar w:fldCharType="separate"/>
            </w:r>
            <w:r w:rsidR="00D41253">
              <w:rPr>
                <w:noProof/>
                <w:webHidden/>
              </w:rPr>
              <w:t>4</w:t>
            </w:r>
            <w:r w:rsidR="004E3B88">
              <w:rPr>
                <w:noProof/>
                <w:webHidden/>
              </w:rPr>
              <w:fldChar w:fldCharType="end"/>
            </w:r>
          </w:hyperlink>
        </w:p>
        <w:p w14:paraId="3EAF6173" w14:textId="58742BC5" w:rsidR="004E3B88" w:rsidRDefault="003511E5">
          <w:pPr>
            <w:pStyle w:val="Spistreci1"/>
            <w:tabs>
              <w:tab w:val="right" w:leader="dot" w:pos="10338"/>
            </w:tabs>
            <w:rPr>
              <w:rFonts w:eastAsiaTheme="minorEastAsia" w:cstheme="minorBidi"/>
              <w:b w:val="0"/>
              <w:bCs w:val="0"/>
              <w:caps w:val="0"/>
              <w:noProof/>
              <w:kern w:val="2"/>
              <w:sz w:val="22"/>
              <w:szCs w:val="22"/>
              <w14:ligatures w14:val="standardContextual"/>
            </w:rPr>
          </w:pPr>
          <w:hyperlink w:anchor="_Toc151622598" w:history="1">
            <w:r w:rsidR="004E3B88" w:rsidRPr="00D0059D">
              <w:rPr>
                <w:rStyle w:val="Hipercze"/>
                <w:noProof/>
                <w:kern w:val="32"/>
                <w:lang w:eastAsia="ar-SA"/>
              </w:rPr>
              <w:t>Rozdział V. Termin wykonania zamówienia i prawo opcji</w:t>
            </w:r>
            <w:r w:rsidR="004E3B88">
              <w:rPr>
                <w:noProof/>
                <w:webHidden/>
              </w:rPr>
              <w:tab/>
            </w:r>
            <w:r w:rsidR="004E3B88">
              <w:rPr>
                <w:noProof/>
                <w:webHidden/>
              </w:rPr>
              <w:fldChar w:fldCharType="begin"/>
            </w:r>
            <w:r w:rsidR="004E3B88">
              <w:rPr>
                <w:noProof/>
                <w:webHidden/>
              </w:rPr>
              <w:instrText xml:space="preserve"> PAGEREF _Toc151622598 \h </w:instrText>
            </w:r>
            <w:r w:rsidR="004E3B88">
              <w:rPr>
                <w:noProof/>
                <w:webHidden/>
              </w:rPr>
            </w:r>
            <w:r w:rsidR="004E3B88">
              <w:rPr>
                <w:noProof/>
                <w:webHidden/>
              </w:rPr>
              <w:fldChar w:fldCharType="separate"/>
            </w:r>
            <w:r w:rsidR="00D41253">
              <w:rPr>
                <w:noProof/>
                <w:webHidden/>
              </w:rPr>
              <w:t>4</w:t>
            </w:r>
            <w:r w:rsidR="004E3B88">
              <w:rPr>
                <w:noProof/>
                <w:webHidden/>
              </w:rPr>
              <w:fldChar w:fldCharType="end"/>
            </w:r>
          </w:hyperlink>
        </w:p>
        <w:p w14:paraId="693A431B" w14:textId="78015A70" w:rsidR="004E3B88" w:rsidRDefault="003511E5">
          <w:pPr>
            <w:pStyle w:val="Spistreci1"/>
            <w:tabs>
              <w:tab w:val="right" w:leader="dot" w:pos="10338"/>
            </w:tabs>
            <w:rPr>
              <w:rFonts w:eastAsiaTheme="minorEastAsia" w:cstheme="minorBidi"/>
              <w:b w:val="0"/>
              <w:bCs w:val="0"/>
              <w:caps w:val="0"/>
              <w:noProof/>
              <w:kern w:val="2"/>
              <w:sz w:val="22"/>
              <w:szCs w:val="22"/>
              <w14:ligatures w14:val="standardContextual"/>
            </w:rPr>
          </w:pPr>
          <w:hyperlink w:anchor="_Toc151622599" w:history="1">
            <w:r w:rsidR="004E3B88" w:rsidRPr="00D0059D">
              <w:rPr>
                <w:rStyle w:val="Hipercze"/>
                <w:noProof/>
                <w:kern w:val="32"/>
                <w:lang w:eastAsia="ar-SA"/>
              </w:rPr>
              <w:t>Rozdział VI. Podstawy wykluczenia i warunki udziału w postępowaniu</w:t>
            </w:r>
            <w:r w:rsidR="004E3B88">
              <w:rPr>
                <w:noProof/>
                <w:webHidden/>
              </w:rPr>
              <w:tab/>
            </w:r>
            <w:r w:rsidR="004E3B88">
              <w:rPr>
                <w:noProof/>
                <w:webHidden/>
              </w:rPr>
              <w:fldChar w:fldCharType="begin"/>
            </w:r>
            <w:r w:rsidR="004E3B88">
              <w:rPr>
                <w:noProof/>
                <w:webHidden/>
              </w:rPr>
              <w:instrText xml:space="preserve"> PAGEREF _Toc151622599 \h </w:instrText>
            </w:r>
            <w:r w:rsidR="004E3B88">
              <w:rPr>
                <w:noProof/>
                <w:webHidden/>
              </w:rPr>
            </w:r>
            <w:r w:rsidR="004E3B88">
              <w:rPr>
                <w:noProof/>
                <w:webHidden/>
              </w:rPr>
              <w:fldChar w:fldCharType="separate"/>
            </w:r>
            <w:r w:rsidR="00D41253">
              <w:rPr>
                <w:noProof/>
                <w:webHidden/>
              </w:rPr>
              <w:t>4</w:t>
            </w:r>
            <w:r w:rsidR="004E3B88">
              <w:rPr>
                <w:noProof/>
                <w:webHidden/>
              </w:rPr>
              <w:fldChar w:fldCharType="end"/>
            </w:r>
          </w:hyperlink>
        </w:p>
        <w:p w14:paraId="7B2D43D6" w14:textId="261BF4FB" w:rsidR="004E3B88" w:rsidRDefault="003511E5">
          <w:pPr>
            <w:pStyle w:val="Spistreci1"/>
            <w:tabs>
              <w:tab w:val="right" w:leader="dot" w:pos="10338"/>
            </w:tabs>
            <w:rPr>
              <w:rFonts w:eastAsiaTheme="minorEastAsia" w:cstheme="minorBidi"/>
              <w:b w:val="0"/>
              <w:bCs w:val="0"/>
              <w:caps w:val="0"/>
              <w:noProof/>
              <w:kern w:val="2"/>
              <w:sz w:val="22"/>
              <w:szCs w:val="22"/>
              <w14:ligatures w14:val="standardContextual"/>
            </w:rPr>
          </w:pPr>
          <w:hyperlink w:anchor="_Toc151622600" w:history="1">
            <w:r w:rsidR="004E3B88" w:rsidRPr="00D0059D">
              <w:rPr>
                <w:rStyle w:val="Hipercze"/>
                <w:noProof/>
                <w:kern w:val="32"/>
                <w:lang w:eastAsia="ar-SA"/>
              </w:rPr>
              <w:t>Rozdział VII. Wykaz podmiotowych środków dowodowych.</w:t>
            </w:r>
            <w:r w:rsidR="004E3B88">
              <w:rPr>
                <w:noProof/>
                <w:webHidden/>
              </w:rPr>
              <w:tab/>
            </w:r>
            <w:r w:rsidR="004E3B88">
              <w:rPr>
                <w:noProof/>
                <w:webHidden/>
              </w:rPr>
              <w:fldChar w:fldCharType="begin"/>
            </w:r>
            <w:r w:rsidR="004E3B88">
              <w:rPr>
                <w:noProof/>
                <w:webHidden/>
              </w:rPr>
              <w:instrText xml:space="preserve"> PAGEREF _Toc151622600 \h </w:instrText>
            </w:r>
            <w:r w:rsidR="004E3B88">
              <w:rPr>
                <w:noProof/>
                <w:webHidden/>
              </w:rPr>
            </w:r>
            <w:r w:rsidR="004E3B88">
              <w:rPr>
                <w:noProof/>
                <w:webHidden/>
              </w:rPr>
              <w:fldChar w:fldCharType="separate"/>
            </w:r>
            <w:r w:rsidR="00D41253">
              <w:rPr>
                <w:noProof/>
                <w:webHidden/>
              </w:rPr>
              <w:t>8</w:t>
            </w:r>
            <w:r w:rsidR="004E3B88">
              <w:rPr>
                <w:noProof/>
                <w:webHidden/>
              </w:rPr>
              <w:fldChar w:fldCharType="end"/>
            </w:r>
          </w:hyperlink>
        </w:p>
        <w:p w14:paraId="12907190" w14:textId="251C225C" w:rsidR="004E3B88" w:rsidRDefault="003511E5">
          <w:pPr>
            <w:pStyle w:val="Spistreci1"/>
            <w:tabs>
              <w:tab w:val="right" w:leader="dot" w:pos="10338"/>
            </w:tabs>
            <w:rPr>
              <w:rFonts w:eastAsiaTheme="minorEastAsia" w:cstheme="minorBidi"/>
              <w:b w:val="0"/>
              <w:bCs w:val="0"/>
              <w:caps w:val="0"/>
              <w:noProof/>
              <w:kern w:val="2"/>
              <w:sz w:val="22"/>
              <w:szCs w:val="22"/>
              <w14:ligatures w14:val="standardContextual"/>
            </w:rPr>
          </w:pPr>
          <w:hyperlink w:anchor="_Toc151622601" w:history="1">
            <w:r w:rsidR="004E3B88" w:rsidRPr="00D0059D">
              <w:rPr>
                <w:rStyle w:val="Hipercze"/>
                <w:noProof/>
                <w:kern w:val="32"/>
                <w:lang w:eastAsia="ar-SA"/>
              </w:rPr>
              <w:t>Rozdział VIII. Wadium</w:t>
            </w:r>
            <w:r w:rsidR="004E3B88">
              <w:rPr>
                <w:noProof/>
                <w:webHidden/>
              </w:rPr>
              <w:tab/>
            </w:r>
            <w:r w:rsidR="004E3B88">
              <w:rPr>
                <w:noProof/>
                <w:webHidden/>
              </w:rPr>
              <w:fldChar w:fldCharType="begin"/>
            </w:r>
            <w:r w:rsidR="004E3B88">
              <w:rPr>
                <w:noProof/>
                <w:webHidden/>
              </w:rPr>
              <w:instrText xml:space="preserve"> PAGEREF _Toc151622601 \h </w:instrText>
            </w:r>
            <w:r w:rsidR="004E3B88">
              <w:rPr>
                <w:noProof/>
                <w:webHidden/>
              </w:rPr>
            </w:r>
            <w:r w:rsidR="004E3B88">
              <w:rPr>
                <w:noProof/>
                <w:webHidden/>
              </w:rPr>
              <w:fldChar w:fldCharType="separate"/>
            </w:r>
            <w:r w:rsidR="00D41253">
              <w:rPr>
                <w:noProof/>
                <w:webHidden/>
              </w:rPr>
              <w:t>8</w:t>
            </w:r>
            <w:r w:rsidR="004E3B88">
              <w:rPr>
                <w:noProof/>
                <w:webHidden/>
              </w:rPr>
              <w:fldChar w:fldCharType="end"/>
            </w:r>
          </w:hyperlink>
        </w:p>
        <w:p w14:paraId="4A616EDD" w14:textId="6414FF52" w:rsidR="004E3B88" w:rsidRDefault="003511E5">
          <w:pPr>
            <w:pStyle w:val="Spistreci1"/>
            <w:tabs>
              <w:tab w:val="right" w:leader="dot" w:pos="10338"/>
            </w:tabs>
            <w:rPr>
              <w:rFonts w:eastAsiaTheme="minorEastAsia" w:cstheme="minorBidi"/>
              <w:b w:val="0"/>
              <w:bCs w:val="0"/>
              <w:caps w:val="0"/>
              <w:noProof/>
              <w:kern w:val="2"/>
              <w:sz w:val="22"/>
              <w:szCs w:val="22"/>
              <w14:ligatures w14:val="standardContextual"/>
            </w:rPr>
          </w:pPr>
          <w:hyperlink w:anchor="_Toc151622602" w:history="1">
            <w:r w:rsidR="004E3B88" w:rsidRPr="00D0059D">
              <w:rPr>
                <w:rStyle w:val="Hipercze"/>
                <w:noProof/>
                <w:kern w:val="32"/>
                <w:lang w:eastAsia="ar-SA"/>
              </w:rPr>
              <w:t>Rozdział IX. Informacje o środkach komunikacji elektronicznej, przy użyciu których zamawiający będzie komunikował się z wykonawcami, oraz informacje o wymaganiach technicznych i organizacyjnych sporządzania, wysyłania i odbierania korespondencji elektronicznej</w:t>
            </w:r>
            <w:r w:rsidR="004E3B88">
              <w:rPr>
                <w:noProof/>
                <w:webHidden/>
              </w:rPr>
              <w:tab/>
            </w:r>
            <w:r w:rsidR="004E3B88">
              <w:rPr>
                <w:noProof/>
                <w:webHidden/>
              </w:rPr>
              <w:fldChar w:fldCharType="begin"/>
            </w:r>
            <w:r w:rsidR="004E3B88">
              <w:rPr>
                <w:noProof/>
                <w:webHidden/>
              </w:rPr>
              <w:instrText xml:space="preserve"> PAGEREF _Toc151622602 \h </w:instrText>
            </w:r>
            <w:r w:rsidR="004E3B88">
              <w:rPr>
                <w:noProof/>
                <w:webHidden/>
              </w:rPr>
            </w:r>
            <w:r w:rsidR="004E3B88">
              <w:rPr>
                <w:noProof/>
                <w:webHidden/>
              </w:rPr>
              <w:fldChar w:fldCharType="separate"/>
            </w:r>
            <w:r w:rsidR="00D41253">
              <w:rPr>
                <w:noProof/>
                <w:webHidden/>
              </w:rPr>
              <w:t>10</w:t>
            </w:r>
            <w:r w:rsidR="004E3B88">
              <w:rPr>
                <w:noProof/>
                <w:webHidden/>
              </w:rPr>
              <w:fldChar w:fldCharType="end"/>
            </w:r>
          </w:hyperlink>
        </w:p>
        <w:p w14:paraId="16E6EE0D" w14:textId="3CA4D28D" w:rsidR="004E3B88" w:rsidRDefault="003511E5">
          <w:pPr>
            <w:pStyle w:val="Spistreci1"/>
            <w:tabs>
              <w:tab w:val="right" w:leader="dot" w:pos="10338"/>
            </w:tabs>
            <w:rPr>
              <w:rFonts w:eastAsiaTheme="minorEastAsia" w:cstheme="minorBidi"/>
              <w:b w:val="0"/>
              <w:bCs w:val="0"/>
              <w:caps w:val="0"/>
              <w:noProof/>
              <w:kern w:val="2"/>
              <w:sz w:val="22"/>
              <w:szCs w:val="22"/>
              <w14:ligatures w14:val="standardContextual"/>
            </w:rPr>
          </w:pPr>
          <w:hyperlink w:anchor="_Toc151622603" w:history="1">
            <w:r w:rsidR="004E3B88" w:rsidRPr="00D0059D">
              <w:rPr>
                <w:rStyle w:val="Hipercze"/>
                <w:noProof/>
                <w:kern w:val="32"/>
                <w:lang w:eastAsia="ar-SA"/>
              </w:rPr>
              <w:t>Rozdział X. Wskazanie osób uprawnionych do komunikowania się z wykonawcami</w:t>
            </w:r>
            <w:r w:rsidR="004E3B88">
              <w:rPr>
                <w:noProof/>
                <w:webHidden/>
              </w:rPr>
              <w:tab/>
            </w:r>
            <w:r w:rsidR="004E3B88">
              <w:rPr>
                <w:noProof/>
                <w:webHidden/>
              </w:rPr>
              <w:fldChar w:fldCharType="begin"/>
            </w:r>
            <w:r w:rsidR="004E3B88">
              <w:rPr>
                <w:noProof/>
                <w:webHidden/>
              </w:rPr>
              <w:instrText xml:space="preserve"> PAGEREF _Toc151622603 \h </w:instrText>
            </w:r>
            <w:r w:rsidR="004E3B88">
              <w:rPr>
                <w:noProof/>
                <w:webHidden/>
              </w:rPr>
            </w:r>
            <w:r w:rsidR="004E3B88">
              <w:rPr>
                <w:noProof/>
                <w:webHidden/>
              </w:rPr>
              <w:fldChar w:fldCharType="separate"/>
            </w:r>
            <w:r w:rsidR="00D41253">
              <w:rPr>
                <w:noProof/>
                <w:webHidden/>
              </w:rPr>
              <w:t>12</w:t>
            </w:r>
            <w:r w:rsidR="004E3B88">
              <w:rPr>
                <w:noProof/>
                <w:webHidden/>
              </w:rPr>
              <w:fldChar w:fldCharType="end"/>
            </w:r>
          </w:hyperlink>
        </w:p>
        <w:p w14:paraId="3447336D" w14:textId="723F9EA1" w:rsidR="004E3B88" w:rsidRDefault="003511E5">
          <w:pPr>
            <w:pStyle w:val="Spistreci1"/>
            <w:tabs>
              <w:tab w:val="right" w:leader="dot" w:pos="10338"/>
            </w:tabs>
            <w:rPr>
              <w:rFonts w:eastAsiaTheme="minorEastAsia" w:cstheme="minorBidi"/>
              <w:b w:val="0"/>
              <w:bCs w:val="0"/>
              <w:caps w:val="0"/>
              <w:noProof/>
              <w:kern w:val="2"/>
              <w:sz w:val="22"/>
              <w:szCs w:val="22"/>
              <w14:ligatures w14:val="standardContextual"/>
            </w:rPr>
          </w:pPr>
          <w:hyperlink w:anchor="_Toc151622604" w:history="1">
            <w:r w:rsidR="004E3B88" w:rsidRPr="00D0059D">
              <w:rPr>
                <w:rStyle w:val="Hipercze"/>
                <w:noProof/>
                <w:kern w:val="32"/>
                <w:lang w:eastAsia="ar-SA"/>
              </w:rPr>
              <w:t>Rozdział XI. Termin związania ofertą</w:t>
            </w:r>
            <w:r w:rsidR="004E3B88">
              <w:rPr>
                <w:noProof/>
                <w:webHidden/>
              </w:rPr>
              <w:tab/>
            </w:r>
            <w:r w:rsidR="004E3B88">
              <w:rPr>
                <w:noProof/>
                <w:webHidden/>
              </w:rPr>
              <w:fldChar w:fldCharType="begin"/>
            </w:r>
            <w:r w:rsidR="004E3B88">
              <w:rPr>
                <w:noProof/>
                <w:webHidden/>
              </w:rPr>
              <w:instrText xml:space="preserve"> PAGEREF _Toc151622604 \h </w:instrText>
            </w:r>
            <w:r w:rsidR="004E3B88">
              <w:rPr>
                <w:noProof/>
                <w:webHidden/>
              </w:rPr>
            </w:r>
            <w:r w:rsidR="004E3B88">
              <w:rPr>
                <w:noProof/>
                <w:webHidden/>
              </w:rPr>
              <w:fldChar w:fldCharType="separate"/>
            </w:r>
            <w:r w:rsidR="00D41253">
              <w:rPr>
                <w:noProof/>
                <w:webHidden/>
              </w:rPr>
              <w:t>12</w:t>
            </w:r>
            <w:r w:rsidR="004E3B88">
              <w:rPr>
                <w:noProof/>
                <w:webHidden/>
              </w:rPr>
              <w:fldChar w:fldCharType="end"/>
            </w:r>
          </w:hyperlink>
        </w:p>
        <w:p w14:paraId="2A8CBA1C" w14:textId="09424A77" w:rsidR="004E3B88" w:rsidRDefault="003511E5">
          <w:pPr>
            <w:pStyle w:val="Spistreci1"/>
            <w:tabs>
              <w:tab w:val="right" w:leader="dot" w:pos="10338"/>
            </w:tabs>
            <w:rPr>
              <w:rFonts w:eastAsiaTheme="minorEastAsia" w:cstheme="minorBidi"/>
              <w:b w:val="0"/>
              <w:bCs w:val="0"/>
              <w:caps w:val="0"/>
              <w:noProof/>
              <w:kern w:val="2"/>
              <w:sz w:val="22"/>
              <w:szCs w:val="22"/>
              <w14:ligatures w14:val="standardContextual"/>
            </w:rPr>
          </w:pPr>
          <w:hyperlink w:anchor="_Toc151622605" w:history="1">
            <w:r w:rsidR="004E3B88" w:rsidRPr="00D0059D">
              <w:rPr>
                <w:rStyle w:val="Hipercze"/>
                <w:noProof/>
                <w:kern w:val="32"/>
                <w:lang w:eastAsia="ar-SA"/>
              </w:rPr>
              <w:t>Rozdział XII. Opis sposobu przygotowania oferty</w:t>
            </w:r>
            <w:r w:rsidR="004E3B88">
              <w:rPr>
                <w:noProof/>
                <w:webHidden/>
              </w:rPr>
              <w:tab/>
            </w:r>
            <w:r w:rsidR="004E3B88">
              <w:rPr>
                <w:noProof/>
                <w:webHidden/>
              </w:rPr>
              <w:fldChar w:fldCharType="begin"/>
            </w:r>
            <w:r w:rsidR="004E3B88">
              <w:rPr>
                <w:noProof/>
                <w:webHidden/>
              </w:rPr>
              <w:instrText xml:space="preserve"> PAGEREF _Toc151622605 \h </w:instrText>
            </w:r>
            <w:r w:rsidR="004E3B88">
              <w:rPr>
                <w:noProof/>
                <w:webHidden/>
              </w:rPr>
            </w:r>
            <w:r w:rsidR="004E3B88">
              <w:rPr>
                <w:noProof/>
                <w:webHidden/>
              </w:rPr>
              <w:fldChar w:fldCharType="separate"/>
            </w:r>
            <w:r w:rsidR="00D41253">
              <w:rPr>
                <w:noProof/>
                <w:webHidden/>
              </w:rPr>
              <w:t>12</w:t>
            </w:r>
            <w:r w:rsidR="004E3B88">
              <w:rPr>
                <w:noProof/>
                <w:webHidden/>
              </w:rPr>
              <w:fldChar w:fldCharType="end"/>
            </w:r>
          </w:hyperlink>
        </w:p>
        <w:p w14:paraId="73CC9205" w14:textId="27BCD7B6" w:rsidR="004E3B88" w:rsidRDefault="003511E5">
          <w:pPr>
            <w:pStyle w:val="Spistreci1"/>
            <w:tabs>
              <w:tab w:val="right" w:leader="dot" w:pos="10338"/>
            </w:tabs>
            <w:rPr>
              <w:rFonts w:eastAsiaTheme="minorEastAsia" w:cstheme="minorBidi"/>
              <w:b w:val="0"/>
              <w:bCs w:val="0"/>
              <w:caps w:val="0"/>
              <w:noProof/>
              <w:kern w:val="2"/>
              <w:sz w:val="22"/>
              <w:szCs w:val="22"/>
              <w14:ligatures w14:val="standardContextual"/>
            </w:rPr>
          </w:pPr>
          <w:hyperlink w:anchor="_Toc151622606" w:history="1">
            <w:r w:rsidR="004E3B88" w:rsidRPr="00D0059D">
              <w:rPr>
                <w:rStyle w:val="Hipercze"/>
                <w:noProof/>
                <w:kern w:val="32"/>
                <w:lang w:eastAsia="ar-SA"/>
              </w:rPr>
              <w:t>Rozdział XIII. Sposób i termin składania ofert</w:t>
            </w:r>
            <w:r w:rsidR="004E3B88">
              <w:rPr>
                <w:noProof/>
                <w:webHidden/>
              </w:rPr>
              <w:tab/>
            </w:r>
            <w:r w:rsidR="004E3B88">
              <w:rPr>
                <w:noProof/>
                <w:webHidden/>
              </w:rPr>
              <w:fldChar w:fldCharType="begin"/>
            </w:r>
            <w:r w:rsidR="004E3B88">
              <w:rPr>
                <w:noProof/>
                <w:webHidden/>
              </w:rPr>
              <w:instrText xml:space="preserve"> PAGEREF _Toc151622606 \h </w:instrText>
            </w:r>
            <w:r w:rsidR="004E3B88">
              <w:rPr>
                <w:noProof/>
                <w:webHidden/>
              </w:rPr>
            </w:r>
            <w:r w:rsidR="004E3B88">
              <w:rPr>
                <w:noProof/>
                <w:webHidden/>
              </w:rPr>
              <w:fldChar w:fldCharType="separate"/>
            </w:r>
            <w:r w:rsidR="00D41253">
              <w:rPr>
                <w:noProof/>
                <w:webHidden/>
              </w:rPr>
              <w:t>13</w:t>
            </w:r>
            <w:r w:rsidR="004E3B88">
              <w:rPr>
                <w:noProof/>
                <w:webHidden/>
              </w:rPr>
              <w:fldChar w:fldCharType="end"/>
            </w:r>
          </w:hyperlink>
        </w:p>
        <w:p w14:paraId="0A0ABF75" w14:textId="10313BC8" w:rsidR="004E3B88" w:rsidRDefault="003511E5">
          <w:pPr>
            <w:pStyle w:val="Spistreci1"/>
            <w:tabs>
              <w:tab w:val="right" w:leader="dot" w:pos="10338"/>
            </w:tabs>
            <w:rPr>
              <w:rFonts w:eastAsiaTheme="minorEastAsia" w:cstheme="minorBidi"/>
              <w:b w:val="0"/>
              <w:bCs w:val="0"/>
              <w:caps w:val="0"/>
              <w:noProof/>
              <w:kern w:val="2"/>
              <w:sz w:val="22"/>
              <w:szCs w:val="22"/>
              <w14:ligatures w14:val="standardContextual"/>
            </w:rPr>
          </w:pPr>
          <w:hyperlink w:anchor="_Toc151622607" w:history="1">
            <w:r w:rsidR="004E3B88" w:rsidRPr="00D0059D">
              <w:rPr>
                <w:rStyle w:val="Hipercze"/>
                <w:noProof/>
                <w:kern w:val="32"/>
                <w:lang w:eastAsia="ar-SA"/>
              </w:rPr>
              <w:t>Rozdział XIV. Termin otwarcia ofert</w:t>
            </w:r>
            <w:r w:rsidR="004E3B88">
              <w:rPr>
                <w:noProof/>
                <w:webHidden/>
              </w:rPr>
              <w:tab/>
            </w:r>
            <w:r w:rsidR="004E3B88">
              <w:rPr>
                <w:noProof/>
                <w:webHidden/>
              </w:rPr>
              <w:fldChar w:fldCharType="begin"/>
            </w:r>
            <w:r w:rsidR="004E3B88">
              <w:rPr>
                <w:noProof/>
                <w:webHidden/>
              </w:rPr>
              <w:instrText xml:space="preserve"> PAGEREF _Toc151622607 \h </w:instrText>
            </w:r>
            <w:r w:rsidR="004E3B88">
              <w:rPr>
                <w:noProof/>
                <w:webHidden/>
              </w:rPr>
            </w:r>
            <w:r w:rsidR="004E3B88">
              <w:rPr>
                <w:noProof/>
                <w:webHidden/>
              </w:rPr>
              <w:fldChar w:fldCharType="separate"/>
            </w:r>
            <w:r w:rsidR="00D41253">
              <w:rPr>
                <w:noProof/>
                <w:webHidden/>
              </w:rPr>
              <w:t>13</w:t>
            </w:r>
            <w:r w:rsidR="004E3B88">
              <w:rPr>
                <w:noProof/>
                <w:webHidden/>
              </w:rPr>
              <w:fldChar w:fldCharType="end"/>
            </w:r>
          </w:hyperlink>
        </w:p>
        <w:p w14:paraId="595FA5DF" w14:textId="32EEF941" w:rsidR="004E3B88" w:rsidRDefault="003511E5">
          <w:pPr>
            <w:pStyle w:val="Spistreci1"/>
            <w:tabs>
              <w:tab w:val="right" w:leader="dot" w:pos="10338"/>
            </w:tabs>
            <w:rPr>
              <w:rFonts w:eastAsiaTheme="minorEastAsia" w:cstheme="minorBidi"/>
              <w:b w:val="0"/>
              <w:bCs w:val="0"/>
              <w:caps w:val="0"/>
              <w:noProof/>
              <w:kern w:val="2"/>
              <w:sz w:val="22"/>
              <w:szCs w:val="22"/>
              <w14:ligatures w14:val="standardContextual"/>
            </w:rPr>
          </w:pPr>
          <w:hyperlink w:anchor="_Toc151622608" w:history="1">
            <w:r w:rsidR="004E3B88" w:rsidRPr="00D0059D">
              <w:rPr>
                <w:rStyle w:val="Hipercze"/>
                <w:noProof/>
                <w:kern w:val="32"/>
                <w:lang w:eastAsia="ar-SA"/>
              </w:rPr>
              <w:t>Rozdział XV. Sposób obliczania ceny</w:t>
            </w:r>
            <w:r w:rsidR="004E3B88">
              <w:rPr>
                <w:noProof/>
                <w:webHidden/>
              </w:rPr>
              <w:tab/>
            </w:r>
            <w:r w:rsidR="004E3B88">
              <w:rPr>
                <w:noProof/>
                <w:webHidden/>
              </w:rPr>
              <w:fldChar w:fldCharType="begin"/>
            </w:r>
            <w:r w:rsidR="004E3B88">
              <w:rPr>
                <w:noProof/>
                <w:webHidden/>
              </w:rPr>
              <w:instrText xml:space="preserve"> PAGEREF _Toc151622608 \h </w:instrText>
            </w:r>
            <w:r w:rsidR="004E3B88">
              <w:rPr>
                <w:noProof/>
                <w:webHidden/>
              </w:rPr>
            </w:r>
            <w:r w:rsidR="004E3B88">
              <w:rPr>
                <w:noProof/>
                <w:webHidden/>
              </w:rPr>
              <w:fldChar w:fldCharType="separate"/>
            </w:r>
            <w:r w:rsidR="00D41253">
              <w:rPr>
                <w:noProof/>
                <w:webHidden/>
              </w:rPr>
              <w:t>14</w:t>
            </w:r>
            <w:r w:rsidR="004E3B88">
              <w:rPr>
                <w:noProof/>
                <w:webHidden/>
              </w:rPr>
              <w:fldChar w:fldCharType="end"/>
            </w:r>
          </w:hyperlink>
        </w:p>
        <w:p w14:paraId="456B48F5" w14:textId="68CABA55" w:rsidR="004E3B88" w:rsidRDefault="003511E5">
          <w:pPr>
            <w:pStyle w:val="Spistreci1"/>
            <w:tabs>
              <w:tab w:val="right" w:leader="dot" w:pos="10338"/>
            </w:tabs>
            <w:rPr>
              <w:rFonts w:eastAsiaTheme="minorEastAsia" w:cstheme="minorBidi"/>
              <w:b w:val="0"/>
              <w:bCs w:val="0"/>
              <w:caps w:val="0"/>
              <w:noProof/>
              <w:kern w:val="2"/>
              <w:sz w:val="22"/>
              <w:szCs w:val="22"/>
              <w14:ligatures w14:val="standardContextual"/>
            </w:rPr>
          </w:pPr>
          <w:hyperlink w:anchor="_Toc151622609" w:history="1">
            <w:r w:rsidR="004E3B88" w:rsidRPr="00D0059D">
              <w:rPr>
                <w:rStyle w:val="Hipercze"/>
                <w:noProof/>
                <w:kern w:val="32"/>
                <w:lang w:eastAsia="ar-SA"/>
              </w:rPr>
              <w:t>Rozdział XVI. Opis kryteriów oceny ofert wraz z podaniem wag tych kryteriów i sposobu oceny ofert</w:t>
            </w:r>
            <w:r w:rsidR="004E3B88">
              <w:rPr>
                <w:noProof/>
                <w:webHidden/>
              </w:rPr>
              <w:tab/>
            </w:r>
            <w:r w:rsidR="004E3B88">
              <w:rPr>
                <w:noProof/>
                <w:webHidden/>
              </w:rPr>
              <w:fldChar w:fldCharType="begin"/>
            </w:r>
            <w:r w:rsidR="004E3B88">
              <w:rPr>
                <w:noProof/>
                <w:webHidden/>
              </w:rPr>
              <w:instrText xml:space="preserve"> PAGEREF _Toc151622609 \h </w:instrText>
            </w:r>
            <w:r w:rsidR="004E3B88">
              <w:rPr>
                <w:noProof/>
                <w:webHidden/>
              </w:rPr>
            </w:r>
            <w:r w:rsidR="004E3B88">
              <w:rPr>
                <w:noProof/>
                <w:webHidden/>
              </w:rPr>
              <w:fldChar w:fldCharType="separate"/>
            </w:r>
            <w:r w:rsidR="00D41253">
              <w:rPr>
                <w:noProof/>
                <w:webHidden/>
              </w:rPr>
              <w:t>14</w:t>
            </w:r>
            <w:r w:rsidR="004E3B88">
              <w:rPr>
                <w:noProof/>
                <w:webHidden/>
              </w:rPr>
              <w:fldChar w:fldCharType="end"/>
            </w:r>
          </w:hyperlink>
        </w:p>
        <w:p w14:paraId="3FDABCE4" w14:textId="3976380B" w:rsidR="004E3B88" w:rsidRDefault="003511E5">
          <w:pPr>
            <w:pStyle w:val="Spistreci1"/>
            <w:tabs>
              <w:tab w:val="right" w:leader="dot" w:pos="10338"/>
            </w:tabs>
            <w:rPr>
              <w:rFonts w:eastAsiaTheme="minorEastAsia" w:cstheme="minorBidi"/>
              <w:b w:val="0"/>
              <w:bCs w:val="0"/>
              <w:caps w:val="0"/>
              <w:noProof/>
              <w:kern w:val="2"/>
              <w:sz w:val="22"/>
              <w:szCs w:val="22"/>
              <w14:ligatures w14:val="standardContextual"/>
            </w:rPr>
          </w:pPr>
          <w:hyperlink w:anchor="_Toc151622610" w:history="1">
            <w:r w:rsidR="004E3B88" w:rsidRPr="00D0059D">
              <w:rPr>
                <w:rStyle w:val="Hipercze"/>
                <w:noProof/>
                <w:kern w:val="32"/>
                <w:lang w:eastAsia="ar-SA"/>
              </w:rPr>
              <w:t>Rozdział XVII. Informacje o formalnościach, jakie powinny zostać dopełnione po wyborze oferty w celu zawarcia umowy w sprawie zamówienia publicznego</w:t>
            </w:r>
            <w:r w:rsidR="004E3B88">
              <w:rPr>
                <w:noProof/>
                <w:webHidden/>
              </w:rPr>
              <w:tab/>
            </w:r>
            <w:r w:rsidR="004E3B88">
              <w:rPr>
                <w:noProof/>
                <w:webHidden/>
              </w:rPr>
              <w:fldChar w:fldCharType="begin"/>
            </w:r>
            <w:r w:rsidR="004E3B88">
              <w:rPr>
                <w:noProof/>
                <w:webHidden/>
              </w:rPr>
              <w:instrText xml:space="preserve"> PAGEREF _Toc151622610 \h </w:instrText>
            </w:r>
            <w:r w:rsidR="004E3B88">
              <w:rPr>
                <w:noProof/>
                <w:webHidden/>
              </w:rPr>
            </w:r>
            <w:r w:rsidR="004E3B88">
              <w:rPr>
                <w:noProof/>
                <w:webHidden/>
              </w:rPr>
              <w:fldChar w:fldCharType="separate"/>
            </w:r>
            <w:r w:rsidR="00D41253">
              <w:rPr>
                <w:noProof/>
                <w:webHidden/>
              </w:rPr>
              <w:t>16</w:t>
            </w:r>
            <w:r w:rsidR="004E3B88">
              <w:rPr>
                <w:noProof/>
                <w:webHidden/>
              </w:rPr>
              <w:fldChar w:fldCharType="end"/>
            </w:r>
          </w:hyperlink>
        </w:p>
        <w:p w14:paraId="458D4128" w14:textId="360C3C2B" w:rsidR="004E3B88" w:rsidRDefault="003511E5">
          <w:pPr>
            <w:pStyle w:val="Spistreci1"/>
            <w:tabs>
              <w:tab w:val="right" w:leader="dot" w:pos="10338"/>
            </w:tabs>
            <w:rPr>
              <w:rFonts w:eastAsiaTheme="minorEastAsia" w:cstheme="minorBidi"/>
              <w:b w:val="0"/>
              <w:bCs w:val="0"/>
              <w:caps w:val="0"/>
              <w:noProof/>
              <w:kern w:val="2"/>
              <w:sz w:val="22"/>
              <w:szCs w:val="22"/>
              <w14:ligatures w14:val="standardContextual"/>
            </w:rPr>
          </w:pPr>
          <w:hyperlink w:anchor="_Toc151622611" w:history="1">
            <w:r w:rsidR="004E3B88" w:rsidRPr="00D0059D">
              <w:rPr>
                <w:rStyle w:val="Hipercze"/>
                <w:noProof/>
                <w:kern w:val="32"/>
                <w:lang w:eastAsia="ar-SA"/>
              </w:rPr>
              <w:t>Rozdział XVIII. Projektowane postanowienia umowy w sprawie zamówienia publicznego, które zostaną wprowadzone do umowy w sprawie zamówienia publicznego.</w:t>
            </w:r>
            <w:r w:rsidR="004E3B88">
              <w:rPr>
                <w:noProof/>
                <w:webHidden/>
              </w:rPr>
              <w:tab/>
            </w:r>
            <w:r w:rsidR="004E3B88">
              <w:rPr>
                <w:noProof/>
                <w:webHidden/>
              </w:rPr>
              <w:fldChar w:fldCharType="begin"/>
            </w:r>
            <w:r w:rsidR="004E3B88">
              <w:rPr>
                <w:noProof/>
                <w:webHidden/>
              </w:rPr>
              <w:instrText xml:space="preserve"> PAGEREF _Toc151622611 \h </w:instrText>
            </w:r>
            <w:r w:rsidR="004E3B88">
              <w:rPr>
                <w:noProof/>
                <w:webHidden/>
              </w:rPr>
            </w:r>
            <w:r w:rsidR="004E3B88">
              <w:rPr>
                <w:noProof/>
                <w:webHidden/>
              </w:rPr>
              <w:fldChar w:fldCharType="separate"/>
            </w:r>
            <w:r w:rsidR="00D41253">
              <w:rPr>
                <w:noProof/>
                <w:webHidden/>
              </w:rPr>
              <w:t>16</w:t>
            </w:r>
            <w:r w:rsidR="004E3B88">
              <w:rPr>
                <w:noProof/>
                <w:webHidden/>
              </w:rPr>
              <w:fldChar w:fldCharType="end"/>
            </w:r>
          </w:hyperlink>
        </w:p>
        <w:p w14:paraId="57097C90" w14:textId="0F5974DF" w:rsidR="004E3B88" w:rsidRDefault="003511E5">
          <w:pPr>
            <w:pStyle w:val="Spistreci1"/>
            <w:tabs>
              <w:tab w:val="right" w:leader="dot" w:pos="10338"/>
            </w:tabs>
            <w:rPr>
              <w:rFonts w:eastAsiaTheme="minorEastAsia" w:cstheme="minorBidi"/>
              <w:b w:val="0"/>
              <w:bCs w:val="0"/>
              <w:caps w:val="0"/>
              <w:noProof/>
              <w:kern w:val="2"/>
              <w:sz w:val="22"/>
              <w:szCs w:val="22"/>
              <w14:ligatures w14:val="standardContextual"/>
            </w:rPr>
          </w:pPr>
          <w:hyperlink w:anchor="_Toc151622612" w:history="1">
            <w:r w:rsidR="004E3B88" w:rsidRPr="00D0059D">
              <w:rPr>
                <w:rStyle w:val="Hipercze"/>
                <w:noProof/>
                <w:kern w:val="32"/>
                <w:lang w:eastAsia="ar-SA"/>
              </w:rPr>
              <w:t>Rozdział XIX. Pouczenie o środkach ochrony prawnej przysługujących wykonawcy</w:t>
            </w:r>
            <w:r w:rsidR="004E3B88">
              <w:rPr>
                <w:noProof/>
                <w:webHidden/>
              </w:rPr>
              <w:tab/>
            </w:r>
            <w:r w:rsidR="004E3B88">
              <w:rPr>
                <w:noProof/>
                <w:webHidden/>
              </w:rPr>
              <w:fldChar w:fldCharType="begin"/>
            </w:r>
            <w:r w:rsidR="004E3B88">
              <w:rPr>
                <w:noProof/>
                <w:webHidden/>
              </w:rPr>
              <w:instrText xml:space="preserve"> PAGEREF _Toc151622612 \h </w:instrText>
            </w:r>
            <w:r w:rsidR="004E3B88">
              <w:rPr>
                <w:noProof/>
                <w:webHidden/>
              </w:rPr>
            </w:r>
            <w:r w:rsidR="004E3B88">
              <w:rPr>
                <w:noProof/>
                <w:webHidden/>
              </w:rPr>
              <w:fldChar w:fldCharType="separate"/>
            </w:r>
            <w:r w:rsidR="00D41253">
              <w:rPr>
                <w:noProof/>
                <w:webHidden/>
              </w:rPr>
              <w:t>17</w:t>
            </w:r>
            <w:r w:rsidR="004E3B88">
              <w:rPr>
                <w:noProof/>
                <w:webHidden/>
              </w:rPr>
              <w:fldChar w:fldCharType="end"/>
            </w:r>
          </w:hyperlink>
        </w:p>
        <w:p w14:paraId="21FC82C5" w14:textId="6262E4EB" w:rsidR="004E3B88" w:rsidRDefault="003511E5">
          <w:pPr>
            <w:pStyle w:val="Spistreci1"/>
            <w:tabs>
              <w:tab w:val="right" w:leader="dot" w:pos="10338"/>
            </w:tabs>
            <w:rPr>
              <w:rFonts w:eastAsiaTheme="minorEastAsia" w:cstheme="minorBidi"/>
              <w:b w:val="0"/>
              <w:bCs w:val="0"/>
              <w:caps w:val="0"/>
              <w:noProof/>
              <w:kern w:val="2"/>
              <w:sz w:val="22"/>
              <w:szCs w:val="22"/>
              <w14:ligatures w14:val="standardContextual"/>
            </w:rPr>
          </w:pPr>
          <w:hyperlink w:anchor="_Toc151622613" w:history="1">
            <w:r w:rsidR="004E3B88" w:rsidRPr="00D0059D">
              <w:rPr>
                <w:rStyle w:val="Hipercze"/>
                <w:noProof/>
                <w:kern w:val="32"/>
                <w:lang w:eastAsia="ar-SA"/>
              </w:rPr>
              <w:t>Rozdział XX. Informacje dodatkowe</w:t>
            </w:r>
            <w:r w:rsidR="004E3B88">
              <w:rPr>
                <w:noProof/>
                <w:webHidden/>
              </w:rPr>
              <w:tab/>
            </w:r>
            <w:r w:rsidR="004E3B88">
              <w:rPr>
                <w:noProof/>
                <w:webHidden/>
              </w:rPr>
              <w:fldChar w:fldCharType="begin"/>
            </w:r>
            <w:r w:rsidR="004E3B88">
              <w:rPr>
                <w:noProof/>
                <w:webHidden/>
              </w:rPr>
              <w:instrText xml:space="preserve"> PAGEREF _Toc151622613 \h </w:instrText>
            </w:r>
            <w:r w:rsidR="004E3B88">
              <w:rPr>
                <w:noProof/>
                <w:webHidden/>
              </w:rPr>
            </w:r>
            <w:r w:rsidR="004E3B88">
              <w:rPr>
                <w:noProof/>
                <w:webHidden/>
              </w:rPr>
              <w:fldChar w:fldCharType="separate"/>
            </w:r>
            <w:r w:rsidR="00D41253">
              <w:rPr>
                <w:noProof/>
                <w:webHidden/>
              </w:rPr>
              <w:t>18</w:t>
            </w:r>
            <w:r w:rsidR="004E3B88">
              <w:rPr>
                <w:noProof/>
                <w:webHidden/>
              </w:rPr>
              <w:fldChar w:fldCharType="end"/>
            </w:r>
          </w:hyperlink>
        </w:p>
        <w:p w14:paraId="261814CC" w14:textId="6F318CF7" w:rsidR="00DD76ED" w:rsidRPr="00D409E9" w:rsidRDefault="00DD76ED" w:rsidP="00D409E9">
          <w:pPr>
            <w:rPr>
              <w:rFonts w:asciiTheme="minorHAnsi" w:hAnsiTheme="minorHAnsi" w:cstheme="minorHAnsi"/>
            </w:rPr>
          </w:pPr>
          <w:r w:rsidRPr="00D409E9">
            <w:rPr>
              <w:rFonts w:asciiTheme="minorHAnsi" w:hAnsiTheme="minorHAnsi" w:cstheme="minorHAnsi"/>
              <w:b/>
              <w:bCs/>
              <w:noProof/>
            </w:rPr>
            <w:fldChar w:fldCharType="end"/>
          </w:r>
        </w:p>
      </w:sdtContent>
    </w:sdt>
    <w:p w14:paraId="04E299EC" w14:textId="77777777" w:rsidR="00DD76ED" w:rsidRPr="00D409E9" w:rsidRDefault="00DD76ED" w:rsidP="00D409E9">
      <w:pPr>
        <w:spacing w:before="120"/>
        <w:rPr>
          <w:rFonts w:asciiTheme="minorHAnsi" w:hAnsiTheme="minorHAnsi" w:cstheme="minorHAnsi"/>
          <w:b/>
          <w:bCs/>
          <w:kern w:val="32"/>
          <w:lang w:eastAsia="ar-SA"/>
        </w:rPr>
      </w:pPr>
      <w:r w:rsidRPr="00D409E9">
        <w:rPr>
          <w:rFonts w:asciiTheme="minorHAnsi" w:hAnsiTheme="minorHAnsi" w:cstheme="minorHAnsi"/>
          <w:lang w:eastAsia="ar-SA"/>
        </w:rPr>
        <w:br w:type="page"/>
      </w:r>
    </w:p>
    <w:p w14:paraId="0437B4FA" w14:textId="77777777" w:rsidR="00DD76ED" w:rsidRPr="00D409E9" w:rsidRDefault="00DD76ED" w:rsidP="00D409E9">
      <w:pPr>
        <w:keepNext/>
        <w:spacing w:before="120"/>
        <w:outlineLvl w:val="0"/>
        <w:rPr>
          <w:rFonts w:asciiTheme="minorHAnsi" w:hAnsiTheme="minorHAnsi" w:cstheme="minorHAnsi"/>
          <w:b/>
          <w:bCs/>
          <w:kern w:val="32"/>
          <w:lang w:eastAsia="ar-SA"/>
        </w:rPr>
      </w:pPr>
      <w:bookmarkStart w:id="0" w:name="_Toc151622594"/>
      <w:r w:rsidRPr="00D409E9">
        <w:rPr>
          <w:rFonts w:asciiTheme="minorHAnsi" w:hAnsiTheme="minorHAnsi" w:cstheme="minorHAnsi"/>
          <w:b/>
          <w:bCs/>
          <w:kern w:val="32"/>
          <w:lang w:eastAsia="ar-SA"/>
        </w:rPr>
        <w:lastRenderedPageBreak/>
        <w:t>Rozdział I. Nazwa oraz adres Zamawiającego</w:t>
      </w:r>
      <w:bookmarkEnd w:id="0"/>
    </w:p>
    <w:p w14:paraId="60E4B4D5" w14:textId="77777777" w:rsidR="00D26DDB" w:rsidRDefault="00D26DDB" w:rsidP="00D26DDB">
      <w:pPr>
        <w:rPr>
          <w:rFonts w:asciiTheme="minorHAnsi" w:eastAsia="Calibri" w:hAnsiTheme="minorHAnsi" w:cstheme="minorHAnsi"/>
        </w:rPr>
      </w:pPr>
    </w:p>
    <w:p w14:paraId="7A3BB180" w14:textId="777BBBE8" w:rsidR="00230EED" w:rsidRPr="00D26DDB" w:rsidRDefault="00230EED" w:rsidP="00D26DDB">
      <w:pPr>
        <w:rPr>
          <w:rFonts w:asciiTheme="minorHAnsi" w:eastAsia="Calibri" w:hAnsiTheme="minorHAnsi" w:cstheme="minorHAnsi"/>
        </w:rPr>
      </w:pPr>
      <w:r w:rsidRPr="00D26DDB">
        <w:rPr>
          <w:rFonts w:asciiTheme="minorHAnsi" w:eastAsia="Calibri" w:hAnsiTheme="minorHAnsi" w:cstheme="minorHAnsi"/>
        </w:rPr>
        <w:t>WOJEWÓDZKI SZPITAL PSYCHIATRYCZNY im. prof. Tadeusza Bilikiewicza w Gdańsku</w:t>
      </w:r>
    </w:p>
    <w:p w14:paraId="5F157C60" w14:textId="77777777" w:rsidR="00230EED" w:rsidRPr="00A7477C" w:rsidRDefault="00230EED" w:rsidP="00A7477C">
      <w:pPr>
        <w:rPr>
          <w:rFonts w:asciiTheme="minorHAnsi" w:eastAsia="Calibri" w:hAnsiTheme="minorHAnsi" w:cstheme="minorHAnsi"/>
        </w:rPr>
      </w:pPr>
      <w:r w:rsidRPr="00A7477C">
        <w:rPr>
          <w:rFonts w:asciiTheme="minorHAnsi" w:eastAsia="Calibri" w:hAnsiTheme="minorHAnsi" w:cstheme="minorHAnsi"/>
        </w:rPr>
        <w:t xml:space="preserve">ul. Srebrniki 17, 80-282 Gdańsk, tel. 58  52-47-500; faks: 58  52-47-520 </w:t>
      </w:r>
    </w:p>
    <w:p w14:paraId="565158E6" w14:textId="77777777" w:rsidR="00230EED" w:rsidRPr="00B51640" w:rsidRDefault="00230EED" w:rsidP="00A7477C">
      <w:pPr>
        <w:rPr>
          <w:rFonts w:asciiTheme="minorHAnsi" w:eastAsia="Calibri" w:hAnsiTheme="minorHAnsi" w:cstheme="minorHAnsi"/>
          <w:lang w:val="en-US"/>
        </w:rPr>
      </w:pPr>
      <w:r w:rsidRPr="00B51640">
        <w:rPr>
          <w:rFonts w:asciiTheme="minorHAnsi" w:eastAsia="Calibri" w:hAnsiTheme="minorHAnsi" w:cstheme="minorHAnsi"/>
          <w:lang w:val="en-US"/>
        </w:rPr>
        <w:t>NIP: 957-07-28-045; REGON: 000293462</w:t>
      </w:r>
    </w:p>
    <w:p w14:paraId="09CC4A39" w14:textId="77777777" w:rsidR="00230EED" w:rsidRPr="00B51640" w:rsidRDefault="00230EED" w:rsidP="00A7477C">
      <w:pPr>
        <w:rPr>
          <w:rFonts w:asciiTheme="minorHAnsi" w:eastAsia="Calibri" w:hAnsiTheme="minorHAnsi" w:cstheme="minorHAnsi"/>
          <w:lang w:val="en-US"/>
        </w:rPr>
      </w:pPr>
      <w:r w:rsidRPr="00B51640">
        <w:rPr>
          <w:rFonts w:asciiTheme="minorHAnsi" w:eastAsia="Calibri" w:hAnsiTheme="minorHAnsi" w:cstheme="minorHAnsi"/>
          <w:lang w:val="en-US"/>
        </w:rPr>
        <w:t xml:space="preserve">e-mail: </w:t>
      </w:r>
      <w:hyperlink r:id="rId8" w:history="1">
        <w:r w:rsidRPr="00B51640">
          <w:rPr>
            <w:rFonts w:asciiTheme="minorHAnsi" w:eastAsia="Calibri" w:hAnsiTheme="minorHAnsi" w:cstheme="minorHAnsi"/>
            <w:lang w:val="en-US"/>
          </w:rPr>
          <w:t>szpital@wsp-bilikiewicz.pl</w:t>
        </w:r>
      </w:hyperlink>
    </w:p>
    <w:p w14:paraId="7D4817F0" w14:textId="77777777" w:rsidR="00230EED" w:rsidRPr="00A7477C" w:rsidRDefault="003511E5" w:rsidP="00A7477C">
      <w:pPr>
        <w:rPr>
          <w:rFonts w:asciiTheme="minorHAnsi" w:eastAsia="Calibri" w:hAnsiTheme="minorHAnsi" w:cstheme="minorHAnsi"/>
        </w:rPr>
      </w:pPr>
      <w:hyperlink r:id="rId9" w:history="1">
        <w:r w:rsidR="00230EED" w:rsidRPr="00A7477C">
          <w:rPr>
            <w:rFonts w:asciiTheme="minorHAnsi" w:eastAsia="Calibri" w:hAnsiTheme="minorHAnsi" w:cstheme="minorHAnsi"/>
          </w:rPr>
          <w:t>www.wsp-bilikiewicz.pl</w:t>
        </w:r>
      </w:hyperlink>
    </w:p>
    <w:p w14:paraId="62DB9730" w14:textId="513A85C8" w:rsidR="00DD76ED" w:rsidRPr="00CA5B39" w:rsidRDefault="00DD76ED" w:rsidP="00CA5B39">
      <w:pPr>
        <w:widowControl w:val="0"/>
        <w:autoSpaceDE w:val="0"/>
        <w:rPr>
          <w:rFonts w:asciiTheme="minorHAnsi" w:hAnsiTheme="minorHAnsi" w:cstheme="minorHAnsi"/>
          <w:bCs/>
        </w:rPr>
      </w:pPr>
    </w:p>
    <w:p w14:paraId="1D43EEBF" w14:textId="77777777" w:rsidR="00DD76ED" w:rsidRPr="00D409E9" w:rsidRDefault="00DD76ED" w:rsidP="00D409E9">
      <w:pPr>
        <w:keepNext/>
        <w:spacing w:before="120"/>
        <w:outlineLvl w:val="0"/>
        <w:rPr>
          <w:rFonts w:asciiTheme="minorHAnsi" w:hAnsiTheme="minorHAnsi" w:cstheme="minorHAnsi"/>
          <w:b/>
          <w:bCs/>
          <w:kern w:val="32"/>
          <w:lang w:eastAsia="ar-SA"/>
        </w:rPr>
      </w:pPr>
      <w:bookmarkStart w:id="1" w:name="_Toc151622595"/>
      <w:r w:rsidRPr="00D409E9">
        <w:rPr>
          <w:rFonts w:asciiTheme="minorHAnsi" w:hAnsiTheme="minorHAnsi" w:cstheme="minorHAnsi"/>
          <w:b/>
          <w:bCs/>
          <w:kern w:val="32"/>
          <w:lang w:eastAsia="ar-SA"/>
        </w:rPr>
        <w:t>Rozdział II. Tryb udzielenia zamówienia</w:t>
      </w:r>
      <w:bookmarkEnd w:id="1"/>
    </w:p>
    <w:p w14:paraId="16313106" w14:textId="2A61A453" w:rsidR="00662714" w:rsidRPr="00662714" w:rsidRDefault="00662714" w:rsidP="00662714">
      <w:pPr>
        <w:numPr>
          <w:ilvl w:val="0"/>
          <w:numId w:val="11"/>
        </w:numPr>
        <w:suppressAutoHyphens/>
        <w:spacing w:before="120"/>
        <w:ind w:left="284" w:hanging="284"/>
        <w:jc w:val="both"/>
        <w:rPr>
          <w:rFonts w:asciiTheme="minorHAnsi" w:eastAsia="Calibri" w:hAnsiTheme="minorHAnsi" w:cstheme="minorHAnsi"/>
        </w:rPr>
      </w:pPr>
      <w:r w:rsidRPr="00662714">
        <w:rPr>
          <w:rFonts w:asciiTheme="minorHAnsi" w:eastAsia="Calibri" w:hAnsiTheme="minorHAnsi" w:cstheme="minorHAnsi"/>
        </w:rPr>
        <w:t>Postępowanie na usługi społeczne i inne szczególne usługi prowadzone jest na podstawie art. 359 pkt. 2 ustawy z dnia 11 września 2019 r. Prawo zamówień publicznych (t. j. Dz. U. z 202</w:t>
      </w:r>
      <w:r w:rsidR="00083543">
        <w:rPr>
          <w:rFonts w:asciiTheme="minorHAnsi" w:eastAsia="Calibri" w:hAnsiTheme="minorHAnsi" w:cstheme="minorHAnsi"/>
        </w:rPr>
        <w:t>3</w:t>
      </w:r>
      <w:r w:rsidRPr="00662714">
        <w:rPr>
          <w:rFonts w:asciiTheme="minorHAnsi" w:eastAsia="Calibri" w:hAnsiTheme="minorHAnsi" w:cstheme="minorHAnsi"/>
        </w:rPr>
        <w:t xml:space="preserve"> r., poz. </w:t>
      </w:r>
      <w:r>
        <w:rPr>
          <w:rFonts w:asciiTheme="minorHAnsi" w:eastAsia="Calibri" w:hAnsiTheme="minorHAnsi" w:cstheme="minorHAnsi"/>
        </w:rPr>
        <w:t>1</w:t>
      </w:r>
      <w:r w:rsidR="00083543">
        <w:rPr>
          <w:rFonts w:asciiTheme="minorHAnsi" w:eastAsia="Calibri" w:hAnsiTheme="minorHAnsi" w:cstheme="minorHAnsi"/>
        </w:rPr>
        <w:t>605</w:t>
      </w:r>
      <w:r>
        <w:rPr>
          <w:rFonts w:asciiTheme="minorHAnsi" w:eastAsia="Calibri" w:hAnsiTheme="minorHAnsi" w:cstheme="minorHAnsi"/>
        </w:rPr>
        <w:t xml:space="preserve"> ze zm.</w:t>
      </w:r>
      <w:r w:rsidRPr="00662714">
        <w:rPr>
          <w:rFonts w:asciiTheme="minorHAnsi" w:eastAsia="Calibri" w:hAnsiTheme="minorHAnsi" w:cstheme="minorHAnsi"/>
        </w:rPr>
        <w:t>), zwanej dalej „</w:t>
      </w:r>
      <w:proofErr w:type="spellStart"/>
      <w:r w:rsidRPr="00662714">
        <w:rPr>
          <w:rFonts w:asciiTheme="minorHAnsi" w:eastAsia="Calibri" w:hAnsiTheme="minorHAnsi" w:cstheme="minorHAnsi"/>
        </w:rPr>
        <w:t>Pzp</w:t>
      </w:r>
      <w:proofErr w:type="spellEnd"/>
      <w:r w:rsidRPr="00662714">
        <w:rPr>
          <w:rFonts w:asciiTheme="minorHAnsi" w:eastAsia="Calibri" w:hAnsiTheme="minorHAnsi" w:cstheme="minorHAnsi"/>
        </w:rPr>
        <w:t xml:space="preserve">”, w trybie podstawowym, zgodnie z art. 275 pkt 1 </w:t>
      </w:r>
      <w:proofErr w:type="spellStart"/>
      <w:r w:rsidRPr="00662714">
        <w:rPr>
          <w:rFonts w:asciiTheme="minorHAnsi" w:eastAsia="Calibri" w:hAnsiTheme="minorHAnsi" w:cstheme="minorHAnsi"/>
        </w:rPr>
        <w:t>Pzp</w:t>
      </w:r>
      <w:proofErr w:type="spellEnd"/>
      <w:r>
        <w:rPr>
          <w:rFonts w:asciiTheme="minorHAnsi" w:eastAsia="Calibri" w:hAnsiTheme="minorHAnsi" w:cstheme="minorHAnsi"/>
        </w:rPr>
        <w:t xml:space="preserve"> </w:t>
      </w:r>
      <w:r w:rsidRPr="00662714">
        <w:rPr>
          <w:rFonts w:asciiTheme="minorHAnsi" w:eastAsia="Calibri" w:hAnsiTheme="minorHAnsi" w:cstheme="minorHAnsi"/>
        </w:rPr>
        <w:t xml:space="preserve">z zachowaniem zasad określonych ustawą </w:t>
      </w:r>
      <w:proofErr w:type="spellStart"/>
      <w:r w:rsidRPr="00662714">
        <w:rPr>
          <w:rFonts w:asciiTheme="minorHAnsi" w:eastAsia="Calibri" w:hAnsiTheme="minorHAnsi" w:cstheme="minorHAnsi"/>
        </w:rPr>
        <w:t>Pzp</w:t>
      </w:r>
      <w:proofErr w:type="spellEnd"/>
      <w:r w:rsidRPr="00662714">
        <w:rPr>
          <w:rFonts w:asciiTheme="minorHAnsi" w:eastAsia="Calibri" w:hAnsiTheme="minorHAnsi" w:cstheme="minorHAnsi"/>
        </w:rPr>
        <w:t xml:space="preserve"> dla zamówienia klasycznego o wartości szacunkowej mniejszej niż progi unijne.</w:t>
      </w:r>
    </w:p>
    <w:p w14:paraId="302759EA" w14:textId="289D89FA" w:rsidR="00F93F7F" w:rsidRPr="00F93F7F" w:rsidRDefault="00F93F7F" w:rsidP="00F93F7F">
      <w:pPr>
        <w:numPr>
          <w:ilvl w:val="0"/>
          <w:numId w:val="11"/>
        </w:numPr>
        <w:suppressAutoHyphens/>
        <w:spacing w:before="120"/>
        <w:ind w:left="284" w:hanging="284"/>
        <w:jc w:val="both"/>
        <w:rPr>
          <w:rFonts w:asciiTheme="minorHAnsi" w:eastAsia="Calibri" w:hAnsiTheme="minorHAnsi" w:cstheme="minorHAnsi"/>
        </w:rPr>
      </w:pPr>
      <w:r w:rsidRPr="00F93F7F">
        <w:rPr>
          <w:rFonts w:asciiTheme="minorHAnsi" w:eastAsia="Calibri" w:hAnsiTheme="minorHAnsi" w:cstheme="minorHAnsi"/>
        </w:rPr>
        <w:t>Zamawiający</w:t>
      </w:r>
      <w:r w:rsidR="007C7ECD">
        <w:rPr>
          <w:rFonts w:asciiTheme="minorHAnsi" w:eastAsia="Calibri" w:hAnsiTheme="minorHAnsi" w:cstheme="minorHAnsi"/>
        </w:rPr>
        <w:t xml:space="preserve"> nie</w:t>
      </w:r>
      <w:r w:rsidRPr="00F93F7F">
        <w:rPr>
          <w:rFonts w:asciiTheme="minorHAnsi" w:eastAsia="Calibri" w:hAnsiTheme="minorHAnsi" w:cstheme="minorHAnsi"/>
        </w:rPr>
        <w:t xml:space="preserve"> przewiduje wyb</w:t>
      </w:r>
      <w:r w:rsidR="007C7ECD">
        <w:rPr>
          <w:rFonts w:asciiTheme="minorHAnsi" w:eastAsia="Calibri" w:hAnsiTheme="minorHAnsi" w:cstheme="minorHAnsi"/>
        </w:rPr>
        <w:t>oru</w:t>
      </w:r>
      <w:r w:rsidRPr="00F93F7F">
        <w:rPr>
          <w:rFonts w:asciiTheme="minorHAnsi" w:eastAsia="Calibri" w:hAnsiTheme="minorHAnsi" w:cstheme="minorHAnsi"/>
        </w:rPr>
        <w:t xml:space="preserve"> najkorzystniejszej oferty z możliwością prowadzenia negocjacji. </w:t>
      </w:r>
    </w:p>
    <w:p w14:paraId="099C99E7" w14:textId="4E32BB12" w:rsidR="00DD76ED" w:rsidRPr="00D409E9" w:rsidRDefault="00DD76ED" w:rsidP="00D409E9">
      <w:pPr>
        <w:numPr>
          <w:ilvl w:val="0"/>
          <w:numId w:val="11"/>
        </w:numPr>
        <w:suppressAutoHyphens/>
        <w:spacing w:before="120"/>
        <w:ind w:left="284" w:hanging="284"/>
        <w:jc w:val="both"/>
        <w:rPr>
          <w:rFonts w:asciiTheme="minorHAnsi" w:eastAsia="Calibri" w:hAnsiTheme="minorHAnsi" w:cstheme="minorHAnsi"/>
        </w:rPr>
      </w:pPr>
      <w:r w:rsidRPr="00D409E9">
        <w:rPr>
          <w:rFonts w:asciiTheme="minorHAnsi" w:eastAsia="Calibri" w:hAnsiTheme="minorHAnsi" w:cstheme="minorHAnsi"/>
        </w:rPr>
        <w:t>W zakresie nieuregulowanym niniejszą Specyfikacją Warunków Zamówienia, zwaną dalej „SWZ”, zastosowanie mają przepisy ustawy z dnia 11 września 2019 r. Prawo zamówień publicznych</w:t>
      </w:r>
      <w:r w:rsidR="00B3426A">
        <w:rPr>
          <w:rFonts w:asciiTheme="minorHAnsi" w:eastAsia="Calibri" w:hAnsiTheme="minorHAnsi" w:cstheme="minorHAnsi"/>
        </w:rPr>
        <w:t xml:space="preserve">. </w:t>
      </w:r>
      <w:r w:rsidRPr="00D409E9">
        <w:rPr>
          <w:rFonts w:asciiTheme="minorHAnsi" w:eastAsia="Calibri" w:hAnsiTheme="minorHAnsi" w:cstheme="minorHAnsi"/>
        </w:rPr>
        <w:t xml:space="preserve">W razie sprzeczności pomiędzy dokumentacją zamówienia oraz ustawą </w:t>
      </w:r>
      <w:proofErr w:type="spellStart"/>
      <w:r w:rsidRPr="00D409E9">
        <w:rPr>
          <w:rFonts w:asciiTheme="minorHAnsi" w:eastAsia="Calibri" w:hAnsiTheme="minorHAnsi" w:cstheme="minorHAnsi"/>
        </w:rPr>
        <w:t>Pzp</w:t>
      </w:r>
      <w:proofErr w:type="spellEnd"/>
      <w:r w:rsidRPr="00D409E9">
        <w:rPr>
          <w:rFonts w:asciiTheme="minorHAnsi" w:eastAsia="Calibri" w:hAnsiTheme="minorHAnsi" w:cstheme="minorHAnsi"/>
        </w:rPr>
        <w:t xml:space="preserve"> lub przepisami wykonawczymi pierwszeństwo mają przepisy prawa.</w:t>
      </w:r>
    </w:p>
    <w:p w14:paraId="57C8F05C" w14:textId="77777777" w:rsidR="00DD76ED" w:rsidRPr="00D409E9" w:rsidRDefault="00DD76ED" w:rsidP="00D409E9">
      <w:pPr>
        <w:numPr>
          <w:ilvl w:val="0"/>
          <w:numId w:val="11"/>
        </w:numPr>
        <w:suppressAutoHyphens/>
        <w:spacing w:before="120"/>
        <w:ind w:left="284" w:hanging="284"/>
        <w:jc w:val="both"/>
        <w:rPr>
          <w:rFonts w:asciiTheme="minorHAnsi" w:eastAsia="Calibri" w:hAnsiTheme="minorHAnsi" w:cstheme="minorHAnsi"/>
        </w:rPr>
      </w:pPr>
      <w:r w:rsidRPr="00D409E9">
        <w:rPr>
          <w:rFonts w:asciiTheme="minorHAnsi" w:eastAsia="Calibri" w:hAnsiTheme="minorHAnsi" w:cstheme="minorHAnsi"/>
        </w:rPr>
        <w:t>Dodatkowo Zamawiający informuje, że:</w:t>
      </w:r>
    </w:p>
    <w:p w14:paraId="23104638" w14:textId="77777777" w:rsidR="00230EED" w:rsidRDefault="00DD76ED" w:rsidP="00230EED">
      <w:pPr>
        <w:numPr>
          <w:ilvl w:val="0"/>
          <w:numId w:val="3"/>
        </w:numPr>
        <w:tabs>
          <w:tab w:val="left" w:pos="540"/>
          <w:tab w:val="left" w:pos="9000"/>
        </w:tabs>
        <w:suppressAutoHyphens/>
        <w:spacing w:before="120"/>
        <w:ind w:left="709"/>
        <w:jc w:val="both"/>
        <w:rPr>
          <w:rFonts w:asciiTheme="minorHAnsi" w:eastAsia="Calibri" w:hAnsiTheme="minorHAnsi" w:cstheme="minorHAnsi"/>
        </w:rPr>
      </w:pPr>
      <w:r w:rsidRPr="00D409E9">
        <w:rPr>
          <w:rFonts w:asciiTheme="minorHAnsi" w:eastAsia="Calibri" w:hAnsiTheme="minorHAnsi" w:cstheme="minorHAnsi"/>
        </w:rPr>
        <w:t xml:space="preserve">Zamawiający </w:t>
      </w:r>
      <w:r w:rsidRPr="00D409E9">
        <w:rPr>
          <w:rFonts w:asciiTheme="minorHAnsi" w:eastAsia="Calibri" w:hAnsiTheme="minorHAnsi" w:cstheme="minorHAnsi"/>
          <w:spacing w:val="-1"/>
        </w:rPr>
        <w:t>nie</w:t>
      </w:r>
      <w:r w:rsidRPr="00D409E9">
        <w:rPr>
          <w:rFonts w:asciiTheme="minorHAnsi" w:eastAsia="Calibri" w:hAnsiTheme="minorHAnsi" w:cstheme="minorHAnsi"/>
          <w:spacing w:val="-8"/>
        </w:rPr>
        <w:t xml:space="preserve"> </w:t>
      </w:r>
      <w:r w:rsidRPr="00D409E9">
        <w:rPr>
          <w:rFonts w:asciiTheme="minorHAnsi" w:eastAsia="Calibri" w:hAnsiTheme="minorHAnsi" w:cstheme="minorHAnsi"/>
        </w:rPr>
        <w:t>dopuszcza</w:t>
      </w:r>
      <w:r w:rsidRPr="00D409E9">
        <w:rPr>
          <w:rFonts w:asciiTheme="minorHAnsi" w:eastAsia="Calibri" w:hAnsiTheme="minorHAnsi" w:cstheme="minorHAnsi"/>
          <w:spacing w:val="-9"/>
        </w:rPr>
        <w:t xml:space="preserve"> </w:t>
      </w:r>
      <w:r w:rsidRPr="00D409E9">
        <w:rPr>
          <w:rFonts w:asciiTheme="minorHAnsi" w:eastAsia="Calibri" w:hAnsiTheme="minorHAnsi" w:cstheme="minorHAnsi"/>
        </w:rPr>
        <w:t>możliwości składania ofert wariantowych.</w:t>
      </w:r>
    </w:p>
    <w:p w14:paraId="78CA935F" w14:textId="77777777" w:rsidR="007C7ECD" w:rsidRDefault="00DD76ED" w:rsidP="00230EED">
      <w:pPr>
        <w:numPr>
          <w:ilvl w:val="0"/>
          <w:numId w:val="3"/>
        </w:numPr>
        <w:tabs>
          <w:tab w:val="left" w:pos="540"/>
          <w:tab w:val="left" w:pos="9000"/>
        </w:tabs>
        <w:suppressAutoHyphens/>
        <w:spacing w:before="120"/>
        <w:ind w:left="709"/>
        <w:jc w:val="both"/>
        <w:rPr>
          <w:rFonts w:asciiTheme="minorHAnsi" w:eastAsia="Calibri" w:hAnsiTheme="minorHAnsi" w:cstheme="minorHAnsi"/>
        </w:rPr>
      </w:pPr>
      <w:r w:rsidRPr="00230EED">
        <w:rPr>
          <w:rFonts w:asciiTheme="minorHAnsi" w:eastAsia="Calibri" w:hAnsiTheme="minorHAnsi" w:cstheme="minorHAnsi"/>
        </w:rPr>
        <w:t xml:space="preserve">Zamawiający nie dopuszcza możliwości składania ofert częściowych. </w:t>
      </w:r>
    </w:p>
    <w:p w14:paraId="23B62037" w14:textId="0E84A79D" w:rsidR="00A83AD6" w:rsidRPr="00230EED" w:rsidRDefault="000D290F" w:rsidP="007C7ECD">
      <w:pPr>
        <w:tabs>
          <w:tab w:val="left" w:pos="540"/>
          <w:tab w:val="left" w:pos="9000"/>
        </w:tabs>
        <w:suppressAutoHyphens/>
        <w:spacing w:before="120"/>
        <w:ind w:left="709"/>
        <w:jc w:val="both"/>
        <w:rPr>
          <w:rFonts w:asciiTheme="minorHAnsi" w:eastAsia="Calibri" w:hAnsiTheme="minorHAnsi" w:cstheme="minorHAnsi"/>
        </w:rPr>
      </w:pPr>
      <w:r w:rsidRPr="00230EED">
        <w:rPr>
          <w:rFonts w:asciiTheme="minorHAnsi" w:eastAsia="Calibri" w:hAnsiTheme="minorHAnsi" w:cstheme="minorHAnsi"/>
        </w:rPr>
        <w:t xml:space="preserve">Usługa będąca przedmiotem zamówienia stanowi całość, jej poszczególne etapy są powiązane ze sobą, ich efekty stanowią wkład do wykonania całości zamówienia. </w:t>
      </w:r>
      <w:r w:rsidR="00D409E9" w:rsidRPr="00230EED">
        <w:rPr>
          <w:rFonts w:asciiTheme="minorHAnsi" w:eastAsia="Calibri" w:hAnsiTheme="minorHAnsi" w:cstheme="minorHAnsi"/>
        </w:rPr>
        <w:t>Zamówienie obejmuje jednolitą usługę, której charakter wyłącza możliwość wykonania przez kilku wykonawców.</w:t>
      </w:r>
    </w:p>
    <w:p w14:paraId="58FD4E8A" w14:textId="77777777" w:rsidR="00DD76ED" w:rsidRPr="00D409E9" w:rsidRDefault="00DD76ED" w:rsidP="00D409E9">
      <w:pPr>
        <w:numPr>
          <w:ilvl w:val="0"/>
          <w:numId w:val="3"/>
        </w:numPr>
        <w:tabs>
          <w:tab w:val="left" w:pos="540"/>
          <w:tab w:val="left" w:pos="7938"/>
        </w:tabs>
        <w:suppressAutoHyphens/>
        <w:spacing w:before="120"/>
        <w:ind w:left="709" w:right="-86"/>
        <w:jc w:val="both"/>
        <w:rPr>
          <w:rFonts w:asciiTheme="minorHAnsi" w:eastAsia="Calibri" w:hAnsiTheme="minorHAnsi" w:cstheme="minorHAnsi"/>
        </w:rPr>
      </w:pPr>
      <w:r w:rsidRPr="00D409E9">
        <w:rPr>
          <w:rFonts w:asciiTheme="minorHAnsi" w:eastAsia="Calibri" w:hAnsiTheme="minorHAnsi" w:cstheme="minorHAnsi"/>
        </w:rPr>
        <w:t>Zamawiający nie przewiduje udzielania zamówień, o których</w:t>
      </w:r>
      <w:r w:rsidRPr="00D409E9">
        <w:rPr>
          <w:rFonts w:asciiTheme="minorHAnsi" w:eastAsia="Calibri" w:hAnsiTheme="minorHAnsi" w:cstheme="minorHAnsi"/>
          <w:spacing w:val="3"/>
        </w:rPr>
        <w:t xml:space="preserve"> </w:t>
      </w:r>
      <w:r w:rsidRPr="00D409E9">
        <w:rPr>
          <w:rFonts w:asciiTheme="minorHAnsi" w:eastAsia="Calibri" w:hAnsiTheme="minorHAnsi" w:cstheme="minorHAnsi"/>
        </w:rPr>
        <w:t xml:space="preserve">mowa w </w:t>
      </w:r>
      <w:r w:rsidRPr="00D409E9">
        <w:rPr>
          <w:rFonts w:asciiTheme="minorHAnsi" w:eastAsia="Calibri" w:hAnsiTheme="minorHAnsi" w:cstheme="minorHAnsi"/>
          <w:lang w:eastAsia="en-US"/>
        </w:rPr>
        <w:t xml:space="preserve">art. 214 ust. 1 pkt 7 i 8 </w:t>
      </w:r>
      <w:r w:rsidRPr="00D409E9">
        <w:rPr>
          <w:rFonts w:asciiTheme="minorHAnsi" w:eastAsia="Calibri" w:hAnsiTheme="minorHAnsi" w:cstheme="minorHAnsi"/>
        </w:rPr>
        <w:t>ustawy</w:t>
      </w:r>
      <w:r w:rsidRPr="00D409E9">
        <w:rPr>
          <w:rFonts w:asciiTheme="minorHAnsi" w:eastAsia="Calibri" w:hAnsiTheme="minorHAnsi" w:cstheme="minorHAnsi"/>
          <w:spacing w:val="-3"/>
        </w:rPr>
        <w:t xml:space="preserve"> </w:t>
      </w:r>
      <w:proofErr w:type="spellStart"/>
      <w:r w:rsidRPr="00D409E9">
        <w:rPr>
          <w:rFonts w:asciiTheme="minorHAnsi" w:eastAsia="Calibri" w:hAnsiTheme="minorHAnsi" w:cstheme="minorHAnsi"/>
          <w:spacing w:val="-3"/>
        </w:rPr>
        <w:t>Pzp</w:t>
      </w:r>
      <w:proofErr w:type="spellEnd"/>
      <w:r w:rsidRPr="00D409E9">
        <w:rPr>
          <w:rFonts w:asciiTheme="minorHAnsi" w:eastAsia="Calibri" w:hAnsiTheme="minorHAnsi" w:cstheme="minorHAnsi"/>
          <w:spacing w:val="-1"/>
        </w:rPr>
        <w:t>.</w:t>
      </w:r>
    </w:p>
    <w:p w14:paraId="08BAEE3C" w14:textId="77777777" w:rsidR="00DD76ED" w:rsidRPr="00D409E9" w:rsidRDefault="00DD76ED" w:rsidP="00D409E9">
      <w:pPr>
        <w:numPr>
          <w:ilvl w:val="0"/>
          <w:numId w:val="3"/>
        </w:numPr>
        <w:tabs>
          <w:tab w:val="left" w:pos="540"/>
          <w:tab w:val="left" w:pos="9000"/>
        </w:tabs>
        <w:suppressAutoHyphens/>
        <w:spacing w:before="120"/>
        <w:ind w:left="709"/>
        <w:jc w:val="both"/>
        <w:rPr>
          <w:rFonts w:asciiTheme="minorHAnsi" w:eastAsia="Calibri" w:hAnsiTheme="minorHAnsi" w:cstheme="minorHAnsi"/>
        </w:rPr>
      </w:pPr>
      <w:r w:rsidRPr="00D409E9">
        <w:rPr>
          <w:rFonts w:asciiTheme="minorHAnsi" w:eastAsia="Calibri" w:hAnsiTheme="minorHAnsi" w:cstheme="minorHAnsi"/>
        </w:rPr>
        <w:t>Zamawiający nie przewiduje zwrotu kosztów udziału w niniejszym postępowaniu, w tym zwrotu kosztów poniesionych z tytułu nabycia kwalifikowanego podpisu elektronicznego.</w:t>
      </w:r>
    </w:p>
    <w:p w14:paraId="06522F12" w14:textId="77777777" w:rsidR="00DD76ED" w:rsidRPr="00D409E9" w:rsidRDefault="00DD76ED" w:rsidP="00D409E9">
      <w:pPr>
        <w:numPr>
          <w:ilvl w:val="0"/>
          <w:numId w:val="3"/>
        </w:numPr>
        <w:tabs>
          <w:tab w:val="left" w:pos="540"/>
          <w:tab w:val="left" w:pos="9000"/>
        </w:tabs>
        <w:suppressAutoHyphens/>
        <w:spacing w:before="120"/>
        <w:ind w:left="709"/>
        <w:jc w:val="both"/>
        <w:rPr>
          <w:rFonts w:asciiTheme="minorHAnsi" w:eastAsia="Calibri" w:hAnsiTheme="minorHAnsi" w:cstheme="minorHAnsi"/>
        </w:rPr>
      </w:pPr>
      <w:r w:rsidRPr="00D409E9">
        <w:rPr>
          <w:rFonts w:asciiTheme="minorHAnsi" w:eastAsia="Calibri" w:hAnsiTheme="minorHAnsi" w:cstheme="minorHAnsi"/>
        </w:rPr>
        <w:t xml:space="preserve">Postępowanie prowadzone jest w języku polskim. </w:t>
      </w:r>
    </w:p>
    <w:p w14:paraId="19E46CA7" w14:textId="77777777" w:rsidR="00DD76ED" w:rsidRPr="00D409E9" w:rsidRDefault="00DD76ED" w:rsidP="00D409E9">
      <w:pPr>
        <w:keepNext/>
        <w:spacing w:before="120"/>
        <w:outlineLvl w:val="0"/>
        <w:rPr>
          <w:rFonts w:asciiTheme="minorHAnsi" w:hAnsiTheme="minorHAnsi" w:cstheme="minorHAnsi"/>
          <w:b/>
          <w:bCs/>
          <w:kern w:val="32"/>
          <w:lang w:eastAsia="ar-SA"/>
        </w:rPr>
      </w:pPr>
    </w:p>
    <w:p w14:paraId="6B291576" w14:textId="77777777" w:rsidR="00DD76ED" w:rsidRPr="00D409E9" w:rsidRDefault="00DD76ED" w:rsidP="00D409E9">
      <w:pPr>
        <w:keepNext/>
        <w:spacing w:before="120"/>
        <w:outlineLvl w:val="0"/>
        <w:rPr>
          <w:rFonts w:asciiTheme="minorHAnsi" w:hAnsiTheme="minorHAnsi" w:cstheme="minorHAnsi"/>
          <w:b/>
          <w:bCs/>
          <w:kern w:val="32"/>
          <w:lang w:eastAsia="ar-SA"/>
        </w:rPr>
      </w:pPr>
      <w:bookmarkStart w:id="2" w:name="_Toc151622596"/>
      <w:r w:rsidRPr="00D409E9">
        <w:rPr>
          <w:rFonts w:asciiTheme="minorHAnsi" w:hAnsiTheme="minorHAnsi" w:cstheme="minorHAnsi"/>
          <w:b/>
          <w:bCs/>
          <w:kern w:val="32"/>
          <w:lang w:eastAsia="ar-SA"/>
        </w:rPr>
        <w:t>Rozdział III. Opis przedmiotu zamówienia</w:t>
      </w:r>
      <w:bookmarkEnd w:id="2"/>
    </w:p>
    <w:p w14:paraId="6415D33C" w14:textId="4CED3477" w:rsidR="008132FC" w:rsidRPr="005A711A" w:rsidRDefault="00230EED" w:rsidP="00D66E59">
      <w:pPr>
        <w:numPr>
          <w:ilvl w:val="0"/>
          <w:numId w:val="18"/>
        </w:numPr>
        <w:suppressAutoHyphens/>
        <w:spacing w:before="120"/>
        <w:ind w:left="426"/>
        <w:jc w:val="both"/>
        <w:rPr>
          <w:rFonts w:asciiTheme="minorHAnsi" w:hAnsiTheme="minorHAnsi" w:cstheme="minorHAnsi"/>
          <w:b/>
          <w:lang w:eastAsia="en-US"/>
        </w:rPr>
      </w:pPr>
      <w:r w:rsidRPr="005A711A">
        <w:rPr>
          <w:rFonts w:asciiTheme="minorHAnsi" w:hAnsiTheme="minorHAnsi" w:cstheme="minorHAnsi"/>
          <w:lang w:eastAsia="en-US"/>
        </w:rPr>
        <w:t xml:space="preserve">Przedmiotem zamówienia jest </w:t>
      </w:r>
      <w:bookmarkStart w:id="3" w:name="_Hlk150106355"/>
      <w:r w:rsidR="008132FC" w:rsidRPr="005A711A">
        <w:rPr>
          <w:rFonts w:asciiTheme="minorHAnsi" w:hAnsiTheme="minorHAnsi" w:cstheme="minorHAnsi"/>
          <w:lang w:eastAsia="en-US"/>
        </w:rPr>
        <w:t>usługa polegająca na świadczeniu konsultacji psychologicznych za pomocą narzędzia komunikacyjnego</w:t>
      </w:r>
      <w:bookmarkEnd w:id="3"/>
      <w:r w:rsidR="008132FC" w:rsidRPr="005A711A">
        <w:rPr>
          <w:rFonts w:asciiTheme="minorHAnsi" w:hAnsiTheme="minorHAnsi" w:cstheme="minorHAnsi"/>
          <w:lang w:eastAsia="en-US"/>
        </w:rPr>
        <w:t xml:space="preserve"> </w:t>
      </w:r>
      <w:r w:rsidR="00B838E3" w:rsidRPr="005A711A">
        <w:rPr>
          <w:rFonts w:asciiTheme="minorHAnsi" w:hAnsiTheme="minorHAnsi" w:cstheme="minorHAnsi"/>
          <w:lang w:eastAsia="en-US"/>
        </w:rPr>
        <w:t>(czat lub audio</w:t>
      </w:r>
      <w:r w:rsidR="007D3389" w:rsidRPr="005A711A">
        <w:rPr>
          <w:rFonts w:asciiTheme="minorHAnsi" w:hAnsiTheme="minorHAnsi" w:cstheme="minorHAnsi"/>
          <w:lang w:eastAsia="en-US"/>
        </w:rPr>
        <w:t>,</w:t>
      </w:r>
      <w:r w:rsidR="00B838E3" w:rsidRPr="005A711A">
        <w:rPr>
          <w:rFonts w:asciiTheme="minorHAnsi" w:hAnsiTheme="minorHAnsi" w:cstheme="minorHAnsi"/>
          <w:lang w:eastAsia="en-US"/>
        </w:rPr>
        <w:t xml:space="preserve"> lub audio-video) </w:t>
      </w:r>
      <w:r w:rsidR="008132FC" w:rsidRPr="005A711A">
        <w:rPr>
          <w:rFonts w:asciiTheme="minorHAnsi" w:hAnsiTheme="minorHAnsi" w:cstheme="minorHAnsi"/>
          <w:lang w:eastAsia="en-US"/>
        </w:rPr>
        <w:t>przez zespół psychologów</w:t>
      </w:r>
      <w:r w:rsidR="00D66E59" w:rsidRPr="005A711A">
        <w:rPr>
          <w:rFonts w:asciiTheme="minorHAnsi" w:hAnsiTheme="minorHAnsi" w:cstheme="minorHAnsi"/>
          <w:lang w:eastAsia="en-US"/>
        </w:rPr>
        <w:t xml:space="preserve"> </w:t>
      </w:r>
      <w:r w:rsidR="008132FC" w:rsidRPr="005A711A">
        <w:rPr>
          <w:rFonts w:asciiTheme="minorHAnsi" w:hAnsiTheme="minorHAnsi" w:cstheme="minorHAnsi"/>
          <w:lang w:eastAsia="en-US"/>
        </w:rPr>
        <w:t xml:space="preserve">na Platformie Koordynacyjno-Edukacyjno-Informacyjnej </w:t>
      </w:r>
      <w:r w:rsidR="007D3389" w:rsidRPr="005A711A">
        <w:rPr>
          <w:rFonts w:asciiTheme="minorHAnsi" w:hAnsiTheme="minorHAnsi" w:cstheme="minorHAnsi"/>
          <w:lang w:eastAsia="en-US"/>
        </w:rPr>
        <w:t>wytworzonej w ramach</w:t>
      </w:r>
      <w:r w:rsidRPr="005A711A">
        <w:rPr>
          <w:rFonts w:asciiTheme="minorHAnsi" w:hAnsiTheme="minorHAnsi" w:cstheme="minorHAnsi"/>
          <w:lang w:eastAsia="en-US"/>
        </w:rPr>
        <w:t xml:space="preserve"> realizacji projektu „Lepsza przyszłość. Przeciwdziałanie zaburzeniom psychicznym dzieci i młodzieży”, realizowanego w ramach RPO Województwa Pomorskiego na lata 2014-2020</w:t>
      </w:r>
      <w:r w:rsidR="0026069D" w:rsidRPr="005A711A">
        <w:rPr>
          <w:rFonts w:asciiTheme="minorHAnsi" w:hAnsiTheme="minorHAnsi" w:cstheme="minorHAnsi"/>
          <w:lang w:eastAsia="en-US"/>
        </w:rPr>
        <w:t>. Termin realizacji zamówienia:</w:t>
      </w:r>
      <w:r w:rsidR="00083543" w:rsidRPr="005A711A">
        <w:rPr>
          <w:rFonts w:asciiTheme="minorHAnsi" w:hAnsiTheme="minorHAnsi" w:cstheme="minorHAnsi"/>
          <w:lang w:eastAsia="en-US"/>
        </w:rPr>
        <w:t xml:space="preserve"> </w:t>
      </w:r>
      <w:r w:rsidR="00083543" w:rsidRPr="005A711A">
        <w:rPr>
          <w:rFonts w:asciiTheme="minorHAnsi" w:hAnsiTheme="minorHAnsi" w:cstheme="minorHAnsi"/>
          <w:b/>
          <w:lang w:eastAsia="en-US"/>
        </w:rPr>
        <w:t xml:space="preserve">od </w:t>
      </w:r>
      <w:r w:rsidR="0026069D" w:rsidRPr="005A711A">
        <w:rPr>
          <w:rFonts w:asciiTheme="minorHAnsi" w:hAnsiTheme="minorHAnsi" w:cstheme="minorHAnsi"/>
          <w:b/>
          <w:lang w:eastAsia="en-US"/>
        </w:rPr>
        <w:t>dnia zawarcia umowy</w:t>
      </w:r>
      <w:r w:rsidR="007D3389" w:rsidRPr="005A711A">
        <w:rPr>
          <w:rFonts w:asciiTheme="minorHAnsi" w:hAnsiTheme="minorHAnsi" w:cstheme="minorHAnsi"/>
          <w:b/>
          <w:lang w:eastAsia="en-US"/>
        </w:rPr>
        <w:t xml:space="preserve"> </w:t>
      </w:r>
      <w:r w:rsidR="00083543" w:rsidRPr="005A711A">
        <w:rPr>
          <w:rFonts w:asciiTheme="minorHAnsi" w:hAnsiTheme="minorHAnsi" w:cstheme="minorHAnsi"/>
          <w:b/>
          <w:lang w:eastAsia="en-US"/>
        </w:rPr>
        <w:t>do</w:t>
      </w:r>
      <w:r w:rsidR="0026069D" w:rsidRPr="005A711A">
        <w:rPr>
          <w:rFonts w:asciiTheme="minorHAnsi" w:hAnsiTheme="minorHAnsi" w:cstheme="minorHAnsi"/>
          <w:b/>
          <w:lang w:eastAsia="en-US"/>
        </w:rPr>
        <w:t xml:space="preserve"> 31</w:t>
      </w:r>
      <w:r w:rsidR="00083543" w:rsidRPr="005A711A">
        <w:rPr>
          <w:rFonts w:asciiTheme="minorHAnsi" w:hAnsiTheme="minorHAnsi" w:cstheme="minorHAnsi"/>
          <w:b/>
          <w:lang w:eastAsia="en-US"/>
        </w:rPr>
        <w:t xml:space="preserve"> </w:t>
      </w:r>
      <w:r w:rsidR="006319CC" w:rsidRPr="005A711A">
        <w:rPr>
          <w:rFonts w:asciiTheme="minorHAnsi" w:hAnsiTheme="minorHAnsi" w:cstheme="minorHAnsi"/>
          <w:b/>
          <w:lang w:eastAsia="en-US"/>
        </w:rPr>
        <w:t>marca 2025</w:t>
      </w:r>
      <w:r w:rsidR="00083543" w:rsidRPr="005A711A">
        <w:rPr>
          <w:rFonts w:asciiTheme="minorHAnsi" w:hAnsiTheme="minorHAnsi" w:cstheme="minorHAnsi"/>
          <w:b/>
          <w:lang w:eastAsia="en-US"/>
        </w:rPr>
        <w:t xml:space="preserve"> roku.</w:t>
      </w:r>
    </w:p>
    <w:p w14:paraId="3BBCD73D" w14:textId="48151BBE" w:rsidR="00DD76ED" w:rsidRDefault="00DD76ED" w:rsidP="00EC3A53">
      <w:pPr>
        <w:numPr>
          <w:ilvl w:val="0"/>
          <w:numId w:val="18"/>
        </w:numPr>
        <w:suppressAutoHyphens/>
        <w:spacing w:before="120"/>
        <w:ind w:left="426"/>
        <w:jc w:val="both"/>
        <w:rPr>
          <w:rFonts w:asciiTheme="minorHAnsi" w:hAnsiTheme="minorHAnsi" w:cstheme="minorHAnsi"/>
          <w:lang w:eastAsia="en-US"/>
        </w:rPr>
      </w:pPr>
      <w:r w:rsidRPr="00D409E9">
        <w:rPr>
          <w:rFonts w:asciiTheme="minorHAnsi" w:hAnsiTheme="minorHAnsi" w:cstheme="minorHAnsi"/>
          <w:lang w:eastAsia="en-US"/>
        </w:rPr>
        <w:t xml:space="preserve">Szczegółowo przedmiot zamówienia opisany został w OPZ – Załączniku nr </w:t>
      </w:r>
      <w:r w:rsidR="008132FC">
        <w:rPr>
          <w:rFonts w:asciiTheme="minorHAnsi" w:hAnsiTheme="minorHAnsi" w:cstheme="minorHAnsi"/>
          <w:lang w:eastAsia="en-US"/>
        </w:rPr>
        <w:t>5</w:t>
      </w:r>
      <w:r w:rsidRPr="00D409E9">
        <w:rPr>
          <w:rFonts w:asciiTheme="minorHAnsi" w:hAnsiTheme="minorHAnsi" w:cstheme="minorHAnsi"/>
          <w:lang w:eastAsia="en-US"/>
        </w:rPr>
        <w:t xml:space="preserve"> do SWZ oraz </w:t>
      </w:r>
      <w:r w:rsidR="007D3389">
        <w:rPr>
          <w:rFonts w:asciiTheme="minorHAnsi" w:hAnsiTheme="minorHAnsi" w:cstheme="minorHAnsi"/>
          <w:lang w:eastAsia="en-US"/>
        </w:rPr>
        <w:t>we wzorze</w:t>
      </w:r>
      <w:r w:rsidRPr="00D409E9">
        <w:rPr>
          <w:rFonts w:asciiTheme="minorHAnsi" w:hAnsiTheme="minorHAnsi" w:cstheme="minorHAnsi"/>
          <w:lang w:eastAsia="en-US"/>
        </w:rPr>
        <w:t xml:space="preserve"> umowy stanowiącym Załącznik nr </w:t>
      </w:r>
      <w:r w:rsidR="008132FC">
        <w:rPr>
          <w:rFonts w:asciiTheme="minorHAnsi" w:hAnsiTheme="minorHAnsi" w:cstheme="minorHAnsi"/>
          <w:lang w:eastAsia="en-US"/>
        </w:rPr>
        <w:t>4</w:t>
      </w:r>
      <w:r w:rsidR="0084575A" w:rsidRPr="00D409E9">
        <w:rPr>
          <w:rFonts w:asciiTheme="minorHAnsi" w:hAnsiTheme="minorHAnsi" w:cstheme="minorHAnsi"/>
          <w:lang w:eastAsia="en-US"/>
        </w:rPr>
        <w:t xml:space="preserve"> </w:t>
      </w:r>
      <w:r w:rsidRPr="00D409E9">
        <w:rPr>
          <w:rFonts w:asciiTheme="minorHAnsi" w:hAnsiTheme="minorHAnsi" w:cstheme="minorHAnsi"/>
          <w:lang w:eastAsia="en-US"/>
        </w:rPr>
        <w:t>do SWZ.</w:t>
      </w:r>
      <w:bookmarkStart w:id="4" w:name="_Toc63172497"/>
    </w:p>
    <w:p w14:paraId="7E5582F1" w14:textId="77777777" w:rsidR="00A32795" w:rsidRPr="00EC3A53" w:rsidRDefault="00A32795" w:rsidP="00A32795">
      <w:pPr>
        <w:suppressAutoHyphens/>
        <w:spacing w:before="120"/>
        <w:ind w:left="426"/>
        <w:jc w:val="both"/>
        <w:rPr>
          <w:rFonts w:asciiTheme="minorHAnsi" w:hAnsiTheme="minorHAnsi" w:cstheme="minorHAnsi"/>
          <w:lang w:eastAsia="en-US"/>
        </w:rPr>
      </w:pPr>
    </w:p>
    <w:p w14:paraId="1FE951FE" w14:textId="5004BB9B" w:rsidR="00083543" w:rsidRDefault="00DD76ED" w:rsidP="00D409E9">
      <w:pPr>
        <w:keepNext/>
        <w:spacing w:before="120"/>
        <w:outlineLvl w:val="0"/>
        <w:rPr>
          <w:rFonts w:asciiTheme="minorHAnsi" w:hAnsiTheme="minorHAnsi" w:cstheme="minorHAnsi"/>
          <w:b/>
          <w:bCs/>
          <w:kern w:val="32"/>
          <w:lang w:eastAsia="ar-SA"/>
        </w:rPr>
      </w:pPr>
      <w:bookmarkStart w:id="5" w:name="_Toc151622597"/>
      <w:bookmarkStart w:id="6" w:name="_Hlk175041434"/>
      <w:r w:rsidRPr="00D409E9">
        <w:rPr>
          <w:rFonts w:asciiTheme="minorHAnsi" w:hAnsiTheme="minorHAnsi" w:cstheme="minorHAnsi"/>
          <w:b/>
          <w:bCs/>
          <w:kern w:val="32"/>
          <w:lang w:eastAsia="ar-SA"/>
        </w:rPr>
        <w:lastRenderedPageBreak/>
        <w:t>Rozdział IV. Informacja o przedmiotowych środkach dowodowych</w:t>
      </w:r>
      <w:bookmarkEnd w:id="4"/>
      <w:bookmarkEnd w:id="5"/>
      <w:bookmarkEnd w:id="6"/>
    </w:p>
    <w:p w14:paraId="609DFF1A" w14:textId="77777777" w:rsidR="007D3389" w:rsidRDefault="007D3389" w:rsidP="00D409E9">
      <w:pPr>
        <w:keepNext/>
        <w:spacing w:before="120"/>
        <w:outlineLvl w:val="0"/>
        <w:rPr>
          <w:rFonts w:asciiTheme="minorHAnsi" w:hAnsiTheme="minorHAnsi" w:cstheme="minorHAnsi"/>
          <w:b/>
          <w:bCs/>
          <w:kern w:val="32"/>
          <w:lang w:eastAsia="ar-SA"/>
        </w:rPr>
      </w:pPr>
    </w:p>
    <w:p w14:paraId="2A0F41CD" w14:textId="5A884345" w:rsidR="00083543" w:rsidRPr="006A3057" w:rsidRDefault="00083543" w:rsidP="00083543">
      <w:pPr>
        <w:pStyle w:val="Tekstpodstawowywcity"/>
        <w:numPr>
          <w:ilvl w:val="0"/>
          <w:numId w:val="34"/>
        </w:numPr>
        <w:tabs>
          <w:tab w:val="left" w:pos="284"/>
        </w:tabs>
        <w:suppressAutoHyphens w:val="0"/>
        <w:autoSpaceDN/>
        <w:spacing w:line="240" w:lineRule="auto"/>
        <w:ind w:left="284" w:hanging="284"/>
        <w:contextualSpacing/>
        <w:jc w:val="both"/>
        <w:textAlignment w:val="auto"/>
        <w:rPr>
          <w:rFonts w:asciiTheme="minorHAnsi" w:hAnsiTheme="minorHAnsi" w:cstheme="minorHAnsi"/>
          <w:b/>
        </w:rPr>
      </w:pPr>
      <w:r w:rsidRPr="006A3057">
        <w:rPr>
          <w:rFonts w:cs="Calibri"/>
        </w:rPr>
        <w:t xml:space="preserve">Na podstawie art. 106 ustawy </w:t>
      </w:r>
      <w:proofErr w:type="spellStart"/>
      <w:r w:rsidRPr="006A3057">
        <w:rPr>
          <w:rFonts w:cs="Calibri"/>
        </w:rPr>
        <w:t>Pzp</w:t>
      </w:r>
      <w:proofErr w:type="spellEnd"/>
      <w:r w:rsidRPr="006A3057">
        <w:rPr>
          <w:rFonts w:cs="Calibri"/>
        </w:rPr>
        <w:t xml:space="preserve"> Zamawiający żąda złożenia przez Wykonawcę przedmiotowych środków dowodowych na potwierdzenie, że oferowane usługi spełniają określone przez Zamawiającego wymagania :</w:t>
      </w:r>
    </w:p>
    <w:p w14:paraId="099538C4" w14:textId="28529D5D" w:rsidR="009D4F21" w:rsidRPr="006A3057" w:rsidRDefault="009D4F21" w:rsidP="009D4F21">
      <w:pPr>
        <w:pStyle w:val="Akapitzlist"/>
        <w:numPr>
          <w:ilvl w:val="0"/>
          <w:numId w:val="40"/>
        </w:numPr>
        <w:ind w:left="567" w:hanging="283"/>
        <w:rPr>
          <w:rFonts w:asciiTheme="minorHAnsi" w:hAnsiTheme="minorHAnsi" w:cstheme="minorHAnsi"/>
        </w:rPr>
      </w:pPr>
      <w:bookmarkStart w:id="7" w:name="_Hlk151467868"/>
      <w:bookmarkStart w:id="8" w:name="_Hlk151467894"/>
      <w:r w:rsidRPr="006A3057">
        <w:rPr>
          <w:rFonts w:asciiTheme="minorHAnsi" w:hAnsiTheme="minorHAnsi" w:cstheme="minorHAnsi"/>
          <w:b/>
          <w:bCs/>
        </w:rPr>
        <w:t xml:space="preserve">dyplom </w:t>
      </w:r>
      <w:r w:rsidR="004A4A59" w:rsidRPr="006A3057">
        <w:rPr>
          <w:rFonts w:asciiTheme="minorHAnsi" w:hAnsiTheme="minorHAnsi" w:cstheme="minorHAnsi"/>
          <w:b/>
          <w:bCs/>
        </w:rPr>
        <w:t xml:space="preserve">(lub równoważny dokument) </w:t>
      </w:r>
      <w:r w:rsidRPr="006A3057">
        <w:rPr>
          <w:rFonts w:asciiTheme="minorHAnsi" w:hAnsiTheme="minorHAnsi" w:cstheme="minorHAnsi"/>
          <w:b/>
          <w:bCs/>
        </w:rPr>
        <w:t xml:space="preserve">wydany przez placówkę szkoleniową posiadającą rekomendację Polskiego Towarzystwa Psychologicznego lub </w:t>
      </w:r>
      <w:r w:rsidR="00C81548" w:rsidRPr="006A3057">
        <w:rPr>
          <w:rFonts w:asciiTheme="minorHAnsi" w:hAnsiTheme="minorHAnsi" w:cstheme="minorHAnsi"/>
          <w:b/>
          <w:bCs/>
        </w:rPr>
        <w:t xml:space="preserve">Polskiego Towarzystwa </w:t>
      </w:r>
      <w:r w:rsidRPr="006A3057">
        <w:rPr>
          <w:rFonts w:asciiTheme="minorHAnsi" w:hAnsiTheme="minorHAnsi" w:cstheme="minorHAnsi"/>
          <w:b/>
          <w:bCs/>
        </w:rPr>
        <w:t xml:space="preserve">Psychiatrycznego </w:t>
      </w:r>
      <w:r w:rsidRPr="006A3057">
        <w:rPr>
          <w:rFonts w:asciiTheme="minorHAnsi" w:hAnsiTheme="minorHAnsi" w:cstheme="minorHAnsi"/>
        </w:rPr>
        <w:t xml:space="preserve">potwierdzający ukończenie 4-letniego specjalistycznego szkolenia podyplomowego w zakresie psychoterapii posiadającego rekomendację przynajmniej jednego z towarzystw psychoterapeutycznych – dla osób </w:t>
      </w:r>
      <w:r w:rsidR="00684EB4" w:rsidRPr="006A3057">
        <w:rPr>
          <w:rFonts w:asciiTheme="minorHAnsi" w:hAnsiTheme="minorHAnsi" w:cstheme="minorHAnsi"/>
        </w:rPr>
        <w:t xml:space="preserve">realizujących usługę </w:t>
      </w:r>
      <w:r w:rsidRPr="006A3057">
        <w:rPr>
          <w:rFonts w:asciiTheme="minorHAnsi" w:hAnsiTheme="minorHAnsi" w:cstheme="minorHAnsi"/>
        </w:rPr>
        <w:t>spełniających kryterium oceny ofert „Dodatkowe wykształcenie osób” opisane w rozdziale XVI ust. 2 pkt 2 SWZ,</w:t>
      </w:r>
    </w:p>
    <w:p w14:paraId="638AFE0C" w14:textId="3E0E2099" w:rsidR="00684EB4" w:rsidRPr="006A3057" w:rsidRDefault="00684EB4" w:rsidP="00684EB4">
      <w:pPr>
        <w:pStyle w:val="Akapitzlist"/>
        <w:numPr>
          <w:ilvl w:val="0"/>
          <w:numId w:val="40"/>
        </w:numPr>
        <w:ind w:left="567" w:hanging="283"/>
        <w:rPr>
          <w:rFonts w:asciiTheme="minorHAnsi" w:hAnsiTheme="minorHAnsi" w:cstheme="minorHAnsi"/>
        </w:rPr>
      </w:pPr>
      <w:r w:rsidRPr="006A3057">
        <w:rPr>
          <w:rFonts w:asciiTheme="minorHAnsi" w:hAnsiTheme="minorHAnsi" w:cstheme="minorHAnsi"/>
          <w:b/>
          <w:bCs/>
        </w:rPr>
        <w:t>dokument potwierdzający doświadczeni</w:t>
      </w:r>
      <w:r w:rsidR="004E3B88">
        <w:rPr>
          <w:rFonts w:asciiTheme="minorHAnsi" w:hAnsiTheme="minorHAnsi" w:cstheme="minorHAnsi"/>
          <w:b/>
          <w:bCs/>
        </w:rPr>
        <w:t>e</w:t>
      </w:r>
      <w:r w:rsidRPr="006A3057">
        <w:rPr>
          <w:rFonts w:asciiTheme="minorHAnsi" w:hAnsiTheme="minorHAnsi" w:cstheme="minorHAnsi"/>
          <w:b/>
          <w:bCs/>
        </w:rPr>
        <w:t xml:space="preserve"> minimum 1 roku pracy z dziećmi </w:t>
      </w:r>
      <w:r w:rsidR="00D77C75" w:rsidRPr="006A3057">
        <w:rPr>
          <w:rFonts w:asciiTheme="minorHAnsi" w:hAnsiTheme="minorHAnsi" w:cstheme="minorHAnsi"/>
          <w:b/>
          <w:bCs/>
        </w:rPr>
        <w:t>lub</w:t>
      </w:r>
      <w:r w:rsidRPr="006A3057">
        <w:rPr>
          <w:rFonts w:asciiTheme="minorHAnsi" w:hAnsiTheme="minorHAnsi" w:cstheme="minorHAnsi"/>
          <w:b/>
          <w:bCs/>
        </w:rPr>
        <w:t xml:space="preserve"> młodzieżą na stanowisku psychologa lub psychoterapeuty </w:t>
      </w:r>
      <w:bookmarkEnd w:id="7"/>
      <w:r w:rsidRPr="006A3057">
        <w:rPr>
          <w:rFonts w:asciiTheme="minorHAnsi" w:hAnsiTheme="minorHAnsi" w:cstheme="minorHAnsi"/>
        </w:rPr>
        <w:t xml:space="preserve">tj.: umowa o pracę, umowa cywilnoprawna (bez warunków finansowych i wrażliwych danych -pesel, adres), umowa o wolontariat, świadectwo pracy lub </w:t>
      </w:r>
      <w:bookmarkStart w:id="9" w:name="_Hlk175041483"/>
      <w:r w:rsidRPr="006A3057">
        <w:rPr>
          <w:rFonts w:asciiTheme="minorHAnsi" w:hAnsiTheme="minorHAnsi" w:cstheme="minorHAnsi"/>
        </w:rPr>
        <w:t>oświadczenie zawierające wskazanie zakresu i numeru umowy zawartej z NFZ</w:t>
      </w:r>
      <w:r w:rsidR="007A30FE">
        <w:rPr>
          <w:rFonts w:asciiTheme="minorHAnsi" w:hAnsiTheme="minorHAnsi" w:cstheme="minorHAnsi"/>
        </w:rPr>
        <w:t xml:space="preserve"> (</w:t>
      </w:r>
      <w:r w:rsidR="007A30FE" w:rsidRPr="007D3389">
        <w:rPr>
          <w:rFonts w:asciiTheme="minorHAnsi" w:hAnsiTheme="minorHAnsi" w:cstheme="minorHAnsi"/>
        </w:rPr>
        <w:t>jeśli takowa została zawarta)</w:t>
      </w:r>
      <w:bookmarkEnd w:id="9"/>
      <w:r w:rsidRPr="007D3389">
        <w:rPr>
          <w:rFonts w:asciiTheme="minorHAnsi" w:hAnsiTheme="minorHAnsi" w:cstheme="minorHAnsi"/>
        </w:rPr>
        <w:t>,</w:t>
      </w:r>
      <w:r w:rsidRPr="006A3057">
        <w:rPr>
          <w:rFonts w:asciiTheme="minorHAnsi" w:hAnsiTheme="minorHAnsi" w:cstheme="minorHAnsi"/>
        </w:rPr>
        <w:t xml:space="preserve"> z którego wynika okres zatrudnienia lub świadczenia usług - </w:t>
      </w:r>
      <w:r w:rsidR="007B4D7E" w:rsidRPr="006A3057">
        <w:rPr>
          <w:rFonts w:asciiTheme="minorHAnsi" w:hAnsiTheme="minorHAnsi" w:cstheme="minorHAnsi"/>
        </w:rPr>
        <w:t xml:space="preserve">dla osób </w:t>
      </w:r>
      <w:r w:rsidRPr="006A3057">
        <w:rPr>
          <w:rFonts w:asciiTheme="minorHAnsi" w:hAnsiTheme="minorHAnsi" w:cstheme="minorHAnsi"/>
        </w:rPr>
        <w:t xml:space="preserve">realizujących usługę </w:t>
      </w:r>
      <w:r w:rsidR="007B4D7E" w:rsidRPr="006A3057">
        <w:rPr>
          <w:rFonts w:asciiTheme="minorHAnsi" w:hAnsiTheme="minorHAnsi" w:cstheme="minorHAnsi"/>
        </w:rPr>
        <w:t>spełniających kryterium oceny ofert „</w:t>
      </w:r>
      <w:r w:rsidR="00A24717" w:rsidRPr="006A3057">
        <w:rPr>
          <w:rFonts w:asciiTheme="minorHAnsi" w:hAnsiTheme="minorHAnsi" w:cstheme="minorHAnsi"/>
        </w:rPr>
        <w:t>Dodatkowe d</w:t>
      </w:r>
      <w:r w:rsidR="007B4D7E" w:rsidRPr="006A3057">
        <w:rPr>
          <w:rFonts w:asciiTheme="minorHAnsi" w:hAnsiTheme="minorHAnsi" w:cstheme="minorHAnsi"/>
        </w:rPr>
        <w:t>oświadczenie osób” opisane w rozdziale XVI ust. 2 pkt 3 SWZ</w:t>
      </w:r>
      <w:r w:rsidR="00CC27C5" w:rsidRPr="006A3057">
        <w:rPr>
          <w:rFonts w:asciiTheme="minorHAnsi" w:hAnsiTheme="minorHAnsi" w:cstheme="minorHAnsi"/>
        </w:rPr>
        <w:t>.</w:t>
      </w:r>
    </w:p>
    <w:bookmarkEnd w:id="8"/>
    <w:p w14:paraId="10889170" w14:textId="77777777" w:rsidR="00083543" w:rsidRPr="006A3057" w:rsidRDefault="00083543" w:rsidP="00083543">
      <w:pPr>
        <w:pStyle w:val="Tekstpodstawowywcity"/>
        <w:tabs>
          <w:tab w:val="left" w:pos="284"/>
        </w:tabs>
        <w:ind w:left="284"/>
        <w:contextualSpacing/>
        <w:jc w:val="both"/>
        <w:rPr>
          <w:rFonts w:cs="Calibri"/>
          <w:b/>
        </w:rPr>
      </w:pPr>
    </w:p>
    <w:p w14:paraId="3576B0F0" w14:textId="77777777" w:rsidR="00083543" w:rsidRPr="006A3057" w:rsidRDefault="00083543" w:rsidP="00083543">
      <w:pPr>
        <w:pStyle w:val="Tekstpodstawowywcity"/>
        <w:numPr>
          <w:ilvl w:val="0"/>
          <w:numId w:val="34"/>
        </w:numPr>
        <w:tabs>
          <w:tab w:val="left" w:pos="284"/>
        </w:tabs>
        <w:suppressAutoHyphens w:val="0"/>
        <w:autoSpaceDN/>
        <w:spacing w:line="240" w:lineRule="auto"/>
        <w:ind w:left="284" w:hanging="284"/>
        <w:contextualSpacing/>
        <w:jc w:val="both"/>
        <w:textAlignment w:val="auto"/>
        <w:rPr>
          <w:rFonts w:cs="Calibri"/>
        </w:rPr>
      </w:pPr>
      <w:r w:rsidRPr="006A3057">
        <w:rPr>
          <w:rFonts w:cs="Calibri"/>
        </w:rPr>
        <w:t xml:space="preserve">Przedmiotowe środki dowodowe winny być złożone </w:t>
      </w:r>
      <w:r w:rsidRPr="006A3057">
        <w:rPr>
          <w:rFonts w:cs="Calibri"/>
          <w:b/>
          <w:bCs/>
        </w:rPr>
        <w:t>wraz z ofertą</w:t>
      </w:r>
      <w:r w:rsidRPr="006A3057">
        <w:rPr>
          <w:rFonts w:cs="Calibri"/>
        </w:rPr>
        <w:t>, w postaci elektronicznej, opatrzone kwalifikowanym podpisem elektronicznym, podpisem zaufanym lub elektronicznym podpisem osobistym.</w:t>
      </w:r>
    </w:p>
    <w:p w14:paraId="256EC899" w14:textId="77777777" w:rsidR="00083543" w:rsidRPr="006A3057" w:rsidRDefault="00083543" w:rsidP="00083543">
      <w:pPr>
        <w:pStyle w:val="Tekstpodstawowywcity"/>
        <w:numPr>
          <w:ilvl w:val="0"/>
          <w:numId w:val="34"/>
        </w:numPr>
        <w:tabs>
          <w:tab w:val="left" w:pos="284"/>
        </w:tabs>
        <w:suppressAutoHyphens w:val="0"/>
        <w:autoSpaceDN/>
        <w:spacing w:line="264" w:lineRule="auto"/>
        <w:ind w:left="284" w:hanging="284"/>
        <w:contextualSpacing/>
        <w:jc w:val="both"/>
        <w:textAlignment w:val="auto"/>
        <w:rPr>
          <w:rFonts w:cs="Calibri"/>
        </w:rPr>
      </w:pPr>
      <w:r w:rsidRPr="006A3057">
        <w:rPr>
          <w:rFonts w:cs="Calibri"/>
        </w:rPr>
        <w:t xml:space="preserve">Zgodnie z art. 107 ust. 3 ustawy </w:t>
      </w:r>
      <w:proofErr w:type="spellStart"/>
      <w:r w:rsidRPr="006A3057">
        <w:rPr>
          <w:rFonts w:cs="Calibri"/>
        </w:rPr>
        <w:t>Pzp</w:t>
      </w:r>
      <w:proofErr w:type="spellEnd"/>
      <w:r w:rsidRPr="006A3057">
        <w:rPr>
          <w:rFonts w:cs="Calibri"/>
        </w:rPr>
        <w:t xml:space="preserve">, Zamawiający </w:t>
      </w:r>
      <w:r w:rsidRPr="006A3057">
        <w:rPr>
          <w:rFonts w:cs="Calibri"/>
          <w:b/>
          <w:bCs/>
        </w:rPr>
        <w:t>nie dopuszcza</w:t>
      </w:r>
      <w:r w:rsidRPr="006A3057">
        <w:rPr>
          <w:rFonts w:cs="Calibri"/>
        </w:rPr>
        <w:t xml:space="preserve"> możliwości uzupełnienia lub złożenia na wezwanie przedmiotowego środka dowodowego, gdyż przedmiotowy środek dowodowy służy potwierdzeniu zgodności z cechami lub kryteriami określonymi w opisie kryteriów oceny ofert.</w:t>
      </w:r>
    </w:p>
    <w:p w14:paraId="340F542E" w14:textId="366807EC" w:rsidR="00DD76ED" w:rsidRPr="007D3389" w:rsidRDefault="00083543" w:rsidP="007D3389">
      <w:pPr>
        <w:pStyle w:val="Tekstpodstawowywcity"/>
        <w:numPr>
          <w:ilvl w:val="0"/>
          <w:numId w:val="34"/>
        </w:numPr>
        <w:tabs>
          <w:tab w:val="left" w:pos="284"/>
        </w:tabs>
        <w:suppressAutoHyphens w:val="0"/>
        <w:autoSpaceDN/>
        <w:spacing w:line="264" w:lineRule="auto"/>
        <w:ind w:left="284" w:hanging="284"/>
        <w:contextualSpacing/>
        <w:jc w:val="both"/>
        <w:textAlignment w:val="auto"/>
        <w:rPr>
          <w:rFonts w:cs="Calibri"/>
        </w:rPr>
      </w:pPr>
      <w:r w:rsidRPr="006A3057">
        <w:rPr>
          <w:rFonts w:cs="Calibri"/>
        </w:rPr>
        <w:t xml:space="preserve">Zamawiający może żądać od Wykonawców wyjaśnień dotyczących treści przedmiotowych środków dowodowych. </w:t>
      </w:r>
    </w:p>
    <w:p w14:paraId="4B1D2926" w14:textId="2F953B71" w:rsidR="00DD76ED" w:rsidRPr="00D409E9" w:rsidRDefault="00DD76ED" w:rsidP="00D409E9">
      <w:pPr>
        <w:keepNext/>
        <w:spacing w:before="120"/>
        <w:outlineLvl w:val="0"/>
        <w:rPr>
          <w:rFonts w:asciiTheme="minorHAnsi" w:hAnsiTheme="minorHAnsi" w:cstheme="minorHAnsi"/>
          <w:b/>
          <w:bCs/>
          <w:kern w:val="32"/>
          <w:lang w:eastAsia="ar-SA"/>
        </w:rPr>
      </w:pPr>
      <w:bookmarkStart w:id="10" w:name="_Toc151622598"/>
      <w:r w:rsidRPr="00D409E9">
        <w:rPr>
          <w:rFonts w:asciiTheme="minorHAnsi" w:hAnsiTheme="minorHAnsi" w:cstheme="minorHAnsi"/>
          <w:b/>
          <w:bCs/>
          <w:kern w:val="32"/>
          <w:lang w:eastAsia="ar-SA"/>
        </w:rPr>
        <w:t xml:space="preserve">Rozdział V. Termin wykonania zamówienia </w:t>
      </w:r>
      <w:r w:rsidR="00AD0E3A">
        <w:rPr>
          <w:rFonts w:asciiTheme="minorHAnsi" w:hAnsiTheme="minorHAnsi" w:cstheme="minorHAnsi"/>
          <w:b/>
          <w:bCs/>
          <w:kern w:val="32"/>
          <w:lang w:eastAsia="ar-SA"/>
        </w:rPr>
        <w:t>i prawo opcji</w:t>
      </w:r>
      <w:bookmarkEnd w:id="10"/>
    </w:p>
    <w:p w14:paraId="02105E68" w14:textId="10F2F25C" w:rsidR="00614B37" w:rsidRDefault="00377DBB" w:rsidP="00EF3C51">
      <w:pPr>
        <w:numPr>
          <w:ilvl w:val="0"/>
          <w:numId w:val="27"/>
        </w:numPr>
        <w:spacing w:before="120"/>
        <w:jc w:val="both"/>
        <w:rPr>
          <w:rFonts w:asciiTheme="minorHAnsi" w:hAnsiTheme="minorHAnsi" w:cstheme="minorHAnsi"/>
        </w:rPr>
      </w:pPr>
      <w:r w:rsidRPr="00377DBB">
        <w:rPr>
          <w:rFonts w:asciiTheme="minorHAnsi" w:hAnsiTheme="minorHAnsi" w:cstheme="minorHAnsi"/>
        </w:rPr>
        <w:t xml:space="preserve">Zamówienie zostanie zrealizowane </w:t>
      </w:r>
      <w:r w:rsidR="00A72333">
        <w:rPr>
          <w:rFonts w:asciiTheme="minorHAnsi" w:hAnsiTheme="minorHAnsi" w:cstheme="minorHAnsi"/>
        </w:rPr>
        <w:t xml:space="preserve">od dnia zawarcia umowy </w:t>
      </w:r>
      <w:r w:rsidR="00193060">
        <w:rPr>
          <w:rFonts w:asciiTheme="minorHAnsi" w:hAnsiTheme="minorHAnsi" w:cstheme="minorHAnsi"/>
        </w:rPr>
        <w:t xml:space="preserve">(wrzesień 2024 r.) </w:t>
      </w:r>
      <w:r w:rsidRPr="00377DBB">
        <w:rPr>
          <w:rFonts w:asciiTheme="minorHAnsi" w:hAnsiTheme="minorHAnsi" w:cstheme="minorHAnsi"/>
        </w:rPr>
        <w:t xml:space="preserve">do </w:t>
      </w:r>
      <w:r w:rsidR="006319CC">
        <w:rPr>
          <w:rFonts w:asciiTheme="minorHAnsi" w:hAnsiTheme="minorHAnsi" w:cstheme="minorHAnsi"/>
        </w:rPr>
        <w:t>31.03.2025</w:t>
      </w:r>
      <w:r w:rsidRPr="00377DBB">
        <w:rPr>
          <w:rFonts w:asciiTheme="minorHAnsi" w:hAnsiTheme="minorHAnsi" w:cstheme="minorHAnsi"/>
        </w:rPr>
        <w:t xml:space="preserve"> r.</w:t>
      </w:r>
      <w:r w:rsidR="00F404BD">
        <w:rPr>
          <w:rFonts w:asciiTheme="minorHAnsi" w:hAnsiTheme="minorHAnsi" w:cstheme="minorHAnsi"/>
        </w:rPr>
        <w:t>, w tym</w:t>
      </w:r>
      <w:r w:rsidR="00083543">
        <w:rPr>
          <w:rFonts w:asciiTheme="minorHAnsi" w:hAnsiTheme="minorHAnsi" w:cstheme="minorHAnsi"/>
        </w:rPr>
        <w:t xml:space="preserve"> w zakresie podstawowym (gwarantowanym) i opcjonalnym (prawo opcji)</w:t>
      </w:r>
      <w:r w:rsidR="00614B37">
        <w:rPr>
          <w:rFonts w:asciiTheme="minorHAnsi" w:hAnsiTheme="minorHAnsi" w:cstheme="minorHAnsi"/>
        </w:rPr>
        <w:t>:</w:t>
      </w:r>
    </w:p>
    <w:p w14:paraId="0174B3C8" w14:textId="7C82AD81" w:rsidR="00377DBB" w:rsidRDefault="00614B37" w:rsidP="00614B37">
      <w:pPr>
        <w:pStyle w:val="Akapitzlist"/>
        <w:numPr>
          <w:ilvl w:val="1"/>
          <w:numId w:val="27"/>
        </w:numPr>
        <w:spacing w:before="120"/>
        <w:ind w:hanging="115"/>
        <w:rPr>
          <w:rFonts w:asciiTheme="minorHAnsi" w:hAnsiTheme="minorHAnsi" w:cstheme="minorHAnsi"/>
        </w:rPr>
      </w:pPr>
      <w:r>
        <w:rPr>
          <w:rFonts w:asciiTheme="minorHAnsi" w:hAnsiTheme="minorHAnsi" w:cstheme="minorHAnsi"/>
        </w:rPr>
        <w:t>z</w:t>
      </w:r>
      <w:r w:rsidRPr="00614B37">
        <w:rPr>
          <w:rFonts w:asciiTheme="minorHAnsi" w:hAnsiTheme="minorHAnsi" w:cstheme="minorHAnsi"/>
        </w:rPr>
        <w:t>amówienie podstawowe</w:t>
      </w:r>
      <w:r>
        <w:rPr>
          <w:rFonts w:asciiTheme="minorHAnsi" w:hAnsiTheme="minorHAnsi" w:cstheme="minorHAnsi"/>
        </w:rPr>
        <w:t>:</w:t>
      </w:r>
      <w:r w:rsidRPr="00614B37">
        <w:rPr>
          <w:rFonts w:asciiTheme="minorHAnsi" w:hAnsiTheme="minorHAnsi" w:cstheme="minorHAnsi"/>
        </w:rPr>
        <w:t xml:space="preserve"> od dnia zawarcia umowy</w:t>
      </w:r>
      <w:r w:rsidR="00193060">
        <w:rPr>
          <w:rFonts w:asciiTheme="minorHAnsi" w:hAnsiTheme="minorHAnsi" w:cstheme="minorHAnsi"/>
        </w:rPr>
        <w:t xml:space="preserve"> (wrzesień 2024 r.)</w:t>
      </w:r>
      <w:r w:rsidRPr="00614B37">
        <w:rPr>
          <w:rFonts w:asciiTheme="minorHAnsi" w:hAnsiTheme="minorHAnsi" w:cstheme="minorHAnsi"/>
        </w:rPr>
        <w:t xml:space="preserve"> do </w:t>
      </w:r>
      <w:r w:rsidR="006319CC">
        <w:rPr>
          <w:rFonts w:asciiTheme="minorHAnsi" w:hAnsiTheme="minorHAnsi" w:cstheme="minorHAnsi"/>
        </w:rPr>
        <w:t>31.12</w:t>
      </w:r>
      <w:r w:rsidRPr="00614B37">
        <w:rPr>
          <w:rFonts w:asciiTheme="minorHAnsi" w:hAnsiTheme="minorHAnsi" w:cstheme="minorHAnsi"/>
        </w:rPr>
        <w:t>.2024 r.</w:t>
      </w:r>
    </w:p>
    <w:p w14:paraId="20ED9CD5" w14:textId="58D78B61" w:rsidR="00614B37" w:rsidRDefault="00025599" w:rsidP="00614B37">
      <w:pPr>
        <w:pStyle w:val="Akapitzlist"/>
        <w:numPr>
          <w:ilvl w:val="1"/>
          <w:numId w:val="27"/>
        </w:numPr>
        <w:spacing w:before="120"/>
        <w:ind w:hanging="115"/>
        <w:rPr>
          <w:rFonts w:asciiTheme="minorHAnsi" w:hAnsiTheme="minorHAnsi" w:cstheme="minorHAnsi"/>
        </w:rPr>
      </w:pPr>
      <w:r>
        <w:rPr>
          <w:rFonts w:asciiTheme="minorHAnsi" w:hAnsiTheme="minorHAnsi" w:cstheme="minorHAnsi"/>
        </w:rPr>
        <w:t>prawo opcji</w:t>
      </w:r>
      <w:r w:rsidR="00614B37">
        <w:rPr>
          <w:rFonts w:asciiTheme="minorHAnsi" w:hAnsiTheme="minorHAnsi" w:cstheme="minorHAnsi"/>
        </w:rPr>
        <w:t xml:space="preserve">: od </w:t>
      </w:r>
      <w:r w:rsidR="006319CC">
        <w:rPr>
          <w:rFonts w:asciiTheme="minorHAnsi" w:hAnsiTheme="minorHAnsi" w:cstheme="minorHAnsi"/>
        </w:rPr>
        <w:t>01.01.2025</w:t>
      </w:r>
      <w:r w:rsidR="00614B37">
        <w:rPr>
          <w:rFonts w:asciiTheme="minorHAnsi" w:hAnsiTheme="minorHAnsi" w:cstheme="minorHAnsi"/>
        </w:rPr>
        <w:t xml:space="preserve"> r. – </w:t>
      </w:r>
      <w:r w:rsidR="006319CC">
        <w:rPr>
          <w:rFonts w:asciiTheme="minorHAnsi" w:hAnsiTheme="minorHAnsi" w:cstheme="minorHAnsi"/>
        </w:rPr>
        <w:t>31.03.2025</w:t>
      </w:r>
      <w:r w:rsidR="00614B37">
        <w:rPr>
          <w:rFonts w:asciiTheme="minorHAnsi" w:hAnsiTheme="minorHAnsi" w:cstheme="minorHAnsi"/>
        </w:rPr>
        <w:t xml:space="preserve"> r.</w:t>
      </w:r>
    </w:p>
    <w:p w14:paraId="7D881061" w14:textId="40686384" w:rsidR="00A32795" w:rsidRDefault="00377DBB" w:rsidP="00A32795">
      <w:pPr>
        <w:numPr>
          <w:ilvl w:val="0"/>
          <w:numId w:val="27"/>
        </w:numPr>
        <w:spacing w:before="120"/>
        <w:jc w:val="both"/>
        <w:rPr>
          <w:rFonts w:asciiTheme="minorHAnsi" w:hAnsiTheme="minorHAnsi" w:cstheme="minorHAnsi"/>
        </w:rPr>
      </w:pPr>
      <w:r w:rsidRPr="00377DBB">
        <w:rPr>
          <w:rFonts w:asciiTheme="minorHAnsi" w:hAnsiTheme="minorHAnsi" w:cstheme="minorHAnsi"/>
        </w:rPr>
        <w:t xml:space="preserve">Zamawiający zastrzega sobie prawo opcji, co do wydłużenia okresu obowiązywania umowy. </w:t>
      </w:r>
      <w:r w:rsidRPr="00A32795">
        <w:rPr>
          <w:rFonts w:asciiTheme="minorHAnsi" w:hAnsiTheme="minorHAnsi" w:cstheme="minorHAnsi"/>
        </w:rPr>
        <w:t xml:space="preserve">Prawo opcji zostało opisane w Rozdziale </w:t>
      </w:r>
      <w:r w:rsidR="00A32795" w:rsidRPr="00A32795">
        <w:rPr>
          <w:rFonts w:asciiTheme="minorHAnsi" w:hAnsiTheme="minorHAnsi" w:cstheme="minorHAnsi"/>
        </w:rPr>
        <w:t xml:space="preserve">III </w:t>
      </w:r>
      <w:r w:rsidRPr="00A32795">
        <w:rPr>
          <w:rFonts w:asciiTheme="minorHAnsi" w:hAnsiTheme="minorHAnsi" w:cstheme="minorHAnsi"/>
        </w:rPr>
        <w:t xml:space="preserve">OPZ stanowiącego załącznik nr </w:t>
      </w:r>
      <w:r w:rsidR="00A32795" w:rsidRPr="00A32795">
        <w:rPr>
          <w:rFonts w:asciiTheme="minorHAnsi" w:hAnsiTheme="minorHAnsi" w:cstheme="minorHAnsi"/>
        </w:rPr>
        <w:t>5</w:t>
      </w:r>
      <w:r w:rsidRPr="00A32795">
        <w:rPr>
          <w:rFonts w:asciiTheme="minorHAnsi" w:hAnsiTheme="minorHAnsi" w:cstheme="minorHAnsi"/>
        </w:rPr>
        <w:t xml:space="preserve"> do </w:t>
      </w:r>
      <w:r w:rsidR="003F22DD" w:rsidRPr="00A32795">
        <w:rPr>
          <w:rFonts w:asciiTheme="minorHAnsi" w:hAnsiTheme="minorHAnsi" w:cstheme="minorHAnsi"/>
        </w:rPr>
        <w:t>SWZ</w:t>
      </w:r>
      <w:r w:rsidRPr="00A32795">
        <w:rPr>
          <w:rFonts w:asciiTheme="minorHAnsi" w:hAnsiTheme="minorHAnsi" w:cstheme="minorHAnsi"/>
        </w:rPr>
        <w:t>.</w:t>
      </w:r>
      <w:r w:rsidR="00AD0E3A" w:rsidRPr="00A32795">
        <w:rPr>
          <w:rFonts w:asciiTheme="minorHAnsi" w:hAnsiTheme="minorHAnsi" w:cstheme="minorHAnsi"/>
        </w:rPr>
        <w:t xml:space="preserve"> Termin</w:t>
      </w:r>
      <w:r w:rsidR="00AD0E3A">
        <w:rPr>
          <w:rFonts w:asciiTheme="minorHAnsi" w:hAnsiTheme="minorHAnsi" w:cstheme="minorHAnsi"/>
        </w:rPr>
        <w:t xml:space="preserve"> wykonania zamówienia</w:t>
      </w:r>
      <w:r w:rsidR="00614B37">
        <w:rPr>
          <w:rFonts w:asciiTheme="minorHAnsi" w:hAnsiTheme="minorHAnsi" w:cstheme="minorHAnsi"/>
        </w:rPr>
        <w:t>,</w:t>
      </w:r>
      <w:r w:rsidR="00AD0E3A">
        <w:rPr>
          <w:rFonts w:asciiTheme="minorHAnsi" w:hAnsiTheme="minorHAnsi" w:cstheme="minorHAnsi"/>
        </w:rPr>
        <w:t xml:space="preserve"> </w:t>
      </w:r>
      <w:r w:rsidR="00614B37">
        <w:rPr>
          <w:rFonts w:asciiTheme="minorHAnsi" w:hAnsiTheme="minorHAnsi" w:cstheme="minorHAnsi"/>
        </w:rPr>
        <w:t xml:space="preserve">ponad zakres podstawowy, </w:t>
      </w:r>
      <w:r w:rsidR="00AD0E3A">
        <w:rPr>
          <w:rFonts w:asciiTheme="minorHAnsi" w:hAnsiTheme="minorHAnsi" w:cstheme="minorHAnsi"/>
        </w:rPr>
        <w:t>może być przedłużony na mocy prawa opcji</w:t>
      </w:r>
      <w:r w:rsidR="00887059">
        <w:rPr>
          <w:rFonts w:asciiTheme="minorHAnsi" w:hAnsiTheme="minorHAnsi" w:cstheme="minorHAnsi"/>
        </w:rPr>
        <w:t xml:space="preserve"> </w:t>
      </w:r>
      <w:r w:rsidR="00AD0E3A">
        <w:rPr>
          <w:rFonts w:asciiTheme="minorHAnsi" w:hAnsiTheme="minorHAnsi" w:cstheme="minorHAnsi"/>
        </w:rPr>
        <w:t xml:space="preserve">maksymalnie o </w:t>
      </w:r>
      <w:r w:rsidR="00614B37">
        <w:rPr>
          <w:rFonts w:asciiTheme="minorHAnsi" w:hAnsiTheme="minorHAnsi" w:cstheme="minorHAnsi"/>
        </w:rPr>
        <w:t>3</w:t>
      </w:r>
      <w:r w:rsidR="00AD0E3A">
        <w:rPr>
          <w:rFonts w:asciiTheme="minorHAnsi" w:hAnsiTheme="minorHAnsi" w:cstheme="minorHAnsi"/>
        </w:rPr>
        <w:t xml:space="preserve"> miesi</w:t>
      </w:r>
      <w:r w:rsidR="00614B37">
        <w:rPr>
          <w:rFonts w:asciiTheme="minorHAnsi" w:hAnsiTheme="minorHAnsi" w:cstheme="minorHAnsi"/>
        </w:rPr>
        <w:t>ące.</w:t>
      </w:r>
    </w:p>
    <w:p w14:paraId="460D67B9" w14:textId="6F8101F9" w:rsidR="00614B37" w:rsidRPr="00A32795" w:rsidRDefault="00614B37" w:rsidP="00A32795">
      <w:pPr>
        <w:numPr>
          <w:ilvl w:val="0"/>
          <w:numId w:val="27"/>
        </w:numPr>
        <w:spacing w:before="120"/>
        <w:jc w:val="both"/>
        <w:rPr>
          <w:rFonts w:asciiTheme="minorHAnsi" w:hAnsiTheme="minorHAnsi" w:cstheme="minorHAnsi"/>
        </w:rPr>
      </w:pPr>
      <w:r>
        <w:rPr>
          <w:rFonts w:asciiTheme="minorHAnsi" w:hAnsiTheme="minorHAnsi" w:cstheme="minorHAnsi"/>
        </w:rPr>
        <w:t xml:space="preserve">Skorzystanie z prawa opcji Zamawiający uzależnia od bieżących potrzeb oraz źródeł finasowania. </w:t>
      </w:r>
    </w:p>
    <w:p w14:paraId="24AD1E8D" w14:textId="77777777" w:rsidR="00E13E7E" w:rsidRPr="00D409E9" w:rsidRDefault="00E13E7E" w:rsidP="00D409E9">
      <w:pPr>
        <w:suppressAutoHyphens/>
        <w:autoSpaceDE w:val="0"/>
        <w:autoSpaceDN w:val="0"/>
        <w:adjustRightInd w:val="0"/>
        <w:spacing w:before="120"/>
        <w:jc w:val="both"/>
        <w:rPr>
          <w:rFonts w:asciiTheme="minorHAnsi" w:eastAsia="TimesNewRoman" w:hAnsiTheme="minorHAnsi" w:cstheme="minorHAnsi"/>
        </w:rPr>
      </w:pPr>
    </w:p>
    <w:p w14:paraId="41E67B9E" w14:textId="77777777" w:rsidR="00DD76ED" w:rsidRPr="00D409E9" w:rsidRDefault="00DD76ED" w:rsidP="00D409E9">
      <w:pPr>
        <w:keepNext/>
        <w:spacing w:before="120"/>
        <w:outlineLvl w:val="0"/>
        <w:rPr>
          <w:rFonts w:asciiTheme="minorHAnsi" w:hAnsiTheme="minorHAnsi" w:cstheme="minorHAnsi"/>
          <w:b/>
          <w:bCs/>
          <w:kern w:val="32"/>
          <w:lang w:eastAsia="ar-SA"/>
        </w:rPr>
      </w:pPr>
      <w:bookmarkStart w:id="11" w:name="_Toc72926358"/>
      <w:bookmarkStart w:id="12" w:name="_Toc151622599"/>
      <w:r w:rsidRPr="00D409E9">
        <w:rPr>
          <w:rFonts w:asciiTheme="minorHAnsi" w:hAnsiTheme="minorHAnsi" w:cstheme="minorHAnsi"/>
          <w:b/>
          <w:bCs/>
          <w:kern w:val="32"/>
          <w:lang w:eastAsia="ar-SA"/>
        </w:rPr>
        <w:t>Rozdział VI. Podstawy wykluczenia i warunki udziału w postępowaniu</w:t>
      </w:r>
      <w:bookmarkEnd w:id="11"/>
      <w:bookmarkEnd w:id="12"/>
      <w:r w:rsidRPr="00D409E9">
        <w:rPr>
          <w:rFonts w:asciiTheme="minorHAnsi" w:hAnsiTheme="minorHAnsi" w:cstheme="minorHAnsi"/>
          <w:b/>
          <w:bCs/>
          <w:kern w:val="32"/>
          <w:lang w:eastAsia="ar-SA"/>
        </w:rPr>
        <w:t xml:space="preserve">  </w:t>
      </w:r>
    </w:p>
    <w:p w14:paraId="42212CB9" w14:textId="4A91A61E" w:rsidR="00DD76ED" w:rsidRDefault="00DD76ED" w:rsidP="00EF3C51">
      <w:pPr>
        <w:numPr>
          <w:ilvl w:val="0"/>
          <w:numId w:val="12"/>
        </w:numPr>
        <w:suppressAutoHyphens/>
        <w:autoSpaceDE w:val="0"/>
        <w:autoSpaceDN w:val="0"/>
        <w:adjustRightInd w:val="0"/>
        <w:spacing w:before="120"/>
        <w:ind w:left="284" w:hanging="284"/>
        <w:jc w:val="both"/>
        <w:rPr>
          <w:rFonts w:asciiTheme="minorHAnsi" w:eastAsia="TimesNewRoman" w:hAnsiTheme="minorHAnsi" w:cstheme="minorHAnsi"/>
          <w:b/>
        </w:rPr>
      </w:pPr>
      <w:r w:rsidRPr="00D409E9">
        <w:rPr>
          <w:rFonts w:asciiTheme="minorHAnsi" w:eastAsia="TimesNewRoman" w:hAnsiTheme="minorHAnsi" w:cstheme="minorHAnsi"/>
          <w:b/>
        </w:rPr>
        <w:t>O udzielenie zamówienia mogą ubiegać się Wykonawcy, którzy:</w:t>
      </w:r>
    </w:p>
    <w:p w14:paraId="509EAADC" w14:textId="13971848" w:rsidR="004734B5" w:rsidRPr="00D409E9" w:rsidRDefault="004734B5" w:rsidP="004734B5">
      <w:pPr>
        <w:suppressAutoHyphens/>
        <w:autoSpaceDE w:val="0"/>
        <w:autoSpaceDN w:val="0"/>
        <w:adjustRightInd w:val="0"/>
        <w:spacing w:before="120"/>
        <w:ind w:left="142"/>
        <w:jc w:val="both"/>
        <w:rPr>
          <w:rFonts w:asciiTheme="minorHAnsi" w:eastAsia="TimesNewRoman" w:hAnsiTheme="minorHAnsi" w:cstheme="minorHAnsi"/>
          <w:b/>
        </w:rPr>
      </w:pPr>
      <w:r>
        <w:rPr>
          <w:rFonts w:asciiTheme="minorHAnsi" w:eastAsia="TimesNewRoman" w:hAnsiTheme="minorHAnsi" w:cstheme="minorHAnsi"/>
          <w:b/>
        </w:rPr>
        <w:t>1.1. nie podlegają wykluczeniu:</w:t>
      </w:r>
    </w:p>
    <w:p w14:paraId="0DBD8443" w14:textId="268B3170" w:rsidR="00DD76ED" w:rsidRPr="00D409E9" w:rsidRDefault="00DD76ED" w:rsidP="004734B5">
      <w:pPr>
        <w:autoSpaceDE w:val="0"/>
        <w:adjustRightInd w:val="0"/>
        <w:spacing w:before="120"/>
        <w:ind w:left="851" w:hanging="360"/>
        <w:jc w:val="both"/>
        <w:rPr>
          <w:rFonts w:asciiTheme="minorHAnsi" w:hAnsiTheme="minorHAnsi" w:cstheme="minorHAnsi"/>
        </w:rPr>
      </w:pPr>
      <w:r w:rsidRPr="00D409E9">
        <w:rPr>
          <w:rFonts w:asciiTheme="minorHAnsi" w:eastAsia="TimesNewRoman" w:hAnsiTheme="minorHAnsi" w:cstheme="minorHAnsi"/>
          <w:b/>
        </w:rPr>
        <w:t>1.1.</w:t>
      </w:r>
      <w:r w:rsidR="00F5159A">
        <w:rPr>
          <w:rFonts w:asciiTheme="minorHAnsi" w:eastAsia="TimesNewRoman" w:hAnsiTheme="minorHAnsi" w:cstheme="minorHAnsi"/>
          <w:b/>
        </w:rPr>
        <w:t>1.</w:t>
      </w:r>
      <w:r w:rsidRPr="00D409E9">
        <w:rPr>
          <w:rFonts w:asciiTheme="minorHAnsi" w:eastAsia="TimesNewRoman" w:hAnsiTheme="minorHAnsi" w:cstheme="minorHAnsi"/>
          <w:b/>
        </w:rPr>
        <w:t xml:space="preserve"> </w:t>
      </w:r>
      <w:r w:rsidRPr="00D409E9">
        <w:rPr>
          <w:rFonts w:asciiTheme="minorHAnsi" w:eastAsia="Calibri" w:hAnsiTheme="minorHAnsi" w:cstheme="minorHAnsi"/>
          <w:b/>
          <w:bCs/>
        </w:rPr>
        <w:t xml:space="preserve">na podstawie art. 108 ust. 1 ustawy </w:t>
      </w:r>
      <w:proofErr w:type="spellStart"/>
      <w:r w:rsidRPr="00D409E9">
        <w:rPr>
          <w:rFonts w:asciiTheme="minorHAnsi" w:eastAsia="Calibri" w:hAnsiTheme="minorHAnsi" w:cstheme="minorHAnsi"/>
          <w:b/>
          <w:bCs/>
        </w:rPr>
        <w:t>Pzp</w:t>
      </w:r>
      <w:proofErr w:type="spellEnd"/>
      <w:r w:rsidRPr="00D409E9">
        <w:rPr>
          <w:rFonts w:asciiTheme="minorHAnsi" w:eastAsia="Calibri" w:hAnsiTheme="minorHAnsi" w:cstheme="minorHAnsi"/>
        </w:rPr>
        <w:t xml:space="preserve">, przy czym zgodnie z tym </w:t>
      </w:r>
      <w:r w:rsidRPr="00D409E9">
        <w:rPr>
          <w:rFonts w:asciiTheme="minorHAnsi" w:hAnsiTheme="minorHAnsi" w:cstheme="minorHAnsi"/>
        </w:rPr>
        <w:t>przepisem z postępowania o udzielenie zamówienia wyklucza się Wykonawcę:</w:t>
      </w:r>
    </w:p>
    <w:p w14:paraId="3A87A3A8" w14:textId="77777777" w:rsidR="00DD76ED" w:rsidRPr="00D409E9" w:rsidRDefault="00DD76ED" w:rsidP="00D409E9">
      <w:pPr>
        <w:numPr>
          <w:ilvl w:val="0"/>
          <w:numId w:val="8"/>
        </w:numPr>
        <w:spacing w:before="120"/>
        <w:rPr>
          <w:rFonts w:asciiTheme="minorHAnsi" w:hAnsiTheme="minorHAnsi" w:cstheme="minorHAnsi"/>
        </w:rPr>
      </w:pPr>
      <w:r w:rsidRPr="00D409E9">
        <w:rPr>
          <w:rFonts w:asciiTheme="minorHAnsi" w:hAnsiTheme="minorHAnsi" w:cstheme="minorHAnsi"/>
        </w:rPr>
        <w:t>będącego osobą fizyczną, którego prawomocnie skazano za przestępstwo:</w:t>
      </w:r>
    </w:p>
    <w:p w14:paraId="009E290B" w14:textId="77777777" w:rsidR="00DD76ED" w:rsidRPr="00D409E9" w:rsidRDefault="00DD76ED" w:rsidP="00D409E9">
      <w:pPr>
        <w:spacing w:before="120"/>
        <w:ind w:left="1065"/>
        <w:jc w:val="both"/>
        <w:rPr>
          <w:rFonts w:asciiTheme="minorHAnsi" w:hAnsiTheme="minorHAnsi" w:cstheme="minorHAnsi"/>
        </w:rPr>
      </w:pPr>
      <w:r w:rsidRPr="00D409E9">
        <w:rPr>
          <w:rFonts w:asciiTheme="minorHAnsi" w:hAnsiTheme="minorHAnsi" w:cstheme="minorHAnsi"/>
        </w:rPr>
        <w:t xml:space="preserve">a) udziału w zorganizowanej grupie przestępczej albo związku mającym na celu popełnienie przestępstwa lub przestępstwa skarbowego, o którym mowa w </w:t>
      </w:r>
      <w:hyperlink r:id="rId10" w:anchor="/document/16798683?unitId=art(258)&amp;cm=DOCUMENT" w:tgtFrame="_blank" w:history="1">
        <w:r w:rsidRPr="00D409E9">
          <w:rPr>
            <w:rFonts w:asciiTheme="minorHAnsi" w:hAnsiTheme="minorHAnsi" w:cstheme="minorHAnsi"/>
          </w:rPr>
          <w:t>art. 258</w:t>
        </w:r>
      </w:hyperlink>
      <w:r w:rsidRPr="00D409E9">
        <w:rPr>
          <w:rFonts w:asciiTheme="minorHAnsi" w:hAnsiTheme="minorHAnsi" w:cstheme="minorHAnsi"/>
        </w:rPr>
        <w:t xml:space="preserve"> Kodeksu karnego,</w:t>
      </w:r>
    </w:p>
    <w:p w14:paraId="4E9949A3" w14:textId="77777777" w:rsidR="00DD76ED" w:rsidRPr="00D409E9" w:rsidRDefault="00DD76ED" w:rsidP="00D409E9">
      <w:pPr>
        <w:spacing w:before="120"/>
        <w:ind w:left="1065"/>
        <w:jc w:val="both"/>
        <w:rPr>
          <w:rFonts w:asciiTheme="minorHAnsi" w:hAnsiTheme="minorHAnsi" w:cstheme="minorHAnsi"/>
        </w:rPr>
      </w:pPr>
      <w:r w:rsidRPr="00D409E9">
        <w:rPr>
          <w:rFonts w:asciiTheme="minorHAnsi" w:hAnsiTheme="minorHAnsi" w:cstheme="minorHAnsi"/>
        </w:rPr>
        <w:t xml:space="preserve">b) handlu ludźmi, o którym mowa w </w:t>
      </w:r>
      <w:hyperlink r:id="rId11" w:anchor="/document/16798683?unitId=art(189(a))&amp;cm=DOCUMENT" w:tgtFrame="_blank" w:history="1">
        <w:r w:rsidRPr="00D409E9">
          <w:rPr>
            <w:rFonts w:asciiTheme="minorHAnsi" w:hAnsiTheme="minorHAnsi" w:cstheme="minorHAnsi"/>
          </w:rPr>
          <w:t>art. 189a</w:t>
        </w:r>
      </w:hyperlink>
      <w:r w:rsidRPr="00D409E9">
        <w:rPr>
          <w:rFonts w:asciiTheme="minorHAnsi" w:hAnsiTheme="minorHAnsi" w:cstheme="minorHAnsi"/>
        </w:rPr>
        <w:t xml:space="preserve"> Kodeksu karnego,</w:t>
      </w:r>
    </w:p>
    <w:p w14:paraId="4FC9A569" w14:textId="586C6330" w:rsidR="00B51640" w:rsidRPr="00B51640" w:rsidRDefault="00DD76ED" w:rsidP="00B51640">
      <w:pPr>
        <w:spacing w:before="120"/>
        <w:ind w:left="1065"/>
        <w:jc w:val="both"/>
        <w:rPr>
          <w:rFonts w:asciiTheme="minorHAnsi" w:hAnsiTheme="minorHAnsi" w:cstheme="minorHAnsi"/>
        </w:rPr>
      </w:pPr>
      <w:r w:rsidRPr="00D409E9">
        <w:rPr>
          <w:rFonts w:asciiTheme="minorHAnsi" w:hAnsiTheme="minorHAnsi" w:cstheme="minorHAnsi"/>
        </w:rPr>
        <w:t xml:space="preserve">c) o </w:t>
      </w:r>
      <w:r w:rsidR="00B51640" w:rsidRPr="00B51640">
        <w:rPr>
          <w:rFonts w:asciiTheme="minorHAnsi" w:hAnsiTheme="minorHAnsi" w:cstheme="minorHAnsi"/>
        </w:rPr>
        <w:t xml:space="preserve">którym mowa w </w:t>
      </w:r>
      <w:hyperlink r:id="rId12" w:anchor="/document/16798683?unitId=art(228)&amp;cm=DOCUMENT" w:tgtFrame="_blank" w:history="1">
        <w:r w:rsidR="00B51640" w:rsidRPr="00B51640">
          <w:rPr>
            <w:rFonts w:asciiTheme="minorHAnsi" w:hAnsiTheme="minorHAnsi" w:cstheme="minorHAnsi"/>
          </w:rPr>
          <w:t>art. 228-230a</w:t>
        </w:r>
      </w:hyperlink>
      <w:r w:rsidR="00B51640" w:rsidRPr="00B51640">
        <w:rPr>
          <w:rFonts w:asciiTheme="minorHAnsi" w:hAnsiTheme="minorHAnsi" w:cstheme="minorHAnsi"/>
        </w:rPr>
        <w:t xml:space="preserve">, </w:t>
      </w:r>
      <w:hyperlink r:id="rId13" w:anchor="/document/17631344?unitId=art(250(a))&amp;cm=DOCUMENT" w:tgtFrame="_blank" w:history="1">
        <w:r w:rsidR="00B51640" w:rsidRPr="00B51640">
          <w:rPr>
            <w:rFonts w:asciiTheme="minorHAnsi" w:hAnsiTheme="minorHAnsi" w:cstheme="minorHAnsi"/>
          </w:rPr>
          <w:t>art. 250a</w:t>
        </w:r>
      </w:hyperlink>
      <w:r w:rsidR="00B51640" w:rsidRPr="00B51640">
        <w:rPr>
          <w:rFonts w:asciiTheme="minorHAnsi" w:hAnsiTheme="minorHAnsi" w:cstheme="minorHAnsi"/>
        </w:rPr>
        <w:t xml:space="preserve"> Kodeksu karnego, w </w:t>
      </w:r>
      <w:hyperlink r:id="rId14" w:anchor="/document/17631344?unitId=art(46)&amp;cm=DOCUMENT" w:tgtFrame="_blank" w:history="1">
        <w:r w:rsidR="00B51640" w:rsidRPr="00B51640">
          <w:rPr>
            <w:rFonts w:asciiTheme="minorHAnsi" w:hAnsiTheme="minorHAnsi" w:cstheme="minorHAnsi"/>
          </w:rPr>
          <w:t>art. 46-48</w:t>
        </w:r>
      </w:hyperlink>
      <w:r w:rsidR="00B51640" w:rsidRPr="00B51640">
        <w:rPr>
          <w:rFonts w:asciiTheme="minorHAnsi" w:hAnsiTheme="minorHAnsi" w:cstheme="minorHAnsi"/>
        </w:rPr>
        <w:t xml:space="preserve"> ustawy z dnia 25 czerwca 2010 r. o sporcie lub w </w:t>
      </w:r>
      <w:hyperlink r:id="rId15" w:anchor="/document/17712396?unitId=art(54)ust(1)&amp;cm=DOCUMENT" w:tgtFrame="_blank" w:history="1">
        <w:r w:rsidR="00B51640" w:rsidRPr="00B51640">
          <w:rPr>
            <w:rFonts w:asciiTheme="minorHAnsi" w:hAnsiTheme="minorHAnsi" w:cstheme="minorHAnsi"/>
          </w:rPr>
          <w:t>art. 54 ust. 1-4</w:t>
        </w:r>
      </w:hyperlink>
      <w:r w:rsidR="00B51640" w:rsidRPr="00B51640">
        <w:rPr>
          <w:rFonts w:asciiTheme="minorHAnsi" w:hAnsiTheme="minorHAnsi" w:cstheme="minorHAnsi"/>
        </w:rPr>
        <w:t xml:space="preserve"> ustawy z dnia 12 maja 2011 r. o refundacji leków, środków spożywczych specjalnego przeznaczenia żywie</w:t>
      </w:r>
      <w:r w:rsidR="00025599">
        <w:rPr>
          <w:rFonts w:asciiTheme="minorHAnsi" w:hAnsiTheme="minorHAnsi" w:cstheme="minorHAnsi"/>
        </w:rPr>
        <w:t>niowego oraz wyrobów medycznych,</w:t>
      </w:r>
    </w:p>
    <w:p w14:paraId="57889C0D" w14:textId="77777777" w:rsidR="00DD76ED" w:rsidRPr="00D409E9" w:rsidRDefault="00DD76ED" w:rsidP="00D409E9">
      <w:pPr>
        <w:spacing w:before="120"/>
        <w:ind w:left="1065"/>
        <w:jc w:val="both"/>
        <w:rPr>
          <w:rFonts w:asciiTheme="minorHAnsi" w:hAnsiTheme="minorHAnsi" w:cstheme="minorHAnsi"/>
        </w:rPr>
      </w:pPr>
      <w:r w:rsidRPr="00D409E9">
        <w:rPr>
          <w:rFonts w:asciiTheme="minorHAnsi" w:hAnsiTheme="minorHAnsi" w:cstheme="minorHAnsi"/>
        </w:rPr>
        <w:t xml:space="preserve">d) finansowania przestępstwa o charakterze terrorystycznym, o którym mowa w </w:t>
      </w:r>
      <w:hyperlink r:id="rId16" w:anchor="/document/16798683?unitId=art(165(a))&amp;cm=DOCUMENT" w:tgtFrame="_blank" w:history="1">
        <w:r w:rsidRPr="00D409E9">
          <w:rPr>
            <w:rFonts w:asciiTheme="minorHAnsi" w:hAnsiTheme="minorHAnsi" w:cstheme="minorHAnsi"/>
          </w:rPr>
          <w:t>art. 165a</w:t>
        </w:r>
      </w:hyperlink>
      <w:r w:rsidRPr="00D409E9">
        <w:rPr>
          <w:rFonts w:asciiTheme="minorHAnsi" w:hAnsiTheme="minorHAnsi" w:cstheme="minorHAnsi"/>
        </w:rPr>
        <w:t xml:space="preserve"> Kodeksu karnego, lub przestępstwo udaremniania lub utrudniania stwierdzenia przestępnego pochodzenia pieniędzy lub ukrywania ich pochodzenia, o którym mowa w </w:t>
      </w:r>
      <w:hyperlink r:id="rId17" w:anchor="/document/16798683?unitId=art(299)&amp;cm=DOCUMENT" w:tgtFrame="_blank" w:history="1">
        <w:r w:rsidRPr="00D409E9">
          <w:rPr>
            <w:rFonts w:asciiTheme="minorHAnsi" w:hAnsiTheme="minorHAnsi" w:cstheme="minorHAnsi"/>
          </w:rPr>
          <w:t>art. 299</w:t>
        </w:r>
      </w:hyperlink>
      <w:r w:rsidRPr="00D409E9">
        <w:rPr>
          <w:rFonts w:asciiTheme="minorHAnsi" w:hAnsiTheme="minorHAnsi" w:cstheme="minorHAnsi"/>
        </w:rPr>
        <w:t xml:space="preserve"> Kodeksu karnego,</w:t>
      </w:r>
    </w:p>
    <w:p w14:paraId="2ED77664" w14:textId="77777777" w:rsidR="00DD76ED" w:rsidRPr="00D409E9" w:rsidRDefault="00DD76ED" w:rsidP="00D409E9">
      <w:pPr>
        <w:spacing w:before="120"/>
        <w:ind w:left="1065"/>
        <w:jc w:val="both"/>
        <w:rPr>
          <w:rFonts w:asciiTheme="minorHAnsi" w:hAnsiTheme="minorHAnsi" w:cstheme="minorHAnsi"/>
        </w:rPr>
      </w:pPr>
      <w:r w:rsidRPr="00D409E9">
        <w:rPr>
          <w:rFonts w:asciiTheme="minorHAnsi" w:hAnsiTheme="minorHAnsi" w:cstheme="minorHAnsi"/>
        </w:rPr>
        <w:t xml:space="preserve">e) o charakterze terrorystycznym, o którym mowa w </w:t>
      </w:r>
      <w:hyperlink r:id="rId18" w:anchor="/document/16798683?unitId=art(115)par(20)&amp;cm=DOCUMENT" w:tgtFrame="_blank" w:history="1">
        <w:r w:rsidRPr="00D409E9">
          <w:rPr>
            <w:rFonts w:asciiTheme="minorHAnsi" w:hAnsiTheme="minorHAnsi" w:cstheme="minorHAnsi"/>
          </w:rPr>
          <w:t>art. 115 § 20</w:t>
        </w:r>
      </w:hyperlink>
      <w:r w:rsidRPr="00D409E9">
        <w:rPr>
          <w:rFonts w:asciiTheme="minorHAnsi" w:hAnsiTheme="minorHAnsi" w:cstheme="minorHAnsi"/>
        </w:rPr>
        <w:t xml:space="preserve"> Kodeksu karnego, lub mające na celu popełnienie tego przestępstwa,</w:t>
      </w:r>
    </w:p>
    <w:p w14:paraId="1AE5A1BD" w14:textId="77777777" w:rsidR="00DD76ED" w:rsidRPr="00D409E9" w:rsidRDefault="00DD76ED" w:rsidP="00D409E9">
      <w:pPr>
        <w:spacing w:before="120"/>
        <w:ind w:left="1065"/>
        <w:jc w:val="both"/>
        <w:rPr>
          <w:rFonts w:asciiTheme="minorHAnsi" w:hAnsiTheme="minorHAnsi" w:cstheme="minorHAnsi"/>
        </w:rPr>
      </w:pPr>
      <w:r w:rsidRPr="00D409E9">
        <w:rPr>
          <w:rFonts w:asciiTheme="minorHAnsi" w:hAnsiTheme="minorHAnsi" w:cstheme="minorHAnsi"/>
        </w:rPr>
        <w:t xml:space="preserve">f) powierzenia wykonywania pracy małoletniemu cudzoziemcowi, o którym mowa w </w:t>
      </w:r>
      <w:hyperlink r:id="rId19" w:anchor="/document/17896506?unitId=art(9)ust(2)&amp;cm=DOCUMENT" w:tgtFrame="_blank" w:history="1">
        <w:r w:rsidRPr="00D409E9">
          <w:rPr>
            <w:rFonts w:asciiTheme="minorHAnsi" w:hAnsiTheme="minorHAnsi" w:cstheme="minorHAnsi"/>
          </w:rPr>
          <w:t>art. 9 ust. 2</w:t>
        </w:r>
      </w:hyperlink>
      <w:r w:rsidRPr="00D409E9">
        <w:rPr>
          <w:rFonts w:asciiTheme="minorHAnsi" w:hAnsiTheme="minorHAnsi" w:cstheme="minorHAnsi"/>
        </w:rPr>
        <w:t xml:space="preserve"> ustawy z dnia 15 czerwca 2012 r. o skutkach powierzania wykonywania pracy cudzoziemcom przebywającym wbrew przepisom na terytorium Rzeczypospolitej Polskiej (Dz. U. poz. 769),</w:t>
      </w:r>
    </w:p>
    <w:p w14:paraId="767A871B" w14:textId="77777777" w:rsidR="00DD76ED" w:rsidRPr="00D409E9" w:rsidRDefault="00DD76ED" w:rsidP="00D409E9">
      <w:pPr>
        <w:spacing w:before="120"/>
        <w:ind w:left="1065"/>
        <w:jc w:val="both"/>
        <w:rPr>
          <w:rFonts w:asciiTheme="minorHAnsi" w:hAnsiTheme="minorHAnsi" w:cstheme="minorHAnsi"/>
        </w:rPr>
      </w:pPr>
      <w:r w:rsidRPr="00D409E9">
        <w:rPr>
          <w:rFonts w:asciiTheme="minorHAnsi" w:hAnsiTheme="minorHAnsi" w:cstheme="minorHAnsi"/>
        </w:rPr>
        <w:t xml:space="preserve">g) przeciwko obrotowi gospodarczemu, o których mowa w </w:t>
      </w:r>
      <w:hyperlink r:id="rId20" w:anchor="/document/16798683?unitId=art(296)&amp;cm=DOCUMENT" w:tgtFrame="_blank" w:history="1">
        <w:r w:rsidRPr="00D409E9">
          <w:rPr>
            <w:rFonts w:asciiTheme="minorHAnsi" w:hAnsiTheme="minorHAnsi" w:cstheme="minorHAnsi"/>
          </w:rPr>
          <w:t>art. 296-307</w:t>
        </w:r>
      </w:hyperlink>
      <w:r w:rsidRPr="00D409E9">
        <w:rPr>
          <w:rFonts w:asciiTheme="minorHAnsi" w:hAnsiTheme="minorHAnsi" w:cstheme="minorHAnsi"/>
        </w:rPr>
        <w:t xml:space="preserve"> Kodeksu karnego, przestępstwo oszustwa, o którym mowa w </w:t>
      </w:r>
      <w:hyperlink r:id="rId21" w:anchor="/document/16798683?unitId=art(286)&amp;cm=DOCUMENT" w:tgtFrame="_blank" w:history="1">
        <w:r w:rsidRPr="00D409E9">
          <w:rPr>
            <w:rFonts w:asciiTheme="minorHAnsi" w:hAnsiTheme="minorHAnsi" w:cstheme="minorHAnsi"/>
          </w:rPr>
          <w:t>art. 286</w:t>
        </w:r>
      </w:hyperlink>
      <w:r w:rsidRPr="00D409E9">
        <w:rPr>
          <w:rFonts w:asciiTheme="minorHAnsi" w:hAnsiTheme="minorHAnsi" w:cstheme="minorHAnsi"/>
        </w:rPr>
        <w:t xml:space="preserve"> Kodeksu karnego, przestępstwo przeciwko wiarygodności dokumentów, o których mowa w </w:t>
      </w:r>
      <w:hyperlink r:id="rId22" w:anchor="/document/16798683?unitId=art(270)&amp;cm=DOCUMENT" w:tgtFrame="_blank" w:history="1">
        <w:r w:rsidRPr="00D409E9">
          <w:rPr>
            <w:rFonts w:asciiTheme="minorHAnsi" w:hAnsiTheme="minorHAnsi" w:cstheme="minorHAnsi"/>
          </w:rPr>
          <w:t>art. 270-277d</w:t>
        </w:r>
      </w:hyperlink>
      <w:r w:rsidRPr="00D409E9">
        <w:rPr>
          <w:rFonts w:asciiTheme="minorHAnsi" w:hAnsiTheme="minorHAnsi" w:cstheme="minorHAnsi"/>
        </w:rPr>
        <w:t xml:space="preserve"> Kodeksu karnego, lub przestępstwo skarbowe,</w:t>
      </w:r>
    </w:p>
    <w:p w14:paraId="559E0088" w14:textId="77777777" w:rsidR="00DD76ED" w:rsidRPr="00D409E9" w:rsidRDefault="00DD76ED" w:rsidP="00D409E9">
      <w:pPr>
        <w:spacing w:before="120"/>
        <w:ind w:left="1065"/>
        <w:jc w:val="both"/>
        <w:rPr>
          <w:rFonts w:asciiTheme="minorHAnsi" w:hAnsiTheme="minorHAnsi" w:cstheme="minorHAnsi"/>
        </w:rPr>
      </w:pPr>
      <w:r w:rsidRPr="00D409E9">
        <w:rPr>
          <w:rFonts w:asciiTheme="minorHAnsi" w:hAnsiTheme="minorHAnsi" w:cstheme="minorHAnsi"/>
        </w:rPr>
        <w:t>h) o którym mowa w art. 9 ust. 1 i 3 lub art. 10 ustawy z dnia 15 czerwca 2012 r. o skutkach powierzania wykonywania pracy cudzoziemcom przebywającym wbrew przepisom na terytorium Rzeczypospolitej Polskiej,</w:t>
      </w:r>
    </w:p>
    <w:p w14:paraId="298746A3" w14:textId="77777777" w:rsidR="00DD76ED" w:rsidRPr="00D409E9" w:rsidRDefault="00DD76ED" w:rsidP="00D409E9">
      <w:pPr>
        <w:spacing w:before="120"/>
        <w:ind w:left="1065"/>
        <w:jc w:val="both"/>
        <w:rPr>
          <w:rFonts w:asciiTheme="minorHAnsi" w:hAnsiTheme="minorHAnsi" w:cstheme="minorHAnsi"/>
        </w:rPr>
      </w:pPr>
      <w:r w:rsidRPr="00D409E9">
        <w:rPr>
          <w:rFonts w:asciiTheme="minorHAnsi" w:hAnsiTheme="minorHAnsi" w:cstheme="minorHAnsi"/>
        </w:rPr>
        <w:t>- lub za odpowiedni czyn zabroniony określony w przepisach prawa obcego;</w:t>
      </w:r>
    </w:p>
    <w:p w14:paraId="45AD9DE7" w14:textId="77777777" w:rsidR="00DD76ED" w:rsidRPr="00D409E9" w:rsidRDefault="00DD76ED" w:rsidP="00D409E9">
      <w:pPr>
        <w:numPr>
          <w:ilvl w:val="0"/>
          <w:numId w:val="8"/>
        </w:numPr>
        <w:spacing w:before="120"/>
        <w:jc w:val="both"/>
        <w:rPr>
          <w:rFonts w:asciiTheme="minorHAnsi" w:hAnsiTheme="minorHAnsi" w:cstheme="minorHAnsi"/>
        </w:rPr>
      </w:pPr>
      <w:r w:rsidRPr="00D409E9">
        <w:rPr>
          <w:rFonts w:asciiTheme="minorHAnsi" w:hAnsiTheme="minorHAnsi" w:cs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08F73B9" w14:textId="77777777" w:rsidR="00DD76ED" w:rsidRPr="00D409E9" w:rsidRDefault="00DD76ED" w:rsidP="00D409E9">
      <w:pPr>
        <w:numPr>
          <w:ilvl w:val="0"/>
          <w:numId w:val="8"/>
        </w:numPr>
        <w:spacing w:before="120"/>
        <w:jc w:val="both"/>
        <w:rPr>
          <w:rFonts w:asciiTheme="minorHAnsi" w:hAnsiTheme="minorHAnsi" w:cstheme="minorHAnsi"/>
        </w:rPr>
      </w:pPr>
      <w:r w:rsidRPr="00D409E9">
        <w:rPr>
          <w:rFonts w:asciiTheme="minorHAnsi" w:hAnsiTheme="minorHAnsi" w:cs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A573AA8" w14:textId="77777777" w:rsidR="00DD76ED" w:rsidRPr="00D409E9" w:rsidRDefault="00DD76ED" w:rsidP="00D409E9">
      <w:pPr>
        <w:numPr>
          <w:ilvl w:val="0"/>
          <w:numId w:val="8"/>
        </w:numPr>
        <w:spacing w:before="120"/>
        <w:jc w:val="both"/>
        <w:rPr>
          <w:rFonts w:asciiTheme="minorHAnsi" w:hAnsiTheme="minorHAnsi" w:cstheme="minorHAnsi"/>
        </w:rPr>
      </w:pPr>
      <w:r w:rsidRPr="00D409E9">
        <w:rPr>
          <w:rFonts w:asciiTheme="minorHAnsi" w:hAnsiTheme="minorHAnsi" w:cstheme="minorHAnsi"/>
        </w:rPr>
        <w:t>wobec którego prawomocnie orzeczono zakaz ubiegania się o zamówienia publiczne;</w:t>
      </w:r>
    </w:p>
    <w:p w14:paraId="4F71E638" w14:textId="77777777" w:rsidR="00DD76ED" w:rsidRPr="00D409E9" w:rsidRDefault="00DD76ED" w:rsidP="00D409E9">
      <w:pPr>
        <w:numPr>
          <w:ilvl w:val="0"/>
          <w:numId w:val="8"/>
        </w:numPr>
        <w:spacing w:before="120"/>
        <w:jc w:val="both"/>
        <w:rPr>
          <w:rFonts w:asciiTheme="minorHAnsi" w:hAnsiTheme="minorHAnsi" w:cstheme="minorHAnsi"/>
        </w:rPr>
      </w:pPr>
      <w:r w:rsidRPr="00D409E9">
        <w:rPr>
          <w:rFonts w:asciiTheme="minorHAnsi" w:hAnsiTheme="minorHAnsi" w:cstheme="minorHAnsi"/>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3" w:anchor="/document/17337528?cm=DOCUMENT" w:tgtFrame="_blank" w:history="1">
        <w:r w:rsidRPr="00D409E9">
          <w:rPr>
            <w:rFonts w:asciiTheme="minorHAnsi" w:hAnsiTheme="minorHAnsi" w:cstheme="minorHAnsi"/>
          </w:rPr>
          <w:t>ustawy</w:t>
        </w:r>
      </w:hyperlink>
      <w:r w:rsidRPr="00D409E9">
        <w:rPr>
          <w:rFonts w:asciiTheme="minorHAnsi" w:hAnsiTheme="minorHAnsi" w:cstheme="min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5F99CC1B" w14:textId="77777777" w:rsidR="00DD76ED" w:rsidRPr="00D409E9" w:rsidRDefault="00DD76ED" w:rsidP="00D409E9">
      <w:pPr>
        <w:numPr>
          <w:ilvl w:val="0"/>
          <w:numId w:val="8"/>
        </w:numPr>
        <w:spacing w:before="120"/>
        <w:jc w:val="both"/>
        <w:rPr>
          <w:rFonts w:asciiTheme="minorHAnsi" w:hAnsiTheme="minorHAnsi" w:cstheme="minorHAnsi"/>
        </w:rPr>
      </w:pPr>
      <w:r w:rsidRPr="00D409E9">
        <w:rPr>
          <w:rFonts w:asciiTheme="minorHAnsi" w:hAnsiTheme="minorHAnsi" w:cstheme="minorHAnsi"/>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4" w:anchor="/document/17337528?cm=DOCUMENT" w:tgtFrame="_blank" w:history="1">
        <w:r w:rsidRPr="00D409E9">
          <w:rPr>
            <w:rFonts w:asciiTheme="minorHAnsi" w:hAnsiTheme="minorHAnsi" w:cstheme="minorHAnsi"/>
          </w:rPr>
          <w:t>ustawy</w:t>
        </w:r>
      </w:hyperlink>
      <w:r w:rsidRPr="00D409E9">
        <w:rPr>
          <w:rFonts w:asciiTheme="minorHAnsi" w:hAnsiTheme="minorHAnsi"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2A3818E1" w14:textId="722316E1" w:rsidR="00DD76ED" w:rsidRDefault="00DD76ED" w:rsidP="00D409E9">
      <w:pPr>
        <w:spacing w:before="120"/>
        <w:ind w:left="709"/>
        <w:jc w:val="both"/>
        <w:rPr>
          <w:rFonts w:asciiTheme="minorHAnsi" w:hAnsiTheme="minorHAnsi" w:cstheme="minorHAnsi"/>
        </w:rPr>
      </w:pPr>
      <w:r w:rsidRPr="00D409E9">
        <w:rPr>
          <w:rFonts w:asciiTheme="minorHAnsi" w:hAnsiTheme="minorHAnsi" w:cstheme="minorHAnsi"/>
        </w:rPr>
        <w:t xml:space="preserve">zaś wykluczenie Wykonawcy następuje zgodnie z art. 110 i 111 ustawy </w:t>
      </w:r>
      <w:proofErr w:type="spellStart"/>
      <w:r w:rsidRPr="00D409E9">
        <w:rPr>
          <w:rFonts w:asciiTheme="minorHAnsi" w:hAnsiTheme="minorHAnsi" w:cstheme="minorHAnsi"/>
        </w:rPr>
        <w:t>Pzp</w:t>
      </w:r>
      <w:proofErr w:type="spellEnd"/>
      <w:r w:rsidRPr="00D409E9">
        <w:rPr>
          <w:rFonts w:asciiTheme="minorHAnsi" w:hAnsiTheme="minorHAnsi" w:cstheme="minorHAnsi"/>
        </w:rPr>
        <w:t>, w zakresie, w jakim przepisy te odnoszą się do obowiązkowych przesłanek wykluczenia.</w:t>
      </w:r>
    </w:p>
    <w:p w14:paraId="4C7350B8" w14:textId="102EC898" w:rsidR="00F5159A" w:rsidRPr="001C514D" w:rsidRDefault="00F5159A" w:rsidP="00F5159A">
      <w:pPr>
        <w:spacing w:before="120"/>
        <w:ind w:left="426" w:hanging="426"/>
        <w:jc w:val="both"/>
        <w:rPr>
          <w:rFonts w:asciiTheme="minorHAnsi" w:hAnsiTheme="minorHAnsi" w:cstheme="minorHAnsi"/>
        </w:rPr>
      </w:pPr>
      <w:r w:rsidRPr="00F5159A">
        <w:rPr>
          <w:rFonts w:asciiTheme="minorHAnsi" w:hAnsiTheme="minorHAnsi" w:cstheme="minorHAnsi"/>
          <w:b/>
          <w:bCs/>
        </w:rPr>
        <w:t>1.1.2</w:t>
      </w:r>
      <w:r w:rsidRPr="001C514D">
        <w:rPr>
          <w:rFonts w:asciiTheme="minorHAnsi" w:hAnsiTheme="minorHAnsi" w:cstheme="minorHAnsi"/>
          <w:b/>
          <w:bCs/>
        </w:rPr>
        <w:t>. na podstawie art.  7 ust. 1 ustawy z dnia 13 kwietnia 2022 r. o szczególnych rozwiązaniach w zakresie przeciwdziałania wspieraniu agresji na Ukrainę oraz służących ochronie bezpieczeństwa narodowego</w:t>
      </w:r>
      <w:r w:rsidRPr="001C514D">
        <w:rPr>
          <w:rFonts w:asciiTheme="minorHAnsi" w:hAnsiTheme="minorHAnsi" w:cstheme="minorHAnsi"/>
        </w:rPr>
        <w:t xml:space="preserve"> (Dz.U. z 2022 r. poz. 835, dalej ustawa o agresji na Ukrainę), przy czym zgodnie z tym przepisem z postępowania o udzielenie zamówienia publicznego lub konkursu prowadzonego na podstawie ustawy z dnia 11 września 2019 r. - Prawo zamówień publicznych wyklucza się:</w:t>
      </w:r>
    </w:p>
    <w:p w14:paraId="4882C08B" w14:textId="77777777" w:rsidR="00F5159A" w:rsidRPr="001C514D" w:rsidRDefault="00F5159A" w:rsidP="00F5159A">
      <w:pPr>
        <w:numPr>
          <w:ilvl w:val="0"/>
          <w:numId w:val="29"/>
        </w:numPr>
        <w:spacing w:before="120"/>
        <w:jc w:val="both"/>
        <w:rPr>
          <w:rFonts w:asciiTheme="minorHAnsi" w:hAnsiTheme="minorHAnsi" w:cstheme="minorHAnsi"/>
        </w:rPr>
      </w:pPr>
      <w:r w:rsidRPr="007E6A97">
        <w:rPr>
          <w:rFonts w:asciiTheme="minorHAnsi" w:hAnsiTheme="minorHAnsi" w:cstheme="minorHAnsi"/>
        </w:rPr>
        <w:t xml:space="preserve">wykonawcę oraz uczestnika konkursu wymienionego w wykazach określonych w </w:t>
      </w:r>
      <w:hyperlink r:id="rId25" w:anchor="/document/67607987?cm=DOCUMENT" w:tgtFrame="_blank" w:history="1">
        <w:r w:rsidRPr="007E6A97">
          <w:rPr>
            <w:rFonts w:asciiTheme="minorHAnsi" w:hAnsiTheme="minorHAnsi" w:cstheme="minorHAnsi"/>
          </w:rPr>
          <w:t>rozporządzeniu</w:t>
        </w:r>
      </w:hyperlink>
      <w:r w:rsidRPr="001C514D">
        <w:rPr>
          <w:rFonts w:asciiTheme="minorHAnsi" w:hAnsiTheme="minorHAnsi" w:cstheme="minorHAnsi"/>
        </w:rPr>
        <w:t xml:space="preserve"> 765/2006 i </w:t>
      </w:r>
      <w:hyperlink r:id="rId26" w:anchor="/document/68410867?cm=DOCUMENT" w:tgtFrame="_blank" w:history="1">
        <w:r w:rsidRPr="001C514D">
          <w:rPr>
            <w:rFonts w:asciiTheme="minorHAnsi" w:hAnsiTheme="minorHAnsi" w:cstheme="minorHAnsi"/>
          </w:rPr>
          <w:t>rozporządzeniu</w:t>
        </w:r>
      </w:hyperlink>
      <w:r w:rsidRPr="001C514D">
        <w:rPr>
          <w:rFonts w:asciiTheme="minorHAnsi" w:hAnsiTheme="minorHAnsi" w:cstheme="minorHAnsi"/>
        </w:rPr>
        <w:t xml:space="preserve"> 269/2014 albo wpisanego na listę na podstawie decyzji w sprawie wpisu na listę rozstrzygającej o zastosowaniu środka, o którym mowa w art. 1 pkt 3</w:t>
      </w:r>
      <w:r w:rsidRPr="001C514D">
        <w:rPr>
          <w:rFonts w:asciiTheme="minorHAnsi" w:eastAsia="Calibri" w:hAnsiTheme="minorHAnsi" w:cstheme="minorHAnsi"/>
        </w:rPr>
        <w:t xml:space="preserve"> ustawy o agresji na Ukrainę</w:t>
      </w:r>
      <w:r w:rsidRPr="001C514D">
        <w:rPr>
          <w:rFonts w:asciiTheme="minorHAnsi" w:hAnsiTheme="minorHAnsi" w:cstheme="minorHAnsi"/>
        </w:rPr>
        <w:t>;</w:t>
      </w:r>
    </w:p>
    <w:p w14:paraId="5B217ED1" w14:textId="77777777" w:rsidR="00F5159A" w:rsidRPr="001C514D" w:rsidRDefault="00F5159A" w:rsidP="00F5159A">
      <w:pPr>
        <w:numPr>
          <w:ilvl w:val="0"/>
          <w:numId w:val="29"/>
        </w:numPr>
        <w:spacing w:before="120"/>
        <w:jc w:val="both"/>
        <w:rPr>
          <w:rFonts w:asciiTheme="minorHAnsi" w:hAnsiTheme="minorHAnsi" w:cstheme="minorHAnsi"/>
        </w:rPr>
      </w:pPr>
      <w:r w:rsidRPr="001C514D">
        <w:rPr>
          <w:rFonts w:asciiTheme="minorHAnsi" w:hAnsiTheme="minorHAnsi" w:cstheme="minorHAnsi"/>
        </w:rPr>
        <w:t xml:space="preserve">wykonawcę oraz uczestnika konkursu, którego beneficjentem rzeczywistym w rozumieniu </w:t>
      </w:r>
      <w:hyperlink r:id="rId27" w:anchor="/document/18708093?cm=DOCUMENT" w:tgtFrame="_blank" w:history="1">
        <w:r w:rsidRPr="001C514D">
          <w:rPr>
            <w:rFonts w:asciiTheme="minorHAnsi" w:hAnsiTheme="minorHAnsi" w:cstheme="minorHAnsi"/>
          </w:rPr>
          <w:t>ustawy</w:t>
        </w:r>
      </w:hyperlink>
      <w:r w:rsidRPr="001C514D">
        <w:rPr>
          <w:rFonts w:asciiTheme="minorHAnsi" w:hAnsiTheme="minorHAnsi" w:cstheme="minorHAnsi"/>
        </w:rPr>
        <w:t xml:space="preserve"> z dnia 1 marca 2018 r. o przeciwdziałaniu praniu pieniędzy oraz finansowaniu terroryzmu (Dz. U. z 2022 r. poz. 593 i 655) jest osoba wymieniona w wykazach określonych w </w:t>
      </w:r>
      <w:hyperlink r:id="rId28" w:anchor="/document/67607987?cm=DOCUMENT" w:tgtFrame="_blank" w:history="1">
        <w:r w:rsidRPr="001C514D">
          <w:rPr>
            <w:rFonts w:asciiTheme="minorHAnsi" w:hAnsiTheme="minorHAnsi" w:cstheme="minorHAnsi"/>
          </w:rPr>
          <w:t>rozporządzeniu</w:t>
        </w:r>
      </w:hyperlink>
      <w:r w:rsidRPr="001C514D">
        <w:rPr>
          <w:rFonts w:asciiTheme="minorHAnsi" w:hAnsiTheme="minorHAnsi" w:cstheme="minorHAnsi"/>
        </w:rPr>
        <w:t xml:space="preserve"> 765/2006 i </w:t>
      </w:r>
      <w:hyperlink r:id="rId29" w:anchor="/document/68410867?cm=DOCUMENT" w:tgtFrame="_blank" w:history="1">
        <w:r w:rsidRPr="001C514D">
          <w:rPr>
            <w:rFonts w:asciiTheme="minorHAnsi" w:hAnsiTheme="minorHAnsi" w:cstheme="minorHAnsi"/>
          </w:rPr>
          <w:t>rozporządzeniu</w:t>
        </w:r>
      </w:hyperlink>
      <w:r w:rsidRPr="001C514D">
        <w:rPr>
          <w:rFonts w:asciiTheme="minorHAnsi" w:hAnsiTheme="minorHAnsi" w:cstheme="minorHAnsi"/>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r w:rsidRPr="001C514D">
        <w:rPr>
          <w:rFonts w:asciiTheme="minorHAnsi" w:eastAsia="Calibri" w:hAnsiTheme="minorHAnsi" w:cstheme="minorHAnsi"/>
        </w:rPr>
        <w:t xml:space="preserve"> ustawy o agresji na Ukrainę</w:t>
      </w:r>
      <w:r w:rsidRPr="001C514D">
        <w:rPr>
          <w:rFonts w:asciiTheme="minorHAnsi" w:hAnsiTheme="minorHAnsi" w:cstheme="minorHAnsi"/>
        </w:rPr>
        <w:t>;</w:t>
      </w:r>
    </w:p>
    <w:p w14:paraId="451F26E3" w14:textId="47D216A1" w:rsidR="00DD76ED" w:rsidRPr="001C514D" w:rsidRDefault="00F5159A" w:rsidP="00F5159A">
      <w:pPr>
        <w:numPr>
          <w:ilvl w:val="0"/>
          <w:numId w:val="29"/>
        </w:numPr>
        <w:spacing w:before="120"/>
        <w:jc w:val="both"/>
        <w:rPr>
          <w:rFonts w:asciiTheme="minorHAnsi" w:hAnsiTheme="minorHAnsi" w:cstheme="minorHAnsi"/>
        </w:rPr>
      </w:pPr>
      <w:r w:rsidRPr="001C514D">
        <w:rPr>
          <w:rFonts w:asciiTheme="minorHAnsi" w:hAnsiTheme="minorHAnsi" w:cstheme="minorHAnsi"/>
        </w:rPr>
        <w:t xml:space="preserve">wykonawcę oraz uczestnika konkursu, którego jednostką dominującą w rozumieniu </w:t>
      </w:r>
      <w:hyperlink r:id="rId30" w:anchor="/document/16796295?unitId=art(3)ust(1)pkt(37)&amp;cm=DOCUMENT" w:tgtFrame="_blank" w:history="1">
        <w:r w:rsidRPr="001C514D">
          <w:rPr>
            <w:rFonts w:asciiTheme="minorHAnsi" w:hAnsiTheme="minorHAnsi" w:cstheme="minorHAnsi"/>
          </w:rPr>
          <w:t>art. 3 ust. 1 pkt 37</w:t>
        </w:r>
      </w:hyperlink>
      <w:r w:rsidRPr="001C514D">
        <w:rPr>
          <w:rFonts w:asciiTheme="minorHAnsi" w:hAnsiTheme="minorHAnsi" w:cstheme="minorHAnsi"/>
        </w:rPr>
        <w:t xml:space="preserve"> ustawy z dnia 29 września 1994 r. o rachunkowości (Dz. U. z 2021 r. poz. 217, 2105 i 2106) jest podmiot wymieniony w wykazach określonych w </w:t>
      </w:r>
      <w:hyperlink r:id="rId31" w:anchor="/document/67607987?cm=DOCUMENT" w:tgtFrame="_blank" w:history="1">
        <w:r w:rsidRPr="001C514D">
          <w:rPr>
            <w:rFonts w:asciiTheme="minorHAnsi" w:hAnsiTheme="minorHAnsi" w:cstheme="minorHAnsi"/>
          </w:rPr>
          <w:t>rozporządzeniu</w:t>
        </w:r>
      </w:hyperlink>
      <w:r w:rsidRPr="001C514D">
        <w:rPr>
          <w:rFonts w:asciiTheme="minorHAnsi" w:hAnsiTheme="minorHAnsi" w:cstheme="minorHAnsi"/>
        </w:rPr>
        <w:t xml:space="preserve"> 765/2006 i </w:t>
      </w:r>
      <w:hyperlink r:id="rId32" w:anchor="/document/68410867?cm=DOCUMENT" w:tgtFrame="_blank" w:history="1">
        <w:r w:rsidRPr="001C514D">
          <w:rPr>
            <w:rFonts w:asciiTheme="minorHAnsi" w:hAnsiTheme="minorHAnsi" w:cstheme="minorHAnsi"/>
          </w:rPr>
          <w:t>rozporządzeniu</w:t>
        </w:r>
      </w:hyperlink>
      <w:r w:rsidRPr="001C514D">
        <w:rPr>
          <w:rFonts w:asciiTheme="minorHAnsi" w:hAnsiTheme="minorHAnsi" w:cstheme="minorHAnsi"/>
        </w:rPr>
        <w:t xml:space="preserve"> 269/2014 albo wpisany na listę lub będący taką jednostką dominującą od dnia 24 lutego 2022 r., o ile został wpisany na listę na podstawie decyzji w sprawie wpisu na listę rozstrzygającej o zastosowaniu środka, o którym mowa w art. 1 pkt 3</w:t>
      </w:r>
      <w:r w:rsidRPr="001C514D">
        <w:rPr>
          <w:rFonts w:asciiTheme="minorHAnsi" w:eastAsia="Calibri" w:hAnsiTheme="minorHAnsi" w:cstheme="minorHAnsi"/>
        </w:rPr>
        <w:t xml:space="preserve"> ustawy o agresji na Ukrainę</w:t>
      </w:r>
      <w:r w:rsidRPr="001C514D">
        <w:rPr>
          <w:rFonts w:asciiTheme="minorHAnsi" w:hAnsiTheme="minorHAnsi" w:cstheme="minorHAnsi"/>
        </w:rPr>
        <w:t>.</w:t>
      </w:r>
    </w:p>
    <w:p w14:paraId="742637D5" w14:textId="2C55B236" w:rsidR="007B675E" w:rsidRPr="00F1366B" w:rsidRDefault="00DD76ED" w:rsidP="00556D5E">
      <w:pPr>
        <w:spacing w:before="120" w:line="259" w:lineRule="auto"/>
        <w:rPr>
          <w:rFonts w:asciiTheme="minorHAnsi" w:eastAsia="TimesNewRoman" w:hAnsiTheme="minorHAnsi" w:cstheme="minorHAnsi"/>
          <w:b/>
        </w:rPr>
      </w:pPr>
      <w:r w:rsidRPr="00D409E9">
        <w:rPr>
          <w:rFonts w:asciiTheme="minorHAnsi" w:eastAsia="TimesNewRoman" w:hAnsiTheme="minorHAnsi" w:cstheme="minorHAnsi"/>
          <w:b/>
        </w:rPr>
        <w:t>1.2. spełniają warunki udziału w postępowaniu dotyczące zdolności technicznej lub zawodowej, tj.:</w:t>
      </w:r>
      <w:r w:rsidR="00F1366B">
        <w:rPr>
          <w:rFonts w:asciiTheme="minorHAnsi" w:eastAsia="TimesNewRoman" w:hAnsiTheme="minorHAnsi" w:cstheme="minorHAnsi"/>
          <w:b/>
        </w:rPr>
        <w:t xml:space="preserve"> </w:t>
      </w:r>
      <w:r w:rsidR="00F03DA9" w:rsidRPr="00F1366B">
        <w:rPr>
          <w:rFonts w:asciiTheme="minorHAnsi" w:hAnsiTheme="minorHAnsi" w:cstheme="minorHAnsi"/>
        </w:rPr>
        <w:t xml:space="preserve">Wykonawca wykaże, że skieruje do realizacji zamówienia (dysponuje lub będzie dysponował) </w:t>
      </w:r>
      <w:r w:rsidR="00F03DA9" w:rsidRPr="00F1366B">
        <w:rPr>
          <w:rFonts w:asciiTheme="minorHAnsi" w:hAnsiTheme="minorHAnsi" w:cstheme="minorHAnsi"/>
          <w:b/>
          <w:bCs/>
        </w:rPr>
        <w:t xml:space="preserve">przynajmniej </w:t>
      </w:r>
      <w:r w:rsidR="00EC7C79" w:rsidRPr="00F1366B">
        <w:rPr>
          <w:rFonts w:asciiTheme="minorHAnsi" w:hAnsiTheme="minorHAnsi" w:cstheme="minorHAnsi"/>
          <w:b/>
          <w:bCs/>
        </w:rPr>
        <w:t>czterema</w:t>
      </w:r>
      <w:r w:rsidR="00F03DA9" w:rsidRPr="00F1366B">
        <w:rPr>
          <w:rFonts w:asciiTheme="minorHAnsi" w:hAnsiTheme="minorHAnsi" w:cstheme="minorHAnsi"/>
          <w:b/>
          <w:bCs/>
        </w:rPr>
        <w:t xml:space="preserve"> osob</w:t>
      </w:r>
      <w:r w:rsidR="00DC0925" w:rsidRPr="00F1366B">
        <w:rPr>
          <w:rFonts w:asciiTheme="minorHAnsi" w:hAnsiTheme="minorHAnsi" w:cstheme="minorHAnsi"/>
          <w:b/>
          <w:bCs/>
        </w:rPr>
        <w:t>ami,</w:t>
      </w:r>
      <w:r w:rsidR="00DC0925" w:rsidRPr="00F1366B">
        <w:rPr>
          <w:rFonts w:asciiTheme="minorHAnsi" w:hAnsiTheme="minorHAnsi" w:cstheme="minorHAnsi"/>
        </w:rPr>
        <w:t xml:space="preserve"> z których każda:</w:t>
      </w:r>
    </w:p>
    <w:p w14:paraId="75826CBD" w14:textId="363323DE" w:rsidR="00DC0925" w:rsidRPr="00D43C7F" w:rsidRDefault="00DC0925" w:rsidP="00F1366B">
      <w:pPr>
        <w:pStyle w:val="Akapitzlist"/>
        <w:numPr>
          <w:ilvl w:val="1"/>
          <w:numId w:val="22"/>
        </w:numPr>
        <w:spacing w:before="120"/>
        <w:ind w:left="1134" w:hanging="283"/>
        <w:jc w:val="both"/>
        <w:rPr>
          <w:rFonts w:asciiTheme="minorHAnsi" w:hAnsiTheme="minorHAnsi" w:cstheme="minorHAnsi"/>
        </w:rPr>
      </w:pPr>
      <w:r w:rsidRPr="00D43C7F">
        <w:rPr>
          <w:rFonts w:asciiTheme="minorHAnsi" w:hAnsiTheme="minorHAnsi" w:cstheme="minorHAnsi"/>
        </w:rPr>
        <w:t xml:space="preserve">posiada </w:t>
      </w:r>
      <w:bookmarkStart w:id="13" w:name="_Hlk130550619"/>
      <w:r w:rsidR="00CD6B81" w:rsidRPr="00D43C7F">
        <w:rPr>
          <w:rFonts w:asciiTheme="minorHAnsi" w:hAnsiTheme="minorHAnsi" w:cstheme="minorHAnsi"/>
        </w:rPr>
        <w:t xml:space="preserve">kwalifikacje </w:t>
      </w:r>
      <w:r w:rsidR="003B4FB2" w:rsidRPr="00D43C7F">
        <w:rPr>
          <w:rFonts w:asciiTheme="minorHAnsi" w:hAnsiTheme="minorHAnsi" w:cstheme="minorHAnsi"/>
        </w:rPr>
        <w:t xml:space="preserve">do wykonywania zawodu psychologa </w:t>
      </w:r>
      <w:bookmarkEnd w:id="13"/>
      <w:r w:rsidRPr="00D43C7F">
        <w:rPr>
          <w:rFonts w:asciiTheme="minorHAnsi" w:hAnsiTheme="minorHAnsi" w:cstheme="minorHAnsi"/>
        </w:rPr>
        <w:t>zgodn</w:t>
      </w:r>
      <w:r w:rsidR="00CD6B81" w:rsidRPr="00D43C7F">
        <w:rPr>
          <w:rFonts w:asciiTheme="minorHAnsi" w:hAnsiTheme="minorHAnsi" w:cstheme="minorHAnsi"/>
        </w:rPr>
        <w:t>ie</w:t>
      </w:r>
      <w:r w:rsidRPr="00D43C7F">
        <w:rPr>
          <w:rFonts w:asciiTheme="minorHAnsi" w:hAnsiTheme="minorHAnsi" w:cstheme="minorHAnsi"/>
        </w:rPr>
        <w:t xml:space="preserve"> z ustawą z dnia 8 czerwca 2001 r. o zawodzie psychologa i samorządzie zawodowym psychologów (Dz.U. z 2019 r. poz. 1026),</w:t>
      </w:r>
    </w:p>
    <w:p w14:paraId="76683FA4" w14:textId="772B7493" w:rsidR="00DC0925" w:rsidRPr="007B675E" w:rsidRDefault="00DC0925" w:rsidP="00F1366B">
      <w:pPr>
        <w:pStyle w:val="Akapitzlist"/>
        <w:numPr>
          <w:ilvl w:val="1"/>
          <w:numId w:val="22"/>
        </w:numPr>
        <w:spacing w:before="120"/>
        <w:ind w:left="1134" w:hanging="283"/>
        <w:jc w:val="both"/>
        <w:rPr>
          <w:rFonts w:asciiTheme="minorHAnsi" w:hAnsiTheme="minorHAnsi" w:cstheme="minorHAnsi"/>
        </w:rPr>
      </w:pPr>
      <w:r w:rsidRPr="00DC0925">
        <w:rPr>
          <w:rFonts w:asciiTheme="minorHAnsi" w:hAnsiTheme="minorHAnsi" w:cstheme="minorHAnsi"/>
        </w:rPr>
        <w:t>ukończyła studia wyższe II stopnia na kierunku psychologia</w:t>
      </w:r>
      <w:r>
        <w:rPr>
          <w:rFonts w:asciiTheme="minorHAnsi" w:hAnsiTheme="minorHAnsi" w:cstheme="minorHAnsi"/>
        </w:rPr>
        <w:t>,</w:t>
      </w:r>
    </w:p>
    <w:p w14:paraId="27927790" w14:textId="697AAD26" w:rsidR="00DC0925" w:rsidRPr="004605CE" w:rsidRDefault="00DC0925" w:rsidP="00F1366B">
      <w:pPr>
        <w:pStyle w:val="Akapitzlist"/>
        <w:numPr>
          <w:ilvl w:val="1"/>
          <w:numId w:val="22"/>
        </w:numPr>
        <w:spacing w:before="120"/>
        <w:ind w:left="1134" w:hanging="283"/>
        <w:jc w:val="both"/>
        <w:rPr>
          <w:rFonts w:asciiTheme="minorHAnsi" w:hAnsiTheme="minorHAnsi" w:cstheme="minorHAnsi"/>
        </w:rPr>
      </w:pPr>
      <w:r w:rsidRPr="004605CE">
        <w:rPr>
          <w:rFonts w:asciiTheme="minorHAnsi" w:hAnsiTheme="minorHAnsi" w:cstheme="minorHAnsi"/>
        </w:rPr>
        <w:t xml:space="preserve">posiada minimum </w:t>
      </w:r>
      <w:r w:rsidR="00F404BD">
        <w:rPr>
          <w:rFonts w:asciiTheme="minorHAnsi" w:hAnsiTheme="minorHAnsi" w:cstheme="minorHAnsi"/>
        </w:rPr>
        <w:t>3</w:t>
      </w:r>
      <w:r w:rsidRPr="004605CE">
        <w:rPr>
          <w:rFonts w:asciiTheme="minorHAnsi" w:hAnsiTheme="minorHAnsi" w:cstheme="minorHAnsi"/>
        </w:rPr>
        <w:t xml:space="preserve"> (</w:t>
      </w:r>
      <w:r w:rsidR="00F404BD">
        <w:rPr>
          <w:rFonts w:asciiTheme="minorHAnsi" w:hAnsiTheme="minorHAnsi" w:cstheme="minorHAnsi"/>
        </w:rPr>
        <w:t>trzy</w:t>
      </w:r>
      <w:r w:rsidRPr="004605CE">
        <w:rPr>
          <w:rFonts w:asciiTheme="minorHAnsi" w:hAnsiTheme="minorHAnsi" w:cstheme="minorHAnsi"/>
        </w:rPr>
        <w:t>) letnie doświadczenie w świadczeniu usług psychologa i/lub psychoterapeuty.</w:t>
      </w:r>
    </w:p>
    <w:p w14:paraId="0AF6AF7A" w14:textId="30987119" w:rsidR="00014E2B" w:rsidRPr="007B675E" w:rsidRDefault="007B675E" w:rsidP="00F1366B">
      <w:pPr>
        <w:spacing w:before="120"/>
        <w:ind w:left="284"/>
        <w:jc w:val="both"/>
        <w:rPr>
          <w:rFonts w:asciiTheme="minorHAnsi" w:hAnsiTheme="minorHAnsi" w:cstheme="minorHAnsi"/>
        </w:rPr>
      </w:pPr>
      <w:r w:rsidRPr="007B675E">
        <w:rPr>
          <w:rFonts w:asciiTheme="minorHAnsi" w:hAnsiTheme="minorHAnsi" w:cstheme="minorHAnsi"/>
        </w:rPr>
        <w:t xml:space="preserve">Na potrzeby warunków udziału w postępowaniu przez dane szczególnych kategorii należy rozumieć dane wskazane w art. 9 ust. 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7B675E">
        <w:rPr>
          <w:rFonts w:asciiTheme="minorHAnsi" w:hAnsiTheme="minorHAnsi" w:cstheme="minorHAnsi"/>
        </w:rPr>
        <w:t>późn</w:t>
      </w:r>
      <w:proofErr w:type="spellEnd"/>
      <w:r w:rsidRPr="007B675E">
        <w:rPr>
          <w:rFonts w:asciiTheme="minorHAnsi" w:hAnsiTheme="minorHAnsi" w:cstheme="minorHAnsi"/>
        </w:rPr>
        <w:t>. zm.).</w:t>
      </w:r>
    </w:p>
    <w:p w14:paraId="247CF7E1" w14:textId="375D7245" w:rsidR="00DD76ED" w:rsidRPr="00D409E9" w:rsidRDefault="00DD76ED" w:rsidP="00EF3C51">
      <w:pPr>
        <w:pStyle w:val="Akapitzlist"/>
        <w:numPr>
          <w:ilvl w:val="0"/>
          <w:numId w:val="12"/>
        </w:numPr>
        <w:suppressAutoHyphens/>
        <w:autoSpaceDE w:val="0"/>
        <w:autoSpaceDN w:val="0"/>
        <w:adjustRightInd w:val="0"/>
        <w:spacing w:before="120"/>
        <w:ind w:left="284" w:hanging="284"/>
        <w:jc w:val="both"/>
        <w:rPr>
          <w:rFonts w:asciiTheme="minorHAnsi" w:eastAsia="TimesNewRoman" w:hAnsiTheme="minorHAnsi" w:cstheme="minorHAnsi"/>
          <w:bCs/>
        </w:rPr>
      </w:pPr>
      <w:r w:rsidRPr="00D409E9">
        <w:rPr>
          <w:rFonts w:asciiTheme="minorHAnsi" w:eastAsia="TimesNewRoman" w:hAnsiTheme="minorHAnsi" w:cstheme="minorHAnsi"/>
          <w:bCs/>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93E4635" w14:textId="6605C07A" w:rsidR="00DD76ED" w:rsidRPr="00D409E9" w:rsidRDefault="00DD76ED" w:rsidP="00EF3C51">
      <w:pPr>
        <w:numPr>
          <w:ilvl w:val="0"/>
          <w:numId w:val="12"/>
        </w:numPr>
        <w:suppressAutoHyphens/>
        <w:autoSpaceDE w:val="0"/>
        <w:autoSpaceDN w:val="0"/>
        <w:adjustRightInd w:val="0"/>
        <w:spacing w:before="120"/>
        <w:ind w:left="284" w:hanging="284"/>
        <w:jc w:val="both"/>
        <w:rPr>
          <w:rFonts w:asciiTheme="minorHAnsi" w:eastAsia="TimesNewRoman" w:hAnsiTheme="minorHAnsi" w:cstheme="minorHAnsi"/>
          <w:bCs/>
        </w:rPr>
      </w:pPr>
      <w:r w:rsidRPr="00EC7C79">
        <w:rPr>
          <w:rFonts w:asciiTheme="minorHAnsi" w:eastAsia="TimesNewRoman" w:hAnsiTheme="minorHAnsi" w:cstheme="minorHAnsi"/>
          <w:bCs/>
        </w:rPr>
        <w:t xml:space="preserve">Wykonawca </w:t>
      </w:r>
      <w:r w:rsidRPr="00EC7C79">
        <w:rPr>
          <w:rFonts w:asciiTheme="minorHAnsi" w:eastAsia="TimesNewRoman" w:hAnsiTheme="minorHAnsi" w:cstheme="minorHAnsi"/>
          <w:b/>
        </w:rPr>
        <w:t>może</w:t>
      </w:r>
      <w:r w:rsidRPr="00D409E9">
        <w:rPr>
          <w:rFonts w:asciiTheme="minorHAnsi" w:eastAsia="TimesNewRoman" w:hAnsiTheme="minorHAnsi" w:cstheme="minorHAnsi"/>
          <w:bCs/>
        </w:rPr>
        <w:t xml:space="preserve"> w celu potwierdzenia spełniania warunków udziału w postępowaniu, o których mowa w ust. 1 pkt 1.2. SWZ, w stosownych sytuacjach oraz w odniesieniu do konkretnego zamówienia, lub jego części, polegać na zdolnościach technicznych lub zawodowych podmiotów udostępniających zasoby, niezależnie od charakteru prawnego łączących go z nim stosunków prawnych.</w:t>
      </w:r>
    </w:p>
    <w:p w14:paraId="1518466F" w14:textId="77777777" w:rsidR="00DD76ED" w:rsidRPr="00D578C5" w:rsidRDefault="00DD76ED" w:rsidP="00EF3C51">
      <w:pPr>
        <w:numPr>
          <w:ilvl w:val="0"/>
          <w:numId w:val="12"/>
        </w:numPr>
        <w:suppressAutoHyphens/>
        <w:autoSpaceDE w:val="0"/>
        <w:autoSpaceDN w:val="0"/>
        <w:adjustRightInd w:val="0"/>
        <w:spacing w:before="120"/>
        <w:ind w:left="284" w:hanging="284"/>
        <w:jc w:val="both"/>
        <w:rPr>
          <w:rFonts w:asciiTheme="minorHAnsi" w:eastAsia="TimesNewRoman" w:hAnsiTheme="minorHAnsi" w:cstheme="minorHAnsi"/>
          <w:bCs/>
        </w:rPr>
      </w:pPr>
      <w:r w:rsidRPr="00D578C5">
        <w:rPr>
          <w:rFonts w:asciiTheme="minorHAnsi" w:eastAsia="TimesNewRoman" w:hAnsiTheme="minorHAnsi" w:cstheme="minorHAnsi"/>
          <w:bCs/>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F52C85E" w14:textId="77777777" w:rsidR="00DD76ED" w:rsidRPr="00D578C5" w:rsidRDefault="00DD76ED" w:rsidP="00EF3C51">
      <w:pPr>
        <w:numPr>
          <w:ilvl w:val="0"/>
          <w:numId w:val="12"/>
        </w:numPr>
        <w:suppressAutoHyphens/>
        <w:autoSpaceDE w:val="0"/>
        <w:autoSpaceDN w:val="0"/>
        <w:adjustRightInd w:val="0"/>
        <w:spacing w:before="120"/>
        <w:ind w:left="284" w:hanging="284"/>
        <w:jc w:val="both"/>
        <w:rPr>
          <w:rFonts w:asciiTheme="minorHAnsi" w:eastAsia="TimesNewRoman" w:hAnsiTheme="minorHAnsi" w:cstheme="minorHAnsi"/>
          <w:bCs/>
        </w:rPr>
      </w:pPr>
      <w:r w:rsidRPr="00D578C5">
        <w:rPr>
          <w:rFonts w:asciiTheme="minorHAnsi" w:eastAsia="TimesNewRoman" w:hAnsiTheme="minorHAnsi" w:cstheme="minorHAnsi"/>
          <w:bCs/>
        </w:rPr>
        <w:t>Zobowiązanie podmiotu udostępniającego zasoby, o którym mowa w ust. 4, potwierdza, że stosunek łączący Wykonawcę z podmiotami udostępniającymi zasoby gwarantuje rzeczywisty dostęp do tych zasobów oraz określa w szczególności:</w:t>
      </w:r>
    </w:p>
    <w:p w14:paraId="05DDB942" w14:textId="77777777" w:rsidR="00DD76ED" w:rsidRPr="00D578C5" w:rsidRDefault="00DD76ED" w:rsidP="00EF3C51">
      <w:pPr>
        <w:numPr>
          <w:ilvl w:val="1"/>
          <w:numId w:val="12"/>
        </w:numPr>
        <w:suppressAutoHyphens/>
        <w:autoSpaceDE w:val="0"/>
        <w:autoSpaceDN w:val="0"/>
        <w:adjustRightInd w:val="0"/>
        <w:spacing w:before="120"/>
        <w:jc w:val="both"/>
        <w:rPr>
          <w:rFonts w:asciiTheme="minorHAnsi" w:eastAsia="TimesNewRoman" w:hAnsiTheme="minorHAnsi" w:cstheme="minorHAnsi"/>
          <w:bCs/>
        </w:rPr>
      </w:pPr>
      <w:r w:rsidRPr="00D578C5">
        <w:rPr>
          <w:rFonts w:asciiTheme="minorHAnsi" w:eastAsia="TimesNewRoman" w:hAnsiTheme="minorHAnsi" w:cstheme="minorHAnsi"/>
          <w:bCs/>
        </w:rPr>
        <w:t>zakres dostępnych Wykonawcy zasobów podmiotu udostępniającego zasoby;</w:t>
      </w:r>
    </w:p>
    <w:p w14:paraId="2618DD2A" w14:textId="77777777" w:rsidR="00DD76ED" w:rsidRPr="00D578C5" w:rsidRDefault="00DD76ED" w:rsidP="00EF3C51">
      <w:pPr>
        <w:numPr>
          <w:ilvl w:val="1"/>
          <w:numId w:val="12"/>
        </w:numPr>
        <w:suppressAutoHyphens/>
        <w:autoSpaceDE w:val="0"/>
        <w:autoSpaceDN w:val="0"/>
        <w:adjustRightInd w:val="0"/>
        <w:spacing w:before="120"/>
        <w:jc w:val="both"/>
        <w:rPr>
          <w:rFonts w:asciiTheme="minorHAnsi" w:eastAsia="TimesNewRoman" w:hAnsiTheme="minorHAnsi" w:cstheme="minorHAnsi"/>
          <w:bCs/>
        </w:rPr>
      </w:pPr>
      <w:r w:rsidRPr="00D578C5">
        <w:rPr>
          <w:rFonts w:asciiTheme="minorHAnsi" w:eastAsia="TimesNewRoman" w:hAnsiTheme="minorHAnsi" w:cstheme="minorHAnsi"/>
          <w:bCs/>
        </w:rPr>
        <w:t>sposób i okres udostępnienia Wykonawcy i wykorzystania przez niego zasobów podmiotu udostępniającego te zasoby przy wykonywaniu zamówienia;</w:t>
      </w:r>
    </w:p>
    <w:p w14:paraId="22E952FA" w14:textId="77777777" w:rsidR="00DD76ED" w:rsidRPr="00D578C5" w:rsidRDefault="00DD76ED" w:rsidP="00EF3C51">
      <w:pPr>
        <w:numPr>
          <w:ilvl w:val="1"/>
          <w:numId w:val="12"/>
        </w:numPr>
        <w:suppressAutoHyphens/>
        <w:autoSpaceDE w:val="0"/>
        <w:autoSpaceDN w:val="0"/>
        <w:adjustRightInd w:val="0"/>
        <w:spacing w:before="120"/>
        <w:jc w:val="both"/>
        <w:rPr>
          <w:rFonts w:asciiTheme="minorHAnsi" w:eastAsia="TimesNewRoman" w:hAnsiTheme="minorHAnsi" w:cstheme="minorHAnsi"/>
          <w:bCs/>
        </w:rPr>
      </w:pPr>
      <w:r w:rsidRPr="00D578C5">
        <w:rPr>
          <w:rFonts w:asciiTheme="minorHAnsi" w:eastAsia="TimesNewRoman" w:hAnsiTheme="minorHAnsi" w:cstheme="minorHAnsi"/>
          <w:bC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C20F591" w14:textId="77777777" w:rsidR="00DD76ED" w:rsidRPr="00D409E9" w:rsidRDefault="00DD76ED" w:rsidP="00EF3C51">
      <w:pPr>
        <w:numPr>
          <w:ilvl w:val="0"/>
          <w:numId w:val="12"/>
        </w:numPr>
        <w:suppressAutoHyphens/>
        <w:autoSpaceDE w:val="0"/>
        <w:autoSpaceDN w:val="0"/>
        <w:adjustRightInd w:val="0"/>
        <w:spacing w:before="120"/>
        <w:ind w:left="284" w:hanging="284"/>
        <w:jc w:val="both"/>
        <w:rPr>
          <w:rFonts w:asciiTheme="minorHAnsi" w:hAnsiTheme="minorHAnsi" w:cstheme="minorHAnsi"/>
        </w:rPr>
      </w:pPr>
      <w:r w:rsidRPr="00D409E9">
        <w:rPr>
          <w:rFonts w:asciiTheme="minorHAnsi" w:hAnsiTheme="minorHAnsi" w:cstheme="minorHAnsi"/>
        </w:rPr>
        <w:t>Wykonawcy mogą wspólnie ubiegać się o udzielenie zamówienia:</w:t>
      </w:r>
    </w:p>
    <w:p w14:paraId="4779B715" w14:textId="77777777" w:rsidR="00DD76ED" w:rsidRPr="00D409E9" w:rsidRDefault="00DD76ED" w:rsidP="00D409E9">
      <w:pPr>
        <w:numPr>
          <w:ilvl w:val="0"/>
          <w:numId w:val="10"/>
        </w:numPr>
        <w:suppressAutoHyphens/>
        <w:autoSpaceDE w:val="0"/>
        <w:autoSpaceDN w:val="0"/>
        <w:adjustRightInd w:val="0"/>
        <w:spacing w:before="120"/>
        <w:ind w:left="714" w:hanging="357"/>
        <w:jc w:val="both"/>
        <w:rPr>
          <w:rFonts w:asciiTheme="minorHAnsi" w:hAnsiTheme="minorHAnsi" w:cstheme="minorHAnsi"/>
        </w:rPr>
      </w:pPr>
      <w:r w:rsidRPr="00D409E9">
        <w:rPr>
          <w:rFonts w:asciiTheme="minorHAnsi" w:hAnsiTheme="minorHAnsi" w:cstheme="minorHAnsi"/>
        </w:rPr>
        <w:t xml:space="preserve">w przypadku spółki cywilnej Zamawiający przyjmuje, że Wykonawcami są wspólnicy spółki cywilnej, których udział w postępowaniu traktowany jest jako wspólne ubieganie się o udzielenie zamówienia w rozumieniu art. 58 ust. 1 ustawy </w:t>
      </w:r>
      <w:proofErr w:type="spellStart"/>
      <w:r w:rsidRPr="00D409E9">
        <w:rPr>
          <w:rFonts w:asciiTheme="minorHAnsi" w:hAnsiTheme="minorHAnsi" w:cstheme="minorHAnsi"/>
        </w:rPr>
        <w:t>Pzp</w:t>
      </w:r>
      <w:proofErr w:type="spellEnd"/>
      <w:r w:rsidRPr="00D409E9">
        <w:rPr>
          <w:rFonts w:asciiTheme="minorHAnsi" w:hAnsiTheme="minorHAnsi" w:cstheme="minorHAnsi"/>
        </w:rPr>
        <w:t xml:space="preserve">;  </w:t>
      </w:r>
    </w:p>
    <w:p w14:paraId="237180C4" w14:textId="77777777" w:rsidR="00DD76ED" w:rsidRPr="00D409E9" w:rsidRDefault="00DD76ED" w:rsidP="00D409E9">
      <w:pPr>
        <w:numPr>
          <w:ilvl w:val="0"/>
          <w:numId w:val="10"/>
        </w:numPr>
        <w:suppressAutoHyphens/>
        <w:autoSpaceDE w:val="0"/>
        <w:autoSpaceDN w:val="0"/>
        <w:adjustRightInd w:val="0"/>
        <w:spacing w:before="120"/>
        <w:ind w:left="714" w:hanging="357"/>
        <w:jc w:val="both"/>
        <w:rPr>
          <w:rFonts w:asciiTheme="minorHAnsi" w:hAnsiTheme="minorHAnsi" w:cstheme="minorHAnsi"/>
        </w:rPr>
      </w:pPr>
      <w:r w:rsidRPr="00D409E9">
        <w:rPr>
          <w:rFonts w:asciiTheme="minorHAnsi" w:hAnsiTheme="minorHAnsi" w:cstheme="minorHAnsi"/>
        </w:rPr>
        <w:t>Wykonawcy występujący wspólnie ustanawiają pełnomocnika do reprezentowania ich w postępowaniu o udzielenie zamówienia albo do reprezentowania w postępowaniu i zawarcia umowy w sprawie zamówienia publicznego;</w:t>
      </w:r>
    </w:p>
    <w:p w14:paraId="54659467" w14:textId="77777777" w:rsidR="00DD76ED" w:rsidRPr="00D409E9" w:rsidRDefault="00DD76ED" w:rsidP="00D409E9">
      <w:pPr>
        <w:numPr>
          <w:ilvl w:val="0"/>
          <w:numId w:val="10"/>
        </w:numPr>
        <w:spacing w:before="120"/>
        <w:ind w:left="714" w:hanging="357"/>
        <w:jc w:val="both"/>
        <w:rPr>
          <w:rFonts w:asciiTheme="minorHAnsi" w:hAnsiTheme="minorHAnsi" w:cstheme="minorHAnsi"/>
        </w:rPr>
      </w:pPr>
      <w:r w:rsidRPr="00D409E9">
        <w:rPr>
          <w:rFonts w:asciiTheme="minorHAnsi" w:hAnsiTheme="minorHAnsi" w:cstheme="minorHAnsi"/>
        </w:rPr>
        <w:t>Pełnomocnictwo do dokonywania czynności, o których mowa w pkt 2 powinno mieć postać dokumentu stwierdzającego ustanowienie pełnomocnika, podpisanego przez uprawnionych do ich reprezentacji</w:t>
      </w:r>
      <w:r w:rsidRPr="00D409E9" w:rsidDel="00E419B2">
        <w:rPr>
          <w:rFonts w:asciiTheme="minorHAnsi" w:hAnsiTheme="minorHAnsi" w:cstheme="minorHAnsi"/>
        </w:rPr>
        <w:t xml:space="preserve"> </w:t>
      </w:r>
      <w:r w:rsidRPr="00D409E9">
        <w:rPr>
          <w:rFonts w:asciiTheme="minorHAnsi" w:hAnsiTheme="minorHAnsi" w:cstheme="minorHAnsi"/>
        </w:rPr>
        <w:t xml:space="preserve">przedstawicieli wszystkich pozostałych Wykonawców. </w:t>
      </w:r>
      <w:r w:rsidRPr="00D409E9">
        <w:rPr>
          <w:rFonts w:asciiTheme="minorHAnsi" w:hAnsiTheme="minorHAnsi" w:cstheme="minorHAnsi"/>
          <w:b/>
        </w:rPr>
        <w:t>Pełnomocnictwo należy dołączyć do oferty;</w:t>
      </w:r>
    </w:p>
    <w:p w14:paraId="57FB0BE8" w14:textId="77777777" w:rsidR="00DD76ED" w:rsidRPr="00D409E9" w:rsidRDefault="00DD76ED" w:rsidP="00D409E9">
      <w:pPr>
        <w:numPr>
          <w:ilvl w:val="0"/>
          <w:numId w:val="10"/>
        </w:numPr>
        <w:spacing w:before="120"/>
        <w:ind w:left="714" w:hanging="357"/>
        <w:jc w:val="both"/>
        <w:rPr>
          <w:rFonts w:asciiTheme="minorHAnsi" w:hAnsiTheme="minorHAnsi" w:cstheme="minorHAnsi"/>
        </w:rPr>
      </w:pPr>
      <w:r w:rsidRPr="00D409E9">
        <w:rPr>
          <w:rFonts w:asciiTheme="minorHAnsi" w:hAnsiTheme="minorHAnsi" w:cstheme="minorHAnsi"/>
        </w:rPr>
        <w:t>Wykonawcy wspólnie ubiegający się o udzielenie zamówienia ponoszą solidarną odpowiedzialność za wykonanie umowy i wniesienie zabezpieczenia należytego wykonania umowy;</w:t>
      </w:r>
    </w:p>
    <w:p w14:paraId="5504B0FA" w14:textId="77777777" w:rsidR="00DD76ED" w:rsidRPr="00D409E9" w:rsidRDefault="00DD76ED" w:rsidP="00D409E9">
      <w:pPr>
        <w:numPr>
          <w:ilvl w:val="0"/>
          <w:numId w:val="10"/>
        </w:numPr>
        <w:spacing w:before="120"/>
        <w:ind w:left="714" w:hanging="357"/>
        <w:jc w:val="both"/>
        <w:rPr>
          <w:rFonts w:asciiTheme="minorHAnsi" w:hAnsiTheme="minorHAnsi" w:cstheme="minorHAnsi"/>
        </w:rPr>
      </w:pPr>
      <w:r w:rsidRPr="00D409E9">
        <w:rPr>
          <w:rFonts w:asciiTheme="minorHAnsi" w:hAnsiTheme="minorHAnsi" w:cstheme="minorHAnsi"/>
        </w:rPr>
        <w:t>Oferta musi być podpisana w taki sposób, by wiązała wszystkich Wykonawców występujących wspólnie;</w:t>
      </w:r>
    </w:p>
    <w:p w14:paraId="30063DAA" w14:textId="77777777" w:rsidR="00DD76ED" w:rsidRPr="00D409E9" w:rsidRDefault="00DD76ED" w:rsidP="00D409E9">
      <w:pPr>
        <w:numPr>
          <w:ilvl w:val="0"/>
          <w:numId w:val="10"/>
        </w:numPr>
        <w:spacing w:before="120"/>
        <w:ind w:left="714" w:hanging="357"/>
        <w:jc w:val="both"/>
        <w:rPr>
          <w:rFonts w:asciiTheme="minorHAnsi" w:hAnsiTheme="minorHAnsi" w:cstheme="minorHAnsi"/>
        </w:rPr>
      </w:pPr>
      <w:r w:rsidRPr="00D409E9">
        <w:rPr>
          <w:rFonts w:asciiTheme="minorHAnsi" w:hAnsiTheme="minorHAnsi" w:cstheme="minorHAnsi"/>
        </w:rPr>
        <w:t>Wszelka korespondencja oraz rozliczenia dokonywane będą z Wykonawcą występującym jako pełnomocnik pozostałych (liderem);</w:t>
      </w:r>
    </w:p>
    <w:p w14:paraId="7A786A3C" w14:textId="77777777" w:rsidR="00DD76ED" w:rsidRPr="00D409E9" w:rsidRDefault="00DD76ED" w:rsidP="00D409E9">
      <w:pPr>
        <w:numPr>
          <w:ilvl w:val="0"/>
          <w:numId w:val="10"/>
        </w:numPr>
        <w:spacing w:before="120"/>
        <w:ind w:left="714" w:hanging="357"/>
        <w:jc w:val="both"/>
        <w:rPr>
          <w:rFonts w:asciiTheme="minorHAnsi" w:hAnsiTheme="minorHAnsi" w:cstheme="minorHAnsi"/>
        </w:rPr>
      </w:pPr>
      <w:r w:rsidRPr="00D409E9">
        <w:rPr>
          <w:rFonts w:asciiTheme="minorHAnsi" w:hAnsiTheme="minorHAnsi" w:cstheme="minorHAnsi"/>
        </w:rPr>
        <w:t>Jeżeli została wybrana oferta Wykonawców wspólnie ubiegających się o udzielenie zamówienia, Zamawiający może żądać przed zawarciem umowy w sprawie zamówienia publicznego kopii umowy regulującej współpracę tych Wykonawców;</w:t>
      </w:r>
    </w:p>
    <w:p w14:paraId="78908AF0" w14:textId="77777777" w:rsidR="00DD76ED" w:rsidRPr="00D409E9" w:rsidRDefault="00DD76ED" w:rsidP="00D409E9">
      <w:pPr>
        <w:numPr>
          <w:ilvl w:val="0"/>
          <w:numId w:val="10"/>
        </w:numPr>
        <w:spacing w:before="120"/>
        <w:ind w:left="714" w:hanging="357"/>
        <w:jc w:val="both"/>
        <w:rPr>
          <w:rFonts w:asciiTheme="minorHAnsi" w:hAnsiTheme="minorHAnsi" w:cstheme="minorHAnsi"/>
          <w:spacing w:val="-5"/>
        </w:rPr>
      </w:pPr>
      <w:r w:rsidRPr="00D409E9">
        <w:rPr>
          <w:rFonts w:asciiTheme="minorHAnsi" w:hAnsiTheme="minorHAnsi" w:cstheme="minorHAnsi"/>
        </w:rPr>
        <w:t>Wykonawcy wspólnie ubiegający się o udzielenie zamówienia składają łącznie Formularz ofertowy.</w:t>
      </w:r>
    </w:p>
    <w:p w14:paraId="5C2EFEDD" w14:textId="77777777" w:rsidR="00DD76ED" w:rsidRPr="00D409E9" w:rsidRDefault="00DD76ED" w:rsidP="00D409E9">
      <w:pPr>
        <w:numPr>
          <w:ilvl w:val="0"/>
          <w:numId w:val="10"/>
        </w:numPr>
        <w:spacing w:before="120"/>
        <w:ind w:left="714" w:hanging="357"/>
        <w:jc w:val="both"/>
        <w:rPr>
          <w:rFonts w:asciiTheme="minorHAnsi" w:hAnsiTheme="minorHAnsi" w:cstheme="minorHAnsi"/>
          <w:spacing w:val="-5"/>
        </w:rPr>
      </w:pPr>
      <w:r w:rsidRPr="00D409E9">
        <w:rPr>
          <w:rFonts w:asciiTheme="minorHAnsi" w:hAnsiTheme="minorHAnsi" w:cstheme="minorHAnsi"/>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 takim przypadku Wykonawcy wspólnie ubiegający się o udzielenie zamówienia dołączają do oferty oświadczenie, z którego wynika, które usługi wykonają poszczególni Wykonawcy.</w:t>
      </w:r>
    </w:p>
    <w:p w14:paraId="64CEC2F7" w14:textId="77777777" w:rsidR="00DD76ED" w:rsidRPr="00D409E9" w:rsidRDefault="00DD76ED" w:rsidP="00EF3C51">
      <w:pPr>
        <w:numPr>
          <w:ilvl w:val="0"/>
          <w:numId w:val="12"/>
        </w:numPr>
        <w:suppressAutoHyphens/>
        <w:autoSpaceDE w:val="0"/>
        <w:autoSpaceDN w:val="0"/>
        <w:adjustRightInd w:val="0"/>
        <w:spacing w:before="120"/>
        <w:ind w:left="284" w:hanging="284"/>
        <w:jc w:val="both"/>
        <w:rPr>
          <w:rFonts w:asciiTheme="minorHAnsi" w:hAnsiTheme="minorHAnsi" w:cstheme="minorHAnsi"/>
        </w:rPr>
      </w:pPr>
      <w:r w:rsidRPr="00D409E9">
        <w:rPr>
          <w:rFonts w:asciiTheme="minorHAnsi" w:hAnsiTheme="minorHAnsi" w:cstheme="minorHAnsi"/>
        </w:rPr>
        <w:t>Zamawiający odrzuci oferty Wykonawców:</w:t>
      </w:r>
    </w:p>
    <w:p w14:paraId="6B1A5CAA" w14:textId="77777777" w:rsidR="00DD76ED" w:rsidRPr="00D409E9" w:rsidRDefault="00DD76ED" w:rsidP="00D409E9">
      <w:pPr>
        <w:numPr>
          <w:ilvl w:val="0"/>
          <w:numId w:val="9"/>
        </w:numPr>
        <w:autoSpaceDE w:val="0"/>
        <w:autoSpaceDN w:val="0"/>
        <w:adjustRightInd w:val="0"/>
        <w:spacing w:before="120"/>
        <w:jc w:val="both"/>
        <w:rPr>
          <w:rFonts w:asciiTheme="minorHAnsi" w:hAnsiTheme="minorHAnsi" w:cstheme="minorHAnsi"/>
        </w:rPr>
      </w:pPr>
      <w:r w:rsidRPr="00D409E9">
        <w:rPr>
          <w:rFonts w:asciiTheme="minorHAnsi" w:hAnsiTheme="minorHAnsi" w:cstheme="minorHAnsi"/>
        </w:rPr>
        <w:t>którzy nie wykazali spełnienia warunków udziału w postępowaniu, o których mowa w ust. 1 pkt 1.2,</w:t>
      </w:r>
    </w:p>
    <w:p w14:paraId="6D61C4EA" w14:textId="77777777" w:rsidR="00DD76ED" w:rsidRPr="00D409E9" w:rsidRDefault="00DD76ED" w:rsidP="00D409E9">
      <w:pPr>
        <w:numPr>
          <w:ilvl w:val="0"/>
          <w:numId w:val="9"/>
        </w:numPr>
        <w:autoSpaceDE w:val="0"/>
        <w:autoSpaceDN w:val="0"/>
        <w:adjustRightInd w:val="0"/>
        <w:spacing w:before="120"/>
        <w:rPr>
          <w:rFonts w:asciiTheme="minorHAnsi" w:hAnsiTheme="minorHAnsi" w:cstheme="minorHAnsi"/>
        </w:rPr>
      </w:pPr>
      <w:r w:rsidRPr="00D409E9">
        <w:rPr>
          <w:rFonts w:asciiTheme="minorHAnsi" w:hAnsiTheme="minorHAnsi" w:cstheme="minorHAnsi"/>
        </w:rPr>
        <w:t>którzy nie wykażą, że nie zachodzą wobec nich przesłanki określone w ust. 1 pkt 1.1.</w:t>
      </w:r>
    </w:p>
    <w:p w14:paraId="5ACC3938" w14:textId="77777777" w:rsidR="00DD76ED" w:rsidRPr="00D409E9" w:rsidRDefault="00DD76ED" w:rsidP="00D409E9">
      <w:pPr>
        <w:keepNext/>
        <w:spacing w:before="120"/>
        <w:outlineLvl w:val="0"/>
        <w:rPr>
          <w:rFonts w:asciiTheme="minorHAnsi" w:hAnsiTheme="minorHAnsi" w:cstheme="minorHAnsi"/>
          <w:b/>
          <w:bCs/>
          <w:kern w:val="32"/>
          <w:lang w:eastAsia="ar-SA"/>
        </w:rPr>
      </w:pPr>
      <w:bookmarkStart w:id="14" w:name="_Toc63172500"/>
    </w:p>
    <w:p w14:paraId="67BC0F0E" w14:textId="77777777" w:rsidR="00DD76ED" w:rsidRPr="00D409E9" w:rsidRDefault="00DD76ED" w:rsidP="00D409E9">
      <w:pPr>
        <w:keepNext/>
        <w:spacing w:before="120"/>
        <w:outlineLvl w:val="0"/>
        <w:rPr>
          <w:rFonts w:asciiTheme="minorHAnsi" w:hAnsiTheme="minorHAnsi" w:cstheme="minorHAnsi"/>
          <w:b/>
          <w:bCs/>
          <w:kern w:val="32"/>
          <w:lang w:eastAsia="ar-SA"/>
        </w:rPr>
      </w:pPr>
      <w:bookmarkStart w:id="15" w:name="_Toc72926359"/>
      <w:bookmarkStart w:id="16" w:name="_Toc151622600"/>
      <w:r w:rsidRPr="00D409E9">
        <w:rPr>
          <w:rFonts w:asciiTheme="minorHAnsi" w:hAnsiTheme="minorHAnsi" w:cstheme="minorHAnsi"/>
          <w:b/>
          <w:bCs/>
          <w:kern w:val="32"/>
          <w:lang w:eastAsia="ar-SA"/>
        </w:rPr>
        <w:t>Rozdział VII. Wykaz podmiotowych środków dowodowych.</w:t>
      </w:r>
      <w:bookmarkEnd w:id="14"/>
      <w:bookmarkEnd w:id="15"/>
      <w:bookmarkEnd w:id="16"/>
    </w:p>
    <w:p w14:paraId="349A73A3" w14:textId="54D264FD" w:rsidR="00DD76ED" w:rsidRPr="00D409E9" w:rsidRDefault="00DD76ED" w:rsidP="00D409E9">
      <w:pPr>
        <w:widowControl w:val="0"/>
        <w:tabs>
          <w:tab w:val="left" w:pos="544"/>
        </w:tabs>
        <w:spacing w:before="120"/>
        <w:jc w:val="both"/>
        <w:rPr>
          <w:rFonts w:asciiTheme="minorHAnsi" w:hAnsiTheme="minorHAnsi" w:cstheme="minorHAnsi"/>
          <w:lang w:eastAsia="ar-SA"/>
        </w:rPr>
      </w:pPr>
      <w:r w:rsidRPr="00D409E9">
        <w:rPr>
          <w:rFonts w:asciiTheme="minorHAnsi" w:hAnsiTheme="minorHAnsi" w:cstheme="minorHAnsi"/>
          <w:lang w:eastAsia="ar-SA"/>
        </w:rPr>
        <w:t xml:space="preserve">Zamawiający przed wyborem najkorzystniejszej oferty wezwie </w:t>
      </w:r>
      <w:r w:rsidR="005610B4">
        <w:rPr>
          <w:rFonts w:asciiTheme="minorHAnsi" w:hAnsiTheme="minorHAnsi" w:cstheme="minorHAnsi"/>
          <w:lang w:eastAsia="ar-SA"/>
        </w:rPr>
        <w:t>W</w:t>
      </w:r>
      <w:r w:rsidRPr="00D409E9">
        <w:rPr>
          <w:rFonts w:asciiTheme="minorHAnsi" w:hAnsiTheme="minorHAnsi" w:cstheme="minorHAnsi"/>
          <w:lang w:eastAsia="ar-SA"/>
        </w:rPr>
        <w:t>ykonawcę, którego oferta została najwyżej oceniona, do złożenia w wyznaczonym terminie, nie krótszym niż 5 dni, aktualnych na dzień złożenia następujących oświadczeń lub dokumentów:</w:t>
      </w:r>
    </w:p>
    <w:p w14:paraId="400F42FF" w14:textId="3562E12B" w:rsidR="00C240FD" w:rsidRDefault="00C240FD" w:rsidP="00EF3C51">
      <w:pPr>
        <w:pStyle w:val="Akapitzlist"/>
        <w:numPr>
          <w:ilvl w:val="0"/>
          <w:numId w:val="17"/>
        </w:numPr>
        <w:autoSpaceDE w:val="0"/>
        <w:autoSpaceDN w:val="0"/>
        <w:adjustRightInd w:val="0"/>
        <w:spacing w:before="120"/>
        <w:jc w:val="both"/>
        <w:rPr>
          <w:rFonts w:asciiTheme="minorHAnsi" w:hAnsiTheme="minorHAnsi" w:cstheme="minorHAnsi"/>
        </w:rPr>
      </w:pPr>
      <w:r w:rsidRPr="00D409E9">
        <w:rPr>
          <w:rFonts w:asciiTheme="minorHAnsi" w:hAnsiTheme="minorHAnsi" w:cstheme="minorHAnsi"/>
        </w:rPr>
        <w:t xml:space="preserve">wykazu osób (w zakresie wskazanym w rozdz. VI ust. 1 pkt 1.2 SWZ), skierowanych przez </w:t>
      </w:r>
      <w:r w:rsidR="005610B4">
        <w:rPr>
          <w:rFonts w:asciiTheme="minorHAnsi" w:hAnsiTheme="minorHAnsi" w:cstheme="minorHAnsi"/>
        </w:rPr>
        <w:t>W</w:t>
      </w:r>
      <w:r w:rsidRPr="00D409E9">
        <w:rPr>
          <w:rFonts w:asciiTheme="minorHAnsi" w:hAnsiTheme="minorHAnsi" w:cstheme="minorHAnsi"/>
        </w:rPr>
        <w:t>ykonawcę do realizacji zamówienia publicznego, wraz z informacjami na temat ich</w:t>
      </w:r>
      <w:r w:rsidR="00AE1C99">
        <w:rPr>
          <w:rFonts w:asciiTheme="minorHAnsi" w:hAnsiTheme="minorHAnsi" w:cstheme="minorHAnsi"/>
        </w:rPr>
        <w:t xml:space="preserve"> wykształcenia i</w:t>
      </w:r>
      <w:r w:rsidRPr="00D409E9">
        <w:rPr>
          <w:rFonts w:asciiTheme="minorHAnsi" w:hAnsiTheme="minorHAnsi" w:cstheme="minorHAnsi"/>
        </w:rPr>
        <w:t xml:space="preserve"> doświadczenia niezbędnego do wykonania zamówienia publicznego, a także zakresu wykonywanych przez nie czynności oraz informacją o podstawie do dysponowania tymi osobami (według wzoru stanowiącego Załącznik nr </w:t>
      </w:r>
      <w:r w:rsidR="00AE1C99">
        <w:rPr>
          <w:rFonts w:asciiTheme="minorHAnsi" w:hAnsiTheme="minorHAnsi" w:cstheme="minorHAnsi"/>
        </w:rPr>
        <w:t>3</w:t>
      </w:r>
      <w:r w:rsidRPr="00D409E9">
        <w:rPr>
          <w:rFonts w:asciiTheme="minorHAnsi" w:hAnsiTheme="minorHAnsi" w:cstheme="minorHAnsi"/>
        </w:rPr>
        <w:t xml:space="preserve"> do SWZ).</w:t>
      </w:r>
    </w:p>
    <w:p w14:paraId="28563172" w14:textId="631CBB53" w:rsidR="00DD76ED" w:rsidRPr="00D578C5" w:rsidRDefault="00DD76ED" w:rsidP="00EF3C51">
      <w:pPr>
        <w:numPr>
          <w:ilvl w:val="0"/>
          <w:numId w:val="17"/>
        </w:numPr>
        <w:autoSpaceDE w:val="0"/>
        <w:autoSpaceDN w:val="0"/>
        <w:adjustRightInd w:val="0"/>
        <w:spacing w:before="120"/>
        <w:jc w:val="both"/>
        <w:rPr>
          <w:rFonts w:asciiTheme="minorHAnsi" w:hAnsiTheme="minorHAnsi" w:cstheme="minorHAnsi"/>
        </w:rPr>
      </w:pPr>
      <w:r w:rsidRPr="00D578C5">
        <w:rPr>
          <w:rFonts w:asciiTheme="minorHAnsi" w:hAnsiTheme="minorHAnsi" w:cstheme="minorHAnsi"/>
        </w:rPr>
        <w:t xml:space="preserve">dokumentów dotyczących podmiotu udostępniającego zasoby na zasadach określonych w art. 118 ustawy, w celu wykazania spełnienia w zakresie, w jakim Wykonawca powołuje się na jego zasoby, warunków udziału w postępowaniu – jeżeli </w:t>
      </w:r>
      <w:r w:rsidR="005610B4" w:rsidRPr="00D578C5">
        <w:rPr>
          <w:rFonts w:asciiTheme="minorHAnsi" w:hAnsiTheme="minorHAnsi" w:cstheme="minorHAnsi"/>
        </w:rPr>
        <w:t>W</w:t>
      </w:r>
      <w:r w:rsidRPr="00D578C5">
        <w:rPr>
          <w:rFonts w:asciiTheme="minorHAnsi" w:hAnsiTheme="minorHAnsi" w:cstheme="minorHAnsi"/>
        </w:rPr>
        <w:t>ykonawca polega na zasobach podmiotu trzeciego.</w:t>
      </w:r>
    </w:p>
    <w:p w14:paraId="0B1A791E" w14:textId="749DE08C" w:rsidR="006048E2" w:rsidRPr="00C81548" w:rsidRDefault="006048E2" w:rsidP="006048E2">
      <w:pPr>
        <w:keepNext/>
        <w:spacing w:before="120"/>
        <w:outlineLvl w:val="0"/>
        <w:rPr>
          <w:rFonts w:asciiTheme="minorHAnsi" w:hAnsiTheme="minorHAnsi" w:cstheme="minorHAnsi"/>
          <w:b/>
          <w:bCs/>
          <w:kern w:val="32"/>
          <w:lang w:eastAsia="ar-SA"/>
        </w:rPr>
      </w:pPr>
      <w:bookmarkStart w:id="17" w:name="_Toc151622601"/>
      <w:r w:rsidRPr="00C81548">
        <w:rPr>
          <w:rFonts w:asciiTheme="minorHAnsi" w:hAnsiTheme="minorHAnsi" w:cstheme="minorHAnsi"/>
          <w:b/>
          <w:bCs/>
          <w:kern w:val="32"/>
          <w:lang w:eastAsia="ar-SA"/>
        </w:rPr>
        <w:t xml:space="preserve">Rozdział </w:t>
      </w:r>
      <w:r w:rsidR="0042308E" w:rsidRPr="00C81548">
        <w:rPr>
          <w:rFonts w:asciiTheme="minorHAnsi" w:hAnsiTheme="minorHAnsi" w:cstheme="minorHAnsi"/>
          <w:b/>
          <w:bCs/>
          <w:kern w:val="32"/>
          <w:lang w:eastAsia="ar-SA"/>
        </w:rPr>
        <w:t>VIII.</w:t>
      </w:r>
      <w:r w:rsidRPr="00C81548">
        <w:rPr>
          <w:rFonts w:asciiTheme="minorHAnsi" w:hAnsiTheme="minorHAnsi" w:cstheme="minorHAnsi"/>
          <w:b/>
          <w:bCs/>
          <w:kern w:val="32"/>
          <w:lang w:eastAsia="ar-SA"/>
        </w:rPr>
        <w:t xml:space="preserve"> W</w:t>
      </w:r>
      <w:r w:rsidR="0042308E" w:rsidRPr="00C81548">
        <w:rPr>
          <w:rFonts w:asciiTheme="minorHAnsi" w:hAnsiTheme="minorHAnsi" w:cstheme="minorHAnsi"/>
          <w:b/>
          <w:bCs/>
          <w:kern w:val="32"/>
          <w:lang w:eastAsia="ar-SA"/>
        </w:rPr>
        <w:t>adium</w:t>
      </w:r>
      <w:bookmarkEnd w:id="17"/>
    </w:p>
    <w:p w14:paraId="397C607F" w14:textId="5372C35E" w:rsidR="006048E2" w:rsidRPr="00530E80" w:rsidRDefault="006048E2" w:rsidP="0042308E">
      <w:pPr>
        <w:numPr>
          <w:ilvl w:val="0"/>
          <w:numId w:val="38"/>
        </w:numPr>
        <w:suppressAutoHyphens/>
        <w:autoSpaceDE w:val="0"/>
        <w:spacing w:after="120"/>
        <w:jc w:val="both"/>
      </w:pPr>
      <w:r w:rsidRPr="00530E80">
        <w:rPr>
          <w:rFonts w:ascii="Calibri" w:hAnsi="Calibri" w:cs="Calibri"/>
          <w:iCs/>
        </w:rPr>
        <w:t xml:space="preserve">Zamawiający żąda od Wykonawców wniesienia wadium. </w:t>
      </w:r>
    </w:p>
    <w:p w14:paraId="738EC665" w14:textId="77777777" w:rsidR="006048E2" w:rsidRPr="00385631" w:rsidRDefault="006048E2" w:rsidP="006048E2">
      <w:pPr>
        <w:numPr>
          <w:ilvl w:val="0"/>
          <w:numId w:val="38"/>
        </w:numPr>
        <w:suppressAutoHyphens/>
        <w:autoSpaceDE w:val="0"/>
        <w:spacing w:after="120"/>
        <w:jc w:val="both"/>
      </w:pPr>
      <w:r w:rsidRPr="00385631">
        <w:rPr>
          <w:rFonts w:ascii="Calibri" w:hAnsi="Calibri" w:cs="Calibri"/>
          <w:iCs/>
        </w:rPr>
        <w:t xml:space="preserve">Wadium wnosi się </w:t>
      </w:r>
      <w:r w:rsidRPr="00385631">
        <w:rPr>
          <w:rFonts w:ascii="Calibri" w:hAnsi="Calibri" w:cs="Calibri"/>
          <w:b/>
          <w:bCs/>
          <w:iCs/>
        </w:rPr>
        <w:t>przed upływem terminu składania ofert</w:t>
      </w:r>
      <w:r w:rsidRPr="00385631">
        <w:rPr>
          <w:rFonts w:ascii="Calibri" w:hAnsi="Calibri" w:cs="Calibri"/>
          <w:iCs/>
        </w:rPr>
        <w:t xml:space="preserve">, na cały okres związania z ofertą. </w:t>
      </w:r>
    </w:p>
    <w:p w14:paraId="475DFDDD" w14:textId="77777777" w:rsidR="006048E2" w:rsidRPr="00385631" w:rsidRDefault="006048E2" w:rsidP="006048E2">
      <w:pPr>
        <w:numPr>
          <w:ilvl w:val="0"/>
          <w:numId w:val="38"/>
        </w:numPr>
        <w:suppressAutoHyphens/>
        <w:autoSpaceDE w:val="0"/>
        <w:spacing w:after="120"/>
        <w:jc w:val="both"/>
      </w:pPr>
      <w:r w:rsidRPr="00385631">
        <w:rPr>
          <w:rFonts w:ascii="Calibri" w:hAnsi="Calibri" w:cs="Calibri"/>
          <w:iCs/>
        </w:rPr>
        <w:t>Wadium może być wnoszone w jednej lub kilku następujących formach:</w:t>
      </w:r>
    </w:p>
    <w:p w14:paraId="7BE0D3C9" w14:textId="77777777" w:rsidR="006048E2" w:rsidRPr="00385631" w:rsidRDefault="006048E2" w:rsidP="006048E2">
      <w:pPr>
        <w:numPr>
          <w:ilvl w:val="0"/>
          <w:numId w:val="36"/>
        </w:numPr>
        <w:tabs>
          <w:tab w:val="left" w:pos="851"/>
        </w:tabs>
        <w:suppressAutoHyphens/>
        <w:ind w:hanging="1518"/>
        <w:jc w:val="both"/>
      </w:pPr>
      <w:r w:rsidRPr="00385631">
        <w:rPr>
          <w:rFonts w:ascii="Calibri" w:hAnsi="Calibri" w:cs="Calibri"/>
        </w:rPr>
        <w:t>pieniądzu;</w:t>
      </w:r>
    </w:p>
    <w:p w14:paraId="7B29B150" w14:textId="77777777" w:rsidR="006048E2" w:rsidRPr="00385631" w:rsidRDefault="006048E2" w:rsidP="006048E2">
      <w:pPr>
        <w:numPr>
          <w:ilvl w:val="0"/>
          <w:numId w:val="36"/>
        </w:numPr>
        <w:tabs>
          <w:tab w:val="left" w:pos="851"/>
        </w:tabs>
        <w:suppressAutoHyphens/>
        <w:ind w:left="851" w:hanging="425"/>
        <w:jc w:val="both"/>
      </w:pPr>
      <w:r w:rsidRPr="00385631">
        <w:rPr>
          <w:rFonts w:ascii="Calibri" w:hAnsi="Calibri" w:cs="Calibri"/>
        </w:rPr>
        <w:t>gwarancjach bankowych;</w:t>
      </w:r>
    </w:p>
    <w:p w14:paraId="09844E77" w14:textId="77777777" w:rsidR="006048E2" w:rsidRPr="00385631" w:rsidRDefault="006048E2" w:rsidP="006048E2">
      <w:pPr>
        <w:numPr>
          <w:ilvl w:val="0"/>
          <w:numId w:val="36"/>
        </w:numPr>
        <w:tabs>
          <w:tab w:val="left" w:pos="851"/>
        </w:tabs>
        <w:suppressAutoHyphens/>
        <w:ind w:left="851" w:hanging="425"/>
        <w:jc w:val="both"/>
      </w:pPr>
      <w:r w:rsidRPr="00385631">
        <w:rPr>
          <w:rFonts w:ascii="Calibri" w:hAnsi="Calibri" w:cs="Calibri"/>
        </w:rPr>
        <w:t>gwarancjach ubezpieczeniowych;</w:t>
      </w:r>
    </w:p>
    <w:p w14:paraId="33C2DD35" w14:textId="77777777" w:rsidR="006048E2" w:rsidRPr="00385631" w:rsidRDefault="006048E2" w:rsidP="006048E2">
      <w:pPr>
        <w:numPr>
          <w:ilvl w:val="0"/>
          <w:numId w:val="36"/>
        </w:numPr>
        <w:tabs>
          <w:tab w:val="left" w:pos="851"/>
        </w:tabs>
        <w:suppressAutoHyphens/>
        <w:ind w:left="851" w:hanging="425"/>
        <w:jc w:val="both"/>
      </w:pPr>
      <w:r w:rsidRPr="00385631">
        <w:rPr>
          <w:rFonts w:ascii="Calibri" w:hAnsi="Calibri" w:cs="Calibri"/>
        </w:rPr>
        <w:t>poręczeniach udzielanych przez podmioty, o których mowa w art. 6b ust. 5 pkt 2 ustawy z dnia 9 listopada 2000 r. o utworzeniu Polskiej Agencji Rozwoju Przedsiębiorczości (</w:t>
      </w:r>
      <w:r w:rsidRPr="00385631">
        <w:rPr>
          <w:rFonts w:ascii="Calibri" w:eastAsia="TimesNewRoman" w:hAnsi="Calibri" w:cs="Calibri"/>
        </w:rPr>
        <w:t xml:space="preserve">tj. Dz.U. 2020 poz. 299 z </w:t>
      </w:r>
      <w:proofErr w:type="spellStart"/>
      <w:r w:rsidRPr="00385631">
        <w:rPr>
          <w:rFonts w:ascii="Calibri" w:eastAsia="TimesNewRoman" w:hAnsi="Calibri" w:cs="Calibri"/>
        </w:rPr>
        <w:t>późn</w:t>
      </w:r>
      <w:proofErr w:type="spellEnd"/>
      <w:r w:rsidRPr="00385631">
        <w:rPr>
          <w:rFonts w:ascii="Calibri" w:eastAsia="TimesNewRoman" w:hAnsi="Calibri" w:cs="Calibri"/>
        </w:rPr>
        <w:t>. zm.)</w:t>
      </w:r>
    </w:p>
    <w:p w14:paraId="55AD1A03" w14:textId="77777777" w:rsidR="006048E2" w:rsidRPr="00385631" w:rsidRDefault="006048E2" w:rsidP="006048E2">
      <w:pPr>
        <w:numPr>
          <w:ilvl w:val="0"/>
          <w:numId w:val="38"/>
        </w:numPr>
        <w:suppressAutoHyphens/>
        <w:autoSpaceDE w:val="0"/>
        <w:spacing w:after="120"/>
        <w:jc w:val="both"/>
      </w:pPr>
      <w:r w:rsidRPr="00385631">
        <w:rPr>
          <w:rFonts w:ascii="Calibri" w:hAnsi="Calibri" w:cs="Calibri"/>
          <w:iCs/>
        </w:rPr>
        <w:t xml:space="preserve">Wadium wnoszone w pieniądzu wpłaca się przelewem na rachunek bankowy Zamawiającego: </w:t>
      </w:r>
      <w:r w:rsidRPr="00385631">
        <w:rPr>
          <w:rFonts w:ascii="Calibri" w:hAnsi="Calibri" w:cs="Calibri"/>
          <w:b/>
          <w:bCs/>
          <w:iCs/>
        </w:rPr>
        <w:t xml:space="preserve">Alior Bank S.A. 37 2490 0005 0000 4600 4768 1565 </w:t>
      </w:r>
    </w:p>
    <w:p w14:paraId="6CCBC42C" w14:textId="68CE2170" w:rsidR="006048E2" w:rsidRPr="00385631" w:rsidRDefault="006048E2" w:rsidP="006048E2">
      <w:pPr>
        <w:numPr>
          <w:ilvl w:val="0"/>
          <w:numId w:val="38"/>
        </w:numPr>
        <w:suppressAutoHyphens/>
        <w:autoSpaceDE w:val="0"/>
        <w:spacing w:after="120"/>
        <w:jc w:val="both"/>
      </w:pPr>
      <w:r w:rsidRPr="00385631">
        <w:rPr>
          <w:rFonts w:ascii="Calibri" w:hAnsi="Calibri" w:cs="Calibri"/>
          <w:iCs/>
        </w:rPr>
        <w:t xml:space="preserve">W tytule przelewu Wykonawca wskazuje: „Wadium </w:t>
      </w:r>
      <w:r w:rsidR="0058292D" w:rsidRPr="00F1366B">
        <w:rPr>
          <w:rFonts w:ascii="Calibri" w:hAnsi="Calibri" w:cs="Calibri"/>
          <w:iCs/>
        </w:rPr>
        <w:t>–</w:t>
      </w:r>
      <w:r w:rsidRPr="00F1366B">
        <w:rPr>
          <w:rFonts w:ascii="Calibri" w:hAnsi="Calibri" w:cs="Calibri"/>
          <w:iCs/>
        </w:rPr>
        <w:t xml:space="preserve"> Adm</w:t>
      </w:r>
      <w:r w:rsidR="00F1366B" w:rsidRPr="00F1366B">
        <w:rPr>
          <w:rFonts w:ascii="Calibri" w:hAnsi="Calibri" w:cs="Calibri"/>
          <w:iCs/>
        </w:rPr>
        <w:t xml:space="preserve"> 15/2024</w:t>
      </w:r>
      <w:r w:rsidRPr="00385631">
        <w:rPr>
          <w:rFonts w:ascii="Calibri" w:hAnsi="Calibri" w:cs="Calibri"/>
          <w:iCs/>
        </w:rPr>
        <w:t>”, potwierdzenie wpłaty wadium należy dołączyć do oferty.</w:t>
      </w:r>
    </w:p>
    <w:p w14:paraId="6031B914" w14:textId="77777777" w:rsidR="006048E2" w:rsidRPr="00385631" w:rsidRDefault="006048E2" w:rsidP="006048E2">
      <w:pPr>
        <w:numPr>
          <w:ilvl w:val="0"/>
          <w:numId w:val="38"/>
        </w:numPr>
        <w:suppressAutoHyphens/>
        <w:autoSpaceDE w:val="0"/>
        <w:spacing w:after="120"/>
        <w:jc w:val="both"/>
      </w:pPr>
      <w:r w:rsidRPr="00385631">
        <w:rPr>
          <w:rFonts w:ascii="Calibri" w:hAnsi="Calibri" w:cs="Calibri"/>
          <w:iCs/>
        </w:rPr>
        <w:t>Wadium wniesione w pieniądzu Zamawiający przechowuje na rachunku bankowym.</w:t>
      </w:r>
    </w:p>
    <w:p w14:paraId="6E962016" w14:textId="4F399070" w:rsidR="006048E2" w:rsidRPr="005A711A" w:rsidRDefault="006048E2" w:rsidP="006048E2">
      <w:pPr>
        <w:numPr>
          <w:ilvl w:val="0"/>
          <w:numId w:val="38"/>
        </w:numPr>
        <w:suppressAutoHyphens/>
        <w:autoSpaceDE w:val="0"/>
        <w:spacing w:after="120"/>
        <w:jc w:val="both"/>
      </w:pPr>
      <w:r w:rsidRPr="005A711A">
        <w:rPr>
          <w:rFonts w:ascii="Calibri" w:hAnsi="Calibri" w:cs="Calibri"/>
          <w:b/>
        </w:rPr>
        <w:t>Wysokość wadium Z</w:t>
      </w:r>
      <w:r w:rsidR="00F1366B" w:rsidRPr="005A711A">
        <w:rPr>
          <w:rFonts w:ascii="Calibri" w:hAnsi="Calibri" w:cs="Calibri"/>
          <w:b/>
        </w:rPr>
        <w:t>amawiający ustala na kwotę: 5.000</w:t>
      </w:r>
      <w:r w:rsidRPr="005A711A">
        <w:rPr>
          <w:rFonts w:ascii="Calibri" w:hAnsi="Calibri" w:cs="Calibri"/>
          <w:b/>
        </w:rPr>
        <w:t>,00 zł</w:t>
      </w:r>
      <w:r w:rsidRPr="005A711A">
        <w:rPr>
          <w:rFonts w:ascii="Calibri" w:hAnsi="Calibri" w:cs="Calibri"/>
        </w:rPr>
        <w:t xml:space="preserve"> </w:t>
      </w:r>
      <w:r w:rsidRPr="005A711A">
        <w:t xml:space="preserve"> </w:t>
      </w:r>
      <w:r w:rsidR="00F1366B" w:rsidRPr="005A711A">
        <w:rPr>
          <w:rFonts w:ascii="Calibri" w:hAnsi="Calibri" w:cs="Calibri"/>
        </w:rPr>
        <w:t>(</w:t>
      </w:r>
      <w:r w:rsidRPr="005A711A">
        <w:rPr>
          <w:rFonts w:ascii="Calibri" w:hAnsi="Calibri" w:cs="Calibri"/>
        </w:rPr>
        <w:t xml:space="preserve">słownie: </w:t>
      </w:r>
      <w:r w:rsidR="00F1366B" w:rsidRPr="005A711A">
        <w:rPr>
          <w:rFonts w:ascii="Calibri" w:hAnsi="Calibri" w:cs="Calibri"/>
        </w:rPr>
        <w:t>pięć</w:t>
      </w:r>
      <w:r w:rsidRPr="005A711A">
        <w:rPr>
          <w:rFonts w:ascii="Calibri" w:hAnsi="Calibri" w:cs="Calibri"/>
        </w:rPr>
        <w:t xml:space="preserve"> tysięcy złotych 00/100).</w:t>
      </w:r>
    </w:p>
    <w:p w14:paraId="1059D472" w14:textId="77777777" w:rsidR="006048E2" w:rsidRPr="005A711A" w:rsidRDefault="006048E2" w:rsidP="006048E2">
      <w:pPr>
        <w:numPr>
          <w:ilvl w:val="0"/>
          <w:numId w:val="38"/>
        </w:numPr>
        <w:suppressAutoHyphens/>
        <w:autoSpaceDE w:val="0"/>
        <w:spacing w:after="120"/>
        <w:jc w:val="both"/>
      </w:pPr>
      <w:r w:rsidRPr="005A711A">
        <w:rPr>
          <w:rFonts w:ascii="Calibri" w:hAnsi="Calibri" w:cs="Calibri"/>
          <w:bCs/>
        </w:rPr>
        <w:t xml:space="preserve">Wadium winno zostać wniesione przed upływem terminu składania ofert i winno być utrzymane nieprzerwanie do dnia upływu terminu związania ofertą, z wyjątkiem przypadków, o których mowa w art. 98 ust. 1 pkt 2 i 3 oraz ust. 2 ustawy </w:t>
      </w:r>
      <w:proofErr w:type="spellStart"/>
      <w:r w:rsidRPr="005A711A">
        <w:rPr>
          <w:rFonts w:ascii="Calibri" w:hAnsi="Calibri" w:cs="Calibri"/>
          <w:bCs/>
        </w:rPr>
        <w:t>Pzp</w:t>
      </w:r>
      <w:proofErr w:type="spellEnd"/>
      <w:r w:rsidRPr="005A711A">
        <w:rPr>
          <w:rFonts w:ascii="Calibri" w:hAnsi="Calibri" w:cs="Calibri"/>
          <w:bCs/>
        </w:rPr>
        <w:t xml:space="preserve">. </w:t>
      </w:r>
    </w:p>
    <w:p w14:paraId="6137D4FB" w14:textId="48FF6E44" w:rsidR="006048E2" w:rsidRPr="00385631" w:rsidRDefault="006048E2" w:rsidP="006048E2">
      <w:pPr>
        <w:numPr>
          <w:ilvl w:val="0"/>
          <w:numId w:val="38"/>
        </w:numPr>
        <w:suppressAutoHyphens/>
        <w:autoSpaceDE w:val="0"/>
        <w:spacing w:after="120"/>
        <w:jc w:val="both"/>
      </w:pPr>
      <w:r w:rsidRPr="00385631">
        <w:rPr>
          <w:rFonts w:ascii="Calibri" w:hAnsi="Calibri" w:cs="Calibri"/>
          <w:bCs/>
        </w:rPr>
        <w:t>Zamawiający</w:t>
      </w:r>
      <w:r w:rsidR="00F1366B">
        <w:rPr>
          <w:rFonts w:ascii="Calibri" w:hAnsi="Calibri" w:cs="Calibri"/>
          <w:bCs/>
        </w:rPr>
        <w:t xml:space="preserve"> zwraca wadium Wykonawcy</w:t>
      </w:r>
      <w:r w:rsidRPr="00385631">
        <w:rPr>
          <w:rFonts w:ascii="Calibri" w:hAnsi="Calibri" w:cs="Calibri"/>
          <w:bCs/>
        </w:rPr>
        <w:t xml:space="preserve">, niezwłocznie, nie później jednak niż w terminie 7 dni od dnia złożenia wniosku zwraca wadium Wykonawcy: </w:t>
      </w:r>
    </w:p>
    <w:p w14:paraId="35F28A89" w14:textId="77777777" w:rsidR="006048E2" w:rsidRPr="00385631" w:rsidRDefault="006048E2" w:rsidP="006048E2">
      <w:pPr>
        <w:numPr>
          <w:ilvl w:val="5"/>
          <w:numId w:val="35"/>
        </w:numPr>
        <w:suppressAutoHyphens/>
        <w:autoSpaceDE w:val="0"/>
        <w:ind w:left="709" w:hanging="312"/>
      </w:pPr>
      <w:r w:rsidRPr="00385631">
        <w:rPr>
          <w:rFonts w:ascii="Calibri" w:hAnsi="Calibri" w:cs="Calibri"/>
          <w:color w:val="000000"/>
        </w:rPr>
        <w:t xml:space="preserve">który wycofał ofertę przed upływem terminu składania ofert; </w:t>
      </w:r>
    </w:p>
    <w:p w14:paraId="34B96C15" w14:textId="77777777" w:rsidR="006048E2" w:rsidRPr="00385631" w:rsidRDefault="006048E2" w:rsidP="006048E2">
      <w:pPr>
        <w:numPr>
          <w:ilvl w:val="5"/>
          <w:numId w:val="35"/>
        </w:numPr>
        <w:suppressAutoHyphens/>
        <w:autoSpaceDE w:val="0"/>
        <w:ind w:left="709" w:hanging="312"/>
      </w:pPr>
      <w:r w:rsidRPr="00385631">
        <w:rPr>
          <w:rFonts w:ascii="Calibri" w:hAnsi="Calibri" w:cs="Calibri"/>
          <w:color w:val="000000"/>
        </w:rPr>
        <w:t xml:space="preserve">którego oferta została odrzucona; </w:t>
      </w:r>
    </w:p>
    <w:p w14:paraId="487431F4" w14:textId="77777777" w:rsidR="006048E2" w:rsidRPr="00385631" w:rsidRDefault="006048E2" w:rsidP="006048E2">
      <w:pPr>
        <w:numPr>
          <w:ilvl w:val="5"/>
          <w:numId w:val="35"/>
        </w:numPr>
        <w:suppressAutoHyphens/>
        <w:autoSpaceDE w:val="0"/>
        <w:ind w:left="709" w:hanging="312"/>
      </w:pPr>
      <w:r w:rsidRPr="00385631">
        <w:rPr>
          <w:rFonts w:ascii="Calibri" w:hAnsi="Calibri" w:cs="Calibri"/>
          <w:color w:val="000000"/>
        </w:rPr>
        <w:t xml:space="preserve">po wyborze najkorzystniejszej oferty, z wyjątkiem Wykonawcy, którego oferta została wybrana jako najkorzystniejsza; </w:t>
      </w:r>
    </w:p>
    <w:p w14:paraId="2CAD2CB1" w14:textId="77777777" w:rsidR="006048E2" w:rsidRPr="00385631" w:rsidRDefault="006048E2" w:rsidP="006048E2">
      <w:pPr>
        <w:numPr>
          <w:ilvl w:val="5"/>
          <w:numId w:val="35"/>
        </w:numPr>
        <w:tabs>
          <w:tab w:val="left" w:pos="426"/>
        </w:tabs>
        <w:suppressAutoHyphens/>
        <w:ind w:left="709" w:hanging="312"/>
        <w:jc w:val="both"/>
      </w:pPr>
      <w:r w:rsidRPr="00385631">
        <w:rPr>
          <w:rFonts w:ascii="Calibri" w:hAnsi="Calibri" w:cs="Calibri"/>
          <w:color w:val="000000"/>
        </w:rPr>
        <w:t>po unieważnieniu postępowania, w przypadku gdy nie zostało rozstrzygnięte odwołanie na czynność unieważnienia albo nie upłynął termin do jego wniesienia.</w:t>
      </w:r>
    </w:p>
    <w:p w14:paraId="0A984DFB" w14:textId="77777777" w:rsidR="006048E2" w:rsidRPr="00385631" w:rsidRDefault="006048E2" w:rsidP="006048E2">
      <w:pPr>
        <w:numPr>
          <w:ilvl w:val="0"/>
          <w:numId w:val="38"/>
        </w:numPr>
        <w:suppressAutoHyphens/>
        <w:autoSpaceDE w:val="0"/>
        <w:spacing w:after="120"/>
        <w:jc w:val="both"/>
      </w:pPr>
      <w:r w:rsidRPr="00385631">
        <w:rPr>
          <w:rFonts w:ascii="Calibri" w:hAnsi="Calibri" w:cs="Calibri"/>
          <w:bCs/>
        </w:rPr>
        <w:t xml:space="preserve">Złożenie wniosku o zwrot wadium, o którym mowa w ust. 9, powoduje rozwiązanie stosunku prawnego z Wykonawcą wraz z utratą przez niego prawa do korzystania ze środków ochrony prawnej, o których mowa w dziale IX ustawy </w:t>
      </w:r>
      <w:proofErr w:type="spellStart"/>
      <w:r w:rsidRPr="00385631">
        <w:rPr>
          <w:rFonts w:ascii="Calibri" w:hAnsi="Calibri" w:cs="Calibri"/>
          <w:bCs/>
        </w:rPr>
        <w:t>Pzp</w:t>
      </w:r>
      <w:proofErr w:type="spellEnd"/>
      <w:r w:rsidRPr="00385631">
        <w:rPr>
          <w:rFonts w:ascii="Calibri" w:hAnsi="Calibri" w:cs="Calibri"/>
          <w:bCs/>
        </w:rPr>
        <w:t xml:space="preserve">. </w:t>
      </w:r>
    </w:p>
    <w:p w14:paraId="0FF45B32" w14:textId="77777777" w:rsidR="006048E2" w:rsidRPr="00385631" w:rsidRDefault="006048E2" w:rsidP="006048E2">
      <w:pPr>
        <w:numPr>
          <w:ilvl w:val="0"/>
          <w:numId w:val="38"/>
        </w:numPr>
        <w:suppressAutoHyphens/>
        <w:autoSpaceDE w:val="0"/>
        <w:spacing w:after="120"/>
        <w:jc w:val="both"/>
      </w:pPr>
      <w:r w:rsidRPr="00385631">
        <w:rPr>
          <w:rFonts w:ascii="Calibri" w:hAnsi="Calibri" w:cs="Calibri"/>
          <w:bCs/>
        </w:rPr>
        <w:t>Przedłużenie terminu związania ofertą jest dopuszczalne tylko z jednoczesnym przedłużeniem okresu ważności wadium albo, jeżeli nie jest to możliwe, z wniesieniem nowego wadium na przedłużony okres związania ofertą.</w:t>
      </w:r>
    </w:p>
    <w:p w14:paraId="2C5B4BCE" w14:textId="77777777" w:rsidR="006048E2" w:rsidRPr="00385631" w:rsidRDefault="006048E2" w:rsidP="006048E2">
      <w:pPr>
        <w:numPr>
          <w:ilvl w:val="0"/>
          <w:numId w:val="38"/>
        </w:numPr>
        <w:suppressAutoHyphens/>
        <w:autoSpaceDE w:val="0"/>
        <w:spacing w:after="120"/>
        <w:jc w:val="both"/>
      </w:pPr>
      <w:r w:rsidRPr="00385631">
        <w:rPr>
          <w:rFonts w:ascii="Calibri" w:hAnsi="Calibri" w:cs="Calibri"/>
          <w:bCs/>
        </w:rPr>
        <w:t xml:space="preserve">W przypadku wnoszenia wadium w formie gwarancji lub poręczenia, o których mowa w ust. 3 pkt 2-4, Wykonawca przekazuje zamawiającemu oryginał gwarancji lub poręczenia, w postaci elektronicznej, za pośrednictwem Platformy Zakupowej. </w:t>
      </w:r>
    </w:p>
    <w:p w14:paraId="4577F1FB" w14:textId="77777777" w:rsidR="006048E2" w:rsidRPr="00385631" w:rsidRDefault="006048E2" w:rsidP="006048E2">
      <w:pPr>
        <w:numPr>
          <w:ilvl w:val="0"/>
          <w:numId w:val="38"/>
        </w:numPr>
        <w:suppressAutoHyphens/>
        <w:autoSpaceDE w:val="0"/>
        <w:spacing w:after="120"/>
        <w:jc w:val="both"/>
      </w:pPr>
      <w:r w:rsidRPr="00385631">
        <w:rPr>
          <w:rFonts w:ascii="Calibri" w:hAnsi="Calibri" w:cs="Calibri"/>
          <w:bCs/>
        </w:rPr>
        <w:t xml:space="preserve">Niewniesienie wadium, w tym również na przedłużony okres związania ofertą, wniesienie wadium w sposób nieprawidłowy lub nie utrzymanie wadium nieprzerwanie do upływu terminu związania ofertą lub złożenie wniosku o zwrot wadium w przypadku, o którym mowa w art. 98 ust. 2 pkt 3 ustawy PZP skutkować będzie odrzuceniem oferty Wykonawcy. </w:t>
      </w:r>
    </w:p>
    <w:p w14:paraId="258B035A" w14:textId="77777777" w:rsidR="006048E2" w:rsidRPr="00385631" w:rsidRDefault="006048E2" w:rsidP="006048E2">
      <w:pPr>
        <w:numPr>
          <w:ilvl w:val="0"/>
          <w:numId w:val="38"/>
        </w:numPr>
        <w:suppressAutoHyphens/>
        <w:autoSpaceDE w:val="0"/>
        <w:spacing w:after="120"/>
        <w:jc w:val="both"/>
      </w:pPr>
      <w:r w:rsidRPr="00385631">
        <w:rPr>
          <w:rFonts w:ascii="Calibri" w:hAnsi="Calibri" w:cs="Calibri"/>
          <w:bCs/>
        </w:rPr>
        <w:t xml:space="preserve">Wadium, o którym mowa w ust. 3 pkt 2-4, musi zawierać zobowiązanie gwaranta lub poręczyciela do bezwarunkowej zapłaty Zamawiającemu pełnej kwoty wadium, każdorazowo na pierwsze pisemne jego żądanie w terminie związania ofertą, w okolicznościach określonych w art. 98 ust. 6 pkt 1 -3 ustawy </w:t>
      </w:r>
      <w:proofErr w:type="spellStart"/>
      <w:r w:rsidRPr="00385631">
        <w:rPr>
          <w:rFonts w:ascii="Calibri" w:hAnsi="Calibri" w:cs="Calibri"/>
          <w:bCs/>
        </w:rPr>
        <w:t>Pzp</w:t>
      </w:r>
      <w:proofErr w:type="spellEnd"/>
      <w:r w:rsidRPr="00385631">
        <w:rPr>
          <w:rFonts w:ascii="Calibri" w:hAnsi="Calibri" w:cs="Calibri"/>
          <w:bCs/>
        </w:rPr>
        <w:t xml:space="preserve">. </w:t>
      </w:r>
    </w:p>
    <w:p w14:paraId="610C4D04" w14:textId="77777777" w:rsidR="006048E2" w:rsidRPr="00385631" w:rsidRDefault="006048E2" w:rsidP="006048E2">
      <w:pPr>
        <w:numPr>
          <w:ilvl w:val="0"/>
          <w:numId w:val="38"/>
        </w:numPr>
        <w:suppressAutoHyphens/>
        <w:autoSpaceDE w:val="0"/>
        <w:spacing w:after="120"/>
        <w:jc w:val="both"/>
      </w:pPr>
      <w:r w:rsidRPr="00385631">
        <w:rPr>
          <w:rFonts w:ascii="Calibri" w:hAnsi="Calibri" w:cs="Calibri"/>
          <w:bCs/>
        </w:rPr>
        <w:t>W przypadku składania przez Wykonawcę wadium w formie gwarancji, gwarancja powinna być sporządzona zgodnie z obowiązującym prawem i winna zawierać następujące elementy:</w:t>
      </w:r>
    </w:p>
    <w:p w14:paraId="2FF36A92" w14:textId="77777777" w:rsidR="006048E2" w:rsidRPr="00385631" w:rsidRDefault="006048E2" w:rsidP="006048E2">
      <w:pPr>
        <w:autoSpaceDE w:val="0"/>
        <w:ind w:left="709" w:hanging="283"/>
      </w:pPr>
      <w:r w:rsidRPr="00385631">
        <w:rPr>
          <w:rFonts w:ascii="Calibri" w:hAnsi="Calibri" w:cs="Calibri"/>
          <w:color w:val="000000"/>
        </w:rPr>
        <w:t xml:space="preserve">1) nazwę Wykonawcy, beneficjenta gwarancji, gwaranta (banku lub instytucji ubezpieczeniowej udzielających gwarancji) oraz wskazanie ich siedzib, </w:t>
      </w:r>
    </w:p>
    <w:p w14:paraId="284C2DE5" w14:textId="77777777" w:rsidR="006048E2" w:rsidRPr="00385631" w:rsidRDefault="006048E2" w:rsidP="006048E2">
      <w:pPr>
        <w:autoSpaceDE w:val="0"/>
        <w:ind w:left="709" w:hanging="283"/>
      </w:pPr>
      <w:r w:rsidRPr="00385631">
        <w:rPr>
          <w:rFonts w:ascii="Calibri" w:hAnsi="Calibri" w:cs="Calibri"/>
          <w:color w:val="000000"/>
        </w:rPr>
        <w:t xml:space="preserve">2) określenie wierzytelności, która ma być zabezpieczona gwarancją, </w:t>
      </w:r>
    </w:p>
    <w:p w14:paraId="0D896F47" w14:textId="77777777" w:rsidR="006048E2" w:rsidRPr="00385631" w:rsidRDefault="006048E2" w:rsidP="006048E2">
      <w:pPr>
        <w:autoSpaceDE w:val="0"/>
        <w:ind w:left="709" w:hanging="283"/>
      </w:pPr>
      <w:r w:rsidRPr="00385631">
        <w:rPr>
          <w:rFonts w:ascii="Calibri" w:hAnsi="Calibri" w:cs="Calibri"/>
          <w:color w:val="000000"/>
        </w:rPr>
        <w:t xml:space="preserve">3) kwotę gwarancji, </w:t>
      </w:r>
    </w:p>
    <w:p w14:paraId="6C7EBC66" w14:textId="77777777" w:rsidR="006048E2" w:rsidRPr="00385631" w:rsidRDefault="006048E2" w:rsidP="006048E2">
      <w:pPr>
        <w:autoSpaceDE w:val="0"/>
        <w:ind w:left="709" w:hanging="283"/>
      </w:pPr>
      <w:r w:rsidRPr="00385631">
        <w:rPr>
          <w:rFonts w:ascii="Calibri" w:hAnsi="Calibri" w:cs="Calibri"/>
          <w:color w:val="000000"/>
        </w:rPr>
        <w:t xml:space="preserve">4) termin ważności gwarancji, </w:t>
      </w:r>
    </w:p>
    <w:p w14:paraId="550E8B71" w14:textId="77777777" w:rsidR="006048E2" w:rsidRPr="00385631" w:rsidRDefault="006048E2" w:rsidP="006048E2">
      <w:pPr>
        <w:autoSpaceDE w:val="0"/>
        <w:ind w:left="709" w:hanging="283"/>
      </w:pPr>
      <w:r w:rsidRPr="00385631">
        <w:rPr>
          <w:rFonts w:ascii="Calibri" w:hAnsi="Calibri" w:cs="Calibri"/>
          <w:color w:val="000000"/>
        </w:rPr>
        <w:t xml:space="preserve">5) zobowiązanie gwaranta do zapłacenia kwoty gwarancji na pierwsze pisemne żądanie Zamawiającego gdy Wykonawca: </w:t>
      </w:r>
    </w:p>
    <w:p w14:paraId="2A084797" w14:textId="77777777" w:rsidR="006048E2" w:rsidRPr="00385631" w:rsidRDefault="006048E2" w:rsidP="006048E2">
      <w:pPr>
        <w:autoSpaceDE w:val="0"/>
        <w:ind w:left="993" w:hanging="284"/>
        <w:jc w:val="both"/>
      </w:pPr>
      <w:r w:rsidRPr="00385631">
        <w:rPr>
          <w:rFonts w:ascii="Calibri" w:hAnsi="Calibri" w:cs="Calibri"/>
          <w:color w:val="000000"/>
        </w:rPr>
        <w:t xml:space="preserve">a) odmówił podpisania umowy w sprawie zamówienia publicznego na warunkach określonych w ofercie lub </w:t>
      </w:r>
    </w:p>
    <w:p w14:paraId="1AAF4805" w14:textId="77777777" w:rsidR="006048E2" w:rsidRPr="00385631" w:rsidRDefault="006048E2" w:rsidP="006048E2">
      <w:pPr>
        <w:autoSpaceDE w:val="0"/>
        <w:ind w:left="993" w:hanging="284"/>
        <w:jc w:val="both"/>
      </w:pPr>
      <w:r w:rsidRPr="00385631">
        <w:rPr>
          <w:rFonts w:ascii="Calibri" w:hAnsi="Calibri" w:cs="Calibri"/>
          <w:color w:val="000000"/>
        </w:rPr>
        <w:t xml:space="preserve">b) nie wniósł wymaganego zabezpieczenia należytego wykonania umowy lub </w:t>
      </w:r>
    </w:p>
    <w:p w14:paraId="516AAB53" w14:textId="77777777" w:rsidR="006048E2" w:rsidRPr="00385631" w:rsidRDefault="006048E2" w:rsidP="006048E2">
      <w:pPr>
        <w:autoSpaceDE w:val="0"/>
        <w:ind w:left="993" w:hanging="284"/>
        <w:jc w:val="both"/>
      </w:pPr>
      <w:r w:rsidRPr="00385631">
        <w:rPr>
          <w:rFonts w:ascii="Calibri" w:hAnsi="Calibri" w:cs="Calibri"/>
          <w:color w:val="000000"/>
        </w:rPr>
        <w:t xml:space="preserve">c) zawarcie umowy w sprawie zamówienia publicznego stało się niemożliwe z przyczyn leżących po stronie Wykonawcy, którego oferta została wybrana lub </w:t>
      </w:r>
    </w:p>
    <w:p w14:paraId="043B823F" w14:textId="77777777" w:rsidR="006048E2" w:rsidRPr="00385631" w:rsidRDefault="006048E2" w:rsidP="006048E2">
      <w:pPr>
        <w:autoSpaceDE w:val="0"/>
        <w:ind w:left="993" w:hanging="284"/>
        <w:jc w:val="both"/>
      </w:pPr>
      <w:r w:rsidRPr="00385631">
        <w:rPr>
          <w:rFonts w:ascii="Calibri" w:hAnsi="Calibri" w:cs="Calibri"/>
          <w:color w:val="000000"/>
        </w:rPr>
        <w:t>d)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7A005E5C" w14:textId="77777777" w:rsidR="006048E2" w:rsidRPr="00385631" w:rsidRDefault="006048E2" w:rsidP="006048E2">
      <w:pPr>
        <w:numPr>
          <w:ilvl w:val="0"/>
          <w:numId w:val="38"/>
        </w:numPr>
        <w:suppressAutoHyphens/>
        <w:autoSpaceDE w:val="0"/>
        <w:spacing w:after="120"/>
        <w:jc w:val="both"/>
      </w:pPr>
      <w:r w:rsidRPr="00385631">
        <w:rPr>
          <w:rFonts w:ascii="Calibri" w:hAnsi="Calibri" w:cs="Calibri"/>
          <w:bCs/>
        </w:rPr>
        <w:t xml:space="preserve">Gwarancja lub poręczenie mają zawierać zapis: „nieodwołalne, bezwarunkowe i płatne na pierwsze pisemne żądanie Zamawiającego". </w:t>
      </w:r>
    </w:p>
    <w:p w14:paraId="7B30E774" w14:textId="77777777" w:rsidR="006048E2" w:rsidRPr="00385631" w:rsidRDefault="006048E2" w:rsidP="006048E2">
      <w:pPr>
        <w:numPr>
          <w:ilvl w:val="0"/>
          <w:numId w:val="38"/>
        </w:numPr>
        <w:suppressAutoHyphens/>
        <w:autoSpaceDE w:val="0"/>
        <w:spacing w:after="120"/>
        <w:jc w:val="both"/>
      </w:pPr>
      <w:r w:rsidRPr="00385631">
        <w:rPr>
          <w:rFonts w:ascii="Calibri" w:hAnsi="Calibri" w:cs="Calibri"/>
          <w:bCs/>
        </w:rPr>
        <w:t xml:space="preserve">Zwrot wadium – Zamawiający zwróci niezwłocznie wadium według zasad określonych w art. 98 ust. 1, 2, 4 i 5 ustawy </w:t>
      </w:r>
      <w:proofErr w:type="spellStart"/>
      <w:r w:rsidRPr="00385631">
        <w:rPr>
          <w:rFonts w:ascii="Calibri" w:hAnsi="Calibri" w:cs="Calibri"/>
          <w:bCs/>
        </w:rPr>
        <w:t>Pzp</w:t>
      </w:r>
      <w:proofErr w:type="spellEnd"/>
      <w:r w:rsidRPr="00385631">
        <w:rPr>
          <w:rFonts w:ascii="Calibri" w:hAnsi="Calibri" w:cs="Calibri"/>
          <w:bCs/>
        </w:rPr>
        <w:t xml:space="preserve">. </w:t>
      </w:r>
    </w:p>
    <w:p w14:paraId="1E2C4D0C" w14:textId="77777777" w:rsidR="006048E2" w:rsidRPr="00385631" w:rsidRDefault="006048E2" w:rsidP="006048E2">
      <w:pPr>
        <w:numPr>
          <w:ilvl w:val="0"/>
          <w:numId w:val="38"/>
        </w:numPr>
        <w:suppressAutoHyphens/>
        <w:autoSpaceDE w:val="0"/>
        <w:spacing w:after="120"/>
        <w:jc w:val="both"/>
      </w:pPr>
      <w:r w:rsidRPr="00385631">
        <w:rPr>
          <w:rFonts w:ascii="Calibri" w:hAnsi="Calibri" w:cs="Calibri"/>
          <w:bCs/>
        </w:rPr>
        <w:t xml:space="preserve">Utrata wadium – Zamawiający zatrzymuje wadium wraz z odsetkami według zasad określonych w art. 98 ust. 6 ustawy </w:t>
      </w:r>
      <w:proofErr w:type="spellStart"/>
      <w:r w:rsidRPr="00385631">
        <w:rPr>
          <w:rFonts w:ascii="Calibri" w:hAnsi="Calibri" w:cs="Calibri"/>
          <w:bCs/>
        </w:rPr>
        <w:t>Pzp</w:t>
      </w:r>
      <w:proofErr w:type="spellEnd"/>
      <w:r w:rsidRPr="00385631">
        <w:rPr>
          <w:rFonts w:ascii="Calibri" w:hAnsi="Calibri" w:cs="Calibri"/>
          <w:bCs/>
        </w:rPr>
        <w:t>.</w:t>
      </w:r>
    </w:p>
    <w:p w14:paraId="0DB3A867" w14:textId="77777777" w:rsidR="00DD76ED" w:rsidRPr="00D409E9" w:rsidRDefault="00DD76ED" w:rsidP="00D409E9">
      <w:pPr>
        <w:keepNext/>
        <w:spacing w:before="120"/>
        <w:jc w:val="both"/>
        <w:outlineLvl w:val="0"/>
        <w:rPr>
          <w:rFonts w:asciiTheme="minorHAnsi" w:hAnsiTheme="minorHAnsi" w:cstheme="minorHAnsi"/>
          <w:b/>
          <w:bCs/>
          <w:kern w:val="32"/>
          <w:lang w:eastAsia="ar-SA"/>
        </w:rPr>
      </w:pPr>
    </w:p>
    <w:p w14:paraId="40501D8F" w14:textId="3776CCE3" w:rsidR="00DD76ED" w:rsidRPr="00D409E9" w:rsidRDefault="00DD76ED" w:rsidP="00D409E9">
      <w:pPr>
        <w:keepNext/>
        <w:spacing w:before="120"/>
        <w:jc w:val="both"/>
        <w:outlineLvl w:val="0"/>
        <w:rPr>
          <w:rFonts w:asciiTheme="minorHAnsi" w:hAnsiTheme="minorHAnsi" w:cstheme="minorHAnsi"/>
          <w:b/>
          <w:bCs/>
          <w:kern w:val="32"/>
          <w:lang w:eastAsia="ar-SA"/>
        </w:rPr>
      </w:pPr>
      <w:bookmarkStart w:id="18" w:name="_Toc151622602"/>
      <w:r w:rsidRPr="00D409E9">
        <w:rPr>
          <w:rFonts w:asciiTheme="minorHAnsi" w:hAnsiTheme="minorHAnsi" w:cstheme="minorHAnsi"/>
          <w:b/>
          <w:bCs/>
          <w:kern w:val="32"/>
          <w:lang w:eastAsia="ar-SA"/>
        </w:rPr>
        <w:t xml:space="preserve">Rozdział </w:t>
      </w:r>
      <w:r w:rsidR="008E6749">
        <w:rPr>
          <w:rFonts w:asciiTheme="minorHAnsi" w:hAnsiTheme="minorHAnsi" w:cstheme="minorHAnsi"/>
          <w:b/>
          <w:bCs/>
          <w:kern w:val="32"/>
          <w:lang w:eastAsia="ar-SA"/>
        </w:rPr>
        <w:t>IX</w:t>
      </w:r>
      <w:r w:rsidRPr="00D409E9">
        <w:rPr>
          <w:rFonts w:asciiTheme="minorHAnsi" w:hAnsiTheme="minorHAnsi" w:cstheme="minorHAnsi"/>
          <w:b/>
          <w:bCs/>
          <w:kern w:val="32"/>
          <w:lang w:eastAsia="ar-SA"/>
        </w:rPr>
        <w:t>. Informacje o środkach komunikacji elektronicznej, przy użyciu których zamawiający będzie komunikował się z wykonawcami, oraz informacje o wymaganiach technicznych i organizacyjnych sporządzania, wysyłania i odbierania korespondencji elektronicznej</w:t>
      </w:r>
      <w:bookmarkEnd w:id="18"/>
      <w:r w:rsidRPr="00D409E9">
        <w:rPr>
          <w:rFonts w:asciiTheme="minorHAnsi" w:hAnsiTheme="minorHAnsi" w:cstheme="minorHAnsi"/>
          <w:b/>
          <w:bCs/>
          <w:kern w:val="32"/>
          <w:lang w:eastAsia="ar-SA"/>
        </w:rPr>
        <w:t xml:space="preserve"> </w:t>
      </w:r>
    </w:p>
    <w:p w14:paraId="6B9A59FF" w14:textId="77777777" w:rsidR="00CC48C0" w:rsidRPr="00CC48C0" w:rsidRDefault="00CC48C0" w:rsidP="00DD754E">
      <w:pPr>
        <w:widowControl w:val="0"/>
        <w:numPr>
          <w:ilvl w:val="0"/>
          <w:numId w:val="6"/>
        </w:numPr>
        <w:suppressAutoHyphens/>
        <w:autoSpaceDE w:val="0"/>
        <w:spacing w:before="120"/>
        <w:ind w:left="426" w:hanging="426"/>
        <w:jc w:val="both"/>
        <w:rPr>
          <w:rFonts w:asciiTheme="minorHAnsi" w:eastAsia="Calibri" w:hAnsiTheme="minorHAnsi" w:cstheme="minorHAnsi"/>
          <w:bCs/>
        </w:rPr>
      </w:pPr>
      <w:r w:rsidRPr="00CC48C0">
        <w:rPr>
          <w:rFonts w:asciiTheme="minorHAnsi" w:eastAsia="Calibri" w:hAnsiTheme="minorHAnsi" w:cstheme="minorHAnsi"/>
          <w:bCs/>
        </w:rPr>
        <w:t xml:space="preserve">Komunikacja między Zamawiającym, a Wykonawcami odbywać się będzie drogą elektroniczną przy użyciu platformy zakupowej  </w:t>
      </w:r>
      <w:hyperlink r:id="rId33" w:history="1">
        <w:r w:rsidRPr="00CC48C0">
          <w:rPr>
            <w:rFonts w:asciiTheme="minorHAnsi" w:eastAsia="Calibri" w:hAnsiTheme="minorHAnsi" w:cstheme="minorHAnsi"/>
            <w:bCs/>
          </w:rPr>
          <w:t>https://platformazakupowa.pl/pn/wsp_bilikiewicz</w:t>
        </w:r>
      </w:hyperlink>
      <w:r w:rsidRPr="00CC48C0">
        <w:rPr>
          <w:rFonts w:asciiTheme="minorHAnsi" w:eastAsia="Calibri" w:hAnsiTheme="minorHAnsi" w:cstheme="minorHAnsi"/>
          <w:bCs/>
        </w:rPr>
        <w:t xml:space="preserve"> </w:t>
      </w:r>
    </w:p>
    <w:p w14:paraId="1B7B89F8" w14:textId="77777777" w:rsidR="00CC48C0" w:rsidRPr="00CC48C0" w:rsidRDefault="00CC48C0" w:rsidP="00DD754E">
      <w:pPr>
        <w:widowControl w:val="0"/>
        <w:numPr>
          <w:ilvl w:val="0"/>
          <w:numId w:val="6"/>
        </w:numPr>
        <w:suppressAutoHyphens/>
        <w:autoSpaceDE w:val="0"/>
        <w:spacing w:before="120"/>
        <w:ind w:left="426" w:hanging="426"/>
        <w:jc w:val="both"/>
        <w:rPr>
          <w:rFonts w:asciiTheme="minorHAnsi" w:eastAsia="Calibri" w:hAnsiTheme="minorHAnsi" w:cstheme="minorHAnsi"/>
          <w:bCs/>
        </w:rPr>
      </w:pPr>
      <w:r w:rsidRPr="00CC48C0">
        <w:rPr>
          <w:rFonts w:asciiTheme="minorHAnsi" w:eastAsia="Calibri" w:hAnsiTheme="minorHAnsi" w:cstheme="minorHAnsi"/>
          <w:bCs/>
        </w:rPr>
        <w:t>Komunikacja między Zamawiającym a Wykonawcami, w tym wszelkie oświadczenia, wnioski, zawiadomienia oraz informacje, przekazywane winny być za pośrednictwem Platformy zakupowej za pomocą formularza „Wyślij wiadomość do zamawiającego”.</w:t>
      </w:r>
    </w:p>
    <w:p w14:paraId="6D68AC28" w14:textId="77777777" w:rsidR="00CC48C0" w:rsidRPr="00CC48C0" w:rsidRDefault="00CC48C0" w:rsidP="00DD754E">
      <w:pPr>
        <w:widowControl w:val="0"/>
        <w:numPr>
          <w:ilvl w:val="0"/>
          <w:numId w:val="6"/>
        </w:numPr>
        <w:suppressAutoHyphens/>
        <w:autoSpaceDE w:val="0"/>
        <w:spacing w:before="120"/>
        <w:ind w:left="426" w:hanging="426"/>
        <w:jc w:val="both"/>
        <w:rPr>
          <w:rFonts w:asciiTheme="minorHAnsi" w:eastAsia="Calibri" w:hAnsiTheme="minorHAnsi" w:cstheme="minorHAnsi"/>
          <w:bCs/>
        </w:rPr>
      </w:pPr>
      <w:r w:rsidRPr="00CC48C0">
        <w:rPr>
          <w:rFonts w:asciiTheme="minorHAnsi" w:eastAsia="Calibri" w:hAnsiTheme="minorHAnsi" w:cstheme="minorHAnsi"/>
          <w:bCs/>
        </w:rPr>
        <w:t xml:space="preserve">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p>
    <w:p w14:paraId="4524EDA9" w14:textId="77777777" w:rsidR="00CC48C0" w:rsidRPr="00CC48C0" w:rsidRDefault="00CC48C0" w:rsidP="00DD754E">
      <w:pPr>
        <w:widowControl w:val="0"/>
        <w:numPr>
          <w:ilvl w:val="0"/>
          <w:numId w:val="6"/>
        </w:numPr>
        <w:suppressAutoHyphens/>
        <w:autoSpaceDE w:val="0"/>
        <w:spacing w:before="120"/>
        <w:ind w:left="426" w:hanging="426"/>
        <w:jc w:val="both"/>
        <w:rPr>
          <w:rFonts w:asciiTheme="minorHAnsi" w:eastAsia="Calibri" w:hAnsiTheme="minorHAnsi" w:cstheme="minorHAnsi"/>
          <w:bCs/>
        </w:rPr>
      </w:pPr>
      <w:r w:rsidRPr="00CC48C0">
        <w:rPr>
          <w:rFonts w:asciiTheme="minorHAnsi" w:eastAsia="Calibri" w:hAnsiTheme="minorHAnsi" w:cstheme="minorHAnsi"/>
          <w:bCs/>
        </w:rPr>
        <w:t xml:space="preserve">Zamawiający będzie przekazywał Wykonawcom informacje elektronicznie za pośrednictwem Platformy zakupowej. Informacje, zawiadomienia, zmiany, odpowiedzi - Zamawiający będzie zamieszczał na Platformie zakupowej. Korespondencja, której zgodnie z obowiązującymi przepisami adresatem jest konkretny wykonawca, będzie przekazywana elektronicznie za pośrednictwem Platformy zakupowej do konkretnego Wykonawcy na adres e-mail wskazany w ofercie. </w:t>
      </w:r>
    </w:p>
    <w:p w14:paraId="34BE5226" w14:textId="44295121" w:rsidR="00CC48C0" w:rsidRPr="00CC48C0" w:rsidRDefault="00CC48C0" w:rsidP="00DD754E">
      <w:pPr>
        <w:widowControl w:val="0"/>
        <w:numPr>
          <w:ilvl w:val="0"/>
          <w:numId w:val="6"/>
        </w:numPr>
        <w:suppressAutoHyphens/>
        <w:autoSpaceDE w:val="0"/>
        <w:spacing w:before="120"/>
        <w:ind w:left="426" w:hanging="426"/>
        <w:jc w:val="both"/>
        <w:rPr>
          <w:rFonts w:asciiTheme="minorHAnsi" w:eastAsia="Calibri" w:hAnsiTheme="minorHAnsi" w:cstheme="minorHAnsi"/>
          <w:bCs/>
        </w:rPr>
      </w:pPr>
      <w:r w:rsidRPr="00CC48C0">
        <w:rPr>
          <w:rFonts w:asciiTheme="minorHAnsi" w:eastAsia="Calibri" w:hAnsiTheme="minorHAnsi" w:cstheme="minorHAnsi"/>
          <w:bCs/>
        </w:rPr>
        <w:t xml:space="preserve">Wykonawca jako podmiot profesjonalny ma obowiązek sprawdzania poczty elektronicznej zgodniej z adresem e-mail podanym w ofercie (uwaga na folder SPAM/Śmieci), komunikatów i wiadomości bezpośrednio na Platformie zakupowej przesłanych przez </w:t>
      </w:r>
      <w:r w:rsidR="000E6C9F">
        <w:rPr>
          <w:rFonts w:asciiTheme="minorHAnsi" w:eastAsia="Calibri" w:hAnsiTheme="minorHAnsi" w:cstheme="minorHAnsi"/>
          <w:bCs/>
        </w:rPr>
        <w:t>Z</w:t>
      </w:r>
      <w:r w:rsidRPr="00CC48C0">
        <w:rPr>
          <w:rFonts w:asciiTheme="minorHAnsi" w:eastAsia="Calibri" w:hAnsiTheme="minorHAnsi" w:cstheme="minorHAnsi"/>
          <w:bCs/>
        </w:rPr>
        <w:t>amawiającego</w:t>
      </w:r>
    </w:p>
    <w:p w14:paraId="046248E9" w14:textId="26EB6882" w:rsidR="00CC48C0" w:rsidRPr="00CC48C0" w:rsidRDefault="00CC48C0" w:rsidP="00DD754E">
      <w:pPr>
        <w:widowControl w:val="0"/>
        <w:numPr>
          <w:ilvl w:val="0"/>
          <w:numId w:val="6"/>
        </w:numPr>
        <w:suppressAutoHyphens/>
        <w:autoSpaceDE w:val="0"/>
        <w:spacing w:before="120"/>
        <w:ind w:left="426" w:hanging="426"/>
        <w:jc w:val="both"/>
        <w:rPr>
          <w:rFonts w:asciiTheme="minorHAnsi" w:eastAsia="Calibri" w:hAnsiTheme="minorHAnsi" w:cstheme="minorHAnsi"/>
          <w:bCs/>
        </w:rPr>
      </w:pPr>
      <w:r w:rsidRPr="00CC48C0">
        <w:rPr>
          <w:rFonts w:asciiTheme="minorHAnsi" w:eastAsia="Calibri" w:hAnsiTheme="minorHAnsi" w:cstheme="minorHAnsi"/>
          <w:bCs/>
        </w:rPr>
        <w:t>Zamawiający informuje, że instrukcje korzystania z Platformy dotyczące w szczególności logowania, składania wniosków o wyjaśnienie treści SWZ, składania ofert, odbi</w:t>
      </w:r>
      <w:r w:rsidRPr="00146B88">
        <w:rPr>
          <w:rFonts w:asciiTheme="minorHAnsi" w:eastAsia="Calibri" w:hAnsiTheme="minorHAnsi" w:cstheme="minorHAnsi"/>
          <w:bCs/>
        </w:rPr>
        <w:t>erani</w:t>
      </w:r>
      <w:r w:rsidR="00146B88" w:rsidRPr="00146B88">
        <w:rPr>
          <w:rFonts w:asciiTheme="minorHAnsi" w:eastAsia="Calibri" w:hAnsiTheme="minorHAnsi" w:cstheme="minorHAnsi"/>
          <w:bCs/>
        </w:rPr>
        <w:t>a</w:t>
      </w:r>
      <w:r w:rsidR="00146B88">
        <w:rPr>
          <w:rFonts w:asciiTheme="minorHAnsi" w:eastAsia="Calibri" w:hAnsiTheme="minorHAnsi" w:cstheme="minorHAnsi"/>
          <w:bCs/>
        </w:rPr>
        <w:t xml:space="preserve"> </w:t>
      </w:r>
      <w:r w:rsidRPr="00CC48C0">
        <w:rPr>
          <w:rFonts w:asciiTheme="minorHAnsi" w:eastAsia="Calibri" w:hAnsiTheme="minorHAnsi" w:cstheme="minorHAnsi"/>
          <w:bCs/>
        </w:rPr>
        <w:t xml:space="preserve">dokumentów elektronicznych, zmiana lub wycofanie oferty oraz innych czynności podejmowanych w niniejszym postępowaniu przy użyciu Platformy znajdują się w zakładce „Instrukcje dla Wykonawców” na stronie internetowej pod adresem: </w:t>
      </w:r>
      <w:hyperlink r:id="rId34" w:history="1">
        <w:r w:rsidRPr="00CC48C0">
          <w:rPr>
            <w:rFonts w:asciiTheme="minorHAnsi" w:eastAsia="Calibri" w:hAnsiTheme="minorHAnsi" w:cstheme="minorHAnsi"/>
            <w:bCs/>
          </w:rPr>
          <w:t>https://platformazakupowa.pl/strona/45-instrukcje</w:t>
        </w:r>
      </w:hyperlink>
    </w:p>
    <w:p w14:paraId="4993C299" w14:textId="1A97D384" w:rsidR="00CC48C0" w:rsidRPr="00CC48C0" w:rsidRDefault="00CC48C0" w:rsidP="00DD754E">
      <w:pPr>
        <w:widowControl w:val="0"/>
        <w:numPr>
          <w:ilvl w:val="0"/>
          <w:numId w:val="6"/>
        </w:numPr>
        <w:suppressAutoHyphens/>
        <w:autoSpaceDE w:val="0"/>
        <w:spacing w:before="120"/>
        <w:ind w:left="426" w:hanging="426"/>
        <w:jc w:val="both"/>
        <w:rPr>
          <w:rFonts w:asciiTheme="minorHAnsi" w:eastAsia="Calibri" w:hAnsiTheme="minorHAnsi" w:cstheme="minorHAnsi"/>
          <w:bCs/>
        </w:rPr>
      </w:pPr>
      <w:r w:rsidRPr="00CC48C0">
        <w:rPr>
          <w:rFonts w:asciiTheme="minorHAnsi" w:eastAsia="Calibri" w:hAnsiTheme="minorHAnsi" w:cstheme="minorHAnsi"/>
          <w:bCs/>
        </w:rPr>
        <w:t xml:space="preserve">Formaty plików wykorzystywanych przez wykonawców powinny być zgodne z </w:t>
      </w:r>
      <w:r w:rsidR="00E84F8B" w:rsidRPr="00D409E9">
        <w:rPr>
          <w:rFonts w:asciiTheme="minorHAnsi" w:eastAsia="Calibri" w:hAnsiTheme="minorHAnsi" w:cstheme="minorHAnsi"/>
          <w:bCs/>
        </w:rPr>
        <w:t>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 zwane dalej „Rozporządzeniem"</w:t>
      </w:r>
      <w:r w:rsidRPr="00CC48C0">
        <w:rPr>
          <w:rFonts w:asciiTheme="minorHAnsi" w:eastAsia="Calibri" w:hAnsiTheme="minorHAnsi" w:cstheme="minorHAnsi"/>
          <w:bCs/>
        </w:rPr>
        <w:t xml:space="preserve">. </w:t>
      </w:r>
    </w:p>
    <w:p w14:paraId="449D4B03" w14:textId="77777777" w:rsidR="00CC48C0" w:rsidRPr="00CC48C0" w:rsidRDefault="00CC48C0" w:rsidP="00DD754E">
      <w:pPr>
        <w:widowControl w:val="0"/>
        <w:numPr>
          <w:ilvl w:val="0"/>
          <w:numId w:val="6"/>
        </w:numPr>
        <w:suppressAutoHyphens/>
        <w:autoSpaceDE w:val="0"/>
        <w:spacing w:before="120"/>
        <w:ind w:left="426" w:hanging="426"/>
        <w:jc w:val="both"/>
        <w:rPr>
          <w:rFonts w:asciiTheme="minorHAnsi" w:eastAsia="Calibri" w:hAnsiTheme="minorHAnsi" w:cstheme="minorHAnsi"/>
          <w:bCs/>
        </w:rPr>
      </w:pPr>
      <w:r w:rsidRPr="00CC48C0">
        <w:rPr>
          <w:rFonts w:asciiTheme="minorHAnsi" w:eastAsia="Calibri" w:hAnsiTheme="minorHAnsi" w:cstheme="minorHAnsi"/>
          <w:bCs/>
        </w:rPr>
        <w:t xml:space="preserve">Zalecenia: </w:t>
      </w:r>
    </w:p>
    <w:p w14:paraId="61538D5A" w14:textId="77777777" w:rsidR="00CC48C0" w:rsidRPr="00DD754E" w:rsidRDefault="00CC48C0" w:rsidP="00DD754E">
      <w:pPr>
        <w:widowControl w:val="0"/>
        <w:suppressAutoHyphens/>
        <w:autoSpaceDE w:val="0"/>
        <w:spacing w:before="120"/>
        <w:ind w:left="709" w:hanging="283"/>
        <w:jc w:val="both"/>
        <w:rPr>
          <w:rFonts w:asciiTheme="minorHAnsi" w:eastAsia="Calibri" w:hAnsiTheme="minorHAnsi" w:cstheme="minorHAnsi"/>
          <w:bCs/>
          <w:sz w:val="22"/>
          <w:szCs w:val="22"/>
        </w:rPr>
      </w:pPr>
      <w:r w:rsidRPr="00DD754E">
        <w:rPr>
          <w:rFonts w:asciiTheme="minorHAnsi" w:eastAsia="Calibri" w:hAnsiTheme="minorHAnsi" w:cstheme="minorHAnsi"/>
          <w:bCs/>
          <w:sz w:val="22"/>
          <w:szCs w:val="22"/>
        </w:rPr>
        <w:t>a) Zamawiający rekomenduje wykorzystanie formatów: .pdf .</w:t>
      </w:r>
      <w:proofErr w:type="spellStart"/>
      <w:r w:rsidRPr="00DD754E">
        <w:rPr>
          <w:rFonts w:asciiTheme="minorHAnsi" w:eastAsia="Calibri" w:hAnsiTheme="minorHAnsi" w:cstheme="minorHAnsi"/>
          <w:bCs/>
          <w:sz w:val="22"/>
          <w:szCs w:val="22"/>
        </w:rPr>
        <w:t>doc</w:t>
      </w:r>
      <w:proofErr w:type="spellEnd"/>
      <w:r w:rsidRPr="00DD754E">
        <w:rPr>
          <w:rFonts w:asciiTheme="minorHAnsi" w:eastAsia="Calibri" w:hAnsiTheme="minorHAnsi" w:cstheme="minorHAnsi"/>
          <w:bCs/>
          <w:sz w:val="22"/>
          <w:szCs w:val="22"/>
        </w:rPr>
        <w:t xml:space="preserve"> .xls .jpg (.</w:t>
      </w:r>
      <w:proofErr w:type="spellStart"/>
      <w:r w:rsidRPr="00DD754E">
        <w:rPr>
          <w:rFonts w:asciiTheme="minorHAnsi" w:eastAsia="Calibri" w:hAnsiTheme="minorHAnsi" w:cstheme="minorHAnsi"/>
          <w:bCs/>
          <w:sz w:val="22"/>
          <w:szCs w:val="22"/>
        </w:rPr>
        <w:t>jpeg</w:t>
      </w:r>
      <w:proofErr w:type="spellEnd"/>
      <w:r w:rsidRPr="00DD754E">
        <w:rPr>
          <w:rFonts w:asciiTheme="minorHAnsi" w:eastAsia="Calibri" w:hAnsiTheme="minorHAnsi" w:cstheme="minorHAnsi"/>
          <w:bCs/>
          <w:sz w:val="22"/>
          <w:szCs w:val="22"/>
        </w:rPr>
        <w:t xml:space="preserve">) ze szczególnym wskazaniem na .pdf </w:t>
      </w:r>
    </w:p>
    <w:p w14:paraId="5D6298AD" w14:textId="77777777" w:rsidR="00CC48C0" w:rsidRPr="00DD754E" w:rsidRDefault="00CC48C0" w:rsidP="00DD754E">
      <w:pPr>
        <w:widowControl w:val="0"/>
        <w:suppressAutoHyphens/>
        <w:autoSpaceDE w:val="0"/>
        <w:spacing w:before="120"/>
        <w:ind w:left="709" w:hanging="283"/>
        <w:jc w:val="both"/>
        <w:rPr>
          <w:rFonts w:asciiTheme="minorHAnsi" w:eastAsia="Calibri" w:hAnsiTheme="minorHAnsi" w:cstheme="minorHAnsi"/>
          <w:bCs/>
          <w:sz w:val="22"/>
          <w:szCs w:val="22"/>
        </w:rPr>
      </w:pPr>
      <w:r w:rsidRPr="00DD754E">
        <w:rPr>
          <w:rFonts w:asciiTheme="minorHAnsi" w:eastAsia="Calibri" w:hAnsiTheme="minorHAnsi" w:cstheme="minorHAnsi"/>
          <w:bCs/>
          <w:sz w:val="22"/>
          <w:szCs w:val="22"/>
        </w:rPr>
        <w:t xml:space="preserve">b) W celu ewentualnej kompresji danych Zamawiający rekomenduje wykorzystanie jednego z formatów: − .zip − .7Z </w:t>
      </w:r>
    </w:p>
    <w:p w14:paraId="2A87FCAA" w14:textId="77777777" w:rsidR="00CC48C0" w:rsidRPr="00DD754E" w:rsidRDefault="00CC48C0" w:rsidP="00DD754E">
      <w:pPr>
        <w:widowControl w:val="0"/>
        <w:suppressAutoHyphens/>
        <w:autoSpaceDE w:val="0"/>
        <w:spacing w:before="120"/>
        <w:ind w:left="709" w:hanging="283"/>
        <w:jc w:val="both"/>
        <w:rPr>
          <w:rFonts w:asciiTheme="minorHAnsi" w:eastAsia="Calibri" w:hAnsiTheme="minorHAnsi" w:cstheme="minorHAnsi"/>
          <w:bCs/>
          <w:sz w:val="22"/>
          <w:szCs w:val="22"/>
        </w:rPr>
      </w:pPr>
      <w:r w:rsidRPr="00DD754E">
        <w:rPr>
          <w:rFonts w:asciiTheme="minorHAnsi" w:eastAsia="Calibri" w:hAnsiTheme="minorHAnsi" w:cstheme="minorHAnsi"/>
          <w:bCs/>
          <w:sz w:val="22"/>
          <w:szCs w:val="22"/>
        </w:rPr>
        <w:t xml:space="preserve">c) Zamawiający zwraca uwagę na ograniczenia wielkości plików podpisywanych profilem zaufanym, który wynosi max 10MB, oraz na ograniczenie wielkości plików podpisywanych w aplikacji </w:t>
      </w:r>
      <w:proofErr w:type="spellStart"/>
      <w:r w:rsidRPr="00DD754E">
        <w:rPr>
          <w:rFonts w:asciiTheme="minorHAnsi" w:eastAsia="Calibri" w:hAnsiTheme="minorHAnsi" w:cstheme="minorHAnsi"/>
          <w:bCs/>
          <w:sz w:val="22"/>
          <w:szCs w:val="22"/>
        </w:rPr>
        <w:t>eDoApp</w:t>
      </w:r>
      <w:proofErr w:type="spellEnd"/>
      <w:r w:rsidRPr="00DD754E">
        <w:rPr>
          <w:rFonts w:asciiTheme="minorHAnsi" w:eastAsia="Calibri" w:hAnsiTheme="minorHAnsi" w:cstheme="minorHAnsi"/>
          <w:bCs/>
          <w:sz w:val="22"/>
          <w:szCs w:val="22"/>
        </w:rPr>
        <w:t xml:space="preserve"> służącej do składania podpisu osobistego, który wynosi max 5MB. </w:t>
      </w:r>
    </w:p>
    <w:p w14:paraId="3DF4DB1A" w14:textId="77777777" w:rsidR="00CC48C0" w:rsidRPr="00DD754E" w:rsidRDefault="00CC48C0" w:rsidP="00DD754E">
      <w:pPr>
        <w:widowControl w:val="0"/>
        <w:suppressAutoHyphens/>
        <w:autoSpaceDE w:val="0"/>
        <w:spacing w:before="120"/>
        <w:ind w:left="709" w:hanging="283"/>
        <w:jc w:val="both"/>
        <w:rPr>
          <w:rFonts w:asciiTheme="minorHAnsi" w:eastAsia="Calibri" w:hAnsiTheme="minorHAnsi" w:cstheme="minorHAnsi"/>
          <w:bCs/>
          <w:sz w:val="22"/>
          <w:szCs w:val="22"/>
        </w:rPr>
      </w:pPr>
      <w:r w:rsidRPr="00DD754E">
        <w:rPr>
          <w:rFonts w:asciiTheme="minorHAnsi" w:eastAsia="Calibri" w:hAnsiTheme="minorHAnsi" w:cstheme="minorHAnsi"/>
          <w:bCs/>
          <w:sz w:val="22"/>
          <w:szCs w:val="22"/>
        </w:rPr>
        <w:t xml:space="preserve">d)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D754E">
        <w:rPr>
          <w:rFonts w:asciiTheme="minorHAnsi" w:eastAsia="Calibri" w:hAnsiTheme="minorHAnsi" w:cstheme="minorHAnsi"/>
          <w:bCs/>
          <w:sz w:val="22"/>
          <w:szCs w:val="22"/>
        </w:rPr>
        <w:t>PAdES</w:t>
      </w:r>
      <w:proofErr w:type="spellEnd"/>
      <w:r w:rsidRPr="00DD754E">
        <w:rPr>
          <w:rFonts w:asciiTheme="minorHAnsi" w:eastAsia="Calibri" w:hAnsiTheme="minorHAnsi" w:cstheme="minorHAnsi"/>
          <w:bCs/>
          <w:sz w:val="22"/>
          <w:szCs w:val="22"/>
        </w:rPr>
        <w:t xml:space="preserve">. </w:t>
      </w:r>
    </w:p>
    <w:p w14:paraId="75864A03" w14:textId="77777777" w:rsidR="00CC48C0" w:rsidRPr="00DD754E" w:rsidRDefault="00CC48C0" w:rsidP="00DD754E">
      <w:pPr>
        <w:widowControl w:val="0"/>
        <w:suppressAutoHyphens/>
        <w:autoSpaceDE w:val="0"/>
        <w:spacing w:before="120"/>
        <w:ind w:left="709" w:hanging="283"/>
        <w:jc w:val="both"/>
        <w:rPr>
          <w:rFonts w:asciiTheme="minorHAnsi" w:eastAsia="Calibri" w:hAnsiTheme="minorHAnsi" w:cstheme="minorHAnsi"/>
          <w:bCs/>
          <w:sz w:val="22"/>
          <w:szCs w:val="22"/>
        </w:rPr>
      </w:pPr>
      <w:r w:rsidRPr="00DD754E">
        <w:rPr>
          <w:rFonts w:asciiTheme="minorHAnsi" w:eastAsia="Calibri" w:hAnsiTheme="minorHAnsi" w:cstheme="minorHAnsi"/>
          <w:bCs/>
          <w:sz w:val="22"/>
          <w:szCs w:val="22"/>
        </w:rPr>
        <w:t xml:space="preserve">e) Pliki w innych formatach niż PDF zaleca się opatrzyć zewnętrznym podpisem </w:t>
      </w:r>
      <w:proofErr w:type="spellStart"/>
      <w:r w:rsidRPr="00DD754E">
        <w:rPr>
          <w:rFonts w:asciiTheme="minorHAnsi" w:eastAsia="Calibri" w:hAnsiTheme="minorHAnsi" w:cstheme="minorHAnsi"/>
          <w:bCs/>
          <w:sz w:val="22"/>
          <w:szCs w:val="22"/>
        </w:rPr>
        <w:t>XAdES</w:t>
      </w:r>
      <w:proofErr w:type="spellEnd"/>
      <w:r w:rsidRPr="00DD754E">
        <w:rPr>
          <w:rFonts w:asciiTheme="minorHAnsi" w:eastAsia="Calibri" w:hAnsiTheme="minorHAnsi" w:cstheme="minorHAnsi"/>
          <w:bCs/>
          <w:sz w:val="22"/>
          <w:szCs w:val="22"/>
        </w:rPr>
        <w:t xml:space="preserve">. Wykonawca powinien pamiętać, aby plik z podpisem przekazywać łącznie z dokumentem podpisywanym. </w:t>
      </w:r>
    </w:p>
    <w:p w14:paraId="3BD23F90" w14:textId="77777777" w:rsidR="00CC48C0" w:rsidRPr="00DD754E" w:rsidRDefault="00CC48C0" w:rsidP="00DD754E">
      <w:pPr>
        <w:widowControl w:val="0"/>
        <w:suppressAutoHyphens/>
        <w:autoSpaceDE w:val="0"/>
        <w:spacing w:before="120"/>
        <w:ind w:left="709" w:hanging="283"/>
        <w:jc w:val="both"/>
        <w:rPr>
          <w:rFonts w:asciiTheme="minorHAnsi" w:eastAsia="Calibri" w:hAnsiTheme="minorHAnsi" w:cstheme="minorHAnsi"/>
          <w:bCs/>
          <w:sz w:val="22"/>
          <w:szCs w:val="22"/>
        </w:rPr>
      </w:pPr>
      <w:r w:rsidRPr="00DD754E">
        <w:rPr>
          <w:rFonts w:asciiTheme="minorHAnsi" w:eastAsia="Calibri" w:hAnsiTheme="minorHAnsi" w:cstheme="minorHAnsi"/>
          <w:bCs/>
          <w:sz w:val="22"/>
          <w:szCs w:val="22"/>
        </w:rPr>
        <w:t xml:space="preserve">f) Zamawiający zaleca, aby w przypadku podpisywania pliku przez kilka osób, stosować podpisy tego samego rodzaju. Podpisywanie różnymi rodzajami podpisów np. osobistym i kwalifikowanym może doprowadzić do problemów w weryfikacji plików. </w:t>
      </w:r>
    </w:p>
    <w:p w14:paraId="0BDD5580" w14:textId="77777777" w:rsidR="00CC48C0" w:rsidRPr="00DD754E" w:rsidRDefault="00CC48C0" w:rsidP="00DD754E">
      <w:pPr>
        <w:widowControl w:val="0"/>
        <w:suppressAutoHyphens/>
        <w:autoSpaceDE w:val="0"/>
        <w:spacing w:before="120"/>
        <w:ind w:left="709" w:hanging="283"/>
        <w:jc w:val="both"/>
        <w:rPr>
          <w:rFonts w:asciiTheme="minorHAnsi" w:eastAsia="Calibri" w:hAnsiTheme="minorHAnsi" w:cstheme="minorHAnsi"/>
          <w:bCs/>
          <w:sz w:val="22"/>
          <w:szCs w:val="22"/>
        </w:rPr>
      </w:pPr>
      <w:r w:rsidRPr="00DD754E">
        <w:rPr>
          <w:rFonts w:asciiTheme="minorHAnsi" w:eastAsia="Calibri" w:hAnsiTheme="minorHAnsi" w:cstheme="minorHAnsi"/>
          <w:bCs/>
          <w:sz w:val="22"/>
          <w:szCs w:val="22"/>
        </w:rPr>
        <w:t xml:space="preserve">g) Zamawiający zaleca, aby Wykonawca z odpowiednim wyprzedzeniem przetestował możliwość prawidłowego wykorzystania wybranej metody podpisania plików oferty. </w:t>
      </w:r>
    </w:p>
    <w:p w14:paraId="4525CF57" w14:textId="77777777" w:rsidR="00CC48C0" w:rsidRPr="00DD754E" w:rsidRDefault="00CC48C0" w:rsidP="00DD754E">
      <w:pPr>
        <w:widowControl w:val="0"/>
        <w:suppressAutoHyphens/>
        <w:autoSpaceDE w:val="0"/>
        <w:spacing w:before="120"/>
        <w:ind w:left="709" w:hanging="283"/>
        <w:jc w:val="both"/>
        <w:rPr>
          <w:rFonts w:asciiTheme="minorHAnsi" w:eastAsia="Calibri" w:hAnsiTheme="minorHAnsi" w:cstheme="minorHAnsi"/>
          <w:bCs/>
          <w:sz w:val="22"/>
          <w:szCs w:val="22"/>
        </w:rPr>
      </w:pPr>
      <w:r w:rsidRPr="00DD754E">
        <w:rPr>
          <w:rFonts w:asciiTheme="minorHAnsi" w:eastAsia="Calibri" w:hAnsiTheme="minorHAnsi" w:cstheme="minorHAnsi"/>
          <w:bCs/>
          <w:sz w:val="22"/>
          <w:szCs w:val="22"/>
        </w:rPr>
        <w:t xml:space="preserve">h) Jeśli Wykonawca pakuje dokumenty np. w plik ZIP zalecamy wcześniejsze podpisanie każdego ze skompresowanych plików. </w:t>
      </w:r>
    </w:p>
    <w:p w14:paraId="56900D27" w14:textId="77777777" w:rsidR="00CC48C0" w:rsidRPr="00CC48C0" w:rsidRDefault="00CC48C0" w:rsidP="00DD754E">
      <w:pPr>
        <w:widowControl w:val="0"/>
        <w:numPr>
          <w:ilvl w:val="0"/>
          <w:numId w:val="6"/>
        </w:numPr>
        <w:suppressAutoHyphens/>
        <w:autoSpaceDE w:val="0"/>
        <w:spacing w:before="120"/>
        <w:ind w:left="426" w:hanging="426"/>
        <w:jc w:val="both"/>
        <w:rPr>
          <w:rFonts w:asciiTheme="minorHAnsi" w:eastAsia="Calibri" w:hAnsiTheme="minorHAnsi" w:cstheme="minorHAnsi"/>
          <w:bCs/>
        </w:rPr>
      </w:pPr>
      <w:r w:rsidRPr="00CC48C0">
        <w:rPr>
          <w:rFonts w:asciiTheme="minorHAnsi" w:eastAsia="Calibri" w:hAnsiTheme="minorHAnsi" w:cstheme="minorHAnsi"/>
          <w:bCs/>
        </w:rPr>
        <w:t xml:space="preserve">Zamawiający określa niezbędne wymagania techniczne umożliwiające pracę na platformie https://platformazakupowa.pl tj. </w:t>
      </w:r>
    </w:p>
    <w:p w14:paraId="6F55751F" w14:textId="77777777" w:rsidR="00CC48C0" w:rsidRPr="00DD754E" w:rsidRDefault="00CC48C0" w:rsidP="00DD754E">
      <w:pPr>
        <w:widowControl w:val="0"/>
        <w:suppressAutoHyphens/>
        <w:autoSpaceDE w:val="0"/>
        <w:spacing w:before="120"/>
        <w:ind w:left="709" w:hanging="283"/>
        <w:jc w:val="both"/>
        <w:rPr>
          <w:rFonts w:asciiTheme="minorHAnsi" w:eastAsia="Calibri" w:hAnsiTheme="minorHAnsi" w:cstheme="minorHAnsi"/>
          <w:bCs/>
          <w:sz w:val="22"/>
          <w:szCs w:val="22"/>
        </w:rPr>
      </w:pPr>
      <w:r w:rsidRPr="00DD754E">
        <w:rPr>
          <w:rFonts w:asciiTheme="minorHAnsi" w:eastAsia="Calibri" w:hAnsiTheme="minorHAnsi" w:cstheme="minorHAnsi"/>
          <w:bCs/>
          <w:sz w:val="22"/>
          <w:szCs w:val="22"/>
        </w:rPr>
        <w:t xml:space="preserve">a) stały dostęp do sieci Internet o gwarantowanej przepustowości nie mniejszej niż 512 </w:t>
      </w:r>
      <w:proofErr w:type="spellStart"/>
      <w:r w:rsidRPr="00DD754E">
        <w:rPr>
          <w:rFonts w:asciiTheme="minorHAnsi" w:eastAsia="Calibri" w:hAnsiTheme="minorHAnsi" w:cstheme="minorHAnsi"/>
          <w:bCs/>
          <w:sz w:val="22"/>
          <w:szCs w:val="22"/>
        </w:rPr>
        <w:t>kb</w:t>
      </w:r>
      <w:proofErr w:type="spellEnd"/>
      <w:r w:rsidRPr="00DD754E">
        <w:rPr>
          <w:rFonts w:asciiTheme="minorHAnsi" w:eastAsia="Calibri" w:hAnsiTheme="minorHAnsi" w:cstheme="minorHAnsi"/>
          <w:bCs/>
          <w:sz w:val="22"/>
          <w:szCs w:val="22"/>
        </w:rPr>
        <w:t xml:space="preserve">/s, </w:t>
      </w:r>
    </w:p>
    <w:p w14:paraId="3C7B0BF1" w14:textId="77777777" w:rsidR="00CC48C0" w:rsidRPr="00DD754E" w:rsidRDefault="00CC48C0" w:rsidP="00DD754E">
      <w:pPr>
        <w:widowControl w:val="0"/>
        <w:suppressAutoHyphens/>
        <w:autoSpaceDE w:val="0"/>
        <w:spacing w:before="120"/>
        <w:ind w:left="709" w:hanging="283"/>
        <w:jc w:val="both"/>
        <w:rPr>
          <w:rFonts w:asciiTheme="minorHAnsi" w:eastAsia="Calibri" w:hAnsiTheme="minorHAnsi" w:cstheme="minorHAnsi"/>
          <w:bCs/>
          <w:sz w:val="22"/>
          <w:szCs w:val="22"/>
        </w:rPr>
      </w:pPr>
      <w:r w:rsidRPr="00DD754E">
        <w:rPr>
          <w:rFonts w:asciiTheme="minorHAnsi" w:eastAsia="Calibri" w:hAnsiTheme="minorHAnsi" w:cstheme="minorHAnsi"/>
          <w:bCs/>
          <w:sz w:val="22"/>
          <w:szCs w:val="22"/>
        </w:rPr>
        <w:t xml:space="preserve">b) komputer klasy PC lub MAC o następującej konfiguracji: pamięć min. 2 GB Ram, procesor Intel IV 2 GHZ lub jego nowsza wersja, jeden z systemów operacyjnych - MS Windows 7, Mac Os x 10 4, Linux, lub ich nowsze wersje, </w:t>
      </w:r>
    </w:p>
    <w:p w14:paraId="5785E2C2" w14:textId="77777777" w:rsidR="00CC48C0" w:rsidRPr="00DD754E" w:rsidRDefault="00CC48C0" w:rsidP="00DD754E">
      <w:pPr>
        <w:widowControl w:val="0"/>
        <w:suppressAutoHyphens/>
        <w:autoSpaceDE w:val="0"/>
        <w:spacing w:before="120"/>
        <w:ind w:left="709" w:hanging="283"/>
        <w:jc w:val="both"/>
        <w:rPr>
          <w:rFonts w:asciiTheme="minorHAnsi" w:eastAsia="Calibri" w:hAnsiTheme="minorHAnsi" w:cstheme="minorHAnsi"/>
          <w:bCs/>
          <w:sz w:val="22"/>
          <w:szCs w:val="22"/>
        </w:rPr>
      </w:pPr>
      <w:r w:rsidRPr="00DD754E">
        <w:rPr>
          <w:rFonts w:asciiTheme="minorHAnsi" w:eastAsia="Calibri" w:hAnsiTheme="minorHAnsi" w:cstheme="minorHAnsi"/>
          <w:bCs/>
          <w:sz w:val="22"/>
          <w:szCs w:val="22"/>
        </w:rPr>
        <w:t xml:space="preserve">c) zainstalowana dowolna przeglądarka internetowa, w przypadku Internet Explorer minimalnie wersja 10 0, </w:t>
      </w:r>
    </w:p>
    <w:p w14:paraId="46590DE2" w14:textId="77777777" w:rsidR="00CC48C0" w:rsidRPr="00DD754E" w:rsidRDefault="00CC48C0" w:rsidP="00DD754E">
      <w:pPr>
        <w:widowControl w:val="0"/>
        <w:suppressAutoHyphens/>
        <w:autoSpaceDE w:val="0"/>
        <w:spacing w:before="120"/>
        <w:ind w:left="709" w:hanging="283"/>
        <w:jc w:val="both"/>
        <w:rPr>
          <w:rFonts w:asciiTheme="minorHAnsi" w:eastAsia="Calibri" w:hAnsiTheme="minorHAnsi" w:cstheme="minorHAnsi"/>
          <w:bCs/>
          <w:sz w:val="22"/>
          <w:szCs w:val="22"/>
        </w:rPr>
      </w:pPr>
      <w:r w:rsidRPr="00DD754E">
        <w:rPr>
          <w:rFonts w:asciiTheme="minorHAnsi" w:eastAsia="Calibri" w:hAnsiTheme="minorHAnsi" w:cstheme="minorHAnsi"/>
          <w:bCs/>
          <w:sz w:val="22"/>
          <w:szCs w:val="22"/>
        </w:rPr>
        <w:t xml:space="preserve">d) włączona obsługa JavaScript, </w:t>
      </w:r>
    </w:p>
    <w:p w14:paraId="61767609" w14:textId="77777777" w:rsidR="00CC48C0" w:rsidRPr="00DD754E" w:rsidRDefault="00CC48C0" w:rsidP="00DD754E">
      <w:pPr>
        <w:widowControl w:val="0"/>
        <w:suppressAutoHyphens/>
        <w:autoSpaceDE w:val="0"/>
        <w:spacing w:before="120"/>
        <w:ind w:left="709" w:hanging="283"/>
        <w:jc w:val="both"/>
        <w:rPr>
          <w:rFonts w:asciiTheme="minorHAnsi" w:eastAsia="Calibri" w:hAnsiTheme="minorHAnsi" w:cstheme="minorHAnsi"/>
          <w:bCs/>
          <w:sz w:val="22"/>
          <w:szCs w:val="22"/>
        </w:rPr>
      </w:pPr>
      <w:r w:rsidRPr="00DD754E">
        <w:rPr>
          <w:rFonts w:asciiTheme="minorHAnsi" w:eastAsia="Calibri" w:hAnsiTheme="minorHAnsi" w:cstheme="minorHAnsi"/>
          <w:bCs/>
          <w:sz w:val="22"/>
          <w:szCs w:val="22"/>
        </w:rPr>
        <w:t xml:space="preserve">e) zainstalowany program Adobe </w:t>
      </w:r>
      <w:proofErr w:type="spellStart"/>
      <w:r w:rsidRPr="00DD754E">
        <w:rPr>
          <w:rFonts w:asciiTheme="minorHAnsi" w:eastAsia="Calibri" w:hAnsiTheme="minorHAnsi" w:cstheme="minorHAnsi"/>
          <w:bCs/>
          <w:sz w:val="22"/>
          <w:szCs w:val="22"/>
        </w:rPr>
        <w:t>Acrobat</w:t>
      </w:r>
      <w:proofErr w:type="spellEnd"/>
      <w:r w:rsidRPr="00DD754E">
        <w:rPr>
          <w:rFonts w:asciiTheme="minorHAnsi" w:eastAsia="Calibri" w:hAnsiTheme="minorHAnsi" w:cstheme="minorHAnsi"/>
          <w:bCs/>
          <w:sz w:val="22"/>
          <w:szCs w:val="22"/>
        </w:rPr>
        <w:t xml:space="preserve"> Reader lub inny obsługujący format plików .pdf, </w:t>
      </w:r>
    </w:p>
    <w:p w14:paraId="189B166E" w14:textId="77777777" w:rsidR="00CC48C0" w:rsidRPr="00DD754E" w:rsidRDefault="00CC48C0" w:rsidP="00DD754E">
      <w:pPr>
        <w:widowControl w:val="0"/>
        <w:suppressAutoHyphens/>
        <w:autoSpaceDE w:val="0"/>
        <w:spacing w:before="120"/>
        <w:ind w:left="709" w:hanging="283"/>
        <w:jc w:val="both"/>
        <w:rPr>
          <w:rFonts w:asciiTheme="minorHAnsi" w:eastAsia="Calibri" w:hAnsiTheme="minorHAnsi" w:cstheme="minorHAnsi"/>
          <w:bCs/>
          <w:sz w:val="22"/>
          <w:szCs w:val="22"/>
        </w:rPr>
      </w:pPr>
      <w:r w:rsidRPr="00DD754E">
        <w:rPr>
          <w:rFonts w:asciiTheme="minorHAnsi" w:eastAsia="Calibri" w:hAnsiTheme="minorHAnsi" w:cstheme="minorHAnsi"/>
          <w:bCs/>
          <w:sz w:val="22"/>
          <w:szCs w:val="22"/>
        </w:rPr>
        <w:t xml:space="preserve">f) Platforma działa według standardu przyjętego w komunikacji sieciowej - kodowanie UTF8, </w:t>
      </w:r>
    </w:p>
    <w:p w14:paraId="10B847AA" w14:textId="77777777" w:rsidR="00CC48C0" w:rsidRPr="00DD754E" w:rsidRDefault="00CC48C0" w:rsidP="00DD754E">
      <w:pPr>
        <w:widowControl w:val="0"/>
        <w:suppressAutoHyphens/>
        <w:autoSpaceDE w:val="0"/>
        <w:spacing w:before="120"/>
        <w:ind w:left="709" w:hanging="283"/>
        <w:jc w:val="both"/>
        <w:rPr>
          <w:rFonts w:asciiTheme="minorHAnsi" w:eastAsia="Calibri" w:hAnsiTheme="minorHAnsi" w:cstheme="minorHAnsi"/>
          <w:bCs/>
          <w:sz w:val="22"/>
          <w:szCs w:val="22"/>
        </w:rPr>
      </w:pPr>
      <w:r w:rsidRPr="00DD754E">
        <w:rPr>
          <w:rFonts w:asciiTheme="minorHAnsi" w:eastAsia="Calibri" w:hAnsiTheme="minorHAnsi" w:cstheme="minorHAnsi"/>
          <w:bCs/>
          <w:sz w:val="22"/>
          <w:szCs w:val="22"/>
        </w:rPr>
        <w:t>g) oznaczenie czasu odbioru danych przez platformę zakupową stanowi datę oraz dokładny czas (</w:t>
      </w:r>
      <w:proofErr w:type="spellStart"/>
      <w:r w:rsidRPr="00DD754E">
        <w:rPr>
          <w:rFonts w:asciiTheme="minorHAnsi" w:eastAsia="Calibri" w:hAnsiTheme="minorHAnsi" w:cstheme="minorHAnsi"/>
          <w:bCs/>
          <w:sz w:val="22"/>
          <w:szCs w:val="22"/>
        </w:rPr>
        <w:t>hh:mm:ss</w:t>
      </w:r>
      <w:proofErr w:type="spellEnd"/>
      <w:r w:rsidRPr="00DD754E">
        <w:rPr>
          <w:rFonts w:asciiTheme="minorHAnsi" w:eastAsia="Calibri" w:hAnsiTheme="minorHAnsi" w:cstheme="minorHAnsi"/>
          <w:bCs/>
          <w:sz w:val="22"/>
          <w:szCs w:val="22"/>
        </w:rPr>
        <w:t xml:space="preserve">) generowany wg. czasu lokalnego serwera synchronizowanego z zegarem Głównego Urzędu Miar. </w:t>
      </w:r>
    </w:p>
    <w:p w14:paraId="08A20619" w14:textId="77777777" w:rsidR="00CC48C0" w:rsidRPr="00CC48C0" w:rsidRDefault="00CC48C0" w:rsidP="00DD754E">
      <w:pPr>
        <w:widowControl w:val="0"/>
        <w:numPr>
          <w:ilvl w:val="0"/>
          <w:numId w:val="6"/>
        </w:numPr>
        <w:suppressAutoHyphens/>
        <w:autoSpaceDE w:val="0"/>
        <w:spacing w:before="120"/>
        <w:ind w:left="426" w:hanging="426"/>
        <w:jc w:val="both"/>
        <w:rPr>
          <w:rFonts w:asciiTheme="minorHAnsi" w:eastAsia="Calibri" w:hAnsiTheme="minorHAnsi" w:cstheme="minorHAnsi"/>
          <w:bCs/>
        </w:rPr>
      </w:pPr>
      <w:r w:rsidRPr="00CC48C0">
        <w:rPr>
          <w:rFonts w:asciiTheme="minorHAnsi" w:eastAsia="Calibri" w:hAnsiTheme="minorHAnsi" w:cstheme="minorHAnsi"/>
          <w:bCs/>
        </w:rPr>
        <w:t>Wykonawca, przystępując do niniejszego postępowania o udzielenie zamówienia publicznego:</w:t>
      </w:r>
    </w:p>
    <w:p w14:paraId="4AD0AF8B" w14:textId="77777777" w:rsidR="00CC48C0" w:rsidRPr="00DD754E" w:rsidRDefault="00CC48C0" w:rsidP="00DD754E">
      <w:pPr>
        <w:widowControl w:val="0"/>
        <w:suppressAutoHyphens/>
        <w:autoSpaceDE w:val="0"/>
        <w:spacing w:before="120"/>
        <w:ind w:left="709" w:hanging="283"/>
        <w:jc w:val="both"/>
        <w:rPr>
          <w:rFonts w:asciiTheme="minorHAnsi" w:eastAsia="Calibri" w:hAnsiTheme="minorHAnsi" w:cstheme="minorHAnsi"/>
          <w:bCs/>
          <w:sz w:val="22"/>
          <w:szCs w:val="22"/>
        </w:rPr>
      </w:pPr>
      <w:r w:rsidRPr="00CC48C0">
        <w:rPr>
          <w:rFonts w:asciiTheme="minorHAnsi" w:eastAsia="Calibri" w:hAnsiTheme="minorHAnsi" w:cstheme="minorHAnsi"/>
          <w:bCs/>
        </w:rPr>
        <w:t xml:space="preserve">a) </w:t>
      </w:r>
      <w:r w:rsidRPr="00DD754E">
        <w:rPr>
          <w:rFonts w:asciiTheme="minorHAnsi" w:eastAsia="Calibri" w:hAnsiTheme="minorHAnsi" w:cstheme="minorHAnsi"/>
          <w:bCs/>
          <w:sz w:val="22"/>
          <w:szCs w:val="22"/>
        </w:rPr>
        <w:t>akceptuje warunki korzystania z platformazakupowa.pl określone w Regulaminie zamieszczonym na stronie internetowej pod linkiem w zakładce „Regulamin” oraz uznaje go za wiążący,</w:t>
      </w:r>
    </w:p>
    <w:p w14:paraId="42EB45C2" w14:textId="77777777" w:rsidR="00CC48C0" w:rsidRPr="00DD754E" w:rsidRDefault="00CC48C0" w:rsidP="00DD754E">
      <w:pPr>
        <w:widowControl w:val="0"/>
        <w:suppressAutoHyphens/>
        <w:autoSpaceDE w:val="0"/>
        <w:spacing w:before="120"/>
        <w:ind w:left="709" w:hanging="283"/>
        <w:jc w:val="both"/>
        <w:rPr>
          <w:rFonts w:asciiTheme="minorHAnsi" w:eastAsia="Calibri" w:hAnsiTheme="minorHAnsi" w:cstheme="minorHAnsi"/>
          <w:bCs/>
          <w:sz w:val="22"/>
          <w:szCs w:val="22"/>
        </w:rPr>
      </w:pPr>
      <w:r w:rsidRPr="00DD754E">
        <w:rPr>
          <w:rFonts w:asciiTheme="minorHAnsi" w:eastAsia="Calibri" w:hAnsiTheme="minorHAnsi" w:cstheme="minorHAnsi"/>
          <w:bCs/>
          <w:sz w:val="22"/>
          <w:szCs w:val="22"/>
        </w:rPr>
        <w:t xml:space="preserve">b) zapoznał i stosuje się do Instrukcji składania ofert/wniosków dostępnej pod linkiem: </w:t>
      </w:r>
      <w:hyperlink r:id="rId35" w:history="1">
        <w:r w:rsidRPr="00DD754E">
          <w:rPr>
            <w:rFonts w:asciiTheme="minorHAnsi" w:eastAsia="Calibri" w:hAnsiTheme="minorHAnsi" w:cstheme="minorHAnsi"/>
            <w:bCs/>
            <w:sz w:val="22"/>
            <w:szCs w:val="22"/>
          </w:rPr>
          <w:t>https://platformazakupowa.pl/strona/45-instrukcje</w:t>
        </w:r>
      </w:hyperlink>
    </w:p>
    <w:p w14:paraId="700F2B38" w14:textId="77777777" w:rsidR="00DD76ED" w:rsidRPr="00D409E9" w:rsidRDefault="00DD76ED" w:rsidP="00DD754E">
      <w:pPr>
        <w:widowControl w:val="0"/>
        <w:numPr>
          <w:ilvl w:val="0"/>
          <w:numId w:val="6"/>
        </w:numPr>
        <w:suppressAutoHyphens/>
        <w:autoSpaceDE w:val="0"/>
        <w:spacing w:before="120"/>
        <w:ind w:left="426" w:hanging="426"/>
        <w:jc w:val="both"/>
        <w:rPr>
          <w:rFonts w:asciiTheme="minorHAnsi" w:eastAsia="Calibri" w:hAnsiTheme="minorHAnsi" w:cstheme="minorHAnsi"/>
          <w:bCs/>
        </w:rPr>
      </w:pPr>
      <w:r w:rsidRPr="00D409E9">
        <w:rPr>
          <w:rFonts w:asciiTheme="minorHAnsi" w:eastAsia="Calibri" w:hAnsiTheme="minorHAnsi" w:cstheme="minorHAnsi"/>
          <w:bCs/>
        </w:rPr>
        <w:t>Nie udziela się żadnych ustnych lub telefonicznych informacji, wyjaśnień czy odpowiedzi na pytania kierowane do Zamawiającego.</w:t>
      </w:r>
    </w:p>
    <w:p w14:paraId="10F9F769" w14:textId="77777777" w:rsidR="00DD76ED" w:rsidRPr="00D409E9" w:rsidRDefault="00DD76ED" w:rsidP="00DD754E">
      <w:pPr>
        <w:widowControl w:val="0"/>
        <w:numPr>
          <w:ilvl w:val="0"/>
          <w:numId w:val="6"/>
        </w:numPr>
        <w:suppressAutoHyphens/>
        <w:autoSpaceDE w:val="0"/>
        <w:spacing w:before="120"/>
        <w:ind w:left="426" w:hanging="426"/>
        <w:jc w:val="both"/>
        <w:rPr>
          <w:rFonts w:asciiTheme="minorHAnsi" w:eastAsia="Calibri" w:hAnsiTheme="minorHAnsi" w:cstheme="minorHAnsi"/>
          <w:bCs/>
        </w:rPr>
      </w:pPr>
      <w:r w:rsidRPr="00D409E9">
        <w:rPr>
          <w:rFonts w:asciiTheme="minorHAnsi" w:eastAsia="Calibri" w:hAnsiTheme="minorHAnsi" w:cstheme="minorHAnsi"/>
          <w:bCs/>
        </w:rPr>
        <w:t>W przypadku rozbieżności pomiędzy treścią SWZ a treścią udzielonych wyjaśnień i zmian, jako obowiązującą należy przyjąć treść informacji zawierającej późniejsze oświadczenie Zamawiającego.</w:t>
      </w:r>
    </w:p>
    <w:p w14:paraId="6095388E" w14:textId="77777777" w:rsidR="00DD76ED" w:rsidRPr="00D409E9" w:rsidRDefault="00DD76ED" w:rsidP="00D409E9">
      <w:pPr>
        <w:spacing w:before="120"/>
        <w:rPr>
          <w:rFonts w:asciiTheme="minorHAnsi" w:hAnsiTheme="minorHAnsi" w:cstheme="minorHAnsi"/>
          <w:lang w:eastAsia="ar-SA"/>
        </w:rPr>
      </w:pPr>
    </w:p>
    <w:p w14:paraId="57A78F61" w14:textId="639EE8D8" w:rsidR="00DD76ED" w:rsidRPr="00D409E9" w:rsidRDefault="00DD76ED" w:rsidP="00D409E9">
      <w:pPr>
        <w:keepNext/>
        <w:spacing w:before="120"/>
        <w:outlineLvl w:val="0"/>
        <w:rPr>
          <w:rFonts w:asciiTheme="minorHAnsi" w:hAnsiTheme="minorHAnsi" w:cstheme="minorHAnsi"/>
          <w:b/>
          <w:bCs/>
          <w:kern w:val="32"/>
          <w:lang w:eastAsia="ar-SA"/>
        </w:rPr>
      </w:pPr>
      <w:bookmarkStart w:id="19" w:name="_Toc151622603"/>
      <w:r w:rsidRPr="00D409E9">
        <w:rPr>
          <w:rFonts w:asciiTheme="minorHAnsi" w:hAnsiTheme="minorHAnsi" w:cstheme="minorHAnsi"/>
          <w:b/>
          <w:bCs/>
          <w:kern w:val="32"/>
          <w:lang w:eastAsia="ar-SA"/>
        </w:rPr>
        <w:t>Rozdział X. Wskazanie osób uprawnionych do komunikowania się z wykonawcami</w:t>
      </w:r>
      <w:bookmarkEnd w:id="19"/>
    </w:p>
    <w:p w14:paraId="444BF091" w14:textId="77777777" w:rsidR="002C0E99" w:rsidRDefault="002C0E99" w:rsidP="002C0E99">
      <w:pPr>
        <w:ind w:firstLine="284"/>
        <w:jc w:val="both"/>
        <w:rPr>
          <w:rFonts w:asciiTheme="minorHAnsi" w:eastAsia="Calibri" w:hAnsiTheme="minorHAnsi" w:cstheme="minorHAnsi"/>
          <w:bCs/>
        </w:rPr>
      </w:pPr>
    </w:p>
    <w:p w14:paraId="01B43991" w14:textId="2BFDD7C8" w:rsidR="002C0E99" w:rsidRPr="002C0E99" w:rsidRDefault="002C0E99" w:rsidP="002C0E99">
      <w:pPr>
        <w:ind w:firstLine="284"/>
        <w:jc w:val="both"/>
      </w:pPr>
      <w:r w:rsidRPr="002C0E99">
        <w:rPr>
          <w:rFonts w:ascii="Calibri" w:hAnsi="Calibri" w:cs="Calibri"/>
        </w:rPr>
        <w:t>Osoby upoważnione ze strony Zamawiającego do kontaktowania się z Wykonawcami:</w:t>
      </w:r>
    </w:p>
    <w:p w14:paraId="7A112ED6" w14:textId="1E0DFC2A" w:rsidR="002C0E99" w:rsidRPr="002C0E99" w:rsidRDefault="002C0E99" w:rsidP="002C0E99">
      <w:pPr>
        <w:numPr>
          <w:ilvl w:val="0"/>
          <w:numId w:val="30"/>
        </w:numPr>
        <w:suppressAutoHyphens/>
        <w:jc w:val="both"/>
      </w:pPr>
      <w:r w:rsidRPr="002C0E99">
        <w:rPr>
          <w:rFonts w:ascii="Calibri" w:hAnsi="Calibri" w:cs="Calibri"/>
        </w:rPr>
        <w:t xml:space="preserve">w sprawie przedmiotu zamówienia – </w:t>
      </w:r>
      <w:r>
        <w:rPr>
          <w:rFonts w:ascii="Calibri" w:hAnsi="Calibri" w:cs="Calibri"/>
        </w:rPr>
        <w:t>Daniel Duda</w:t>
      </w:r>
      <w:r w:rsidRPr="002C0E99">
        <w:rPr>
          <w:rFonts w:ascii="Calibri" w:hAnsi="Calibri" w:cs="Calibri"/>
        </w:rPr>
        <w:t xml:space="preserve"> tel. </w:t>
      </w:r>
      <w:r>
        <w:rPr>
          <w:rFonts w:ascii="Calibri" w:hAnsi="Calibri" w:cs="Calibri"/>
        </w:rPr>
        <w:t xml:space="preserve">501 215 829 </w:t>
      </w:r>
      <w:r w:rsidRPr="002C0E99">
        <w:rPr>
          <w:rFonts w:ascii="Calibri" w:hAnsi="Calibri" w:cs="Calibri"/>
        </w:rPr>
        <w:t>w godzinach 8:00 – 14:00;</w:t>
      </w:r>
    </w:p>
    <w:p w14:paraId="003ECCAC" w14:textId="7079DEC5" w:rsidR="002C0E99" w:rsidRPr="002C0E99" w:rsidRDefault="002C0E99" w:rsidP="002C0E99">
      <w:pPr>
        <w:numPr>
          <w:ilvl w:val="0"/>
          <w:numId w:val="30"/>
        </w:numPr>
        <w:suppressAutoHyphens/>
        <w:jc w:val="both"/>
      </w:pPr>
      <w:r w:rsidRPr="002C0E99">
        <w:rPr>
          <w:rFonts w:ascii="Calibri" w:hAnsi="Calibri" w:cs="Calibri"/>
        </w:rPr>
        <w:t xml:space="preserve">w sprawach formalnych – </w:t>
      </w:r>
      <w:r w:rsidR="00496B2C">
        <w:rPr>
          <w:rFonts w:ascii="Calibri" w:hAnsi="Calibri" w:cs="Calibri"/>
        </w:rPr>
        <w:t>Anna Żurańska</w:t>
      </w:r>
      <w:r w:rsidRPr="002C0E99">
        <w:rPr>
          <w:rFonts w:ascii="Calibri" w:hAnsi="Calibri" w:cs="Calibri"/>
        </w:rPr>
        <w:t xml:space="preserve"> tel. (58) 52 47 518 w godzinach 8:00 – 14:00. </w:t>
      </w:r>
    </w:p>
    <w:p w14:paraId="043E8F85" w14:textId="77777777" w:rsidR="002C0E99" w:rsidRPr="002C0E99" w:rsidRDefault="002C0E99" w:rsidP="002C0E99">
      <w:pPr>
        <w:autoSpaceDE w:val="0"/>
        <w:spacing w:after="120"/>
        <w:ind w:left="11" w:hanging="11"/>
        <w:jc w:val="both"/>
        <w:rPr>
          <w:rFonts w:ascii="Calibri" w:eastAsia="TimesNewRomanPSMT" w:hAnsi="Calibri" w:cs="Calibri"/>
        </w:rPr>
      </w:pPr>
    </w:p>
    <w:p w14:paraId="6F149B29" w14:textId="77777777" w:rsidR="002C0E99" w:rsidRPr="002C0E99" w:rsidRDefault="002C0E99" w:rsidP="002C0E99">
      <w:pPr>
        <w:autoSpaceDE w:val="0"/>
        <w:spacing w:after="120"/>
        <w:ind w:left="11" w:hanging="11"/>
        <w:jc w:val="both"/>
      </w:pPr>
      <w:r w:rsidRPr="002C0E99">
        <w:rPr>
          <w:rFonts w:ascii="Calibri" w:eastAsia="TimesNewRomanPSMT" w:hAnsi="Calibri" w:cs="Calibri"/>
        </w:rPr>
        <w:t>Jednocześnie Zamawiający informuje, że nie przewiduje komunikowania się w inny sposób niż przy użyciu środków komunikacji elektronicznej za pośrednictwem platformy zakupowej.</w:t>
      </w:r>
    </w:p>
    <w:p w14:paraId="3CE28E6C" w14:textId="77777777" w:rsidR="00DD76ED" w:rsidRPr="00D409E9" w:rsidRDefault="00DD76ED" w:rsidP="00D409E9">
      <w:pPr>
        <w:suppressAutoHyphens/>
        <w:spacing w:before="120"/>
        <w:rPr>
          <w:rFonts w:asciiTheme="minorHAnsi" w:hAnsiTheme="minorHAnsi" w:cstheme="minorHAnsi"/>
          <w:b/>
          <w:u w:val="single"/>
          <w:lang w:eastAsia="ar-SA"/>
        </w:rPr>
      </w:pPr>
    </w:p>
    <w:p w14:paraId="5A7E8E23" w14:textId="62579224" w:rsidR="00DD76ED" w:rsidRPr="00D409E9" w:rsidRDefault="00DD76ED" w:rsidP="00D409E9">
      <w:pPr>
        <w:keepNext/>
        <w:spacing w:before="120"/>
        <w:outlineLvl w:val="0"/>
        <w:rPr>
          <w:rFonts w:asciiTheme="minorHAnsi" w:hAnsiTheme="minorHAnsi" w:cstheme="minorHAnsi"/>
          <w:b/>
          <w:bCs/>
          <w:kern w:val="32"/>
          <w:lang w:eastAsia="ar-SA"/>
        </w:rPr>
      </w:pPr>
      <w:bookmarkStart w:id="20" w:name="_Toc151622604"/>
      <w:r w:rsidRPr="00D409E9">
        <w:rPr>
          <w:rFonts w:asciiTheme="minorHAnsi" w:hAnsiTheme="minorHAnsi" w:cstheme="minorHAnsi"/>
          <w:b/>
          <w:bCs/>
          <w:kern w:val="32"/>
          <w:lang w:eastAsia="ar-SA"/>
        </w:rPr>
        <w:t>Rozdział X</w:t>
      </w:r>
      <w:r w:rsidR="008E6749">
        <w:rPr>
          <w:rFonts w:asciiTheme="minorHAnsi" w:hAnsiTheme="minorHAnsi" w:cstheme="minorHAnsi"/>
          <w:b/>
          <w:bCs/>
          <w:kern w:val="32"/>
          <w:lang w:eastAsia="ar-SA"/>
        </w:rPr>
        <w:t>I</w:t>
      </w:r>
      <w:r w:rsidRPr="00D409E9">
        <w:rPr>
          <w:rFonts w:asciiTheme="minorHAnsi" w:hAnsiTheme="minorHAnsi" w:cstheme="minorHAnsi"/>
          <w:b/>
          <w:bCs/>
          <w:kern w:val="32"/>
          <w:lang w:eastAsia="ar-SA"/>
        </w:rPr>
        <w:t>. Termin związania ofertą</w:t>
      </w:r>
      <w:bookmarkEnd w:id="20"/>
      <w:r w:rsidRPr="00D409E9">
        <w:rPr>
          <w:rFonts w:asciiTheme="minorHAnsi" w:hAnsiTheme="minorHAnsi" w:cstheme="minorHAnsi"/>
          <w:b/>
          <w:bCs/>
          <w:kern w:val="32"/>
          <w:lang w:eastAsia="ar-SA"/>
        </w:rPr>
        <w:t xml:space="preserve"> </w:t>
      </w:r>
    </w:p>
    <w:p w14:paraId="441FCACD" w14:textId="50202684" w:rsidR="00DD76ED" w:rsidRPr="005A711A" w:rsidRDefault="00DD76ED" w:rsidP="00D409E9">
      <w:pPr>
        <w:suppressAutoHyphens/>
        <w:spacing w:before="120"/>
        <w:jc w:val="both"/>
        <w:rPr>
          <w:rFonts w:asciiTheme="minorHAnsi" w:eastAsia="Calibri" w:hAnsiTheme="minorHAnsi" w:cstheme="minorHAnsi"/>
        </w:rPr>
      </w:pPr>
      <w:r w:rsidRPr="005A711A">
        <w:rPr>
          <w:rFonts w:asciiTheme="minorHAnsi" w:eastAsia="Calibri" w:hAnsiTheme="minorHAnsi" w:cstheme="minorHAnsi"/>
        </w:rPr>
        <w:t xml:space="preserve">Termin związania Wykonawcy złożoną ofertą upływa </w:t>
      </w:r>
      <w:r w:rsidRPr="005A711A">
        <w:rPr>
          <w:rFonts w:asciiTheme="minorHAnsi" w:eastAsia="Calibri" w:hAnsiTheme="minorHAnsi" w:cstheme="minorHAnsi"/>
          <w:b/>
          <w:bCs/>
        </w:rPr>
        <w:t xml:space="preserve">w dniu </w:t>
      </w:r>
      <w:r w:rsidR="003511E5">
        <w:rPr>
          <w:rFonts w:asciiTheme="minorHAnsi" w:eastAsia="Calibri" w:hAnsiTheme="minorHAnsi" w:cstheme="minorHAnsi"/>
          <w:b/>
          <w:bCs/>
        </w:rPr>
        <w:t>05</w:t>
      </w:r>
      <w:r w:rsidR="00556D5E" w:rsidRPr="005A711A">
        <w:rPr>
          <w:rFonts w:asciiTheme="minorHAnsi" w:eastAsia="Calibri" w:hAnsiTheme="minorHAnsi" w:cstheme="minorHAnsi"/>
          <w:b/>
          <w:bCs/>
        </w:rPr>
        <w:t xml:space="preserve">.10.2024 </w:t>
      </w:r>
      <w:r w:rsidRPr="005A711A">
        <w:rPr>
          <w:rFonts w:asciiTheme="minorHAnsi" w:eastAsia="Calibri" w:hAnsiTheme="minorHAnsi" w:cstheme="minorHAnsi"/>
          <w:b/>
          <w:bCs/>
        </w:rPr>
        <w:t>r.</w:t>
      </w:r>
      <w:r w:rsidRPr="005A711A">
        <w:rPr>
          <w:rFonts w:asciiTheme="minorHAnsi" w:eastAsia="Calibri" w:hAnsiTheme="minorHAnsi" w:cstheme="minorHAnsi"/>
        </w:rPr>
        <w:t xml:space="preserve"> </w:t>
      </w:r>
    </w:p>
    <w:p w14:paraId="12B3FE81" w14:textId="77777777" w:rsidR="00DD76ED" w:rsidRPr="005A711A" w:rsidRDefault="00DD76ED" w:rsidP="00D409E9">
      <w:pPr>
        <w:suppressAutoHyphens/>
        <w:spacing w:before="120"/>
        <w:rPr>
          <w:rFonts w:asciiTheme="minorHAnsi" w:hAnsiTheme="minorHAnsi" w:cstheme="minorHAnsi"/>
          <w:b/>
          <w:u w:val="single"/>
          <w:lang w:eastAsia="ar-SA"/>
        </w:rPr>
      </w:pPr>
    </w:p>
    <w:p w14:paraId="1E376126" w14:textId="548E4997" w:rsidR="00DD76ED" w:rsidRPr="005A711A" w:rsidRDefault="00DD76ED" w:rsidP="00D409E9">
      <w:pPr>
        <w:keepNext/>
        <w:spacing w:before="120"/>
        <w:outlineLvl w:val="0"/>
        <w:rPr>
          <w:rFonts w:asciiTheme="minorHAnsi" w:hAnsiTheme="minorHAnsi" w:cstheme="minorHAnsi"/>
          <w:b/>
          <w:bCs/>
          <w:kern w:val="32"/>
          <w:lang w:eastAsia="ar-SA"/>
        </w:rPr>
      </w:pPr>
      <w:bookmarkStart w:id="21" w:name="_Toc151622605"/>
      <w:r w:rsidRPr="005A711A">
        <w:rPr>
          <w:rFonts w:asciiTheme="minorHAnsi" w:hAnsiTheme="minorHAnsi" w:cstheme="minorHAnsi"/>
          <w:b/>
          <w:bCs/>
          <w:kern w:val="32"/>
          <w:lang w:eastAsia="ar-SA"/>
        </w:rPr>
        <w:t>Rozdział X</w:t>
      </w:r>
      <w:r w:rsidR="008E6749" w:rsidRPr="005A711A">
        <w:rPr>
          <w:rFonts w:asciiTheme="minorHAnsi" w:hAnsiTheme="minorHAnsi" w:cstheme="minorHAnsi"/>
          <w:b/>
          <w:bCs/>
          <w:kern w:val="32"/>
          <w:lang w:eastAsia="ar-SA"/>
        </w:rPr>
        <w:t>I</w:t>
      </w:r>
      <w:r w:rsidRPr="005A711A">
        <w:rPr>
          <w:rFonts w:asciiTheme="minorHAnsi" w:hAnsiTheme="minorHAnsi" w:cstheme="minorHAnsi"/>
          <w:b/>
          <w:bCs/>
          <w:kern w:val="32"/>
          <w:lang w:eastAsia="ar-SA"/>
        </w:rPr>
        <w:t>I. Opis sposobu przygotowania oferty</w:t>
      </w:r>
      <w:bookmarkStart w:id="22" w:name="_GoBack"/>
      <w:bookmarkEnd w:id="21"/>
      <w:bookmarkEnd w:id="22"/>
    </w:p>
    <w:p w14:paraId="4D96B0D1" w14:textId="7320B54D" w:rsidR="00DD76ED" w:rsidRPr="005A711A" w:rsidRDefault="00DD76ED" w:rsidP="001608E9">
      <w:pPr>
        <w:widowControl w:val="0"/>
        <w:numPr>
          <w:ilvl w:val="0"/>
          <w:numId w:val="5"/>
        </w:numPr>
        <w:tabs>
          <w:tab w:val="left" w:pos="360"/>
        </w:tabs>
        <w:suppressAutoHyphens/>
        <w:spacing w:before="120"/>
        <w:ind w:left="357" w:hanging="357"/>
        <w:jc w:val="both"/>
        <w:rPr>
          <w:rFonts w:asciiTheme="minorHAnsi" w:eastAsia="Calibri" w:hAnsiTheme="minorHAnsi" w:cstheme="minorHAnsi"/>
        </w:rPr>
      </w:pPr>
      <w:r w:rsidRPr="005A711A">
        <w:rPr>
          <w:rFonts w:asciiTheme="minorHAnsi" w:eastAsia="Calibri" w:hAnsiTheme="minorHAnsi" w:cstheme="minorHAnsi"/>
        </w:rPr>
        <w:t xml:space="preserve">Wykonawca składa tylko jedną ofertę za pośrednictwem Platformy Zakupowej pod adresem </w:t>
      </w:r>
      <w:hyperlink r:id="rId36" w:history="1">
        <w:r w:rsidR="001608E9" w:rsidRPr="005A711A">
          <w:rPr>
            <w:rFonts w:asciiTheme="minorHAnsi" w:eastAsia="Calibri" w:hAnsiTheme="minorHAnsi" w:cstheme="minorHAnsi"/>
          </w:rPr>
          <w:t>https://platformazakupowa.pl/pn/wsp_bilikiewicz</w:t>
        </w:r>
      </w:hyperlink>
      <w:r w:rsidR="001608E9" w:rsidRPr="005A711A">
        <w:rPr>
          <w:rFonts w:asciiTheme="minorHAnsi" w:eastAsia="Calibri" w:hAnsiTheme="minorHAnsi" w:cstheme="minorHAnsi"/>
        </w:rPr>
        <w:t>.</w:t>
      </w:r>
    </w:p>
    <w:p w14:paraId="28D21CD3" w14:textId="77777777" w:rsidR="001608E9" w:rsidRPr="005A711A" w:rsidRDefault="001608E9" w:rsidP="001608E9">
      <w:pPr>
        <w:widowControl w:val="0"/>
        <w:numPr>
          <w:ilvl w:val="0"/>
          <w:numId w:val="5"/>
        </w:numPr>
        <w:tabs>
          <w:tab w:val="left" w:pos="360"/>
        </w:tabs>
        <w:suppressAutoHyphens/>
        <w:spacing w:before="120"/>
        <w:ind w:left="357" w:hanging="357"/>
        <w:jc w:val="both"/>
        <w:rPr>
          <w:rFonts w:asciiTheme="minorHAnsi" w:eastAsia="Calibri" w:hAnsiTheme="minorHAnsi" w:cstheme="minorHAnsi"/>
        </w:rPr>
      </w:pPr>
      <w:r w:rsidRPr="005A711A">
        <w:rPr>
          <w:rFonts w:asciiTheme="minorHAnsi" w:eastAsia="Calibri" w:hAnsiTheme="minorHAnsi" w:cstheme="minorHAnsi"/>
        </w:rPr>
        <w:t xml:space="preserve">Celem prawidłowego złożenia oferty należy zapoznać się z Instrukcją składania oferty dla Wykonawcy - </w:t>
      </w:r>
      <w:hyperlink r:id="rId37" w:history="1">
        <w:r w:rsidRPr="005A711A">
          <w:rPr>
            <w:rFonts w:asciiTheme="minorHAnsi" w:eastAsia="Calibri" w:hAnsiTheme="minorHAnsi" w:cstheme="minorHAnsi"/>
          </w:rPr>
          <w:t>https://platformazakupowa.pl/strona/45-instrukcje</w:t>
        </w:r>
      </w:hyperlink>
    </w:p>
    <w:p w14:paraId="2A136E58" w14:textId="77777777" w:rsidR="00DD76ED" w:rsidRPr="001608E9" w:rsidRDefault="00DD76ED" w:rsidP="001608E9">
      <w:pPr>
        <w:widowControl w:val="0"/>
        <w:numPr>
          <w:ilvl w:val="0"/>
          <w:numId w:val="5"/>
        </w:numPr>
        <w:tabs>
          <w:tab w:val="left" w:pos="360"/>
        </w:tabs>
        <w:suppressAutoHyphens/>
        <w:spacing w:before="120"/>
        <w:ind w:left="357" w:hanging="357"/>
        <w:jc w:val="both"/>
        <w:rPr>
          <w:rFonts w:asciiTheme="minorHAnsi" w:eastAsia="Calibri" w:hAnsiTheme="minorHAnsi" w:cstheme="minorHAnsi"/>
        </w:rPr>
      </w:pPr>
      <w:r w:rsidRPr="001608E9">
        <w:rPr>
          <w:rFonts w:asciiTheme="minorHAnsi" w:eastAsia="Calibri" w:hAnsiTheme="minorHAnsi" w:cstheme="minorHAnsi"/>
        </w:rPr>
        <w:t>Ofertę składa się pod rygorem nieważności w formie elektronicznej lub w postaci elektronicznej opatrzonej podpisem zaufanym lub podpisem osobistym.</w:t>
      </w:r>
    </w:p>
    <w:p w14:paraId="467CF910" w14:textId="61589EDE" w:rsidR="00DD76ED" w:rsidRPr="00D409E9" w:rsidRDefault="00DD76ED" w:rsidP="00D409E9">
      <w:pPr>
        <w:widowControl w:val="0"/>
        <w:numPr>
          <w:ilvl w:val="0"/>
          <w:numId w:val="5"/>
        </w:numPr>
        <w:tabs>
          <w:tab w:val="left" w:pos="360"/>
        </w:tabs>
        <w:suppressAutoHyphens/>
        <w:spacing w:before="120"/>
        <w:ind w:left="357" w:hanging="357"/>
        <w:jc w:val="both"/>
        <w:rPr>
          <w:rFonts w:asciiTheme="minorHAnsi" w:eastAsia="Calibri" w:hAnsiTheme="minorHAnsi" w:cstheme="minorHAnsi"/>
        </w:rPr>
      </w:pPr>
      <w:r w:rsidRPr="00D409E9">
        <w:rPr>
          <w:rFonts w:asciiTheme="minorHAnsi" w:eastAsia="Calibri" w:hAnsiTheme="minorHAnsi" w:cstheme="minorHAnsi"/>
        </w:rPr>
        <w:t xml:space="preserve">Wykonawcy muszą złożyć wraz z ofertą </w:t>
      </w:r>
      <w:r w:rsidR="00662205">
        <w:rPr>
          <w:rFonts w:asciiTheme="minorHAnsi" w:eastAsia="Calibri" w:hAnsiTheme="minorHAnsi" w:cstheme="minorHAnsi"/>
        </w:rPr>
        <w:t xml:space="preserve">(wg wzoru formularza oferty </w:t>
      </w:r>
      <w:r w:rsidR="00662205" w:rsidRPr="00662205">
        <w:rPr>
          <w:rFonts w:asciiTheme="minorHAnsi" w:eastAsia="Calibri" w:hAnsiTheme="minorHAnsi" w:cstheme="minorHAnsi"/>
        </w:rPr>
        <w:t>załącznik</w:t>
      </w:r>
      <w:r w:rsidR="00662205">
        <w:rPr>
          <w:rFonts w:asciiTheme="minorHAnsi" w:eastAsia="Calibri" w:hAnsiTheme="minorHAnsi" w:cstheme="minorHAnsi"/>
        </w:rPr>
        <w:t xml:space="preserve"> </w:t>
      </w:r>
      <w:r w:rsidR="00662205" w:rsidRPr="00662205">
        <w:rPr>
          <w:rFonts w:asciiTheme="minorHAnsi" w:eastAsia="Calibri" w:hAnsiTheme="minorHAnsi" w:cstheme="minorHAnsi"/>
        </w:rPr>
        <w:t xml:space="preserve">nr </w:t>
      </w:r>
      <w:r w:rsidR="00662205">
        <w:rPr>
          <w:rFonts w:asciiTheme="minorHAnsi" w:eastAsia="Calibri" w:hAnsiTheme="minorHAnsi" w:cstheme="minorHAnsi"/>
        </w:rPr>
        <w:t>1</w:t>
      </w:r>
      <w:r w:rsidR="00662205" w:rsidRPr="00662205">
        <w:rPr>
          <w:rFonts w:asciiTheme="minorHAnsi" w:eastAsia="Calibri" w:hAnsiTheme="minorHAnsi" w:cstheme="minorHAnsi"/>
        </w:rPr>
        <w:t xml:space="preserve"> do SWZ</w:t>
      </w:r>
      <w:r w:rsidR="00662205">
        <w:rPr>
          <w:rFonts w:asciiTheme="minorHAnsi" w:eastAsia="Calibri" w:hAnsiTheme="minorHAnsi" w:cstheme="minorHAnsi"/>
        </w:rPr>
        <w:t xml:space="preserve">) </w:t>
      </w:r>
      <w:r w:rsidRPr="00D409E9">
        <w:rPr>
          <w:rFonts w:asciiTheme="minorHAnsi" w:eastAsia="Calibri" w:hAnsiTheme="minorHAnsi" w:cstheme="minorHAnsi"/>
        </w:rPr>
        <w:t>następujące oświadczenia i dokumenty:</w:t>
      </w:r>
    </w:p>
    <w:p w14:paraId="436BC583" w14:textId="77777777" w:rsidR="00DD76ED" w:rsidRPr="00D409E9" w:rsidRDefault="00DD76ED" w:rsidP="00D409E9">
      <w:pPr>
        <w:widowControl w:val="0"/>
        <w:numPr>
          <w:ilvl w:val="1"/>
          <w:numId w:val="5"/>
        </w:numPr>
        <w:tabs>
          <w:tab w:val="left" w:pos="544"/>
        </w:tabs>
        <w:spacing w:before="120"/>
        <w:ind w:left="851" w:right="-1" w:hanging="284"/>
        <w:jc w:val="both"/>
        <w:rPr>
          <w:rFonts w:asciiTheme="minorHAnsi" w:hAnsiTheme="minorHAnsi" w:cstheme="minorHAnsi"/>
        </w:rPr>
      </w:pPr>
      <w:r w:rsidRPr="00D409E9">
        <w:rPr>
          <w:rFonts w:asciiTheme="minorHAnsi" w:hAnsiTheme="minorHAnsi" w:cstheme="minorHAnsi"/>
        </w:rPr>
        <w:t>aktualne na dzień składania ofert oświadczenie o niepodleganiu wykluczeniu i spełnianiu warunków udziału w postępowaniu według wzoru określonego w załączniku nr 2 do SWZ,</w:t>
      </w:r>
    </w:p>
    <w:p w14:paraId="1884FF3F" w14:textId="77777777" w:rsidR="00DD76ED" w:rsidRPr="00D409E9" w:rsidRDefault="00DD76ED" w:rsidP="00D409E9">
      <w:pPr>
        <w:widowControl w:val="0"/>
        <w:numPr>
          <w:ilvl w:val="1"/>
          <w:numId w:val="5"/>
        </w:numPr>
        <w:tabs>
          <w:tab w:val="left" w:pos="544"/>
        </w:tabs>
        <w:spacing w:before="120"/>
        <w:ind w:left="851" w:right="-1" w:hanging="284"/>
        <w:jc w:val="both"/>
        <w:rPr>
          <w:rFonts w:asciiTheme="minorHAnsi" w:hAnsiTheme="minorHAnsi" w:cstheme="minorHAnsi"/>
        </w:rPr>
      </w:pPr>
      <w:r w:rsidRPr="00D409E9">
        <w:rPr>
          <w:rFonts w:asciiTheme="minorHAnsi" w:hAnsiTheme="minorHAnsi" w:cstheme="minorHAnsi"/>
        </w:rPr>
        <w:t>W przypadku wspólnego ubiegania się o zamówienie przez Wykonawców oświadczenie, o którym mowa w lit. a, składa każdy z Wykonawców wspólnie ubiegających się o zamówienie. Oświadczenie to ma potwierdzić brak podstaw wykluczenia oraz spełnienie warunków udziału w postępowaniu w zakresie, w którym każdy z wykonawców wykazuje spełnienie warunków udziału w postępowaniu oraz brak podstaw do wykluczenia;</w:t>
      </w:r>
    </w:p>
    <w:p w14:paraId="4140C065" w14:textId="67B47FC0" w:rsidR="00DD76ED" w:rsidRPr="00662205" w:rsidRDefault="00DD76ED" w:rsidP="00D409E9">
      <w:pPr>
        <w:widowControl w:val="0"/>
        <w:numPr>
          <w:ilvl w:val="1"/>
          <w:numId w:val="5"/>
        </w:numPr>
        <w:tabs>
          <w:tab w:val="left" w:pos="544"/>
        </w:tabs>
        <w:spacing w:before="120"/>
        <w:ind w:left="851" w:right="-1" w:hanging="284"/>
        <w:jc w:val="both"/>
        <w:rPr>
          <w:rFonts w:asciiTheme="minorHAnsi" w:hAnsiTheme="minorHAnsi" w:cstheme="minorHAnsi"/>
        </w:rPr>
      </w:pPr>
      <w:r w:rsidRPr="00662205">
        <w:rPr>
          <w:rFonts w:asciiTheme="minorHAnsi" w:hAnsiTheme="minorHAnsi" w:cstheme="minorHAnsi"/>
        </w:rPr>
        <w:t xml:space="preserve">Wykonawca, w przypadku polegania na zdolnościach lub sytuacji podmiotów udostępniających zasoby, przedstawia oświadczenie, o którym mowa w lit. a, podmiotu udostępniającego zasoby, potwierdzające brak podstaw wykluczenia tego podmiotu oraz odpowiednio spełnianie warunków udziału w postępowaniu w zakresie, w jakim </w:t>
      </w:r>
      <w:r w:rsidR="005610B4" w:rsidRPr="00662205">
        <w:rPr>
          <w:rFonts w:asciiTheme="minorHAnsi" w:hAnsiTheme="minorHAnsi" w:cstheme="minorHAnsi"/>
        </w:rPr>
        <w:t>W</w:t>
      </w:r>
      <w:r w:rsidRPr="00662205">
        <w:rPr>
          <w:rFonts w:asciiTheme="minorHAnsi" w:hAnsiTheme="minorHAnsi" w:cstheme="minorHAnsi"/>
        </w:rPr>
        <w:t>ykonawca powołuje się na jego zasoby;</w:t>
      </w:r>
    </w:p>
    <w:p w14:paraId="6C21B87B" w14:textId="1742A1ED" w:rsidR="00DD76ED" w:rsidRPr="00662205" w:rsidRDefault="00DD76ED" w:rsidP="00D409E9">
      <w:pPr>
        <w:widowControl w:val="0"/>
        <w:numPr>
          <w:ilvl w:val="1"/>
          <w:numId w:val="5"/>
        </w:numPr>
        <w:tabs>
          <w:tab w:val="left" w:pos="544"/>
        </w:tabs>
        <w:spacing w:before="120"/>
        <w:ind w:left="851" w:right="-1" w:hanging="284"/>
        <w:jc w:val="both"/>
        <w:rPr>
          <w:rFonts w:asciiTheme="minorHAnsi" w:hAnsiTheme="minorHAnsi" w:cstheme="minorHAnsi"/>
        </w:rPr>
      </w:pPr>
      <w:r w:rsidRPr="00662205">
        <w:rPr>
          <w:rFonts w:asciiTheme="minorHAnsi" w:hAnsiTheme="minorHAnsi" w:cstheme="minorHAnsi"/>
        </w:rPr>
        <w:t xml:space="preserve">zobowiązanie podmiotu trzeciego, o którym mowa w rozdziale VI ust. 4 i 5 SWZ, jeżeli </w:t>
      </w:r>
      <w:r w:rsidR="005610B4" w:rsidRPr="00662205">
        <w:rPr>
          <w:rFonts w:asciiTheme="minorHAnsi" w:hAnsiTheme="minorHAnsi" w:cstheme="minorHAnsi"/>
        </w:rPr>
        <w:t>W</w:t>
      </w:r>
      <w:r w:rsidRPr="00662205">
        <w:rPr>
          <w:rFonts w:asciiTheme="minorHAnsi" w:hAnsiTheme="minorHAnsi" w:cstheme="minorHAnsi"/>
        </w:rPr>
        <w:t>ykonawca polega na zasobach lub sytuacji podmiotu trzeciego;</w:t>
      </w:r>
    </w:p>
    <w:p w14:paraId="64AF460F" w14:textId="77777777" w:rsidR="00DD76ED" w:rsidRPr="00D409E9" w:rsidRDefault="00DD76ED" w:rsidP="00D409E9">
      <w:pPr>
        <w:widowControl w:val="0"/>
        <w:numPr>
          <w:ilvl w:val="1"/>
          <w:numId w:val="5"/>
        </w:numPr>
        <w:tabs>
          <w:tab w:val="left" w:pos="544"/>
        </w:tabs>
        <w:spacing w:before="120"/>
        <w:ind w:left="851" w:right="-1" w:hanging="284"/>
        <w:jc w:val="both"/>
        <w:rPr>
          <w:rFonts w:asciiTheme="minorHAnsi" w:hAnsiTheme="minorHAnsi" w:cstheme="minorHAnsi"/>
        </w:rPr>
      </w:pPr>
      <w:r w:rsidRPr="00D409E9">
        <w:rPr>
          <w:rFonts w:asciiTheme="minorHAnsi" w:hAnsiTheme="minorHAnsi" w:cstheme="minorHAnsi"/>
        </w:rPr>
        <w:t xml:space="preserve">pełnomocnictwa lub inne dokumenty, z których wynika prawo do złożenia oferty oraz innych dokumentów składanych wraz z ofertą; </w:t>
      </w:r>
    </w:p>
    <w:p w14:paraId="331FA58F" w14:textId="77777777" w:rsidR="00DD76ED" w:rsidRPr="00D409E9" w:rsidRDefault="00DD76ED" w:rsidP="00D409E9">
      <w:pPr>
        <w:widowControl w:val="0"/>
        <w:numPr>
          <w:ilvl w:val="1"/>
          <w:numId w:val="5"/>
        </w:numPr>
        <w:tabs>
          <w:tab w:val="left" w:pos="544"/>
        </w:tabs>
        <w:spacing w:before="120"/>
        <w:ind w:left="851" w:right="-1" w:hanging="284"/>
        <w:jc w:val="both"/>
        <w:rPr>
          <w:rFonts w:asciiTheme="minorHAnsi" w:hAnsiTheme="minorHAnsi" w:cstheme="minorHAnsi"/>
        </w:rPr>
      </w:pPr>
      <w:r w:rsidRPr="00D409E9">
        <w:rPr>
          <w:rFonts w:asciiTheme="minorHAnsi" w:hAnsiTheme="minorHAnsi" w:cstheme="minorHAnsi"/>
        </w:rPr>
        <w:t>pełnomocnictwa do reprezentowania wszystkich Wykonawców wspólnie ubiegających się o udzielenie zamówienia, ewentualnie umowa o współdziałaniu z której będzie wynikać przedmiotowe pełnomocnictwo;</w:t>
      </w:r>
    </w:p>
    <w:p w14:paraId="601F3F4E" w14:textId="60F68D03" w:rsidR="00DD76ED" w:rsidRDefault="00662205" w:rsidP="00D409E9">
      <w:pPr>
        <w:widowControl w:val="0"/>
        <w:numPr>
          <w:ilvl w:val="1"/>
          <w:numId w:val="5"/>
        </w:numPr>
        <w:tabs>
          <w:tab w:val="left" w:pos="544"/>
        </w:tabs>
        <w:spacing w:before="120"/>
        <w:ind w:left="851" w:right="-1" w:hanging="284"/>
        <w:jc w:val="both"/>
        <w:rPr>
          <w:rFonts w:asciiTheme="minorHAnsi" w:hAnsiTheme="minorHAnsi" w:cstheme="minorHAnsi"/>
        </w:rPr>
      </w:pPr>
      <w:r>
        <w:rPr>
          <w:rFonts w:asciiTheme="minorHAnsi" w:hAnsiTheme="minorHAnsi" w:cstheme="minorHAnsi"/>
        </w:rPr>
        <w:t>przedmiotowe środki dowodowe opisane w rozdziale IV.</w:t>
      </w:r>
    </w:p>
    <w:p w14:paraId="18B25F65" w14:textId="6DCAD165" w:rsidR="00662205" w:rsidRPr="00D409E9" w:rsidRDefault="00662205" w:rsidP="00D409E9">
      <w:pPr>
        <w:widowControl w:val="0"/>
        <w:numPr>
          <w:ilvl w:val="1"/>
          <w:numId w:val="5"/>
        </w:numPr>
        <w:tabs>
          <w:tab w:val="left" w:pos="544"/>
        </w:tabs>
        <w:spacing w:before="120"/>
        <w:ind w:left="851" w:right="-1" w:hanging="284"/>
        <w:jc w:val="both"/>
        <w:rPr>
          <w:rFonts w:asciiTheme="minorHAnsi" w:hAnsiTheme="minorHAnsi" w:cstheme="minorHAnsi"/>
        </w:rPr>
      </w:pPr>
      <w:r>
        <w:rPr>
          <w:rFonts w:asciiTheme="minorHAnsi" w:hAnsiTheme="minorHAnsi" w:cstheme="minorHAnsi"/>
        </w:rPr>
        <w:t>wadium zgodnie za rozdziałem VIII.</w:t>
      </w:r>
    </w:p>
    <w:p w14:paraId="29CC83CE" w14:textId="77777777" w:rsidR="00DD76ED" w:rsidRPr="00D409E9" w:rsidRDefault="00DD76ED" w:rsidP="00D409E9">
      <w:pPr>
        <w:numPr>
          <w:ilvl w:val="0"/>
          <w:numId w:val="5"/>
        </w:numPr>
        <w:tabs>
          <w:tab w:val="left" w:pos="284"/>
          <w:tab w:val="left" w:pos="360"/>
          <w:tab w:val="left" w:pos="426"/>
          <w:tab w:val="left" w:pos="9000"/>
        </w:tabs>
        <w:suppressAutoHyphens/>
        <w:spacing w:before="120"/>
        <w:ind w:left="284" w:hanging="284"/>
        <w:jc w:val="both"/>
        <w:rPr>
          <w:rFonts w:asciiTheme="minorHAnsi" w:eastAsia="Calibri" w:hAnsiTheme="minorHAnsi" w:cstheme="minorHAnsi"/>
        </w:rPr>
      </w:pPr>
      <w:r w:rsidRPr="00D409E9">
        <w:rPr>
          <w:rFonts w:asciiTheme="minorHAnsi" w:eastAsia="Calibri" w:hAnsiTheme="minorHAnsi" w:cstheme="minorHAnsi"/>
        </w:rPr>
        <w:t xml:space="preserve">Dokumenty lub oświadczenia, sporządzone w języku obcym przekazuje się wraz z tłumaczeniem na język polski. </w:t>
      </w:r>
    </w:p>
    <w:p w14:paraId="25E941F7" w14:textId="45AA4256" w:rsidR="00DD76ED" w:rsidRDefault="00DD76ED" w:rsidP="00D409E9">
      <w:pPr>
        <w:numPr>
          <w:ilvl w:val="0"/>
          <w:numId w:val="5"/>
        </w:numPr>
        <w:tabs>
          <w:tab w:val="left" w:pos="284"/>
          <w:tab w:val="left" w:pos="360"/>
          <w:tab w:val="left" w:pos="426"/>
          <w:tab w:val="left" w:pos="9000"/>
        </w:tabs>
        <w:suppressAutoHyphens/>
        <w:spacing w:before="120"/>
        <w:ind w:left="284" w:hanging="284"/>
        <w:jc w:val="both"/>
        <w:rPr>
          <w:rFonts w:asciiTheme="minorHAnsi" w:eastAsia="Calibri" w:hAnsiTheme="minorHAnsi" w:cstheme="minorHAnsi"/>
        </w:rPr>
      </w:pPr>
      <w:r w:rsidRPr="00D409E9">
        <w:rPr>
          <w:rFonts w:asciiTheme="minorHAnsi" w:eastAsia="Calibri" w:hAnsiTheme="minorHAnsi" w:cstheme="minorHAnsi"/>
        </w:rPr>
        <w:t xml:space="preserve">Oferta jest jawna od chwili jej otwarcia. Nie ujawnia się informacji stanowiących tajemnicę przedsiębiorstwa w rozumieniu przepisów </w:t>
      </w:r>
      <w:hyperlink r:id="rId38" w:anchor="/document/16795259?cm=DOCUMENT" w:history="1">
        <w:r w:rsidRPr="00D409E9">
          <w:rPr>
            <w:rFonts w:asciiTheme="minorHAnsi" w:eastAsia="Calibri" w:hAnsiTheme="minorHAnsi" w:cstheme="minorHAnsi"/>
          </w:rPr>
          <w:t>ustawy</w:t>
        </w:r>
      </w:hyperlink>
      <w:r w:rsidRPr="00D409E9">
        <w:rPr>
          <w:rFonts w:asciiTheme="minorHAnsi" w:eastAsia="Calibri" w:hAnsiTheme="minorHAnsi" w:cstheme="minorHAnsi"/>
        </w:rPr>
        <w:t xml:space="preserve"> z dnia 16 kwietnia 1993 r. o zwalczaniu nieuczciwej konkurencji, jeżeli </w:t>
      </w:r>
      <w:r w:rsidR="005610B4">
        <w:rPr>
          <w:rFonts w:asciiTheme="minorHAnsi" w:eastAsia="Calibri" w:hAnsiTheme="minorHAnsi" w:cstheme="minorHAnsi"/>
        </w:rPr>
        <w:t>W</w:t>
      </w:r>
      <w:r w:rsidRPr="00D409E9">
        <w:rPr>
          <w:rFonts w:asciiTheme="minorHAnsi" w:eastAsia="Calibri" w:hAnsiTheme="minorHAnsi" w:cstheme="minorHAnsi"/>
        </w:rPr>
        <w:t xml:space="preserve">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D409E9">
        <w:rPr>
          <w:rFonts w:asciiTheme="minorHAnsi" w:eastAsia="Calibri" w:hAnsiTheme="minorHAnsi" w:cstheme="minorHAnsi"/>
        </w:rPr>
        <w:t>Pzp</w:t>
      </w:r>
      <w:proofErr w:type="spellEnd"/>
      <w:r w:rsidRPr="00D409E9">
        <w:rPr>
          <w:rFonts w:asciiTheme="minorHAnsi" w:eastAsia="Calibri" w:hAnsiTheme="minorHAnsi" w:cstheme="minorHAnsi"/>
        </w:rPr>
        <w:t>.</w:t>
      </w:r>
    </w:p>
    <w:p w14:paraId="7BE28A7A" w14:textId="0DDAD602" w:rsidR="001608E9" w:rsidRPr="00E66836" w:rsidRDefault="001608E9" w:rsidP="00E66836">
      <w:pPr>
        <w:numPr>
          <w:ilvl w:val="0"/>
          <w:numId w:val="5"/>
        </w:numPr>
        <w:tabs>
          <w:tab w:val="left" w:pos="284"/>
          <w:tab w:val="left" w:pos="360"/>
          <w:tab w:val="left" w:pos="426"/>
          <w:tab w:val="left" w:pos="9000"/>
        </w:tabs>
        <w:suppressAutoHyphens/>
        <w:spacing w:before="120"/>
        <w:ind w:left="284" w:hanging="284"/>
        <w:jc w:val="both"/>
        <w:rPr>
          <w:rFonts w:asciiTheme="minorHAnsi" w:eastAsia="Calibri" w:hAnsiTheme="minorHAnsi" w:cstheme="minorHAnsi"/>
        </w:rPr>
      </w:pPr>
      <w:r w:rsidRPr="001608E9">
        <w:rPr>
          <w:rFonts w:asciiTheme="minorHAnsi" w:eastAsia="Calibri" w:hAnsiTheme="minorHAnsi" w:cstheme="minorHAnsi"/>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39" w:history="1">
        <w:r w:rsidRPr="001608E9">
          <w:rPr>
            <w:rFonts w:asciiTheme="minorHAnsi" w:eastAsia="Calibri" w:hAnsiTheme="minorHAnsi" w:cstheme="minorHAnsi"/>
          </w:rPr>
          <w:t>https://platformazakupowa.pl/strona/45-instrukcje</w:t>
        </w:r>
      </w:hyperlink>
    </w:p>
    <w:p w14:paraId="00946931" w14:textId="77777777" w:rsidR="00DD76ED" w:rsidRPr="00D409E9" w:rsidRDefault="00DD76ED" w:rsidP="00D409E9">
      <w:pPr>
        <w:tabs>
          <w:tab w:val="left" w:pos="284"/>
          <w:tab w:val="left" w:pos="360"/>
          <w:tab w:val="left" w:pos="426"/>
          <w:tab w:val="left" w:pos="9000"/>
        </w:tabs>
        <w:spacing w:before="120"/>
        <w:ind w:left="284"/>
        <w:jc w:val="both"/>
        <w:rPr>
          <w:rFonts w:asciiTheme="minorHAnsi" w:eastAsia="Calibri" w:hAnsiTheme="minorHAnsi" w:cstheme="minorHAnsi"/>
        </w:rPr>
      </w:pPr>
    </w:p>
    <w:p w14:paraId="589422B7" w14:textId="71AA0FE0" w:rsidR="00DD76ED" w:rsidRPr="00D409E9" w:rsidRDefault="00DD76ED" w:rsidP="00D409E9">
      <w:pPr>
        <w:keepNext/>
        <w:spacing w:before="120"/>
        <w:outlineLvl w:val="0"/>
        <w:rPr>
          <w:rFonts w:asciiTheme="minorHAnsi" w:hAnsiTheme="minorHAnsi" w:cstheme="minorHAnsi"/>
          <w:b/>
          <w:bCs/>
          <w:kern w:val="32"/>
          <w:lang w:eastAsia="ar-SA"/>
        </w:rPr>
      </w:pPr>
      <w:bookmarkStart w:id="23" w:name="_Toc151622606"/>
      <w:r w:rsidRPr="00D409E9">
        <w:rPr>
          <w:rFonts w:asciiTheme="minorHAnsi" w:hAnsiTheme="minorHAnsi" w:cstheme="minorHAnsi"/>
          <w:b/>
          <w:bCs/>
          <w:kern w:val="32"/>
          <w:lang w:eastAsia="ar-SA"/>
        </w:rPr>
        <w:t>Rozdział X</w:t>
      </w:r>
      <w:r w:rsidR="008E6749">
        <w:rPr>
          <w:rFonts w:asciiTheme="minorHAnsi" w:hAnsiTheme="minorHAnsi" w:cstheme="minorHAnsi"/>
          <w:b/>
          <w:bCs/>
          <w:kern w:val="32"/>
          <w:lang w:eastAsia="ar-SA"/>
        </w:rPr>
        <w:t>I</w:t>
      </w:r>
      <w:r w:rsidRPr="00D409E9">
        <w:rPr>
          <w:rFonts w:asciiTheme="minorHAnsi" w:hAnsiTheme="minorHAnsi" w:cstheme="minorHAnsi"/>
          <w:b/>
          <w:bCs/>
          <w:kern w:val="32"/>
          <w:lang w:eastAsia="ar-SA"/>
        </w:rPr>
        <w:t>II. Sposób i termin składania ofert</w:t>
      </w:r>
      <w:bookmarkEnd w:id="23"/>
    </w:p>
    <w:p w14:paraId="46049CE0" w14:textId="4C34DC0F" w:rsidR="00DD76ED" w:rsidRPr="005A711A" w:rsidRDefault="00DD76ED" w:rsidP="00D409E9">
      <w:pPr>
        <w:widowControl w:val="0"/>
        <w:numPr>
          <w:ilvl w:val="0"/>
          <w:numId w:val="2"/>
        </w:numPr>
        <w:suppressAutoHyphens/>
        <w:spacing w:before="120"/>
        <w:jc w:val="both"/>
        <w:rPr>
          <w:rFonts w:asciiTheme="minorHAnsi" w:eastAsia="Calibri" w:hAnsiTheme="minorHAnsi" w:cstheme="minorHAnsi"/>
        </w:rPr>
      </w:pPr>
      <w:r w:rsidRPr="005A711A">
        <w:rPr>
          <w:rFonts w:asciiTheme="minorHAnsi" w:eastAsia="Calibri" w:hAnsiTheme="minorHAnsi" w:cstheme="minorHAnsi"/>
        </w:rPr>
        <w:t xml:space="preserve">Ofertę wraz z wymaganymi dokumentami należy złożyć za pośrednictwem Platformy zakupowej pod adresem: </w:t>
      </w:r>
      <w:hyperlink r:id="rId40" w:history="1">
        <w:r w:rsidR="00E66836" w:rsidRPr="005A711A">
          <w:rPr>
            <w:rFonts w:asciiTheme="minorHAnsi" w:eastAsia="Calibri" w:hAnsiTheme="minorHAnsi" w:cstheme="minorHAnsi"/>
          </w:rPr>
          <w:t>https://platformazakupowa.pl/pn/wsp_bilikiewicz</w:t>
        </w:r>
      </w:hyperlink>
      <w:r w:rsidRPr="005A711A">
        <w:rPr>
          <w:rFonts w:asciiTheme="minorHAnsi" w:eastAsia="Calibri" w:hAnsiTheme="minorHAnsi" w:cstheme="minorHAnsi"/>
        </w:rPr>
        <w:t xml:space="preserve"> </w:t>
      </w:r>
      <w:r w:rsidRPr="005A711A">
        <w:rPr>
          <w:rFonts w:asciiTheme="minorHAnsi" w:eastAsia="Calibri" w:hAnsiTheme="minorHAnsi" w:cstheme="minorHAnsi"/>
          <w:b/>
          <w:bCs/>
        </w:rPr>
        <w:t>do dnia</w:t>
      </w:r>
      <w:r w:rsidRPr="005A711A">
        <w:rPr>
          <w:rFonts w:asciiTheme="minorHAnsi" w:eastAsia="Calibri" w:hAnsiTheme="minorHAnsi" w:cstheme="minorHAnsi"/>
          <w:b/>
        </w:rPr>
        <w:t xml:space="preserve"> </w:t>
      </w:r>
      <w:r w:rsidR="003511E5">
        <w:rPr>
          <w:rFonts w:asciiTheme="minorHAnsi" w:eastAsia="Calibri" w:hAnsiTheme="minorHAnsi" w:cstheme="minorHAnsi"/>
          <w:b/>
        </w:rPr>
        <w:t>06</w:t>
      </w:r>
      <w:r w:rsidR="00556D5E" w:rsidRPr="005A711A">
        <w:rPr>
          <w:rFonts w:asciiTheme="minorHAnsi" w:eastAsia="Calibri" w:hAnsiTheme="minorHAnsi" w:cstheme="minorHAnsi"/>
          <w:b/>
        </w:rPr>
        <w:t>.09.2024</w:t>
      </w:r>
      <w:r w:rsidRPr="005A711A">
        <w:rPr>
          <w:rFonts w:asciiTheme="minorHAnsi" w:eastAsia="Calibri" w:hAnsiTheme="minorHAnsi" w:cstheme="minorHAnsi"/>
          <w:b/>
          <w:bCs/>
        </w:rPr>
        <w:t xml:space="preserve"> r. do godz. </w:t>
      </w:r>
      <w:r w:rsidR="006275D9" w:rsidRPr="005A711A">
        <w:rPr>
          <w:rFonts w:asciiTheme="minorHAnsi" w:eastAsia="Calibri" w:hAnsiTheme="minorHAnsi" w:cstheme="minorHAnsi"/>
          <w:b/>
          <w:bCs/>
        </w:rPr>
        <w:t>9</w:t>
      </w:r>
      <w:r w:rsidRPr="005A711A">
        <w:rPr>
          <w:rFonts w:asciiTheme="minorHAnsi" w:eastAsia="Calibri" w:hAnsiTheme="minorHAnsi" w:cstheme="minorHAnsi"/>
          <w:b/>
          <w:bCs/>
        </w:rPr>
        <w:t>.00</w:t>
      </w:r>
      <w:r w:rsidRPr="005A711A">
        <w:rPr>
          <w:rFonts w:asciiTheme="minorHAnsi" w:eastAsia="Calibri" w:hAnsiTheme="minorHAnsi" w:cstheme="minorHAnsi"/>
        </w:rPr>
        <w:t>.</w:t>
      </w:r>
    </w:p>
    <w:p w14:paraId="3A030CE0" w14:textId="77777777" w:rsidR="00DD76ED" w:rsidRPr="005A711A" w:rsidRDefault="00DD76ED" w:rsidP="00D409E9">
      <w:pPr>
        <w:widowControl w:val="0"/>
        <w:numPr>
          <w:ilvl w:val="0"/>
          <w:numId w:val="2"/>
        </w:numPr>
        <w:suppressAutoHyphens/>
        <w:spacing w:before="120"/>
        <w:jc w:val="both"/>
        <w:rPr>
          <w:rFonts w:asciiTheme="minorHAnsi" w:eastAsia="Calibri" w:hAnsiTheme="minorHAnsi" w:cstheme="minorHAnsi"/>
        </w:rPr>
      </w:pPr>
      <w:r w:rsidRPr="005A711A">
        <w:rPr>
          <w:rFonts w:asciiTheme="minorHAnsi" w:eastAsia="Calibri" w:hAnsiTheme="minorHAnsi" w:cstheme="minorHAnsi"/>
        </w:rPr>
        <w:t xml:space="preserve">Oświadczenia i dokumenty należy wczytać na Platformie zakupowej jako załączniki zgodnie z Instrukcją korzystania z Platformy zakupowej. </w:t>
      </w:r>
    </w:p>
    <w:p w14:paraId="0EEB0A8D" w14:textId="6BE0AB3C" w:rsidR="00DD76ED" w:rsidRPr="005A711A" w:rsidRDefault="006275D9" w:rsidP="006275D9">
      <w:pPr>
        <w:keepNext/>
        <w:tabs>
          <w:tab w:val="left" w:pos="6634"/>
        </w:tabs>
        <w:spacing w:before="120"/>
        <w:outlineLvl w:val="0"/>
        <w:rPr>
          <w:rFonts w:asciiTheme="minorHAnsi" w:hAnsiTheme="minorHAnsi" w:cstheme="minorHAnsi"/>
          <w:b/>
          <w:bCs/>
          <w:kern w:val="32"/>
          <w:lang w:eastAsia="ar-SA"/>
        </w:rPr>
      </w:pPr>
      <w:r w:rsidRPr="005A711A">
        <w:rPr>
          <w:rFonts w:asciiTheme="minorHAnsi" w:hAnsiTheme="minorHAnsi" w:cstheme="minorHAnsi"/>
          <w:b/>
          <w:bCs/>
          <w:kern w:val="32"/>
          <w:lang w:eastAsia="ar-SA"/>
        </w:rPr>
        <w:tab/>
      </w:r>
    </w:p>
    <w:p w14:paraId="6A007D84" w14:textId="096178FE" w:rsidR="00DD76ED" w:rsidRPr="005A711A" w:rsidRDefault="00DD76ED" w:rsidP="00D409E9">
      <w:pPr>
        <w:keepNext/>
        <w:spacing w:before="120"/>
        <w:outlineLvl w:val="0"/>
        <w:rPr>
          <w:rFonts w:asciiTheme="minorHAnsi" w:hAnsiTheme="minorHAnsi" w:cstheme="minorHAnsi"/>
          <w:b/>
          <w:bCs/>
          <w:kern w:val="32"/>
          <w:lang w:eastAsia="ar-SA"/>
        </w:rPr>
      </w:pPr>
      <w:bookmarkStart w:id="24" w:name="_Toc151622607"/>
      <w:r w:rsidRPr="005A711A">
        <w:rPr>
          <w:rFonts w:asciiTheme="minorHAnsi" w:hAnsiTheme="minorHAnsi" w:cstheme="minorHAnsi"/>
          <w:b/>
          <w:bCs/>
          <w:kern w:val="32"/>
          <w:lang w:eastAsia="ar-SA"/>
        </w:rPr>
        <w:t>Rozdział X</w:t>
      </w:r>
      <w:r w:rsidR="008E6749" w:rsidRPr="005A711A">
        <w:rPr>
          <w:rFonts w:asciiTheme="minorHAnsi" w:hAnsiTheme="minorHAnsi" w:cstheme="minorHAnsi"/>
          <w:b/>
          <w:bCs/>
          <w:kern w:val="32"/>
          <w:lang w:eastAsia="ar-SA"/>
        </w:rPr>
        <w:t>IV</w:t>
      </w:r>
      <w:r w:rsidRPr="005A711A">
        <w:rPr>
          <w:rFonts w:asciiTheme="minorHAnsi" w:hAnsiTheme="minorHAnsi" w:cstheme="minorHAnsi"/>
          <w:b/>
          <w:bCs/>
          <w:kern w:val="32"/>
          <w:lang w:eastAsia="ar-SA"/>
        </w:rPr>
        <w:t>. Termin otwarcia ofert</w:t>
      </w:r>
      <w:bookmarkEnd w:id="24"/>
    </w:p>
    <w:p w14:paraId="2FDC16EF" w14:textId="2B3CD051" w:rsidR="00DD76ED" w:rsidRPr="005A711A" w:rsidRDefault="00DD76ED" w:rsidP="00EF3C51">
      <w:pPr>
        <w:numPr>
          <w:ilvl w:val="0"/>
          <w:numId w:val="13"/>
        </w:numPr>
        <w:suppressAutoHyphens/>
        <w:spacing w:before="120"/>
        <w:jc w:val="both"/>
        <w:rPr>
          <w:rFonts w:asciiTheme="minorHAnsi" w:eastAsia="Calibri" w:hAnsiTheme="minorHAnsi" w:cstheme="minorHAnsi"/>
        </w:rPr>
      </w:pPr>
      <w:r w:rsidRPr="005A711A">
        <w:rPr>
          <w:rFonts w:asciiTheme="minorHAnsi" w:eastAsia="Calibri" w:hAnsiTheme="minorHAnsi" w:cstheme="minorHAnsi"/>
        </w:rPr>
        <w:t xml:space="preserve">Otwarcie ofert nastąpi </w:t>
      </w:r>
      <w:r w:rsidRPr="005A711A">
        <w:rPr>
          <w:rFonts w:asciiTheme="minorHAnsi" w:eastAsia="Calibri" w:hAnsiTheme="minorHAnsi" w:cstheme="minorHAnsi"/>
          <w:b/>
          <w:bCs/>
        </w:rPr>
        <w:t>w dniu</w:t>
      </w:r>
      <w:r w:rsidR="00A7488C" w:rsidRPr="005A711A">
        <w:rPr>
          <w:rFonts w:asciiTheme="minorHAnsi" w:eastAsia="Calibri" w:hAnsiTheme="minorHAnsi" w:cstheme="minorHAnsi"/>
          <w:b/>
          <w:bCs/>
        </w:rPr>
        <w:t xml:space="preserve"> </w:t>
      </w:r>
      <w:r w:rsidRPr="005A711A">
        <w:rPr>
          <w:rFonts w:asciiTheme="minorHAnsi" w:eastAsia="Calibri" w:hAnsiTheme="minorHAnsi" w:cstheme="minorHAnsi"/>
          <w:b/>
          <w:bCs/>
        </w:rPr>
        <w:t xml:space="preserve"> </w:t>
      </w:r>
      <w:r w:rsidR="003511E5">
        <w:rPr>
          <w:rFonts w:asciiTheme="minorHAnsi" w:eastAsia="Calibri" w:hAnsiTheme="minorHAnsi" w:cstheme="minorHAnsi"/>
          <w:b/>
          <w:bCs/>
        </w:rPr>
        <w:t>06</w:t>
      </w:r>
      <w:r w:rsidR="00556D5E" w:rsidRPr="005A711A">
        <w:rPr>
          <w:rFonts w:asciiTheme="minorHAnsi" w:eastAsia="Calibri" w:hAnsiTheme="minorHAnsi" w:cstheme="minorHAnsi"/>
          <w:b/>
          <w:bCs/>
        </w:rPr>
        <w:t xml:space="preserve">.09.2024 </w:t>
      </w:r>
      <w:r w:rsidRPr="005A711A">
        <w:rPr>
          <w:rFonts w:asciiTheme="minorHAnsi" w:eastAsia="Calibri" w:hAnsiTheme="minorHAnsi" w:cstheme="minorHAnsi"/>
          <w:b/>
          <w:bCs/>
        </w:rPr>
        <w:t xml:space="preserve">r. o godzinie </w:t>
      </w:r>
      <w:r w:rsidR="006275D9" w:rsidRPr="005A711A">
        <w:rPr>
          <w:rFonts w:asciiTheme="minorHAnsi" w:eastAsia="Calibri" w:hAnsiTheme="minorHAnsi" w:cstheme="minorHAnsi"/>
          <w:b/>
          <w:bCs/>
        </w:rPr>
        <w:t>9</w:t>
      </w:r>
      <w:r w:rsidRPr="005A711A">
        <w:rPr>
          <w:rFonts w:asciiTheme="minorHAnsi" w:eastAsia="Calibri" w:hAnsiTheme="minorHAnsi" w:cstheme="minorHAnsi"/>
          <w:b/>
          <w:bCs/>
        </w:rPr>
        <w:t>:</w:t>
      </w:r>
      <w:r w:rsidR="00556D5E" w:rsidRPr="005A711A">
        <w:rPr>
          <w:rFonts w:asciiTheme="minorHAnsi" w:eastAsia="Calibri" w:hAnsiTheme="minorHAnsi" w:cstheme="minorHAnsi"/>
          <w:b/>
          <w:bCs/>
        </w:rPr>
        <w:t>10</w:t>
      </w:r>
      <w:r w:rsidRPr="005A711A">
        <w:rPr>
          <w:rFonts w:asciiTheme="minorHAnsi" w:eastAsia="Calibri" w:hAnsiTheme="minorHAnsi" w:cstheme="minorHAnsi"/>
        </w:rPr>
        <w:t xml:space="preserve">. </w:t>
      </w:r>
    </w:p>
    <w:p w14:paraId="0FBA3DA2" w14:textId="77777777" w:rsidR="00026E51" w:rsidRPr="005A711A" w:rsidRDefault="00026E51" w:rsidP="00EF3C51">
      <w:pPr>
        <w:numPr>
          <w:ilvl w:val="0"/>
          <w:numId w:val="13"/>
        </w:numPr>
        <w:suppressAutoHyphens/>
        <w:spacing w:before="120"/>
        <w:jc w:val="both"/>
        <w:rPr>
          <w:rFonts w:asciiTheme="minorHAnsi" w:eastAsia="Calibri" w:hAnsiTheme="minorHAnsi" w:cstheme="minorHAnsi"/>
        </w:rPr>
      </w:pPr>
      <w:r w:rsidRPr="005A711A">
        <w:rPr>
          <w:rFonts w:asciiTheme="minorHAnsi" w:eastAsia="Calibri" w:hAnsiTheme="minorHAnsi" w:cstheme="minorHAnsi"/>
        </w:rPr>
        <w:t>Otwarcie ofert jest niejawne.</w:t>
      </w:r>
    </w:p>
    <w:p w14:paraId="76DB3575" w14:textId="594098FE" w:rsidR="00026E51" w:rsidRPr="005A711A" w:rsidRDefault="00026E51" w:rsidP="00EF3C51">
      <w:pPr>
        <w:numPr>
          <w:ilvl w:val="0"/>
          <w:numId w:val="13"/>
        </w:numPr>
        <w:suppressAutoHyphens/>
        <w:spacing w:before="120"/>
        <w:jc w:val="both"/>
        <w:rPr>
          <w:rFonts w:asciiTheme="minorHAnsi" w:eastAsia="Calibri" w:hAnsiTheme="minorHAnsi" w:cstheme="minorHAnsi"/>
        </w:rPr>
      </w:pPr>
      <w:r w:rsidRPr="005A711A">
        <w:rPr>
          <w:rFonts w:asciiTheme="minorHAnsi" w:eastAsia="Calibri" w:hAnsiTheme="minorHAnsi" w:cstheme="minorHAnsi"/>
        </w:rPr>
        <w:t>Zamawiający, najpóźniej przed otwarciem ofert, udostępnia na stronie internetowej prowadzonego postępowania informację o kwocie, jaką zamierza przeznaczyć na sfinansowanie zamówienia.</w:t>
      </w:r>
    </w:p>
    <w:p w14:paraId="529EBFE4" w14:textId="77777777" w:rsidR="00026E51" w:rsidRPr="00026E51" w:rsidRDefault="00026E51" w:rsidP="00EF3C51">
      <w:pPr>
        <w:numPr>
          <w:ilvl w:val="0"/>
          <w:numId w:val="13"/>
        </w:numPr>
        <w:suppressAutoHyphens/>
        <w:spacing w:before="120"/>
        <w:jc w:val="both"/>
        <w:rPr>
          <w:rFonts w:asciiTheme="minorHAnsi" w:eastAsia="Calibri" w:hAnsiTheme="minorHAnsi" w:cstheme="minorHAnsi"/>
        </w:rPr>
      </w:pPr>
      <w:r w:rsidRPr="005A711A">
        <w:rPr>
          <w:rFonts w:asciiTheme="minorHAnsi" w:eastAsia="Calibri" w:hAnsiTheme="minorHAnsi" w:cstheme="minorHAnsi"/>
        </w:rPr>
        <w:t>Zamawiający, niezwłocznie po otwarciu ofert,</w:t>
      </w:r>
      <w:r w:rsidRPr="00026E51">
        <w:rPr>
          <w:rFonts w:asciiTheme="minorHAnsi" w:eastAsia="Calibri" w:hAnsiTheme="minorHAnsi" w:cstheme="minorHAnsi"/>
        </w:rPr>
        <w:t xml:space="preserve"> udostępnia na stronie internetowej prowadzonego postępowania informacje o:</w:t>
      </w:r>
    </w:p>
    <w:p w14:paraId="2F34675E" w14:textId="77777777" w:rsidR="00026E51" w:rsidRPr="00026E51" w:rsidRDefault="00026E51" w:rsidP="00180835">
      <w:pPr>
        <w:numPr>
          <w:ilvl w:val="1"/>
          <w:numId w:val="13"/>
        </w:numPr>
        <w:tabs>
          <w:tab w:val="clear" w:pos="1428"/>
          <w:tab w:val="num" w:pos="993"/>
        </w:tabs>
        <w:suppressAutoHyphens/>
        <w:spacing w:before="120"/>
        <w:ind w:left="993" w:hanging="285"/>
        <w:jc w:val="both"/>
        <w:rPr>
          <w:rFonts w:asciiTheme="minorHAnsi" w:eastAsia="Calibri" w:hAnsiTheme="minorHAnsi" w:cstheme="minorHAnsi"/>
        </w:rPr>
      </w:pPr>
      <w:r w:rsidRPr="00026E51">
        <w:rPr>
          <w:rFonts w:asciiTheme="minorHAnsi" w:eastAsia="Calibri" w:hAnsiTheme="minorHAnsi" w:cstheme="minorHAnsi"/>
        </w:rPr>
        <w:t>nazwach albo imionach i nazwiskach oraz siedzibach lub miejscach prowadzonej działalności gospodarczej albo miejscach zamieszkania wykonawców, których oferty zostały otwarte,</w:t>
      </w:r>
    </w:p>
    <w:p w14:paraId="086E5D50" w14:textId="77777777" w:rsidR="00026E51" w:rsidRPr="00026E51" w:rsidRDefault="00026E51" w:rsidP="00180835">
      <w:pPr>
        <w:numPr>
          <w:ilvl w:val="1"/>
          <w:numId w:val="13"/>
        </w:numPr>
        <w:tabs>
          <w:tab w:val="clear" w:pos="1428"/>
          <w:tab w:val="num" w:pos="993"/>
        </w:tabs>
        <w:suppressAutoHyphens/>
        <w:spacing w:before="120"/>
        <w:ind w:left="993" w:hanging="285"/>
        <w:jc w:val="both"/>
        <w:rPr>
          <w:rFonts w:asciiTheme="minorHAnsi" w:eastAsia="Calibri" w:hAnsiTheme="minorHAnsi" w:cstheme="minorHAnsi"/>
        </w:rPr>
      </w:pPr>
      <w:r w:rsidRPr="00026E51">
        <w:rPr>
          <w:rFonts w:asciiTheme="minorHAnsi" w:eastAsia="Calibri" w:hAnsiTheme="minorHAnsi" w:cstheme="minorHAnsi"/>
        </w:rPr>
        <w:t>cenach lub kosztach zawartych w ofertach.</w:t>
      </w:r>
    </w:p>
    <w:p w14:paraId="0CFE8994" w14:textId="77777777" w:rsidR="00026E51" w:rsidRPr="00026E51" w:rsidRDefault="00026E51" w:rsidP="00EF3C51">
      <w:pPr>
        <w:numPr>
          <w:ilvl w:val="0"/>
          <w:numId w:val="13"/>
        </w:numPr>
        <w:suppressAutoHyphens/>
        <w:spacing w:before="120"/>
        <w:jc w:val="both"/>
        <w:rPr>
          <w:rFonts w:asciiTheme="minorHAnsi" w:eastAsia="Calibri" w:hAnsiTheme="minorHAnsi" w:cstheme="minorHAnsi"/>
        </w:rPr>
      </w:pPr>
      <w:r w:rsidRPr="00026E51">
        <w:rPr>
          <w:rFonts w:asciiTheme="minorHAnsi" w:eastAsia="Calibri" w:hAnsiTheme="minorHAnsi" w:cstheme="minorHAnsi"/>
        </w:rPr>
        <w:t>W przypadku wystąpienia awarii systemu teleinformatycznego, która spowoduje brak możliwości otwarcia ofert w terminie określonym przez Zamawiającego, otwarcie ofert nastąpi niezwłocznie po usunięciu awarii.</w:t>
      </w:r>
    </w:p>
    <w:p w14:paraId="2A94E78D" w14:textId="77777777" w:rsidR="00DD76ED" w:rsidRPr="00D409E9" w:rsidRDefault="00DD76ED" w:rsidP="00D409E9">
      <w:pPr>
        <w:keepNext/>
        <w:spacing w:before="120"/>
        <w:outlineLvl w:val="0"/>
        <w:rPr>
          <w:rFonts w:asciiTheme="minorHAnsi" w:hAnsiTheme="minorHAnsi" w:cstheme="minorHAnsi"/>
          <w:b/>
          <w:bCs/>
          <w:kern w:val="32"/>
          <w:lang w:eastAsia="ar-SA"/>
        </w:rPr>
      </w:pPr>
    </w:p>
    <w:p w14:paraId="2D83CA6A" w14:textId="7B6B70BA" w:rsidR="00DD76ED" w:rsidRPr="00D409E9" w:rsidRDefault="00DD76ED" w:rsidP="00D409E9">
      <w:pPr>
        <w:keepNext/>
        <w:spacing w:before="120"/>
        <w:outlineLvl w:val="0"/>
        <w:rPr>
          <w:rFonts w:asciiTheme="minorHAnsi" w:hAnsiTheme="minorHAnsi" w:cstheme="minorHAnsi"/>
          <w:b/>
          <w:bCs/>
          <w:kern w:val="32"/>
          <w:lang w:eastAsia="ar-SA"/>
        </w:rPr>
      </w:pPr>
      <w:bookmarkStart w:id="25" w:name="_Toc151622608"/>
      <w:r w:rsidRPr="00D409E9">
        <w:rPr>
          <w:rFonts w:asciiTheme="minorHAnsi" w:hAnsiTheme="minorHAnsi" w:cstheme="minorHAnsi"/>
          <w:b/>
          <w:bCs/>
          <w:kern w:val="32"/>
          <w:lang w:eastAsia="ar-SA"/>
        </w:rPr>
        <w:t>Rozdział XV. Sposób obliczania ceny</w:t>
      </w:r>
      <w:bookmarkEnd w:id="25"/>
    </w:p>
    <w:p w14:paraId="33F91535" w14:textId="72584520" w:rsidR="00DD76ED" w:rsidRPr="00D409E9" w:rsidRDefault="00DD76ED" w:rsidP="00D409E9">
      <w:pPr>
        <w:numPr>
          <w:ilvl w:val="2"/>
          <w:numId w:val="4"/>
        </w:numPr>
        <w:suppressAutoHyphens/>
        <w:spacing w:before="120"/>
        <w:ind w:left="284" w:hanging="284"/>
        <w:jc w:val="both"/>
        <w:rPr>
          <w:rFonts w:asciiTheme="minorHAnsi" w:hAnsiTheme="minorHAnsi" w:cstheme="minorHAnsi"/>
          <w:b/>
          <w:bCs/>
        </w:rPr>
      </w:pPr>
      <w:bookmarkStart w:id="26" w:name="_Hlk26352337"/>
      <w:r w:rsidRPr="00D409E9">
        <w:rPr>
          <w:rFonts w:asciiTheme="minorHAnsi" w:hAnsiTheme="minorHAnsi" w:cstheme="minorHAnsi"/>
          <w:b/>
          <w:bCs/>
        </w:rPr>
        <w:t xml:space="preserve">Wykonawca poda cenę za wykonanie zamówienia w </w:t>
      </w:r>
      <w:r w:rsidRPr="00D409E9">
        <w:rPr>
          <w:rFonts w:asciiTheme="minorHAnsi" w:eastAsia="Calibri" w:hAnsiTheme="minorHAnsi" w:cstheme="minorHAnsi"/>
          <w:b/>
          <w:bCs/>
        </w:rPr>
        <w:t>Formularzu ofertowym - Załącznik nr 1 do SWZ</w:t>
      </w:r>
      <w:r w:rsidRPr="00D409E9">
        <w:rPr>
          <w:rFonts w:asciiTheme="minorHAnsi" w:hAnsiTheme="minorHAnsi" w:cstheme="minorHAnsi"/>
          <w:b/>
          <w:bCs/>
        </w:rPr>
        <w:t xml:space="preserve"> według opisu w nim zawartego.</w:t>
      </w:r>
    </w:p>
    <w:bookmarkEnd w:id="26"/>
    <w:p w14:paraId="63AD9F17" w14:textId="77777777" w:rsidR="00DD76ED" w:rsidRPr="00D409E9" w:rsidRDefault="00DD76ED" w:rsidP="00D409E9">
      <w:pPr>
        <w:numPr>
          <w:ilvl w:val="2"/>
          <w:numId w:val="4"/>
        </w:numPr>
        <w:suppressAutoHyphens/>
        <w:spacing w:before="120"/>
        <w:ind w:left="284" w:hanging="284"/>
        <w:jc w:val="both"/>
        <w:rPr>
          <w:rFonts w:asciiTheme="minorHAnsi" w:hAnsiTheme="minorHAnsi" w:cstheme="minorHAnsi"/>
        </w:rPr>
      </w:pPr>
      <w:r w:rsidRPr="00D409E9">
        <w:rPr>
          <w:rFonts w:asciiTheme="minorHAnsi" w:hAnsiTheme="minorHAnsi" w:cstheme="minorHAnsi"/>
        </w:rPr>
        <w:t xml:space="preserve">Cena przedmiotu zamówienia powinna uwzględniać wszystkie elementy związane z prawidłową realizacją  niniejszego zamówienia. </w:t>
      </w:r>
    </w:p>
    <w:p w14:paraId="16BD22AE" w14:textId="77777777" w:rsidR="00DD76ED" w:rsidRPr="00D409E9" w:rsidRDefault="00DD76ED" w:rsidP="00D409E9">
      <w:pPr>
        <w:numPr>
          <w:ilvl w:val="2"/>
          <w:numId w:val="4"/>
        </w:numPr>
        <w:suppressAutoHyphens/>
        <w:spacing w:before="120"/>
        <w:ind w:left="284" w:hanging="284"/>
        <w:jc w:val="both"/>
        <w:rPr>
          <w:rFonts w:asciiTheme="minorHAnsi" w:hAnsiTheme="minorHAnsi" w:cstheme="minorHAnsi"/>
        </w:rPr>
      </w:pPr>
      <w:r w:rsidRPr="00D409E9">
        <w:rPr>
          <w:rFonts w:asciiTheme="minorHAnsi" w:hAnsiTheme="minorHAnsi" w:cstheme="minorHAnsi"/>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14:paraId="70E82135" w14:textId="5EEE4C3E" w:rsidR="00DD76ED" w:rsidRPr="00D409E9" w:rsidRDefault="00DD76ED" w:rsidP="00D409E9">
      <w:pPr>
        <w:numPr>
          <w:ilvl w:val="2"/>
          <w:numId w:val="4"/>
        </w:numPr>
        <w:suppressAutoHyphens/>
        <w:spacing w:before="120"/>
        <w:ind w:left="284" w:hanging="284"/>
        <w:jc w:val="both"/>
        <w:rPr>
          <w:rFonts w:asciiTheme="minorHAnsi" w:hAnsiTheme="minorHAnsi" w:cstheme="minorHAnsi"/>
        </w:rPr>
      </w:pPr>
      <w:r w:rsidRPr="00D409E9">
        <w:rPr>
          <w:rFonts w:asciiTheme="minorHAnsi" w:hAnsiTheme="minorHAnsi" w:cstheme="minorHAnsi"/>
        </w:rPr>
        <w:t xml:space="preserve">Nie przewiduje się żadnych przedpłat ani zaliczek na poczet realizacji przedmiotu umowy, </w:t>
      </w:r>
      <w:r w:rsidRPr="00D409E9">
        <w:rPr>
          <w:rFonts w:asciiTheme="minorHAnsi" w:hAnsiTheme="minorHAnsi" w:cstheme="minorHAnsi"/>
        </w:rPr>
        <w:br/>
        <w:t xml:space="preserve">a płatność nastąpi zgodnie z zapisem umowy, której wzór załączono do SWZ (załącznik nr </w:t>
      </w:r>
      <w:r w:rsidR="0084575A" w:rsidRPr="00D409E9">
        <w:rPr>
          <w:rFonts w:asciiTheme="minorHAnsi" w:hAnsiTheme="minorHAnsi" w:cstheme="minorHAnsi"/>
        </w:rPr>
        <w:t>4</w:t>
      </w:r>
      <w:r w:rsidRPr="00D409E9">
        <w:rPr>
          <w:rFonts w:asciiTheme="minorHAnsi" w:hAnsiTheme="minorHAnsi" w:cstheme="minorHAnsi"/>
        </w:rPr>
        <w:t xml:space="preserve"> do SWZ). </w:t>
      </w:r>
    </w:p>
    <w:p w14:paraId="144EF0B5" w14:textId="77777777" w:rsidR="00DD76ED" w:rsidRPr="00D409E9" w:rsidRDefault="00DD76ED" w:rsidP="00D409E9">
      <w:pPr>
        <w:numPr>
          <w:ilvl w:val="2"/>
          <w:numId w:val="4"/>
        </w:numPr>
        <w:suppressAutoHyphens/>
        <w:spacing w:before="120"/>
        <w:ind w:left="284" w:hanging="284"/>
        <w:jc w:val="both"/>
        <w:rPr>
          <w:rFonts w:asciiTheme="minorHAnsi" w:hAnsiTheme="minorHAnsi" w:cstheme="minorHAnsi"/>
        </w:rPr>
      </w:pPr>
      <w:r w:rsidRPr="00D409E9">
        <w:rPr>
          <w:rFonts w:asciiTheme="minorHAnsi" w:hAnsiTheme="minorHAnsi" w:cstheme="minorHAnsi"/>
        </w:rPr>
        <w:t xml:space="preserve">Cena oferty winna być podana do dwóch miejsc po przecinku. </w:t>
      </w:r>
    </w:p>
    <w:p w14:paraId="33750C5F" w14:textId="77777777" w:rsidR="00DD76ED" w:rsidRPr="00D409E9" w:rsidRDefault="00DD76ED" w:rsidP="00D409E9">
      <w:pPr>
        <w:numPr>
          <w:ilvl w:val="2"/>
          <w:numId w:val="4"/>
        </w:numPr>
        <w:suppressAutoHyphens/>
        <w:spacing w:before="120"/>
        <w:ind w:left="284" w:hanging="284"/>
        <w:jc w:val="both"/>
        <w:rPr>
          <w:rFonts w:asciiTheme="minorHAnsi" w:hAnsiTheme="minorHAnsi" w:cstheme="minorHAnsi"/>
        </w:rPr>
      </w:pPr>
      <w:r w:rsidRPr="00D409E9">
        <w:rPr>
          <w:rFonts w:asciiTheme="minorHAnsi" w:hAnsiTheme="minorHAnsi" w:cstheme="minorHAnsi"/>
        </w:rPr>
        <w:t>Cena oferty winna być ceną brutto, zawierającą podatek VAT.</w:t>
      </w:r>
    </w:p>
    <w:p w14:paraId="2C687054" w14:textId="24878FC9" w:rsidR="00DD76ED" w:rsidRPr="00D409E9" w:rsidRDefault="00DD76ED" w:rsidP="00D409E9">
      <w:pPr>
        <w:numPr>
          <w:ilvl w:val="2"/>
          <w:numId w:val="4"/>
        </w:numPr>
        <w:suppressAutoHyphens/>
        <w:spacing w:before="120"/>
        <w:ind w:left="284" w:hanging="284"/>
        <w:jc w:val="both"/>
        <w:rPr>
          <w:rFonts w:asciiTheme="minorHAnsi" w:hAnsiTheme="minorHAnsi" w:cstheme="minorHAnsi"/>
        </w:rPr>
      </w:pPr>
      <w:r w:rsidRPr="00D409E9">
        <w:rPr>
          <w:rFonts w:asciiTheme="minorHAnsi" w:hAnsiTheme="minorHAnsi" w:cstheme="minorHAnsi"/>
        </w:rPr>
        <w:t>Jeżeli okaże się, że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i stawki podatku od towarów i usług, która zgodnie z wiedzą wykonawcy, będzie miała zastosowanie.</w:t>
      </w:r>
    </w:p>
    <w:p w14:paraId="3DAA1BDC" w14:textId="77777777" w:rsidR="00DD76ED" w:rsidRPr="00D409E9" w:rsidRDefault="00DD76ED" w:rsidP="00D409E9">
      <w:pPr>
        <w:numPr>
          <w:ilvl w:val="2"/>
          <w:numId w:val="4"/>
        </w:numPr>
        <w:suppressAutoHyphens/>
        <w:spacing w:before="120"/>
        <w:ind w:left="284" w:hanging="284"/>
        <w:jc w:val="both"/>
        <w:rPr>
          <w:rFonts w:asciiTheme="minorHAnsi" w:hAnsiTheme="minorHAnsi" w:cstheme="minorHAnsi"/>
        </w:rPr>
      </w:pPr>
      <w:r w:rsidRPr="00D409E9">
        <w:rPr>
          <w:rFonts w:asciiTheme="minorHAnsi" w:hAnsiTheme="minorHAnsi" w:cstheme="minorHAnsi"/>
        </w:rPr>
        <w:t>Cena podana w ofercie powinna być ceną kompletną, jednoznaczną i ostateczną.</w:t>
      </w:r>
    </w:p>
    <w:p w14:paraId="41FB9C7D" w14:textId="77777777" w:rsidR="00DD76ED" w:rsidRPr="00D409E9" w:rsidRDefault="00DD76ED" w:rsidP="00D409E9">
      <w:pPr>
        <w:numPr>
          <w:ilvl w:val="2"/>
          <w:numId w:val="4"/>
        </w:numPr>
        <w:suppressAutoHyphens/>
        <w:spacing w:before="120"/>
        <w:ind w:left="284" w:hanging="284"/>
        <w:jc w:val="both"/>
        <w:rPr>
          <w:rFonts w:asciiTheme="minorHAnsi" w:hAnsiTheme="minorHAnsi" w:cstheme="minorHAnsi"/>
        </w:rPr>
      </w:pPr>
      <w:r w:rsidRPr="00D409E9">
        <w:rPr>
          <w:rFonts w:asciiTheme="minorHAnsi" w:hAnsiTheme="minorHAnsi" w:cstheme="minorHAnsi"/>
        </w:rPr>
        <w:t xml:space="preserve">Rozliczenie między Zamawiającym a Wykonawcą prowadzone będą w PLN. </w:t>
      </w:r>
    </w:p>
    <w:p w14:paraId="6CAF51E1" w14:textId="77777777" w:rsidR="00DD76ED" w:rsidRPr="00D409E9" w:rsidRDefault="00DD76ED" w:rsidP="00D409E9">
      <w:pPr>
        <w:suppressAutoHyphens/>
        <w:spacing w:before="120"/>
        <w:jc w:val="both"/>
        <w:rPr>
          <w:rFonts w:asciiTheme="minorHAnsi" w:hAnsiTheme="minorHAnsi" w:cstheme="minorHAnsi"/>
          <w:b/>
          <w:u w:val="single"/>
          <w:lang w:eastAsia="ar-SA"/>
        </w:rPr>
      </w:pPr>
    </w:p>
    <w:p w14:paraId="1CE52937" w14:textId="63D08235" w:rsidR="00DD76ED" w:rsidRPr="00D409E9" w:rsidRDefault="00DD76ED" w:rsidP="00D409E9">
      <w:pPr>
        <w:keepNext/>
        <w:spacing w:before="120"/>
        <w:outlineLvl w:val="0"/>
        <w:rPr>
          <w:rFonts w:asciiTheme="minorHAnsi" w:hAnsiTheme="minorHAnsi" w:cstheme="minorHAnsi"/>
          <w:b/>
          <w:bCs/>
          <w:kern w:val="32"/>
          <w:lang w:eastAsia="ar-SA"/>
        </w:rPr>
      </w:pPr>
      <w:bookmarkStart w:id="27" w:name="_Toc151622609"/>
      <w:r w:rsidRPr="00D409E9">
        <w:rPr>
          <w:rFonts w:asciiTheme="minorHAnsi" w:hAnsiTheme="minorHAnsi" w:cstheme="minorHAnsi"/>
          <w:b/>
          <w:bCs/>
          <w:kern w:val="32"/>
          <w:lang w:eastAsia="ar-SA"/>
        </w:rPr>
        <w:t>Rozdział XV</w:t>
      </w:r>
      <w:r w:rsidR="008E6749">
        <w:rPr>
          <w:rFonts w:asciiTheme="minorHAnsi" w:hAnsiTheme="minorHAnsi" w:cstheme="minorHAnsi"/>
          <w:b/>
          <w:bCs/>
          <w:kern w:val="32"/>
          <w:lang w:eastAsia="ar-SA"/>
        </w:rPr>
        <w:t>I</w:t>
      </w:r>
      <w:r w:rsidRPr="00D409E9">
        <w:rPr>
          <w:rFonts w:asciiTheme="minorHAnsi" w:hAnsiTheme="minorHAnsi" w:cstheme="minorHAnsi"/>
          <w:b/>
          <w:bCs/>
          <w:kern w:val="32"/>
          <w:lang w:eastAsia="ar-SA"/>
        </w:rPr>
        <w:t>. Opis kryteriów oceny ofert wraz z podaniem wag tych kryteriów i sposobu oceny ofert</w:t>
      </w:r>
      <w:bookmarkEnd w:id="27"/>
    </w:p>
    <w:p w14:paraId="14A71AAD" w14:textId="067F0BA9" w:rsidR="00026E51" w:rsidRPr="00026E51" w:rsidRDefault="00026E51" w:rsidP="00EF3C51">
      <w:pPr>
        <w:pStyle w:val="Akapitzlist"/>
        <w:numPr>
          <w:ilvl w:val="0"/>
          <w:numId w:val="23"/>
        </w:numPr>
        <w:spacing w:before="120"/>
        <w:ind w:left="284" w:hanging="284"/>
        <w:jc w:val="both"/>
        <w:rPr>
          <w:rFonts w:asciiTheme="minorHAnsi" w:hAnsiTheme="minorHAnsi" w:cstheme="minorHAnsi"/>
        </w:rPr>
      </w:pPr>
      <w:r w:rsidRPr="00026E51">
        <w:rPr>
          <w:rFonts w:asciiTheme="minorHAnsi" w:hAnsiTheme="minorHAnsi" w:cstheme="minorHAnsi"/>
        </w:rPr>
        <w:t xml:space="preserve">Przy wyborze najkorzystniejszej oferty </w:t>
      </w:r>
      <w:r w:rsidR="000E6C9F">
        <w:rPr>
          <w:rFonts w:asciiTheme="minorHAnsi" w:hAnsiTheme="minorHAnsi" w:cstheme="minorHAnsi"/>
        </w:rPr>
        <w:t>Z</w:t>
      </w:r>
      <w:r w:rsidRPr="00026E51">
        <w:rPr>
          <w:rFonts w:asciiTheme="minorHAnsi" w:hAnsiTheme="minorHAnsi" w:cstheme="minorHAnsi"/>
        </w:rPr>
        <w:t>amawiający będzie kierował się następującymi kryteriami i odpowiadającymi im znaczeniami oraz w następujący sposób będzie oceniał spełnienie kryteriów:</w:t>
      </w:r>
    </w:p>
    <w:p w14:paraId="69B72474" w14:textId="77777777" w:rsidR="00026E51" w:rsidRPr="00026E51" w:rsidRDefault="00026E51" w:rsidP="00026E51">
      <w:pPr>
        <w:spacing w:before="120"/>
        <w:jc w:val="both"/>
        <w:rPr>
          <w:rFonts w:asciiTheme="minorHAnsi" w:hAnsiTheme="minorHAnsi" w:cstheme="minorHAnsi"/>
        </w:rPr>
      </w:pPr>
    </w:p>
    <w:tbl>
      <w:tblPr>
        <w:tblStyle w:val="Tabela-Siatka"/>
        <w:tblW w:w="0" w:type="auto"/>
        <w:tblInd w:w="720" w:type="dxa"/>
        <w:tblLook w:val="04A0" w:firstRow="1" w:lastRow="0" w:firstColumn="1" w:lastColumn="0" w:noHBand="0" w:noVBand="1"/>
      </w:tblPr>
      <w:tblGrid>
        <w:gridCol w:w="551"/>
        <w:gridCol w:w="3969"/>
        <w:gridCol w:w="1691"/>
        <w:gridCol w:w="2131"/>
      </w:tblGrid>
      <w:tr w:rsidR="00026E51" w:rsidRPr="00831C52" w14:paraId="25621F35" w14:textId="77777777" w:rsidTr="00026E51">
        <w:tc>
          <w:tcPr>
            <w:tcW w:w="551" w:type="dxa"/>
          </w:tcPr>
          <w:p w14:paraId="31FE6C87" w14:textId="77777777" w:rsidR="00026E51" w:rsidRPr="00831C52" w:rsidRDefault="00026E51" w:rsidP="00026E51">
            <w:pPr>
              <w:pStyle w:val="Akapitzlist"/>
              <w:spacing w:before="120"/>
              <w:ind w:left="0"/>
              <w:jc w:val="both"/>
              <w:rPr>
                <w:rFonts w:asciiTheme="minorHAnsi" w:hAnsiTheme="minorHAnsi" w:cstheme="minorHAnsi"/>
                <w:b/>
                <w:bCs/>
              </w:rPr>
            </w:pPr>
            <w:r w:rsidRPr="00831C52">
              <w:rPr>
                <w:rFonts w:asciiTheme="minorHAnsi" w:hAnsiTheme="minorHAnsi" w:cstheme="minorHAnsi"/>
                <w:b/>
                <w:bCs/>
              </w:rPr>
              <w:t>Lp.</w:t>
            </w:r>
          </w:p>
        </w:tc>
        <w:tc>
          <w:tcPr>
            <w:tcW w:w="3969" w:type="dxa"/>
          </w:tcPr>
          <w:p w14:paraId="08965096" w14:textId="77777777" w:rsidR="00026E51" w:rsidRPr="00831C52" w:rsidRDefault="00026E51" w:rsidP="00026E51">
            <w:pPr>
              <w:pStyle w:val="Akapitzlist"/>
              <w:spacing w:before="120"/>
              <w:ind w:left="0"/>
              <w:jc w:val="both"/>
              <w:rPr>
                <w:rFonts w:asciiTheme="minorHAnsi" w:hAnsiTheme="minorHAnsi" w:cstheme="minorHAnsi"/>
                <w:b/>
                <w:bCs/>
              </w:rPr>
            </w:pPr>
            <w:r w:rsidRPr="00831C52">
              <w:rPr>
                <w:rFonts w:asciiTheme="minorHAnsi" w:hAnsiTheme="minorHAnsi" w:cstheme="minorHAnsi"/>
                <w:b/>
                <w:bCs/>
              </w:rPr>
              <w:t>Kryterium</w:t>
            </w:r>
          </w:p>
        </w:tc>
        <w:tc>
          <w:tcPr>
            <w:tcW w:w="1691" w:type="dxa"/>
          </w:tcPr>
          <w:p w14:paraId="099E404B" w14:textId="77777777" w:rsidR="00026E51" w:rsidRPr="00831C52" w:rsidRDefault="00026E51" w:rsidP="00026E51">
            <w:pPr>
              <w:pStyle w:val="Akapitzlist"/>
              <w:spacing w:before="120"/>
              <w:ind w:left="0"/>
              <w:jc w:val="both"/>
              <w:rPr>
                <w:rFonts w:asciiTheme="minorHAnsi" w:hAnsiTheme="minorHAnsi" w:cstheme="minorHAnsi"/>
                <w:b/>
                <w:bCs/>
              </w:rPr>
            </w:pPr>
            <w:r w:rsidRPr="00831C52">
              <w:rPr>
                <w:rFonts w:asciiTheme="minorHAnsi" w:hAnsiTheme="minorHAnsi" w:cstheme="minorHAnsi"/>
                <w:b/>
                <w:bCs/>
              </w:rPr>
              <w:t>Waga %</w:t>
            </w:r>
          </w:p>
        </w:tc>
        <w:tc>
          <w:tcPr>
            <w:tcW w:w="2131" w:type="dxa"/>
          </w:tcPr>
          <w:p w14:paraId="171540C2" w14:textId="77777777" w:rsidR="00026E51" w:rsidRPr="00831C52" w:rsidRDefault="00026E51" w:rsidP="00026E51">
            <w:pPr>
              <w:pStyle w:val="Akapitzlist"/>
              <w:spacing w:before="120"/>
              <w:ind w:left="0"/>
              <w:jc w:val="both"/>
              <w:rPr>
                <w:rFonts w:asciiTheme="minorHAnsi" w:hAnsiTheme="minorHAnsi" w:cstheme="minorHAnsi"/>
                <w:b/>
                <w:bCs/>
              </w:rPr>
            </w:pPr>
            <w:r w:rsidRPr="00831C52">
              <w:rPr>
                <w:rFonts w:asciiTheme="minorHAnsi" w:hAnsiTheme="minorHAnsi" w:cstheme="minorHAnsi"/>
                <w:b/>
                <w:bCs/>
              </w:rPr>
              <w:t>Oznaczenie</w:t>
            </w:r>
          </w:p>
        </w:tc>
      </w:tr>
      <w:tr w:rsidR="00026E51" w:rsidRPr="00026E51" w14:paraId="43F39B3D" w14:textId="77777777" w:rsidTr="00026E51">
        <w:tc>
          <w:tcPr>
            <w:tcW w:w="551" w:type="dxa"/>
          </w:tcPr>
          <w:p w14:paraId="4053E7BB" w14:textId="77777777" w:rsidR="00026E51" w:rsidRPr="00026E51" w:rsidRDefault="00026E51" w:rsidP="00026E51">
            <w:pPr>
              <w:pStyle w:val="Akapitzlist"/>
              <w:spacing w:before="120"/>
              <w:ind w:left="0"/>
              <w:jc w:val="both"/>
              <w:rPr>
                <w:rFonts w:asciiTheme="minorHAnsi" w:hAnsiTheme="minorHAnsi" w:cstheme="minorHAnsi"/>
              </w:rPr>
            </w:pPr>
            <w:r w:rsidRPr="00026E51">
              <w:rPr>
                <w:rFonts w:asciiTheme="minorHAnsi" w:hAnsiTheme="minorHAnsi" w:cstheme="minorHAnsi"/>
              </w:rPr>
              <w:t>1</w:t>
            </w:r>
          </w:p>
        </w:tc>
        <w:tc>
          <w:tcPr>
            <w:tcW w:w="3969" w:type="dxa"/>
          </w:tcPr>
          <w:p w14:paraId="6DEDC29A" w14:textId="77777777" w:rsidR="00026E51" w:rsidRPr="00026E51" w:rsidRDefault="00026E51" w:rsidP="00026E51">
            <w:pPr>
              <w:pStyle w:val="Akapitzlist"/>
              <w:spacing w:before="120"/>
              <w:ind w:left="0"/>
              <w:jc w:val="both"/>
              <w:rPr>
                <w:rFonts w:asciiTheme="minorHAnsi" w:hAnsiTheme="minorHAnsi" w:cstheme="minorHAnsi"/>
              </w:rPr>
            </w:pPr>
            <w:r w:rsidRPr="00026E51">
              <w:rPr>
                <w:rFonts w:asciiTheme="minorHAnsi" w:hAnsiTheme="minorHAnsi" w:cstheme="minorHAnsi"/>
              </w:rPr>
              <w:t>Cena brutto wykonania zamówienia</w:t>
            </w:r>
          </w:p>
        </w:tc>
        <w:tc>
          <w:tcPr>
            <w:tcW w:w="1691" w:type="dxa"/>
          </w:tcPr>
          <w:p w14:paraId="554F8DB2" w14:textId="7E3FB74A" w:rsidR="00026E51" w:rsidRPr="00026E51" w:rsidRDefault="00D27264" w:rsidP="00026E51">
            <w:pPr>
              <w:pStyle w:val="Akapitzlist"/>
              <w:spacing w:before="120"/>
              <w:ind w:left="0"/>
              <w:jc w:val="both"/>
              <w:rPr>
                <w:rFonts w:asciiTheme="minorHAnsi" w:hAnsiTheme="minorHAnsi" w:cstheme="minorHAnsi"/>
              </w:rPr>
            </w:pPr>
            <w:r w:rsidRPr="001061E3">
              <w:rPr>
                <w:rFonts w:asciiTheme="minorHAnsi" w:hAnsiTheme="minorHAnsi" w:cstheme="minorHAnsi"/>
              </w:rPr>
              <w:t>7</w:t>
            </w:r>
            <w:r w:rsidR="00180835" w:rsidRPr="001061E3">
              <w:rPr>
                <w:rFonts w:asciiTheme="minorHAnsi" w:hAnsiTheme="minorHAnsi" w:cstheme="minorHAnsi"/>
              </w:rPr>
              <w:t>0</w:t>
            </w:r>
          </w:p>
        </w:tc>
        <w:tc>
          <w:tcPr>
            <w:tcW w:w="2131" w:type="dxa"/>
          </w:tcPr>
          <w:p w14:paraId="67FBDA53" w14:textId="77777777" w:rsidR="00026E51" w:rsidRPr="00026E51" w:rsidRDefault="00026E51" w:rsidP="00026E51">
            <w:pPr>
              <w:pStyle w:val="Akapitzlist"/>
              <w:spacing w:before="120"/>
              <w:ind w:left="0"/>
              <w:jc w:val="both"/>
              <w:rPr>
                <w:rFonts w:asciiTheme="minorHAnsi" w:hAnsiTheme="minorHAnsi" w:cstheme="minorHAnsi"/>
              </w:rPr>
            </w:pPr>
            <w:r w:rsidRPr="00026E51">
              <w:rPr>
                <w:rFonts w:asciiTheme="minorHAnsi" w:hAnsiTheme="minorHAnsi" w:cstheme="minorHAnsi"/>
              </w:rPr>
              <w:t>PK1</w:t>
            </w:r>
          </w:p>
        </w:tc>
      </w:tr>
      <w:tr w:rsidR="00026E51" w:rsidRPr="00026E51" w14:paraId="249816EC" w14:textId="77777777" w:rsidTr="00026E51">
        <w:tc>
          <w:tcPr>
            <w:tcW w:w="551" w:type="dxa"/>
          </w:tcPr>
          <w:p w14:paraId="73973B03" w14:textId="77777777" w:rsidR="00026E51" w:rsidRPr="00026E51" w:rsidRDefault="00026E51" w:rsidP="00026E51">
            <w:pPr>
              <w:pStyle w:val="Akapitzlist"/>
              <w:spacing w:before="120"/>
              <w:ind w:left="0"/>
              <w:jc w:val="both"/>
              <w:rPr>
                <w:rFonts w:asciiTheme="minorHAnsi" w:hAnsiTheme="minorHAnsi" w:cstheme="minorHAnsi"/>
              </w:rPr>
            </w:pPr>
            <w:r w:rsidRPr="00026E51">
              <w:rPr>
                <w:rFonts w:asciiTheme="minorHAnsi" w:hAnsiTheme="minorHAnsi" w:cstheme="minorHAnsi"/>
              </w:rPr>
              <w:t>2</w:t>
            </w:r>
          </w:p>
        </w:tc>
        <w:tc>
          <w:tcPr>
            <w:tcW w:w="3969" w:type="dxa"/>
          </w:tcPr>
          <w:p w14:paraId="0BBFE9B7" w14:textId="127486D3" w:rsidR="00026E51" w:rsidRPr="00026E51" w:rsidRDefault="00180835" w:rsidP="00026E51">
            <w:pPr>
              <w:pStyle w:val="Akapitzlist"/>
              <w:spacing w:before="120"/>
              <w:ind w:left="0"/>
              <w:jc w:val="both"/>
              <w:rPr>
                <w:rFonts w:asciiTheme="minorHAnsi" w:hAnsiTheme="minorHAnsi" w:cstheme="minorHAnsi"/>
              </w:rPr>
            </w:pPr>
            <w:r>
              <w:rPr>
                <w:rFonts w:asciiTheme="minorHAnsi" w:hAnsiTheme="minorHAnsi" w:cstheme="minorHAnsi"/>
              </w:rPr>
              <w:t>Dodatkowe wykształcenie osób</w:t>
            </w:r>
          </w:p>
        </w:tc>
        <w:tc>
          <w:tcPr>
            <w:tcW w:w="1691" w:type="dxa"/>
          </w:tcPr>
          <w:p w14:paraId="5C75BC43" w14:textId="6D6204E6" w:rsidR="00026E51" w:rsidRPr="00026E51" w:rsidRDefault="00180835" w:rsidP="00026E51">
            <w:pPr>
              <w:pStyle w:val="Akapitzlist"/>
              <w:spacing w:before="120"/>
              <w:ind w:left="0"/>
              <w:jc w:val="both"/>
              <w:rPr>
                <w:rFonts w:asciiTheme="minorHAnsi" w:hAnsiTheme="minorHAnsi" w:cstheme="minorHAnsi"/>
              </w:rPr>
            </w:pPr>
            <w:r>
              <w:rPr>
                <w:rFonts w:asciiTheme="minorHAnsi" w:hAnsiTheme="minorHAnsi" w:cstheme="minorHAnsi"/>
              </w:rPr>
              <w:t>20</w:t>
            </w:r>
          </w:p>
        </w:tc>
        <w:tc>
          <w:tcPr>
            <w:tcW w:w="2131" w:type="dxa"/>
          </w:tcPr>
          <w:p w14:paraId="2BC44BAE" w14:textId="77777777" w:rsidR="00026E51" w:rsidRPr="00026E51" w:rsidRDefault="00026E51" w:rsidP="00026E51">
            <w:pPr>
              <w:pStyle w:val="Akapitzlist"/>
              <w:spacing w:before="120"/>
              <w:ind w:left="0"/>
              <w:jc w:val="both"/>
              <w:rPr>
                <w:rFonts w:asciiTheme="minorHAnsi" w:hAnsiTheme="minorHAnsi" w:cstheme="minorHAnsi"/>
              </w:rPr>
            </w:pPr>
            <w:r w:rsidRPr="00026E51">
              <w:rPr>
                <w:rFonts w:asciiTheme="minorHAnsi" w:hAnsiTheme="minorHAnsi" w:cstheme="minorHAnsi"/>
              </w:rPr>
              <w:t>PK2</w:t>
            </w:r>
          </w:p>
        </w:tc>
      </w:tr>
      <w:tr w:rsidR="00D27264" w:rsidRPr="00026E51" w14:paraId="40E58775" w14:textId="77777777" w:rsidTr="00026E51">
        <w:tc>
          <w:tcPr>
            <w:tcW w:w="551" w:type="dxa"/>
          </w:tcPr>
          <w:p w14:paraId="760BE6C9" w14:textId="408A6660" w:rsidR="00D27264" w:rsidRPr="002D2F4E" w:rsidRDefault="00D27264" w:rsidP="00026E51">
            <w:pPr>
              <w:pStyle w:val="Akapitzlist"/>
              <w:spacing w:before="120"/>
              <w:ind w:left="0"/>
              <w:jc w:val="both"/>
              <w:rPr>
                <w:rFonts w:asciiTheme="minorHAnsi" w:hAnsiTheme="minorHAnsi" w:cstheme="minorHAnsi"/>
              </w:rPr>
            </w:pPr>
            <w:r w:rsidRPr="002D2F4E">
              <w:rPr>
                <w:rFonts w:asciiTheme="minorHAnsi" w:hAnsiTheme="minorHAnsi" w:cstheme="minorHAnsi"/>
              </w:rPr>
              <w:t>3</w:t>
            </w:r>
          </w:p>
        </w:tc>
        <w:tc>
          <w:tcPr>
            <w:tcW w:w="3969" w:type="dxa"/>
          </w:tcPr>
          <w:p w14:paraId="41A19E63" w14:textId="2CE9415A" w:rsidR="00D27264" w:rsidRPr="002D2F4E" w:rsidRDefault="00A24717" w:rsidP="00026E51">
            <w:pPr>
              <w:pStyle w:val="Akapitzlist"/>
              <w:spacing w:before="120"/>
              <w:ind w:left="0"/>
              <w:jc w:val="both"/>
              <w:rPr>
                <w:rFonts w:asciiTheme="minorHAnsi" w:hAnsiTheme="minorHAnsi" w:cstheme="minorHAnsi"/>
              </w:rPr>
            </w:pPr>
            <w:r w:rsidRPr="002D2F4E">
              <w:rPr>
                <w:rFonts w:asciiTheme="minorHAnsi" w:hAnsiTheme="minorHAnsi" w:cstheme="minorHAnsi"/>
              </w:rPr>
              <w:t>Dodatkowe d</w:t>
            </w:r>
            <w:r w:rsidR="00D27264" w:rsidRPr="002D2F4E">
              <w:rPr>
                <w:rFonts w:asciiTheme="minorHAnsi" w:hAnsiTheme="minorHAnsi" w:cstheme="minorHAnsi"/>
              </w:rPr>
              <w:t>oświadczenie osób</w:t>
            </w:r>
          </w:p>
        </w:tc>
        <w:tc>
          <w:tcPr>
            <w:tcW w:w="1691" w:type="dxa"/>
          </w:tcPr>
          <w:p w14:paraId="70460F0F" w14:textId="6E033B5F" w:rsidR="00D27264" w:rsidRPr="002D2F4E" w:rsidRDefault="00D27264" w:rsidP="00026E51">
            <w:pPr>
              <w:pStyle w:val="Akapitzlist"/>
              <w:spacing w:before="120"/>
              <w:ind w:left="0"/>
              <w:jc w:val="both"/>
              <w:rPr>
                <w:rFonts w:asciiTheme="minorHAnsi" w:hAnsiTheme="minorHAnsi" w:cstheme="minorHAnsi"/>
              </w:rPr>
            </w:pPr>
            <w:r w:rsidRPr="002D2F4E">
              <w:rPr>
                <w:rFonts w:asciiTheme="minorHAnsi" w:hAnsiTheme="minorHAnsi" w:cstheme="minorHAnsi"/>
              </w:rPr>
              <w:t>10</w:t>
            </w:r>
          </w:p>
        </w:tc>
        <w:tc>
          <w:tcPr>
            <w:tcW w:w="2131" w:type="dxa"/>
          </w:tcPr>
          <w:p w14:paraId="4ABC9D26" w14:textId="1490A697" w:rsidR="00D27264" w:rsidRPr="002D2F4E" w:rsidRDefault="00D27264" w:rsidP="00026E51">
            <w:pPr>
              <w:pStyle w:val="Akapitzlist"/>
              <w:spacing w:before="120"/>
              <w:ind w:left="0"/>
              <w:jc w:val="both"/>
              <w:rPr>
                <w:rFonts w:asciiTheme="minorHAnsi" w:hAnsiTheme="minorHAnsi" w:cstheme="minorHAnsi"/>
              </w:rPr>
            </w:pPr>
            <w:r w:rsidRPr="002D2F4E">
              <w:rPr>
                <w:rFonts w:asciiTheme="minorHAnsi" w:hAnsiTheme="minorHAnsi" w:cstheme="minorHAnsi"/>
              </w:rPr>
              <w:t>PK3</w:t>
            </w:r>
          </w:p>
        </w:tc>
      </w:tr>
    </w:tbl>
    <w:p w14:paraId="0FAB8A2A" w14:textId="77777777" w:rsidR="00026E51" w:rsidRPr="00026E51" w:rsidRDefault="00026E51" w:rsidP="00026E51">
      <w:pPr>
        <w:pStyle w:val="Akapitzlist"/>
        <w:spacing w:before="120"/>
        <w:jc w:val="both"/>
        <w:rPr>
          <w:rFonts w:asciiTheme="minorHAnsi" w:hAnsiTheme="minorHAnsi" w:cstheme="minorHAnsi"/>
        </w:rPr>
      </w:pPr>
    </w:p>
    <w:p w14:paraId="42E02887" w14:textId="77777777" w:rsidR="00026E51" w:rsidRPr="00026E51" w:rsidRDefault="00026E51" w:rsidP="00EF3C51">
      <w:pPr>
        <w:pStyle w:val="Akapitzlist"/>
        <w:numPr>
          <w:ilvl w:val="0"/>
          <w:numId w:val="23"/>
        </w:numPr>
        <w:spacing w:before="120"/>
        <w:ind w:left="284" w:hanging="284"/>
        <w:jc w:val="both"/>
        <w:rPr>
          <w:rFonts w:asciiTheme="minorHAnsi" w:hAnsiTheme="minorHAnsi" w:cstheme="minorHAnsi"/>
        </w:rPr>
      </w:pPr>
      <w:r w:rsidRPr="00026E51">
        <w:rPr>
          <w:rFonts w:asciiTheme="minorHAnsi" w:hAnsiTheme="minorHAnsi" w:cstheme="minorHAnsi"/>
        </w:rPr>
        <w:t>Sposób obliczenia punktów:</w:t>
      </w:r>
    </w:p>
    <w:p w14:paraId="2C7F9085" w14:textId="77777777" w:rsidR="00026E51" w:rsidRPr="00026E51" w:rsidRDefault="00026E51" w:rsidP="00EF3C51">
      <w:pPr>
        <w:pStyle w:val="Akapitzlist"/>
        <w:numPr>
          <w:ilvl w:val="0"/>
          <w:numId w:val="24"/>
        </w:numPr>
        <w:spacing w:before="120"/>
        <w:ind w:left="1224" w:hanging="504"/>
        <w:jc w:val="both"/>
        <w:rPr>
          <w:rFonts w:asciiTheme="minorHAnsi" w:hAnsiTheme="minorHAnsi" w:cstheme="minorHAnsi"/>
        </w:rPr>
      </w:pPr>
      <w:r w:rsidRPr="00026E51">
        <w:rPr>
          <w:rFonts w:asciiTheme="minorHAnsi" w:hAnsiTheme="minorHAnsi" w:cstheme="minorHAnsi"/>
        </w:rPr>
        <w:t xml:space="preserve">Dla kryterium </w:t>
      </w:r>
      <w:r w:rsidRPr="00026E51">
        <w:rPr>
          <w:rFonts w:asciiTheme="minorHAnsi" w:hAnsiTheme="minorHAnsi" w:cstheme="minorHAnsi"/>
          <w:b/>
          <w:bCs/>
        </w:rPr>
        <w:t>Cena brutto wykonania zamówienia</w:t>
      </w:r>
      <w:r w:rsidRPr="00026E51">
        <w:rPr>
          <w:rFonts w:asciiTheme="minorHAnsi" w:hAnsiTheme="minorHAnsi" w:cstheme="minorHAnsi"/>
        </w:rPr>
        <w:t>:</w:t>
      </w:r>
    </w:p>
    <w:p w14:paraId="34D8111D" w14:textId="3806B12D" w:rsidR="00026E51" w:rsidRPr="00026E51" w:rsidRDefault="00026E51" w:rsidP="00026E51">
      <w:pPr>
        <w:pStyle w:val="Akapitzlist"/>
        <w:spacing w:before="120"/>
        <w:ind w:left="1224"/>
        <w:jc w:val="both"/>
        <w:rPr>
          <w:rFonts w:asciiTheme="minorHAnsi" w:hAnsiTheme="minorHAnsi" w:cstheme="minorHAnsi"/>
        </w:rPr>
      </w:pPr>
      <w:r w:rsidRPr="00026E51">
        <w:rPr>
          <w:rFonts w:asciiTheme="minorHAnsi" w:hAnsiTheme="minorHAnsi" w:cstheme="minorHAnsi"/>
        </w:rPr>
        <w:t xml:space="preserve">Przez kryterium Cena brutto wykonania zamówienia </w:t>
      </w:r>
      <w:r w:rsidR="000E6C9F">
        <w:rPr>
          <w:rFonts w:asciiTheme="minorHAnsi" w:hAnsiTheme="minorHAnsi" w:cstheme="minorHAnsi"/>
        </w:rPr>
        <w:t>Z</w:t>
      </w:r>
      <w:r w:rsidRPr="00026E51">
        <w:rPr>
          <w:rFonts w:asciiTheme="minorHAnsi" w:hAnsiTheme="minorHAnsi" w:cstheme="minorHAnsi"/>
        </w:rPr>
        <w:t xml:space="preserve">amawiający rozumie całkowity koszt brutto realizacji całości zamówienia. Do oceny </w:t>
      </w:r>
      <w:r w:rsidR="000E6C9F">
        <w:rPr>
          <w:rFonts w:asciiTheme="minorHAnsi" w:hAnsiTheme="minorHAnsi" w:cstheme="minorHAnsi"/>
        </w:rPr>
        <w:t>Z</w:t>
      </w:r>
      <w:r w:rsidRPr="00026E51">
        <w:rPr>
          <w:rFonts w:asciiTheme="minorHAnsi" w:hAnsiTheme="minorHAnsi" w:cstheme="minorHAnsi"/>
        </w:rPr>
        <w:t xml:space="preserve">amawiający przyjmuje cenę brutto wpisaną przez </w:t>
      </w:r>
      <w:r w:rsidR="005610B4">
        <w:rPr>
          <w:rFonts w:asciiTheme="minorHAnsi" w:hAnsiTheme="minorHAnsi" w:cstheme="minorHAnsi"/>
        </w:rPr>
        <w:t>W</w:t>
      </w:r>
      <w:r w:rsidRPr="00026E51">
        <w:rPr>
          <w:rFonts w:asciiTheme="minorHAnsi" w:hAnsiTheme="minorHAnsi" w:cstheme="minorHAnsi"/>
        </w:rPr>
        <w:t xml:space="preserve">ykonawcę do </w:t>
      </w:r>
      <w:r>
        <w:rPr>
          <w:rFonts w:asciiTheme="minorHAnsi" w:hAnsiTheme="minorHAnsi" w:cstheme="minorHAnsi"/>
        </w:rPr>
        <w:t>F</w:t>
      </w:r>
      <w:r w:rsidRPr="00026E51">
        <w:rPr>
          <w:rFonts w:asciiTheme="minorHAnsi" w:hAnsiTheme="minorHAnsi" w:cstheme="minorHAnsi"/>
        </w:rPr>
        <w:t xml:space="preserve">ormularza ofertowego, którego wzór stanowi załącznik nr </w:t>
      </w:r>
      <w:r>
        <w:rPr>
          <w:rFonts w:asciiTheme="minorHAnsi" w:hAnsiTheme="minorHAnsi" w:cstheme="minorHAnsi"/>
        </w:rPr>
        <w:t>1</w:t>
      </w:r>
      <w:r w:rsidRPr="00026E51">
        <w:rPr>
          <w:rFonts w:asciiTheme="minorHAnsi" w:hAnsiTheme="minorHAnsi" w:cstheme="minorHAnsi"/>
        </w:rPr>
        <w:t xml:space="preserve"> do SWZ.</w:t>
      </w:r>
    </w:p>
    <w:p w14:paraId="6015545C" w14:textId="77777777" w:rsidR="00026E51" w:rsidRPr="00026E51" w:rsidRDefault="00026E51" w:rsidP="00026E51">
      <w:pPr>
        <w:pStyle w:val="Akapitzlist"/>
        <w:spacing w:before="120"/>
        <w:ind w:left="1224"/>
        <w:jc w:val="both"/>
        <w:rPr>
          <w:rFonts w:asciiTheme="minorHAnsi" w:hAnsiTheme="minorHAnsi" w:cstheme="minorHAnsi"/>
        </w:rPr>
      </w:pPr>
      <w:r w:rsidRPr="00026E51">
        <w:rPr>
          <w:rFonts w:asciiTheme="minorHAnsi" w:hAnsiTheme="minorHAnsi" w:cstheme="minorHAnsi"/>
        </w:rPr>
        <w:t>Sposób obliczenia PK1:</w:t>
      </w:r>
    </w:p>
    <w:p w14:paraId="2D522A8F" w14:textId="506F00F9" w:rsidR="00026E51" w:rsidRPr="00026E51" w:rsidRDefault="00026E51" w:rsidP="00026E51">
      <w:pPr>
        <w:pStyle w:val="Akapitzlist"/>
        <w:spacing w:before="120"/>
        <w:ind w:left="1224"/>
        <w:jc w:val="both"/>
        <w:rPr>
          <w:rFonts w:asciiTheme="minorHAnsi" w:hAnsiTheme="minorHAnsi" w:cstheme="minorHAnsi"/>
        </w:rPr>
      </w:pPr>
      <w:r w:rsidRPr="00026E51">
        <w:rPr>
          <w:rFonts w:asciiTheme="minorHAnsi" w:hAnsiTheme="minorHAnsi" w:cstheme="minorHAnsi"/>
        </w:rPr>
        <w:t xml:space="preserve">PK1 = (CN / CR x </w:t>
      </w:r>
      <w:r w:rsidR="00D27264" w:rsidRPr="001061E3">
        <w:rPr>
          <w:rFonts w:asciiTheme="minorHAnsi" w:hAnsiTheme="minorHAnsi" w:cstheme="minorHAnsi"/>
        </w:rPr>
        <w:t>70</w:t>
      </w:r>
      <w:r w:rsidRPr="00026E51">
        <w:rPr>
          <w:rFonts w:asciiTheme="minorHAnsi" w:hAnsiTheme="minorHAnsi" w:cstheme="minorHAnsi"/>
        </w:rPr>
        <w:t xml:space="preserve"> %) x 100</w:t>
      </w:r>
    </w:p>
    <w:p w14:paraId="44378152" w14:textId="77777777" w:rsidR="00026E51" w:rsidRPr="00026E51" w:rsidRDefault="00026E51" w:rsidP="00026E51">
      <w:pPr>
        <w:pStyle w:val="Akapitzlist"/>
        <w:spacing w:before="120"/>
        <w:ind w:left="1224"/>
        <w:jc w:val="both"/>
        <w:rPr>
          <w:rFonts w:asciiTheme="minorHAnsi" w:hAnsiTheme="minorHAnsi" w:cstheme="minorHAnsi"/>
        </w:rPr>
      </w:pPr>
      <w:r w:rsidRPr="00026E51">
        <w:rPr>
          <w:rFonts w:asciiTheme="minorHAnsi" w:hAnsiTheme="minorHAnsi" w:cstheme="minorHAnsi"/>
        </w:rPr>
        <w:t>PK1 – liczba punktów dla kryterium</w:t>
      </w:r>
    </w:p>
    <w:p w14:paraId="20690AAC" w14:textId="77777777" w:rsidR="00026E51" w:rsidRPr="00026E51" w:rsidRDefault="00026E51" w:rsidP="00026E51">
      <w:pPr>
        <w:pStyle w:val="Akapitzlist"/>
        <w:spacing w:before="120"/>
        <w:ind w:left="1224"/>
        <w:jc w:val="both"/>
        <w:rPr>
          <w:rFonts w:asciiTheme="minorHAnsi" w:hAnsiTheme="minorHAnsi" w:cstheme="minorHAnsi"/>
        </w:rPr>
      </w:pPr>
      <w:r w:rsidRPr="00026E51">
        <w:rPr>
          <w:rFonts w:asciiTheme="minorHAnsi" w:hAnsiTheme="minorHAnsi" w:cstheme="minorHAnsi"/>
        </w:rPr>
        <w:t>CN – najniższa oferowana cena</w:t>
      </w:r>
    </w:p>
    <w:p w14:paraId="78CB20D4" w14:textId="77777777" w:rsidR="00026E51" w:rsidRPr="00026E51" w:rsidRDefault="00026E51" w:rsidP="00026E51">
      <w:pPr>
        <w:pStyle w:val="Akapitzlist"/>
        <w:spacing w:before="120"/>
        <w:ind w:left="1224"/>
        <w:jc w:val="both"/>
        <w:rPr>
          <w:rFonts w:asciiTheme="minorHAnsi" w:hAnsiTheme="minorHAnsi" w:cstheme="minorHAnsi"/>
        </w:rPr>
      </w:pPr>
      <w:r w:rsidRPr="00026E51">
        <w:rPr>
          <w:rFonts w:asciiTheme="minorHAnsi" w:hAnsiTheme="minorHAnsi" w:cstheme="minorHAnsi"/>
        </w:rPr>
        <w:t>CR – cena oferty rozpatrywanej</w:t>
      </w:r>
    </w:p>
    <w:p w14:paraId="23B755A3" w14:textId="1056DFB8" w:rsidR="00026E51" w:rsidRPr="00026E51" w:rsidRDefault="00D27264" w:rsidP="00026E51">
      <w:pPr>
        <w:pStyle w:val="Akapitzlist"/>
        <w:spacing w:before="120"/>
        <w:ind w:left="1224"/>
        <w:jc w:val="both"/>
        <w:rPr>
          <w:rFonts w:asciiTheme="minorHAnsi" w:hAnsiTheme="minorHAnsi" w:cstheme="minorHAnsi"/>
        </w:rPr>
      </w:pPr>
      <w:r w:rsidRPr="001061E3">
        <w:rPr>
          <w:rFonts w:asciiTheme="minorHAnsi" w:hAnsiTheme="minorHAnsi" w:cstheme="minorHAnsi"/>
        </w:rPr>
        <w:t>70</w:t>
      </w:r>
      <w:r w:rsidR="00026E51" w:rsidRPr="001061E3">
        <w:rPr>
          <w:rFonts w:asciiTheme="minorHAnsi" w:hAnsiTheme="minorHAnsi" w:cstheme="minorHAnsi"/>
        </w:rPr>
        <w:t>%</w:t>
      </w:r>
      <w:r w:rsidR="00026E51" w:rsidRPr="00026E51">
        <w:rPr>
          <w:rFonts w:asciiTheme="minorHAnsi" w:hAnsiTheme="minorHAnsi" w:cstheme="minorHAnsi"/>
        </w:rPr>
        <w:t xml:space="preserve"> – waga kryterium „Cena brutto wykonania zamówienia”</w:t>
      </w:r>
    </w:p>
    <w:p w14:paraId="4B5D01FD" w14:textId="77777777" w:rsidR="00026E51" w:rsidRPr="00026E51" w:rsidRDefault="00026E51" w:rsidP="00026E51">
      <w:pPr>
        <w:pStyle w:val="Akapitzlist"/>
        <w:spacing w:before="120"/>
        <w:ind w:left="1224"/>
        <w:jc w:val="both"/>
        <w:rPr>
          <w:rFonts w:asciiTheme="minorHAnsi" w:hAnsiTheme="minorHAnsi" w:cstheme="minorHAnsi"/>
        </w:rPr>
      </w:pPr>
      <w:r w:rsidRPr="00026E51">
        <w:rPr>
          <w:rFonts w:asciiTheme="minorHAnsi" w:hAnsiTheme="minorHAnsi" w:cstheme="minorHAnsi"/>
        </w:rPr>
        <w:t>100 – wskaźnik stały</w:t>
      </w:r>
    </w:p>
    <w:p w14:paraId="1D433569" w14:textId="44C6593A" w:rsidR="00026E51" w:rsidRPr="00026E51" w:rsidRDefault="00026E51" w:rsidP="00026E51">
      <w:pPr>
        <w:pStyle w:val="Akapitzlist"/>
        <w:spacing w:before="120"/>
        <w:ind w:left="1224"/>
        <w:jc w:val="both"/>
        <w:rPr>
          <w:rFonts w:asciiTheme="minorHAnsi" w:hAnsiTheme="minorHAnsi" w:cstheme="minorHAnsi"/>
        </w:rPr>
      </w:pPr>
      <w:r w:rsidRPr="00026E51">
        <w:rPr>
          <w:rFonts w:asciiTheme="minorHAnsi" w:hAnsiTheme="minorHAnsi" w:cstheme="minorHAnsi"/>
        </w:rPr>
        <w:t xml:space="preserve">Oferta w kryterium Cena brutto wykonania zamówienia może otrzymać maksymalnie </w:t>
      </w:r>
      <w:r w:rsidR="00D27264" w:rsidRPr="001061E3">
        <w:rPr>
          <w:rFonts w:asciiTheme="minorHAnsi" w:hAnsiTheme="minorHAnsi" w:cstheme="minorHAnsi"/>
        </w:rPr>
        <w:t>70</w:t>
      </w:r>
      <w:r w:rsidRPr="00026E51">
        <w:rPr>
          <w:rFonts w:asciiTheme="minorHAnsi" w:hAnsiTheme="minorHAnsi" w:cstheme="minorHAnsi"/>
        </w:rPr>
        <w:t xml:space="preserve"> punktów.</w:t>
      </w:r>
    </w:p>
    <w:p w14:paraId="06A157FA" w14:textId="47B6C604" w:rsidR="00D15F73" w:rsidRPr="00025599" w:rsidRDefault="00026E51" w:rsidP="00D15F73">
      <w:pPr>
        <w:pStyle w:val="Akapitzlist"/>
        <w:numPr>
          <w:ilvl w:val="0"/>
          <w:numId w:val="24"/>
        </w:numPr>
        <w:spacing w:before="120" w:after="120"/>
        <w:ind w:left="1225" w:hanging="505"/>
        <w:jc w:val="both"/>
        <w:rPr>
          <w:rFonts w:asciiTheme="minorHAnsi" w:hAnsiTheme="minorHAnsi" w:cstheme="minorHAnsi"/>
        </w:rPr>
      </w:pPr>
      <w:r w:rsidRPr="00025599">
        <w:rPr>
          <w:rFonts w:asciiTheme="minorHAnsi" w:hAnsiTheme="minorHAnsi" w:cstheme="minorHAnsi"/>
        </w:rPr>
        <w:t xml:space="preserve">Dla </w:t>
      </w:r>
      <w:bookmarkStart w:id="28" w:name="_Hlk175041294"/>
      <w:r w:rsidRPr="00025599">
        <w:rPr>
          <w:rFonts w:asciiTheme="minorHAnsi" w:hAnsiTheme="minorHAnsi" w:cstheme="minorHAnsi"/>
        </w:rPr>
        <w:t xml:space="preserve">kryterium </w:t>
      </w:r>
      <w:r w:rsidR="008E0739" w:rsidRPr="00025599">
        <w:rPr>
          <w:rFonts w:asciiTheme="minorHAnsi" w:hAnsiTheme="minorHAnsi" w:cstheme="minorHAnsi"/>
          <w:b/>
          <w:bCs/>
        </w:rPr>
        <w:t>Dodatkowe wykształcenie osób</w:t>
      </w:r>
      <w:r w:rsidRPr="00025599">
        <w:rPr>
          <w:rFonts w:asciiTheme="minorHAnsi" w:hAnsiTheme="minorHAnsi" w:cstheme="minorHAnsi"/>
        </w:rPr>
        <w:t>:</w:t>
      </w:r>
    </w:p>
    <w:bookmarkEnd w:id="28"/>
    <w:p w14:paraId="244FBE75" w14:textId="39B3EFD3" w:rsidR="00545C73" w:rsidRPr="00025599" w:rsidRDefault="00545C73" w:rsidP="00545C73">
      <w:pPr>
        <w:pStyle w:val="Akapitzlist"/>
        <w:rPr>
          <w:rFonts w:asciiTheme="minorHAnsi" w:hAnsiTheme="minorHAnsi" w:cstheme="minorHAnsi"/>
        </w:rPr>
      </w:pPr>
      <w:r w:rsidRPr="00025599">
        <w:rPr>
          <w:rFonts w:asciiTheme="minorHAnsi" w:hAnsiTheme="minorHAnsi" w:cstheme="minorHAnsi"/>
        </w:rPr>
        <w:t xml:space="preserve">Przez kryterium </w:t>
      </w:r>
      <w:r w:rsidR="00890784" w:rsidRPr="00025599">
        <w:rPr>
          <w:rFonts w:asciiTheme="minorHAnsi" w:hAnsiTheme="minorHAnsi" w:cstheme="minorHAnsi"/>
        </w:rPr>
        <w:t>„</w:t>
      </w:r>
      <w:r w:rsidRPr="00025599">
        <w:rPr>
          <w:rFonts w:asciiTheme="minorHAnsi" w:hAnsiTheme="minorHAnsi" w:cstheme="minorHAnsi"/>
        </w:rPr>
        <w:t>Dodatkowe wykształcenie osób</w:t>
      </w:r>
      <w:r w:rsidR="00890784" w:rsidRPr="00025599">
        <w:rPr>
          <w:rFonts w:asciiTheme="minorHAnsi" w:hAnsiTheme="minorHAnsi" w:cstheme="minorHAnsi"/>
        </w:rPr>
        <w:t>”</w:t>
      </w:r>
      <w:r w:rsidRPr="00025599">
        <w:rPr>
          <w:rFonts w:asciiTheme="minorHAnsi" w:hAnsiTheme="minorHAnsi" w:cstheme="minorHAnsi"/>
        </w:rPr>
        <w:t xml:space="preserve"> Zamawiający rozumie dodatkowe (ponad wymagane w zakresie wskazanym w rozdz. VI ust. 1 pkt 1.2</w:t>
      </w:r>
      <w:r w:rsidR="00041690" w:rsidRPr="00025599">
        <w:rPr>
          <w:rFonts w:asciiTheme="minorHAnsi" w:hAnsiTheme="minorHAnsi" w:cstheme="minorHAnsi"/>
        </w:rPr>
        <w:t xml:space="preserve"> lit. a i b</w:t>
      </w:r>
      <w:r w:rsidRPr="00025599">
        <w:rPr>
          <w:rFonts w:asciiTheme="minorHAnsi" w:hAnsiTheme="minorHAnsi" w:cstheme="minorHAnsi"/>
        </w:rPr>
        <w:t xml:space="preserve"> SWZ) wykształcenie osób skierowanych do realizacji zamówienia w postaci </w:t>
      </w:r>
      <w:r w:rsidRPr="00025599">
        <w:rPr>
          <w:rFonts w:asciiTheme="minorHAnsi" w:hAnsiTheme="minorHAnsi" w:cstheme="minorHAnsi"/>
          <w:b/>
          <w:bCs/>
        </w:rPr>
        <w:t xml:space="preserve">ukończonego 4-letniego specjalistycznego szkolenia podyplomowego w zakresie psychoterapii posiadającego rekomendację przynajmniej jednego z towarzystw psychoterapeutycznych, potwierdzonego uzyskaniem dyplomu </w:t>
      </w:r>
      <w:r w:rsidR="00113B0A" w:rsidRPr="00025599">
        <w:rPr>
          <w:rFonts w:asciiTheme="minorHAnsi" w:hAnsiTheme="minorHAnsi" w:cstheme="minorHAnsi"/>
          <w:b/>
          <w:bCs/>
        </w:rPr>
        <w:t xml:space="preserve">(lub równoważnego dokumentu) </w:t>
      </w:r>
      <w:r w:rsidRPr="00025599">
        <w:rPr>
          <w:rFonts w:asciiTheme="minorHAnsi" w:hAnsiTheme="minorHAnsi" w:cstheme="minorHAnsi"/>
          <w:b/>
          <w:bCs/>
        </w:rPr>
        <w:t xml:space="preserve">wydanego przez placówkę szkoleniową posiadającą rekomendację Polskiego Towarzystwa Psychologicznego lub </w:t>
      </w:r>
      <w:r w:rsidR="00F936C4" w:rsidRPr="00025599">
        <w:rPr>
          <w:rFonts w:asciiTheme="minorHAnsi" w:hAnsiTheme="minorHAnsi" w:cstheme="minorHAnsi"/>
          <w:b/>
          <w:bCs/>
        </w:rPr>
        <w:t xml:space="preserve">Polskiego Towarzystwa </w:t>
      </w:r>
      <w:r w:rsidRPr="00025599">
        <w:rPr>
          <w:rFonts w:asciiTheme="minorHAnsi" w:hAnsiTheme="minorHAnsi" w:cstheme="minorHAnsi"/>
          <w:b/>
          <w:bCs/>
        </w:rPr>
        <w:t>Psychiatrycznego</w:t>
      </w:r>
      <w:r w:rsidR="002751BB" w:rsidRPr="00025599">
        <w:rPr>
          <w:rFonts w:asciiTheme="minorHAnsi" w:hAnsiTheme="minorHAnsi" w:cstheme="minorHAnsi"/>
          <w:b/>
          <w:bCs/>
        </w:rPr>
        <w:t>.</w:t>
      </w:r>
    </w:p>
    <w:p w14:paraId="224A584F" w14:textId="77777777" w:rsidR="00545C73" w:rsidRPr="00025599" w:rsidRDefault="00545C73" w:rsidP="00545C73">
      <w:pPr>
        <w:pStyle w:val="Akapitzlist"/>
        <w:rPr>
          <w:rFonts w:asciiTheme="minorHAnsi" w:hAnsiTheme="minorHAnsi" w:cstheme="minorHAnsi"/>
        </w:rPr>
      </w:pPr>
      <w:r w:rsidRPr="00025599">
        <w:rPr>
          <w:rFonts w:asciiTheme="minorHAnsi" w:hAnsiTheme="minorHAnsi" w:cstheme="minorHAnsi"/>
        </w:rPr>
        <w:t>W kryterium Dodatkowe wykształcenie osób Zamawiający przyzna następującą punktację:</w:t>
      </w:r>
    </w:p>
    <w:p w14:paraId="192AA552" w14:textId="660D1767" w:rsidR="00545C73" w:rsidRPr="00025599" w:rsidRDefault="00545C73" w:rsidP="00545C73">
      <w:pPr>
        <w:pStyle w:val="Akapitzlist"/>
        <w:numPr>
          <w:ilvl w:val="0"/>
          <w:numId w:val="25"/>
        </w:numPr>
        <w:rPr>
          <w:rFonts w:asciiTheme="minorHAnsi" w:hAnsiTheme="minorHAnsi" w:cstheme="minorHAnsi"/>
        </w:rPr>
      </w:pPr>
      <w:r w:rsidRPr="00025599">
        <w:rPr>
          <w:rFonts w:asciiTheme="minorHAnsi" w:hAnsiTheme="minorHAnsi" w:cstheme="minorHAnsi"/>
        </w:rPr>
        <w:t xml:space="preserve">Jeżeli Wykonawca skieruje do realizacji zamówienia osoby spełniające kryterium dodatkowego wykształcenia w wymiarze odpowiadającym wymiarowi czasu pracy 2 etatów, oferta otrzyma </w:t>
      </w:r>
      <w:r w:rsidR="001D151F" w:rsidRPr="00025599">
        <w:rPr>
          <w:rFonts w:asciiTheme="minorHAnsi" w:hAnsiTheme="minorHAnsi" w:cstheme="minorHAnsi"/>
        </w:rPr>
        <w:t>10</w:t>
      </w:r>
      <w:r w:rsidRPr="00025599">
        <w:rPr>
          <w:rFonts w:asciiTheme="minorHAnsi" w:hAnsiTheme="minorHAnsi" w:cstheme="minorHAnsi"/>
        </w:rPr>
        <w:t xml:space="preserve"> punktów. </w:t>
      </w:r>
    </w:p>
    <w:p w14:paraId="1414ED5E" w14:textId="5C5BAE9B" w:rsidR="00545C73" w:rsidRPr="00025599" w:rsidRDefault="00545C73" w:rsidP="00545C73">
      <w:pPr>
        <w:pStyle w:val="Akapitzlist"/>
        <w:numPr>
          <w:ilvl w:val="0"/>
          <w:numId w:val="25"/>
        </w:numPr>
        <w:rPr>
          <w:rFonts w:asciiTheme="minorHAnsi" w:hAnsiTheme="minorHAnsi" w:cstheme="minorHAnsi"/>
        </w:rPr>
      </w:pPr>
      <w:r w:rsidRPr="00025599">
        <w:rPr>
          <w:rFonts w:asciiTheme="minorHAnsi" w:hAnsiTheme="minorHAnsi" w:cstheme="minorHAnsi"/>
        </w:rPr>
        <w:t>Jeżeli Wykonawca skieruje do realizacji zamówienia osoby spełniające kryterium dodatkowego wykształcenia w wymiarze odpowiadającym wymiarowi czasu pracy</w:t>
      </w:r>
      <w:r w:rsidR="00D652C7" w:rsidRPr="00025599">
        <w:rPr>
          <w:rFonts w:asciiTheme="minorHAnsi" w:hAnsiTheme="minorHAnsi" w:cstheme="minorHAnsi"/>
        </w:rPr>
        <w:t xml:space="preserve"> co najmniej</w:t>
      </w:r>
      <w:r w:rsidRPr="00025599">
        <w:rPr>
          <w:rFonts w:asciiTheme="minorHAnsi" w:hAnsiTheme="minorHAnsi" w:cstheme="minorHAnsi"/>
        </w:rPr>
        <w:t xml:space="preserve"> </w:t>
      </w:r>
      <w:r w:rsidR="00E24CA0" w:rsidRPr="00025599">
        <w:rPr>
          <w:rFonts w:asciiTheme="minorHAnsi" w:hAnsiTheme="minorHAnsi" w:cstheme="minorHAnsi"/>
        </w:rPr>
        <w:t xml:space="preserve">4 </w:t>
      </w:r>
      <w:r w:rsidRPr="00025599">
        <w:rPr>
          <w:rFonts w:asciiTheme="minorHAnsi" w:hAnsiTheme="minorHAnsi" w:cstheme="minorHAnsi"/>
        </w:rPr>
        <w:t xml:space="preserve">etatów, oferta otrzyma 20 punktów. </w:t>
      </w:r>
    </w:p>
    <w:p w14:paraId="01E2F9EE" w14:textId="77777777" w:rsidR="00545C73" w:rsidRPr="007E184B" w:rsidRDefault="00545C73" w:rsidP="00545C73">
      <w:pPr>
        <w:pStyle w:val="Akapitzlist"/>
        <w:rPr>
          <w:rFonts w:asciiTheme="minorHAnsi" w:hAnsiTheme="minorHAnsi" w:cstheme="minorHAnsi"/>
        </w:rPr>
      </w:pPr>
      <w:r w:rsidRPr="00025599">
        <w:rPr>
          <w:rFonts w:asciiTheme="minorHAnsi" w:hAnsiTheme="minorHAnsi" w:cstheme="minorHAnsi"/>
        </w:rPr>
        <w:t>Maksymalna liczba punktów w tym kryterium wynosi 20 punktów.</w:t>
      </w:r>
      <w:r w:rsidRPr="007F1FDC">
        <w:rPr>
          <w:rFonts w:asciiTheme="minorHAnsi" w:hAnsiTheme="minorHAnsi" w:cstheme="minorHAnsi"/>
        </w:rPr>
        <w:t xml:space="preserve"> </w:t>
      </w:r>
    </w:p>
    <w:p w14:paraId="4942C602" w14:textId="25DF4F5B" w:rsidR="001061E3" w:rsidRPr="001061E3" w:rsidRDefault="00545C73" w:rsidP="00545C73">
      <w:pPr>
        <w:pStyle w:val="Akapitzlist"/>
        <w:spacing w:before="120" w:after="120"/>
        <w:ind w:left="1225"/>
        <w:jc w:val="both"/>
        <w:rPr>
          <w:rFonts w:asciiTheme="minorHAnsi" w:hAnsiTheme="minorHAnsi" w:cstheme="minorHAnsi"/>
          <w:b/>
          <w:bCs/>
        </w:rPr>
      </w:pPr>
      <w:r w:rsidRPr="001061E3">
        <w:rPr>
          <w:rFonts w:asciiTheme="minorHAnsi" w:hAnsiTheme="minorHAnsi" w:cstheme="minorHAnsi"/>
          <w:b/>
          <w:bCs/>
        </w:rPr>
        <w:t xml:space="preserve">Ocena w tym kryterium jest dokonywana w oparciu o </w:t>
      </w:r>
      <w:r w:rsidR="00617DE0">
        <w:rPr>
          <w:rFonts w:asciiTheme="minorHAnsi" w:hAnsiTheme="minorHAnsi" w:cstheme="minorHAnsi"/>
          <w:b/>
          <w:bCs/>
        </w:rPr>
        <w:t>informacje</w:t>
      </w:r>
      <w:r w:rsidRPr="001061E3">
        <w:rPr>
          <w:rFonts w:asciiTheme="minorHAnsi" w:hAnsiTheme="minorHAnsi" w:cstheme="minorHAnsi"/>
          <w:b/>
          <w:bCs/>
        </w:rPr>
        <w:t xml:space="preserve"> podane przez Wykonawcę w Formularzu ofertowym, którego wzór stanowi załącznik nr 1 do SWZ</w:t>
      </w:r>
      <w:r w:rsidR="001061E3" w:rsidRPr="001061E3">
        <w:rPr>
          <w:rFonts w:asciiTheme="minorHAnsi" w:hAnsiTheme="minorHAnsi" w:cstheme="minorHAnsi"/>
          <w:b/>
          <w:bCs/>
        </w:rPr>
        <w:t xml:space="preserve"> oraz przedmiotowe środki dowodowe złożone wraz z ofertą w postaci dyplomu </w:t>
      </w:r>
      <w:r w:rsidR="004A4A59" w:rsidRPr="004A4A59">
        <w:rPr>
          <w:rFonts w:asciiTheme="minorHAnsi" w:hAnsiTheme="minorHAnsi" w:cstheme="minorHAnsi"/>
          <w:b/>
          <w:bCs/>
        </w:rPr>
        <w:t>(lub równoważnego dokumentu)</w:t>
      </w:r>
      <w:r w:rsidR="004A4A59">
        <w:rPr>
          <w:rFonts w:asciiTheme="minorHAnsi" w:hAnsiTheme="minorHAnsi" w:cstheme="minorHAnsi"/>
          <w:b/>
          <w:bCs/>
        </w:rPr>
        <w:t xml:space="preserve"> </w:t>
      </w:r>
      <w:r w:rsidR="001061E3" w:rsidRPr="001061E3">
        <w:rPr>
          <w:rFonts w:asciiTheme="minorHAnsi" w:hAnsiTheme="minorHAnsi" w:cstheme="minorHAnsi"/>
          <w:b/>
          <w:bCs/>
        </w:rPr>
        <w:t>wydanego przez placówkę szkoleniową posiadającą rekomendację Polskiego Towarzystwa Psychologicznego lub</w:t>
      </w:r>
      <w:r w:rsidR="00154769">
        <w:rPr>
          <w:rFonts w:asciiTheme="minorHAnsi" w:hAnsiTheme="minorHAnsi" w:cstheme="minorHAnsi"/>
          <w:b/>
          <w:bCs/>
        </w:rPr>
        <w:t xml:space="preserve"> </w:t>
      </w:r>
      <w:r w:rsidR="00154769" w:rsidRPr="001061E3">
        <w:rPr>
          <w:rFonts w:asciiTheme="minorHAnsi" w:hAnsiTheme="minorHAnsi" w:cstheme="minorHAnsi"/>
          <w:b/>
          <w:bCs/>
        </w:rPr>
        <w:t>Polskiego Towarzystwa</w:t>
      </w:r>
      <w:r w:rsidR="001061E3" w:rsidRPr="001061E3">
        <w:rPr>
          <w:rFonts w:asciiTheme="minorHAnsi" w:hAnsiTheme="minorHAnsi" w:cstheme="minorHAnsi"/>
          <w:b/>
          <w:bCs/>
        </w:rPr>
        <w:t xml:space="preserve"> </w:t>
      </w:r>
      <w:r w:rsidR="001061E3" w:rsidRPr="00FF2077">
        <w:rPr>
          <w:rFonts w:asciiTheme="minorHAnsi" w:hAnsiTheme="minorHAnsi" w:cstheme="minorHAnsi"/>
          <w:b/>
          <w:bCs/>
        </w:rPr>
        <w:t>Psychiatrycznego</w:t>
      </w:r>
      <w:r w:rsidR="00617DE0" w:rsidRPr="00FF2077">
        <w:rPr>
          <w:rFonts w:asciiTheme="minorHAnsi" w:hAnsiTheme="minorHAnsi" w:cstheme="minorHAnsi"/>
          <w:b/>
          <w:bCs/>
        </w:rPr>
        <w:t xml:space="preserve"> </w:t>
      </w:r>
      <w:r w:rsidR="00617DE0" w:rsidRPr="00FF2077">
        <w:rPr>
          <w:rFonts w:asciiTheme="minorHAnsi" w:hAnsiTheme="minorHAnsi" w:cstheme="minorHAnsi"/>
        </w:rPr>
        <w:t>(wskazane w rozdz. IV ust. 1 pkt 1 SWZ)</w:t>
      </w:r>
      <w:r w:rsidR="00FF2077">
        <w:rPr>
          <w:rFonts w:asciiTheme="minorHAnsi" w:hAnsiTheme="minorHAnsi" w:cstheme="minorHAnsi"/>
        </w:rPr>
        <w:t>.</w:t>
      </w:r>
    </w:p>
    <w:p w14:paraId="2F2D959B" w14:textId="180E0B1D" w:rsidR="00B60BEF" w:rsidRDefault="00545C73" w:rsidP="00545C73">
      <w:pPr>
        <w:pStyle w:val="Akapitzlist"/>
        <w:spacing w:before="120" w:after="120"/>
        <w:ind w:left="1225"/>
        <w:jc w:val="both"/>
        <w:rPr>
          <w:rFonts w:asciiTheme="minorHAnsi" w:hAnsiTheme="minorHAnsi" w:cstheme="minorHAnsi"/>
        </w:rPr>
      </w:pPr>
      <w:r w:rsidRPr="00026E51">
        <w:rPr>
          <w:rFonts w:asciiTheme="minorHAnsi" w:hAnsiTheme="minorHAnsi" w:cstheme="minorHAnsi"/>
        </w:rPr>
        <w:t xml:space="preserve">Jeżeli </w:t>
      </w:r>
      <w:r>
        <w:rPr>
          <w:rFonts w:asciiTheme="minorHAnsi" w:hAnsiTheme="minorHAnsi" w:cstheme="minorHAnsi"/>
        </w:rPr>
        <w:t>W</w:t>
      </w:r>
      <w:r w:rsidRPr="00026E51">
        <w:rPr>
          <w:rFonts w:asciiTheme="minorHAnsi" w:hAnsiTheme="minorHAnsi" w:cstheme="minorHAnsi"/>
        </w:rPr>
        <w:t xml:space="preserve">ykonawca nie </w:t>
      </w:r>
      <w:r>
        <w:rPr>
          <w:rFonts w:asciiTheme="minorHAnsi" w:hAnsiTheme="minorHAnsi" w:cstheme="minorHAnsi"/>
        </w:rPr>
        <w:t>zaoferuje osób z dodatkowym wykształceniem</w:t>
      </w:r>
      <w:r w:rsidR="006B2E45">
        <w:rPr>
          <w:rFonts w:asciiTheme="minorHAnsi" w:hAnsiTheme="minorHAnsi" w:cstheme="minorHAnsi"/>
        </w:rPr>
        <w:t xml:space="preserve"> lub zaoferuje poniżej 2 etatów, </w:t>
      </w:r>
      <w:r>
        <w:rPr>
          <w:rFonts w:asciiTheme="minorHAnsi" w:hAnsiTheme="minorHAnsi" w:cstheme="minorHAnsi"/>
        </w:rPr>
        <w:t>w</w:t>
      </w:r>
      <w:r w:rsidRPr="00026E51">
        <w:rPr>
          <w:rFonts w:asciiTheme="minorHAnsi" w:hAnsiTheme="minorHAnsi" w:cstheme="minorHAnsi"/>
        </w:rPr>
        <w:t xml:space="preserve"> takim przypadku </w:t>
      </w:r>
      <w:r>
        <w:rPr>
          <w:rFonts w:asciiTheme="minorHAnsi" w:hAnsiTheme="minorHAnsi" w:cstheme="minorHAnsi"/>
        </w:rPr>
        <w:t>W</w:t>
      </w:r>
      <w:r w:rsidRPr="00026E51">
        <w:rPr>
          <w:rFonts w:asciiTheme="minorHAnsi" w:hAnsiTheme="minorHAnsi" w:cstheme="minorHAnsi"/>
        </w:rPr>
        <w:t>ykonawca otrzyma w tym kryterium 0 punktów.</w:t>
      </w:r>
      <w:r w:rsidR="00307A71">
        <w:rPr>
          <w:rFonts w:asciiTheme="minorHAnsi" w:hAnsiTheme="minorHAnsi" w:cstheme="minorHAnsi"/>
        </w:rPr>
        <w:t xml:space="preserve">  </w:t>
      </w:r>
    </w:p>
    <w:p w14:paraId="6CDB5F59" w14:textId="77777777" w:rsidR="001061E3" w:rsidRDefault="001061E3" w:rsidP="00545C73">
      <w:pPr>
        <w:pStyle w:val="Akapitzlist"/>
        <w:spacing w:before="120" w:after="120"/>
        <w:ind w:left="1225"/>
        <w:jc w:val="both"/>
        <w:rPr>
          <w:rFonts w:asciiTheme="minorHAnsi" w:hAnsiTheme="minorHAnsi" w:cstheme="minorHAnsi"/>
        </w:rPr>
      </w:pPr>
    </w:p>
    <w:p w14:paraId="75634D9E" w14:textId="71F07B37" w:rsidR="00FA5506" w:rsidRPr="00E62BC0" w:rsidRDefault="00FA5506" w:rsidP="00FA5506">
      <w:pPr>
        <w:pStyle w:val="Akapitzlist"/>
        <w:numPr>
          <w:ilvl w:val="0"/>
          <w:numId w:val="24"/>
        </w:numPr>
        <w:spacing w:before="120" w:after="120"/>
        <w:ind w:left="1225" w:hanging="505"/>
        <w:jc w:val="both"/>
        <w:rPr>
          <w:rFonts w:asciiTheme="minorHAnsi" w:hAnsiTheme="minorHAnsi" w:cstheme="minorHAnsi"/>
        </w:rPr>
      </w:pPr>
      <w:r w:rsidRPr="00E62BC0">
        <w:rPr>
          <w:rFonts w:asciiTheme="minorHAnsi" w:hAnsiTheme="minorHAnsi" w:cstheme="minorHAnsi"/>
        </w:rPr>
        <w:t xml:space="preserve">Dla kryterium </w:t>
      </w:r>
      <w:r w:rsidR="00587246" w:rsidRPr="00E62BC0">
        <w:rPr>
          <w:rFonts w:asciiTheme="minorHAnsi" w:hAnsiTheme="minorHAnsi" w:cstheme="minorHAnsi"/>
          <w:b/>
          <w:bCs/>
        </w:rPr>
        <w:t>Dodatkowe d</w:t>
      </w:r>
      <w:r w:rsidRPr="00E62BC0">
        <w:rPr>
          <w:rFonts w:asciiTheme="minorHAnsi" w:hAnsiTheme="minorHAnsi" w:cstheme="minorHAnsi"/>
          <w:b/>
          <w:bCs/>
        </w:rPr>
        <w:t>oświadczenie osób</w:t>
      </w:r>
      <w:r w:rsidRPr="00E62BC0">
        <w:rPr>
          <w:rFonts w:asciiTheme="minorHAnsi" w:hAnsiTheme="minorHAnsi" w:cstheme="minorHAnsi"/>
        </w:rPr>
        <w:t>:</w:t>
      </w:r>
    </w:p>
    <w:p w14:paraId="302EE844" w14:textId="590B5F31" w:rsidR="00026E51" w:rsidRDefault="00026E51" w:rsidP="00026E51">
      <w:pPr>
        <w:pStyle w:val="Akapitzlist"/>
        <w:spacing w:before="120"/>
        <w:ind w:left="1224"/>
        <w:jc w:val="both"/>
        <w:rPr>
          <w:rFonts w:asciiTheme="minorHAnsi" w:hAnsiTheme="minorHAnsi" w:cstheme="minorHAnsi"/>
        </w:rPr>
      </w:pPr>
    </w:p>
    <w:p w14:paraId="27C9B4B0" w14:textId="686108C2" w:rsidR="001D151F" w:rsidRPr="00E62BC0" w:rsidRDefault="001D151F" w:rsidP="001D151F">
      <w:pPr>
        <w:pStyle w:val="Akapitzlist"/>
        <w:rPr>
          <w:rFonts w:asciiTheme="minorHAnsi" w:hAnsiTheme="minorHAnsi" w:cstheme="minorHAnsi"/>
        </w:rPr>
      </w:pPr>
      <w:r w:rsidRPr="00E62BC0">
        <w:rPr>
          <w:rFonts w:asciiTheme="minorHAnsi" w:hAnsiTheme="minorHAnsi" w:cstheme="minorHAnsi"/>
        </w:rPr>
        <w:t xml:space="preserve">Przez kryterium </w:t>
      </w:r>
      <w:r w:rsidR="00890784" w:rsidRPr="00E62BC0">
        <w:rPr>
          <w:rFonts w:asciiTheme="minorHAnsi" w:hAnsiTheme="minorHAnsi" w:cstheme="minorHAnsi"/>
        </w:rPr>
        <w:t>„</w:t>
      </w:r>
      <w:r w:rsidRPr="00E62BC0">
        <w:rPr>
          <w:rFonts w:asciiTheme="minorHAnsi" w:hAnsiTheme="minorHAnsi" w:cstheme="minorHAnsi"/>
        </w:rPr>
        <w:t>Dodatkowe doświadczenie osób</w:t>
      </w:r>
      <w:r w:rsidR="00890784" w:rsidRPr="00E62BC0">
        <w:rPr>
          <w:rFonts w:asciiTheme="minorHAnsi" w:hAnsiTheme="minorHAnsi" w:cstheme="minorHAnsi"/>
        </w:rPr>
        <w:t>”</w:t>
      </w:r>
      <w:r w:rsidRPr="00E62BC0">
        <w:rPr>
          <w:rFonts w:asciiTheme="minorHAnsi" w:hAnsiTheme="minorHAnsi" w:cstheme="minorHAnsi"/>
        </w:rPr>
        <w:t xml:space="preserve"> Zamawiający rozumie dodatkowe (ponad wymagane w zakresie wskazanym w rozdz. VI ust. 1 pkt 1.2 lit. c SWZ) doświadczenie osób skierowanych do realizacji zamówienia w postaci</w:t>
      </w:r>
      <w:r w:rsidRPr="00E62BC0">
        <w:rPr>
          <w:rFonts w:asciiTheme="minorHAnsi" w:hAnsiTheme="minorHAnsi" w:cstheme="minorHAnsi"/>
          <w:b/>
          <w:bCs/>
        </w:rPr>
        <w:t xml:space="preserve"> udokumentowanego doświadczenia minimum 1 rok</w:t>
      </w:r>
      <w:r w:rsidR="000F0DA4" w:rsidRPr="00E62BC0">
        <w:rPr>
          <w:rFonts w:asciiTheme="minorHAnsi" w:hAnsiTheme="minorHAnsi" w:cstheme="minorHAnsi"/>
          <w:b/>
          <w:bCs/>
        </w:rPr>
        <w:t>u</w:t>
      </w:r>
      <w:r w:rsidRPr="00E62BC0">
        <w:rPr>
          <w:rFonts w:asciiTheme="minorHAnsi" w:hAnsiTheme="minorHAnsi" w:cstheme="minorHAnsi"/>
          <w:b/>
          <w:bCs/>
        </w:rPr>
        <w:t xml:space="preserve"> pracy z dziećmi </w:t>
      </w:r>
      <w:r w:rsidR="00EB5AC1" w:rsidRPr="00E62BC0">
        <w:rPr>
          <w:rFonts w:asciiTheme="minorHAnsi" w:hAnsiTheme="minorHAnsi" w:cstheme="minorHAnsi"/>
          <w:b/>
          <w:bCs/>
        </w:rPr>
        <w:t>lub</w:t>
      </w:r>
      <w:r w:rsidRPr="00E62BC0">
        <w:rPr>
          <w:rFonts w:asciiTheme="minorHAnsi" w:hAnsiTheme="minorHAnsi" w:cstheme="minorHAnsi"/>
          <w:b/>
          <w:bCs/>
        </w:rPr>
        <w:t xml:space="preserve"> młodzieżą na stanowisku psychologa lub psychoterapeuty. </w:t>
      </w:r>
    </w:p>
    <w:p w14:paraId="675E1A47" w14:textId="00259D68" w:rsidR="001D151F" w:rsidRPr="00E62BC0" w:rsidRDefault="001D151F" w:rsidP="00A24717">
      <w:pPr>
        <w:pStyle w:val="Akapitzlist"/>
        <w:rPr>
          <w:rFonts w:asciiTheme="minorHAnsi" w:hAnsiTheme="minorHAnsi" w:cstheme="minorHAnsi"/>
        </w:rPr>
      </w:pPr>
    </w:p>
    <w:p w14:paraId="31DBA0DB" w14:textId="0FCCBD6E" w:rsidR="00A24717" w:rsidRPr="00E62BC0" w:rsidRDefault="00A24717" w:rsidP="00A24717">
      <w:pPr>
        <w:pStyle w:val="Akapitzlist"/>
        <w:rPr>
          <w:rFonts w:asciiTheme="minorHAnsi" w:hAnsiTheme="minorHAnsi" w:cstheme="minorHAnsi"/>
        </w:rPr>
      </w:pPr>
      <w:bookmarkStart w:id="29" w:name="_Hlk175041130"/>
      <w:r w:rsidRPr="00E62BC0">
        <w:rPr>
          <w:rFonts w:asciiTheme="minorHAnsi" w:hAnsiTheme="minorHAnsi" w:cstheme="minorHAnsi"/>
        </w:rPr>
        <w:t xml:space="preserve">W kryterium Dodatkowe </w:t>
      </w:r>
      <w:r w:rsidR="001D151F" w:rsidRPr="00E62BC0">
        <w:rPr>
          <w:rFonts w:asciiTheme="minorHAnsi" w:hAnsiTheme="minorHAnsi" w:cstheme="minorHAnsi"/>
        </w:rPr>
        <w:t>doświadczenie</w:t>
      </w:r>
      <w:r w:rsidRPr="00E62BC0">
        <w:rPr>
          <w:rFonts w:asciiTheme="minorHAnsi" w:hAnsiTheme="minorHAnsi" w:cstheme="minorHAnsi"/>
        </w:rPr>
        <w:t xml:space="preserve"> osób</w:t>
      </w:r>
      <w:bookmarkEnd w:id="29"/>
      <w:r w:rsidRPr="00E62BC0">
        <w:rPr>
          <w:rFonts w:asciiTheme="minorHAnsi" w:hAnsiTheme="minorHAnsi" w:cstheme="minorHAnsi"/>
        </w:rPr>
        <w:t xml:space="preserve"> Zamawiający przyzna następującą punktację:</w:t>
      </w:r>
    </w:p>
    <w:p w14:paraId="51B6CDA5" w14:textId="79D1BDD5" w:rsidR="00A24717" w:rsidRPr="00E62BC0" w:rsidRDefault="00A24717" w:rsidP="00A24717">
      <w:pPr>
        <w:pStyle w:val="Akapitzlist"/>
        <w:numPr>
          <w:ilvl w:val="0"/>
          <w:numId w:val="25"/>
        </w:numPr>
        <w:rPr>
          <w:rFonts w:asciiTheme="minorHAnsi" w:hAnsiTheme="minorHAnsi" w:cstheme="minorHAnsi"/>
        </w:rPr>
      </w:pPr>
      <w:r w:rsidRPr="00E62BC0">
        <w:rPr>
          <w:rFonts w:asciiTheme="minorHAnsi" w:hAnsiTheme="minorHAnsi" w:cstheme="minorHAnsi"/>
        </w:rPr>
        <w:t xml:space="preserve">Jeżeli Wykonawca skieruje do realizacji zamówienia osoby spełniające kryterium </w:t>
      </w:r>
      <w:r w:rsidR="00C97B35" w:rsidRPr="00E62BC0">
        <w:rPr>
          <w:rFonts w:asciiTheme="minorHAnsi" w:hAnsiTheme="minorHAnsi" w:cstheme="minorHAnsi"/>
        </w:rPr>
        <w:t xml:space="preserve">dodatkowego </w:t>
      </w:r>
      <w:r w:rsidRPr="00E62BC0">
        <w:rPr>
          <w:rFonts w:asciiTheme="minorHAnsi" w:hAnsiTheme="minorHAnsi" w:cstheme="minorHAnsi"/>
        </w:rPr>
        <w:t xml:space="preserve">doświadczenia w wymiarze odpowiadającym wymiarowi czasu pracy 2 etatów, oferta otrzyma </w:t>
      </w:r>
      <w:r w:rsidR="001D151F" w:rsidRPr="00E62BC0">
        <w:rPr>
          <w:rFonts w:asciiTheme="minorHAnsi" w:hAnsiTheme="minorHAnsi" w:cstheme="minorHAnsi"/>
        </w:rPr>
        <w:t>5</w:t>
      </w:r>
      <w:r w:rsidRPr="00E62BC0">
        <w:rPr>
          <w:rFonts w:asciiTheme="minorHAnsi" w:hAnsiTheme="minorHAnsi" w:cstheme="minorHAnsi"/>
        </w:rPr>
        <w:t xml:space="preserve"> punkt</w:t>
      </w:r>
      <w:r w:rsidR="001D151F" w:rsidRPr="00E62BC0">
        <w:rPr>
          <w:rFonts w:asciiTheme="minorHAnsi" w:hAnsiTheme="minorHAnsi" w:cstheme="minorHAnsi"/>
        </w:rPr>
        <w:t>ów</w:t>
      </w:r>
      <w:r w:rsidRPr="00E62BC0">
        <w:rPr>
          <w:rFonts w:asciiTheme="minorHAnsi" w:hAnsiTheme="minorHAnsi" w:cstheme="minorHAnsi"/>
        </w:rPr>
        <w:t xml:space="preserve">. </w:t>
      </w:r>
    </w:p>
    <w:p w14:paraId="6CFC15D8" w14:textId="444664BF" w:rsidR="00A24717" w:rsidRPr="00E62BC0" w:rsidRDefault="00A24717" w:rsidP="00A24717">
      <w:pPr>
        <w:pStyle w:val="Akapitzlist"/>
        <w:numPr>
          <w:ilvl w:val="0"/>
          <w:numId w:val="25"/>
        </w:numPr>
        <w:rPr>
          <w:rFonts w:asciiTheme="minorHAnsi" w:hAnsiTheme="minorHAnsi" w:cstheme="minorHAnsi"/>
        </w:rPr>
      </w:pPr>
      <w:r w:rsidRPr="00E62BC0">
        <w:rPr>
          <w:rFonts w:asciiTheme="minorHAnsi" w:hAnsiTheme="minorHAnsi" w:cstheme="minorHAnsi"/>
        </w:rPr>
        <w:t>Jeżeli Wykonawca skieruje do realizacji zamówienia osoby spełniające kryterium</w:t>
      </w:r>
      <w:r w:rsidR="00C97B35" w:rsidRPr="00E62BC0">
        <w:rPr>
          <w:rFonts w:asciiTheme="minorHAnsi" w:hAnsiTheme="minorHAnsi" w:cstheme="minorHAnsi"/>
        </w:rPr>
        <w:t xml:space="preserve"> dodatkowego</w:t>
      </w:r>
      <w:r w:rsidRPr="00E62BC0">
        <w:rPr>
          <w:rFonts w:asciiTheme="minorHAnsi" w:hAnsiTheme="minorHAnsi" w:cstheme="minorHAnsi"/>
        </w:rPr>
        <w:t xml:space="preserve"> doświadczenia w wymiarze odpowiadającym wymiarowi czasu pracy </w:t>
      </w:r>
      <w:r w:rsidR="00D652C7" w:rsidRPr="00E62BC0">
        <w:rPr>
          <w:rFonts w:asciiTheme="minorHAnsi" w:hAnsiTheme="minorHAnsi" w:cstheme="minorHAnsi"/>
        </w:rPr>
        <w:t xml:space="preserve">co najmniej </w:t>
      </w:r>
      <w:r w:rsidR="00E24CA0">
        <w:rPr>
          <w:rFonts w:asciiTheme="minorHAnsi" w:hAnsiTheme="minorHAnsi" w:cstheme="minorHAnsi"/>
        </w:rPr>
        <w:t>4</w:t>
      </w:r>
      <w:r w:rsidR="00E24CA0" w:rsidRPr="00E62BC0">
        <w:rPr>
          <w:rFonts w:asciiTheme="minorHAnsi" w:hAnsiTheme="minorHAnsi" w:cstheme="minorHAnsi"/>
        </w:rPr>
        <w:t xml:space="preserve"> </w:t>
      </w:r>
      <w:r w:rsidRPr="00E62BC0">
        <w:rPr>
          <w:rFonts w:asciiTheme="minorHAnsi" w:hAnsiTheme="minorHAnsi" w:cstheme="minorHAnsi"/>
        </w:rPr>
        <w:t xml:space="preserve">etatów, oferta otrzyma 10 punktów. </w:t>
      </w:r>
    </w:p>
    <w:p w14:paraId="3B85A44A" w14:textId="583B83A1" w:rsidR="00A24717" w:rsidRPr="00E62BC0" w:rsidRDefault="00A24717" w:rsidP="00A24717">
      <w:pPr>
        <w:ind w:firstLine="708"/>
        <w:rPr>
          <w:rFonts w:asciiTheme="minorHAnsi" w:hAnsiTheme="minorHAnsi" w:cstheme="minorHAnsi"/>
        </w:rPr>
      </w:pPr>
      <w:r w:rsidRPr="00E62BC0">
        <w:rPr>
          <w:rFonts w:asciiTheme="minorHAnsi" w:hAnsiTheme="minorHAnsi" w:cstheme="minorHAnsi"/>
        </w:rPr>
        <w:t xml:space="preserve">Maksymalna liczba punktów w tym kryterium wynosi </w:t>
      </w:r>
      <w:r w:rsidR="001D151F" w:rsidRPr="00E62BC0">
        <w:rPr>
          <w:rFonts w:asciiTheme="minorHAnsi" w:hAnsiTheme="minorHAnsi" w:cstheme="minorHAnsi"/>
        </w:rPr>
        <w:t>10</w:t>
      </w:r>
      <w:r w:rsidRPr="00E62BC0">
        <w:rPr>
          <w:rFonts w:asciiTheme="minorHAnsi" w:hAnsiTheme="minorHAnsi" w:cstheme="minorHAnsi"/>
        </w:rPr>
        <w:t xml:space="preserve"> punktów. </w:t>
      </w:r>
    </w:p>
    <w:p w14:paraId="10FC8087" w14:textId="06E75456" w:rsidR="00A24717" w:rsidRPr="00E62BC0" w:rsidRDefault="00A24717" w:rsidP="00A24717">
      <w:pPr>
        <w:pStyle w:val="Akapitzlist"/>
        <w:spacing w:before="120" w:after="120"/>
        <w:ind w:left="1225"/>
        <w:jc w:val="both"/>
        <w:rPr>
          <w:rFonts w:asciiTheme="minorHAnsi" w:hAnsiTheme="minorHAnsi" w:cstheme="minorHAnsi"/>
          <w:b/>
          <w:bCs/>
        </w:rPr>
      </w:pPr>
      <w:r w:rsidRPr="00E62BC0">
        <w:rPr>
          <w:rFonts w:asciiTheme="minorHAnsi" w:hAnsiTheme="minorHAnsi" w:cstheme="minorHAnsi"/>
          <w:b/>
          <w:bCs/>
        </w:rPr>
        <w:t xml:space="preserve">Ocena w tym kryterium jest dokonywana w oparciu o </w:t>
      </w:r>
      <w:r w:rsidR="00617DE0" w:rsidRPr="00E62BC0">
        <w:rPr>
          <w:rFonts w:asciiTheme="minorHAnsi" w:hAnsiTheme="minorHAnsi" w:cstheme="minorHAnsi"/>
          <w:b/>
          <w:bCs/>
        </w:rPr>
        <w:t>informacje</w:t>
      </w:r>
      <w:r w:rsidRPr="00E62BC0">
        <w:rPr>
          <w:rFonts w:asciiTheme="minorHAnsi" w:hAnsiTheme="minorHAnsi" w:cstheme="minorHAnsi"/>
          <w:b/>
          <w:bCs/>
        </w:rPr>
        <w:t xml:space="preserve"> podane przez Wykonawcę w Formularzu ofertowym, którego wzór stanowi załącznik nr 1 do SWZ oraz przedmiotowe środki dowodowe złożone wraz z ofertą w postaci </w:t>
      </w:r>
      <w:r w:rsidR="001D151F" w:rsidRPr="00E62BC0">
        <w:rPr>
          <w:rFonts w:asciiTheme="minorHAnsi" w:hAnsiTheme="minorHAnsi" w:cstheme="minorHAnsi"/>
          <w:b/>
          <w:bCs/>
        </w:rPr>
        <w:t xml:space="preserve">dokumentów </w:t>
      </w:r>
      <w:r w:rsidR="00617DE0" w:rsidRPr="00E62BC0">
        <w:rPr>
          <w:rFonts w:asciiTheme="minorHAnsi" w:hAnsiTheme="minorHAnsi" w:cstheme="minorHAnsi"/>
          <w:b/>
          <w:bCs/>
        </w:rPr>
        <w:t>tj.</w:t>
      </w:r>
      <w:r w:rsidR="001D151F" w:rsidRPr="00E62BC0">
        <w:rPr>
          <w:rFonts w:asciiTheme="minorHAnsi" w:hAnsiTheme="minorHAnsi" w:cstheme="minorHAnsi"/>
          <w:b/>
          <w:bCs/>
        </w:rPr>
        <w:t>: umowa o pracę, umowa cywilnoprawna (bez warunków finansowych i wrażliwych danych -pesel, adres), umowa o wolontariat, świadectwo pracy lub oświadczenie zawierające wskazanie zakresu i numeru umowy zawartej z NFZ</w:t>
      </w:r>
      <w:r w:rsidR="00617DE0" w:rsidRPr="00E62BC0">
        <w:rPr>
          <w:rFonts w:asciiTheme="minorHAnsi" w:hAnsiTheme="minorHAnsi" w:cstheme="minorHAnsi"/>
          <w:b/>
          <w:bCs/>
        </w:rPr>
        <w:t xml:space="preserve">, </w:t>
      </w:r>
      <w:r w:rsidR="001D151F" w:rsidRPr="00E62BC0">
        <w:rPr>
          <w:rFonts w:asciiTheme="minorHAnsi" w:hAnsiTheme="minorHAnsi" w:cstheme="minorHAnsi"/>
          <w:b/>
          <w:bCs/>
        </w:rPr>
        <w:t>z którego wynika okres zatrudnienia lub świadczenia usług</w:t>
      </w:r>
      <w:r w:rsidR="00617DE0" w:rsidRPr="00E62BC0">
        <w:rPr>
          <w:rFonts w:asciiTheme="minorHAnsi" w:hAnsiTheme="minorHAnsi" w:cstheme="minorHAnsi"/>
          <w:b/>
          <w:bCs/>
        </w:rPr>
        <w:t xml:space="preserve"> </w:t>
      </w:r>
      <w:r w:rsidR="00617DE0" w:rsidRPr="00E62BC0">
        <w:rPr>
          <w:rFonts w:asciiTheme="minorHAnsi" w:hAnsiTheme="minorHAnsi" w:cstheme="minorHAnsi"/>
        </w:rPr>
        <w:t>(wskazane w rozdz. IV ust. 1 pkt 2 SWZ).</w:t>
      </w:r>
    </w:p>
    <w:p w14:paraId="41DB861F" w14:textId="6940D795" w:rsidR="00A24717" w:rsidRDefault="00A24717" w:rsidP="00A24717">
      <w:pPr>
        <w:pStyle w:val="Akapitzlist"/>
        <w:spacing w:before="120" w:after="120"/>
        <w:ind w:left="1225"/>
        <w:jc w:val="both"/>
        <w:rPr>
          <w:rFonts w:asciiTheme="minorHAnsi" w:hAnsiTheme="minorHAnsi" w:cstheme="minorHAnsi"/>
        </w:rPr>
      </w:pPr>
      <w:r w:rsidRPr="00E62BC0">
        <w:rPr>
          <w:rFonts w:asciiTheme="minorHAnsi" w:hAnsiTheme="minorHAnsi" w:cstheme="minorHAnsi"/>
        </w:rPr>
        <w:t>Jeżeli Wykonawca nie zaoferuje osób z dodatkowym doświadczeniem</w:t>
      </w:r>
      <w:r w:rsidR="00C97B35" w:rsidRPr="00E62BC0">
        <w:rPr>
          <w:rFonts w:asciiTheme="minorHAnsi" w:hAnsiTheme="minorHAnsi" w:cstheme="minorHAnsi"/>
        </w:rPr>
        <w:t xml:space="preserve"> lub zaoferuje poniżej 2 etatów</w:t>
      </w:r>
      <w:r w:rsidRPr="00E62BC0">
        <w:rPr>
          <w:rFonts w:asciiTheme="minorHAnsi" w:hAnsiTheme="minorHAnsi" w:cstheme="minorHAnsi"/>
        </w:rPr>
        <w:t>, w takim przypadku Wykonawca otrzyma w tym kryterium 0 punktów.</w:t>
      </w:r>
      <w:r>
        <w:rPr>
          <w:rFonts w:asciiTheme="minorHAnsi" w:hAnsiTheme="minorHAnsi" w:cstheme="minorHAnsi"/>
        </w:rPr>
        <w:t xml:space="preserve">  </w:t>
      </w:r>
    </w:p>
    <w:p w14:paraId="4A331014" w14:textId="77777777" w:rsidR="00A24717" w:rsidRPr="00026E51" w:rsidRDefault="00A24717" w:rsidP="00026E51">
      <w:pPr>
        <w:pStyle w:val="Akapitzlist"/>
        <w:spacing w:before="120"/>
        <w:ind w:left="1224"/>
        <w:jc w:val="both"/>
        <w:rPr>
          <w:rFonts w:asciiTheme="minorHAnsi" w:hAnsiTheme="minorHAnsi" w:cstheme="minorHAnsi"/>
        </w:rPr>
      </w:pPr>
    </w:p>
    <w:p w14:paraId="33A439C2" w14:textId="020BAC8A" w:rsidR="0084575A" w:rsidRPr="00F06B7D" w:rsidRDefault="0084575A" w:rsidP="00EF3C51">
      <w:pPr>
        <w:pStyle w:val="Akapitzlist"/>
        <w:numPr>
          <w:ilvl w:val="0"/>
          <w:numId w:val="23"/>
        </w:numPr>
        <w:spacing w:before="120"/>
        <w:ind w:left="284" w:hanging="284"/>
        <w:jc w:val="both"/>
        <w:rPr>
          <w:rFonts w:asciiTheme="minorHAnsi" w:hAnsiTheme="minorHAnsi" w:cstheme="minorHAnsi"/>
        </w:rPr>
      </w:pPr>
      <w:r w:rsidRPr="00F06B7D">
        <w:rPr>
          <w:rFonts w:asciiTheme="minorHAnsi" w:hAnsiTheme="minorHAnsi" w:cstheme="minorHAnsi"/>
        </w:rPr>
        <w:t>Za najkorzystniejszą zostanie uznana oferta, która uzyska najwyższą liczbę punktów</w:t>
      </w:r>
      <w:r w:rsidR="00890784">
        <w:rPr>
          <w:rFonts w:asciiTheme="minorHAnsi" w:hAnsiTheme="minorHAnsi" w:cstheme="minorHAnsi"/>
        </w:rPr>
        <w:t>: sumę PK1+PK2+PK3.</w:t>
      </w:r>
    </w:p>
    <w:p w14:paraId="41339991" w14:textId="6A755E01" w:rsidR="00DD76ED" w:rsidRPr="00F06B7D" w:rsidRDefault="00DD76ED" w:rsidP="00EF3C51">
      <w:pPr>
        <w:pStyle w:val="Akapitzlist"/>
        <w:numPr>
          <w:ilvl w:val="0"/>
          <w:numId w:val="23"/>
        </w:numPr>
        <w:spacing w:before="120"/>
        <w:ind w:left="284" w:hanging="284"/>
        <w:jc w:val="both"/>
        <w:rPr>
          <w:rFonts w:asciiTheme="minorHAnsi" w:hAnsiTheme="minorHAnsi" w:cstheme="minorHAnsi"/>
        </w:rPr>
      </w:pPr>
      <w:r w:rsidRPr="00D409E9">
        <w:rPr>
          <w:rFonts w:asciiTheme="minorHAnsi" w:hAnsiTheme="minorHAnsi" w:cstheme="minorHAnsi"/>
        </w:rPr>
        <w:t>W celu obliczenia punktów wyniki poszczególnych działań matematycznych będą zaokrąglane do dwóch miejsc po przecinku lub z większą dokładnością, jeśli przy zastosowaniu wymienionego zaokrąglenia nie występuje różnica w ilości przyznanych punktów.</w:t>
      </w:r>
    </w:p>
    <w:p w14:paraId="7397173B" w14:textId="77777777" w:rsidR="00DD76ED" w:rsidRPr="00D409E9" w:rsidRDefault="00DD76ED" w:rsidP="00D409E9">
      <w:pPr>
        <w:autoSpaceDE w:val="0"/>
        <w:spacing w:before="120"/>
        <w:jc w:val="both"/>
        <w:rPr>
          <w:rFonts w:asciiTheme="minorHAnsi" w:eastAsia="Calibri" w:hAnsiTheme="minorHAnsi" w:cstheme="minorHAnsi"/>
          <w:b/>
          <w:u w:val="single"/>
        </w:rPr>
      </w:pPr>
    </w:p>
    <w:p w14:paraId="06631E2F" w14:textId="51202829" w:rsidR="00DD76ED" w:rsidRPr="00D409E9" w:rsidRDefault="00DD76ED" w:rsidP="00D409E9">
      <w:pPr>
        <w:keepNext/>
        <w:spacing w:before="120"/>
        <w:outlineLvl w:val="0"/>
        <w:rPr>
          <w:rFonts w:asciiTheme="minorHAnsi" w:hAnsiTheme="minorHAnsi" w:cstheme="minorHAnsi"/>
          <w:b/>
          <w:bCs/>
          <w:kern w:val="32"/>
          <w:lang w:eastAsia="ar-SA"/>
        </w:rPr>
      </w:pPr>
      <w:bookmarkStart w:id="30" w:name="_Toc151622610"/>
      <w:r w:rsidRPr="00D409E9">
        <w:rPr>
          <w:rFonts w:asciiTheme="minorHAnsi" w:hAnsiTheme="minorHAnsi" w:cstheme="minorHAnsi"/>
          <w:b/>
          <w:bCs/>
          <w:kern w:val="32"/>
          <w:lang w:eastAsia="ar-SA"/>
        </w:rPr>
        <w:t>Rozdział XV</w:t>
      </w:r>
      <w:r w:rsidR="008E6749">
        <w:rPr>
          <w:rFonts w:asciiTheme="minorHAnsi" w:hAnsiTheme="minorHAnsi" w:cstheme="minorHAnsi"/>
          <w:b/>
          <w:bCs/>
          <w:kern w:val="32"/>
          <w:lang w:eastAsia="ar-SA"/>
        </w:rPr>
        <w:t>I</w:t>
      </w:r>
      <w:r w:rsidRPr="00D409E9">
        <w:rPr>
          <w:rFonts w:asciiTheme="minorHAnsi" w:hAnsiTheme="minorHAnsi" w:cstheme="minorHAnsi"/>
          <w:b/>
          <w:bCs/>
          <w:kern w:val="32"/>
          <w:lang w:eastAsia="ar-SA"/>
        </w:rPr>
        <w:t>I. Informacje o formalnościach, jakie powinny zostać dopełnione po wyborze oferty w celu zawarcia umowy w sprawie zamówienia publicznego</w:t>
      </w:r>
      <w:bookmarkEnd w:id="30"/>
      <w:r w:rsidRPr="00D409E9">
        <w:rPr>
          <w:rFonts w:asciiTheme="minorHAnsi" w:hAnsiTheme="minorHAnsi" w:cstheme="minorHAnsi"/>
          <w:b/>
          <w:bCs/>
          <w:kern w:val="32"/>
          <w:lang w:eastAsia="ar-SA"/>
        </w:rPr>
        <w:t xml:space="preserve"> </w:t>
      </w:r>
    </w:p>
    <w:p w14:paraId="2389AC58" w14:textId="6E5BF005" w:rsidR="00DD76ED" w:rsidRPr="00D409E9" w:rsidRDefault="00DD76ED" w:rsidP="00EF3C51">
      <w:pPr>
        <w:numPr>
          <w:ilvl w:val="0"/>
          <w:numId w:val="14"/>
        </w:numPr>
        <w:suppressAutoHyphens/>
        <w:spacing w:before="120"/>
        <w:ind w:left="284" w:hanging="284"/>
        <w:jc w:val="both"/>
        <w:rPr>
          <w:rFonts w:asciiTheme="minorHAnsi" w:hAnsiTheme="minorHAnsi" w:cstheme="minorHAnsi"/>
        </w:rPr>
      </w:pPr>
      <w:r w:rsidRPr="00D409E9">
        <w:rPr>
          <w:rFonts w:asciiTheme="minorHAnsi" w:hAnsiTheme="minorHAnsi" w:cstheme="minorHAnsi"/>
        </w:rPr>
        <w:t>Po wyborze najkorzystniejszej oferty Zamawiający prześle wybranemu Wykonawcy uzupełniony o dane z oferty egzemplarz umowy zgodny z</w:t>
      </w:r>
      <w:r w:rsidRPr="00D409E9">
        <w:rPr>
          <w:rFonts w:asciiTheme="minorHAnsi" w:hAnsiTheme="minorHAnsi" w:cstheme="minorHAnsi"/>
          <w:lang w:eastAsia="ar-SA"/>
        </w:rPr>
        <w:t xml:space="preserve"> wzorem umowy, który stanowi </w:t>
      </w:r>
      <w:r w:rsidRPr="00D409E9">
        <w:rPr>
          <w:rFonts w:asciiTheme="minorHAnsi" w:hAnsiTheme="minorHAnsi" w:cstheme="minorHAnsi"/>
          <w:b/>
          <w:bCs/>
          <w:lang w:eastAsia="ar-SA"/>
        </w:rPr>
        <w:t xml:space="preserve">załącznik nr </w:t>
      </w:r>
      <w:r w:rsidR="008116EA">
        <w:rPr>
          <w:rFonts w:asciiTheme="minorHAnsi" w:hAnsiTheme="minorHAnsi" w:cstheme="minorHAnsi"/>
          <w:b/>
          <w:bCs/>
          <w:lang w:eastAsia="ar-SA"/>
        </w:rPr>
        <w:t>4</w:t>
      </w:r>
      <w:r w:rsidRPr="00D409E9">
        <w:rPr>
          <w:rFonts w:asciiTheme="minorHAnsi" w:hAnsiTheme="minorHAnsi" w:cstheme="minorHAnsi"/>
          <w:b/>
          <w:bCs/>
          <w:lang w:eastAsia="ar-SA"/>
        </w:rPr>
        <w:t xml:space="preserve"> do SWZ</w:t>
      </w:r>
      <w:r w:rsidRPr="00D409E9">
        <w:rPr>
          <w:rFonts w:asciiTheme="minorHAnsi" w:hAnsiTheme="minorHAnsi" w:cstheme="minorHAnsi"/>
        </w:rPr>
        <w:t>.</w:t>
      </w:r>
    </w:p>
    <w:p w14:paraId="73A57971" w14:textId="77777777" w:rsidR="00DD76ED" w:rsidRPr="00D409E9" w:rsidRDefault="00DD76ED" w:rsidP="00EF3C51">
      <w:pPr>
        <w:numPr>
          <w:ilvl w:val="0"/>
          <w:numId w:val="14"/>
        </w:numPr>
        <w:suppressAutoHyphens/>
        <w:spacing w:before="120"/>
        <w:ind w:left="284" w:hanging="284"/>
        <w:jc w:val="both"/>
        <w:rPr>
          <w:rFonts w:asciiTheme="minorHAnsi" w:hAnsiTheme="minorHAnsi" w:cstheme="minorHAnsi"/>
        </w:rPr>
      </w:pPr>
      <w:r w:rsidRPr="00D409E9">
        <w:rPr>
          <w:rFonts w:asciiTheme="minorHAnsi" w:hAnsiTheme="minorHAnsi" w:cstheme="minorHAnsi"/>
        </w:rPr>
        <w:t>W celu zawarcia umowy osoba/y upoważniona do reprezentacji Wykonawcy winna podpisać umowę wskazaną w ust. 1 i odesłać (w przypadku wersji papierowej w dwóch egzemplarzach) dokument Zamawiającemu.</w:t>
      </w:r>
    </w:p>
    <w:p w14:paraId="2E30DD36" w14:textId="77777777" w:rsidR="00DD76ED" w:rsidRPr="00D409E9" w:rsidRDefault="00DD76ED" w:rsidP="00EF3C51">
      <w:pPr>
        <w:numPr>
          <w:ilvl w:val="0"/>
          <w:numId w:val="14"/>
        </w:numPr>
        <w:suppressAutoHyphens/>
        <w:spacing w:before="120"/>
        <w:ind w:left="284" w:hanging="284"/>
        <w:jc w:val="both"/>
        <w:rPr>
          <w:rFonts w:asciiTheme="minorHAnsi" w:hAnsiTheme="minorHAnsi" w:cstheme="minorHAnsi"/>
        </w:rPr>
      </w:pPr>
      <w:r w:rsidRPr="00D409E9">
        <w:rPr>
          <w:rFonts w:asciiTheme="minorHAnsi" w:hAnsiTheme="minorHAnsi" w:cstheme="minorHAnsi"/>
        </w:rPr>
        <w:t>Do umowy Wykonawca winien załączyć dokumenty potwierdzające umocowanie osób reprezentujących go przy podpisywaniu umowy do podpisania umowy, o ile umocowanie to nie będzie wynikać z dokumentów załączonych do oferty.</w:t>
      </w:r>
    </w:p>
    <w:p w14:paraId="23A32F85" w14:textId="77777777" w:rsidR="00DD76ED" w:rsidRPr="00D409E9" w:rsidRDefault="00DD76ED" w:rsidP="00EF3C51">
      <w:pPr>
        <w:numPr>
          <w:ilvl w:val="0"/>
          <w:numId w:val="14"/>
        </w:numPr>
        <w:suppressAutoHyphens/>
        <w:spacing w:before="120"/>
        <w:ind w:left="284" w:hanging="284"/>
        <w:jc w:val="both"/>
        <w:rPr>
          <w:rFonts w:asciiTheme="minorHAnsi" w:hAnsiTheme="minorHAnsi" w:cstheme="minorHAnsi"/>
        </w:rPr>
      </w:pPr>
      <w:r w:rsidRPr="00D409E9">
        <w:rPr>
          <w:rFonts w:asciiTheme="minorHAnsi" w:hAnsiTheme="minorHAnsi" w:cstheme="minorHAnsi"/>
        </w:rPr>
        <w:t>Zamawiający po otrzymaniu od Wykonawcy podpisanego przez niego egzemplarza umowy prześle Wykonawcy podpisany przez siebie egzemplarz umowy.</w:t>
      </w:r>
    </w:p>
    <w:p w14:paraId="4662BF0F" w14:textId="77777777" w:rsidR="00DD76ED" w:rsidRPr="00D409E9" w:rsidRDefault="00DD76ED" w:rsidP="00D409E9">
      <w:pPr>
        <w:suppressAutoHyphens/>
        <w:spacing w:before="120"/>
        <w:ind w:left="284"/>
        <w:jc w:val="both"/>
        <w:rPr>
          <w:rFonts w:asciiTheme="minorHAnsi" w:hAnsiTheme="minorHAnsi" w:cstheme="minorHAnsi"/>
        </w:rPr>
      </w:pPr>
    </w:p>
    <w:p w14:paraId="55486FB3" w14:textId="59B17EDD" w:rsidR="00DD76ED" w:rsidRPr="00D409E9" w:rsidRDefault="00DD76ED" w:rsidP="00D409E9">
      <w:pPr>
        <w:keepNext/>
        <w:spacing w:before="120"/>
        <w:outlineLvl w:val="0"/>
        <w:rPr>
          <w:rFonts w:asciiTheme="minorHAnsi" w:hAnsiTheme="minorHAnsi" w:cstheme="minorHAnsi"/>
          <w:b/>
          <w:bCs/>
          <w:kern w:val="32"/>
          <w:lang w:eastAsia="ar-SA"/>
        </w:rPr>
      </w:pPr>
      <w:bookmarkStart w:id="31" w:name="_Toc151622611"/>
      <w:r w:rsidRPr="00D409E9">
        <w:rPr>
          <w:rFonts w:asciiTheme="minorHAnsi" w:hAnsiTheme="minorHAnsi" w:cstheme="minorHAnsi"/>
          <w:b/>
          <w:bCs/>
          <w:kern w:val="32"/>
          <w:lang w:eastAsia="ar-SA"/>
        </w:rPr>
        <w:t>Rozdział XVI</w:t>
      </w:r>
      <w:r w:rsidR="008E6749">
        <w:rPr>
          <w:rFonts w:asciiTheme="minorHAnsi" w:hAnsiTheme="minorHAnsi" w:cstheme="minorHAnsi"/>
          <w:b/>
          <w:bCs/>
          <w:kern w:val="32"/>
          <w:lang w:eastAsia="ar-SA"/>
        </w:rPr>
        <w:t>I</w:t>
      </w:r>
      <w:r w:rsidRPr="00D409E9">
        <w:rPr>
          <w:rFonts w:asciiTheme="minorHAnsi" w:hAnsiTheme="minorHAnsi" w:cstheme="minorHAnsi"/>
          <w:b/>
          <w:bCs/>
          <w:kern w:val="32"/>
          <w:lang w:eastAsia="ar-SA"/>
        </w:rPr>
        <w:t>I. Projektowane postanowienia umowy w sprawie zamówienia publicznego, które zostaną wprowadzone do umowy w sprawie zamówienia publicznego.</w:t>
      </w:r>
      <w:bookmarkEnd w:id="31"/>
    </w:p>
    <w:p w14:paraId="56F20A48" w14:textId="10225F2F" w:rsidR="00DD76ED" w:rsidRPr="00D409E9" w:rsidRDefault="00DD76ED" w:rsidP="00D409E9">
      <w:pPr>
        <w:numPr>
          <w:ilvl w:val="0"/>
          <w:numId w:val="7"/>
        </w:numPr>
        <w:tabs>
          <w:tab w:val="num" w:pos="284"/>
        </w:tabs>
        <w:suppressAutoHyphens/>
        <w:spacing w:before="120"/>
        <w:ind w:left="284" w:hanging="284"/>
        <w:jc w:val="both"/>
        <w:rPr>
          <w:rFonts w:asciiTheme="minorHAnsi" w:hAnsiTheme="minorHAnsi" w:cstheme="minorHAnsi"/>
          <w:lang w:eastAsia="ar-SA"/>
        </w:rPr>
      </w:pPr>
      <w:r w:rsidRPr="00D409E9">
        <w:rPr>
          <w:rFonts w:asciiTheme="minorHAnsi" w:hAnsiTheme="minorHAnsi" w:cstheme="minorHAnsi"/>
          <w:lang w:eastAsia="ar-SA"/>
        </w:rPr>
        <w:t xml:space="preserve">Istotne dla stron postanowienia zostały wskazane we wzorze umowy, który stanowi </w:t>
      </w:r>
      <w:r w:rsidRPr="00D409E9">
        <w:rPr>
          <w:rFonts w:asciiTheme="minorHAnsi" w:hAnsiTheme="minorHAnsi" w:cstheme="minorHAnsi"/>
          <w:b/>
          <w:bCs/>
          <w:lang w:eastAsia="ar-SA"/>
        </w:rPr>
        <w:t xml:space="preserve">załącznik nr </w:t>
      </w:r>
      <w:r w:rsidR="008116EA">
        <w:rPr>
          <w:rFonts w:asciiTheme="minorHAnsi" w:hAnsiTheme="minorHAnsi" w:cstheme="minorHAnsi"/>
          <w:b/>
          <w:bCs/>
          <w:lang w:eastAsia="ar-SA"/>
        </w:rPr>
        <w:t>4</w:t>
      </w:r>
      <w:r w:rsidRPr="00D409E9">
        <w:rPr>
          <w:rFonts w:asciiTheme="minorHAnsi" w:hAnsiTheme="minorHAnsi" w:cstheme="minorHAnsi"/>
          <w:b/>
          <w:bCs/>
          <w:lang w:eastAsia="ar-SA"/>
        </w:rPr>
        <w:t xml:space="preserve"> do SWZ.</w:t>
      </w:r>
    </w:p>
    <w:p w14:paraId="1E814759" w14:textId="77777777" w:rsidR="00DD76ED" w:rsidRPr="00D409E9" w:rsidRDefault="00DD76ED" w:rsidP="00D409E9">
      <w:pPr>
        <w:numPr>
          <w:ilvl w:val="0"/>
          <w:numId w:val="7"/>
        </w:numPr>
        <w:tabs>
          <w:tab w:val="num" w:pos="284"/>
        </w:tabs>
        <w:suppressAutoHyphens/>
        <w:spacing w:before="120"/>
        <w:ind w:left="284" w:hanging="284"/>
        <w:jc w:val="both"/>
        <w:rPr>
          <w:rFonts w:asciiTheme="minorHAnsi" w:hAnsiTheme="minorHAnsi" w:cstheme="minorHAnsi"/>
          <w:lang w:eastAsia="ar-SA"/>
        </w:rPr>
      </w:pPr>
      <w:bookmarkStart w:id="32" w:name="_Hlk527380018"/>
      <w:r w:rsidRPr="00D409E9">
        <w:rPr>
          <w:rFonts w:asciiTheme="minorHAnsi" w:hAnsiTheme="minorHAnsi" w:cstheme="minorHAnsi"/>
          <w:lang w:eastAsia="ar-SA"/>
        </w:rPr>
        <w:t xml:space="preserve">Umowa w sprawie udzielenia zamówienia publicznego zostanie zawarta w formie </w:t>
      </w:r>
      <w:bookmarkEnd w:id="32"/>
      <w:r w:rsidRPr="00D409E9">
        <w:rPr>
          <w:rFonts w:asciiTheme="minorHAnsi" w:hAnsiTheme="minorHAnsi" w:cstheme="minorHAnsi"/>
          <w:lang w:eastAsia="ar-SA"/>
        </w:rPr>
        <w:t>pisemnej pod rygorem nieważności w terminie nie krótszym niż 5 dni od dnia przekazania zawiadomienia o wyborze najkorzystniejszej oferty. Zamawiający może zawrzeć umowę przed upływem terminu, o którym mowa wyżej, jeżeli w postępowaniu została złożona tylko jedna oferta.</w:t>
      </w:r>
    </w:p>
    <w:p w14:paraId="609AD6FB" w14:textId="77777777" w:rsidR="00DD76ED" w:rsidRPr="00D409E9" w:rsidRDefault="00DD76ED" w:rsidP="00D409E9">
      <w:pPr>
        <w:numPr>
          <w:ilvl w:val="0"/>
          <w:numId w:val="7"/>
        </w:numPr>
        <w:tabs>
          <w:tab w:val="num" w:pos="284"/>
        </w:tabs>
        <w:suppressAutoHyphens/>
        <w:spacing w:before="120"/>
        <w:ind w:left="284" w:hanging="284"/>
        <w:jc w:val="both"/>
        <w:rPr>
          <w:rFonts w:asciiTheme="minorHAnsi" w:hAnsiTheme="minorHAnsi" w:cstheme="minorHAnsi"/>
          <w:lang w:eastAsia="ar-SA"/>
        </w:rPr>
      </w:pPr>
      <w:r w:rsidRPr="00D409E9">
        <w:rPr>
          <w:rFonts w:asciiTheme="minorHAnsi" w:hAnsiTheme="minorHAnsi" w:cstheme="minorHAnsi"/>
          <w:lang w:eastAsia="ar-SA"/>
        </w:rPr>
        <w:t xml:space="preserve">Do umowy mają zastosowanie przepisy ustawy </w:t>
      </w:r>
      <w:proofErr w:type="spellStart"/>
      <w:r w:rsidRPr="00D409E9">
        <w:rPr>
          <w:rFonts w:asciiTheme="minorHAnsi" w:hAnsiTheme="minorHAnsi" w:cstheme="minorHAnsi"/>
          <w:lang w:eastAsia="ar-SA"/>
        </w:rPr>
        <w:t>Pzp</w:t>
      </w:r>
      <w:proofErr w:type="spellEnd"/>
      <w:r w:rsidRPr="00D409E9">
        <w:rPr>
          <w:rFonts w:asciiTheme="minorHAnsi" w:hAnsiTheme="minorHAnsi" w:cstheme="minorHAnsi"/>
          <w:lang w:eastAsia="ar-SA"/>
        </w:rPr>
        <w:t xml:space="preserve"> i Kodeksu cywilnego, jeżeli przepisy ustawy nie stanowią inaczej.</w:t>
      </w:r>
    </w:p>
    <w:p w14:paraId="2F36371F" w14:textId="77777777" w:rsidR="00DD76ED" w:rsidRPr="00D409E9" w:rsidRDefault="00DD76ED" w:rsidP="00D409E9">
      <w:pPr>
        <w:numPr>
          <w:ilvl w:val="0"/>
          <w:numId w:val="7"/>
        </w:numPr>
        <w:tabs>
          <w:tab w:val="num" w:pos="284"/>
        </w:tabs>
        <w:suppressAutoHyphens/>
        <w:spacing w:before="120"/>
        <w:ind w:left="284" w:hanging="284"/>
        <w:jc w:val="both"/>
        <w:rPr>
          <w:rFonts w:asciiTheme="minorHAnsi" w:hAnsiTheme="minorHAnsi" w:cstheme="minorHAnsi"/>
          <w:lang w:eastAsia="ar-SA"/>
        </w:rPr>
      </w:pPr>
      <w:r w:rsidRPr="00D409E9">
        <w:rPr>
          <w:rFonts w:asciiTheme="minorHAnsi" w:hAnsiTheme="minorHAnsi" w:cstheme="minorHAnsi"/>
          <w:lang w:eastAsia="ar-SA"/>
        </w:rPr>
        <w:t>Umowa jest jawna i podlega udostępnieniu na zasadach określonych w przepisach o dostępie do informacji publicznej.</w:t>
      </w:r>
    </w:p>
    <w:p w14:paraId="4DED753B" w14:textId="77777777" w:rsidR="00DD76ED" w:rsidRPr="00D409E9" w:rsidRDefault="00DD76ED" w:rsidP="00D409E9">
      <w:pPr>
        <w:numPr>
          <w:ilvl w:val="0"/>
          <w:numId w:val="7"/>
        </w:numPr>
        <w:tabs>
          <w:tab w:val="num" w:pos="284"/>
        </w:tabs>
        <w:suppressAutoHyphens/>
        <w:spacing w:before="120"/>
        <w:ind w:left="284" w:hanging="284"/>
        <w:jc w:val="both"/>
        <w:rPr>
          <w:rFonts w:asciiTheme="minorHAnsi" w:hAnsiTheme="minorHAnsi" w:cstheme="minorHAnsi"/>
          <w:lang w:eastAsia="ar-SA"/>
        </w:rPr>
      </w:pPr>
      <w:r w:rsidRPr="00D409E9">
        <w:rPr>
          <w:rFonts w:asciiTheme="minorHAnsi" w:hAnsiTheme="minorHAnsi" w:cstheme="minorHAnsi"/>
          <w:lang w:eastAsia="ar-SA"/>
        </w:rPr>
        <w:t>Wszelkie zmiany zawartej umowy będą wymagały pisemnego aneksu pod rygorem nieważności.</w:t>
      </w:r>
    </w:p>
    <w:p w14:paraId="29B73186" w14:textId="4D6A9B55" w:rsidR="00DD76ED" w:rsidRPr="00D409E9" w:rsidRDefault="00DD76ED" w:rsidP="00D409E9">
      <w:pPr>
        <w:numPr>
          <w:ilvl w:val="0"/>
          <w:numId w:val="7"/>
        </w:numPr>
        <w:tabs>
          <w:tab w:val="num" w:pos="284"/>
        </w:tabs>
        <w:suppressAutoHyphens/>
        <w:spacing w:before="120"/>
        <w:ind w:left="284" w:hanging="284"/>
        <w:jc w:val="both"/>
        <w:rPr>
          <w:rFonts w:asciiTheme="minorHAnsi" w:hAnsiTheme="minorHAnsi" w:cstheme="minorHAnsi"/>
          <w:lang w:eastAsia="ar-SA"/>
        </w:rPr>
      </w:pPr>
      <w:r w:rsidRPr="00D409E9">
        <w:rPr>
          <w:rFonts w:asciiTheme="minorHAnsi" w:hAnsiTheme="minorHAnsi" w:cstheme="minorHAnsi"/>
        </w:rPr>
        <w:t>Okoliczności, w jakich zmieniona może zostać umowa, są opisane we wzorze umowy</w:t>
      </w:r>
      <w:r w:rsidRPr="00D409E9">
        <w:rPr>
          <w:rFonts w:asciiTheme="minorHAnsi" w:hAnsiTheme="minorHAnsi" w:cstheme="minorHAnsi"/>
          <w:b/>
        </w:rPr>
        <w:t xml:space="preserve"> (załącznik nr </w:t>
      </w:r>
      <w:r w:rsidR="008116EA">
        <w:rPr>
          <w:rFonts w:asciiTheme="minorHAnsi" w:hAnsiTheme="minorHAnsi" w:cstheme="minorHAnsi"/>
          <w:b/>
        </w:rPr>
        <w:t>4</w:t>
      </w:r>
      <w:r w:rsidR="00622B1A" w:rsidRPr="00D409E9">
        <w:rPr>
          <w:rFonts w:asciiTheme="minorHAnsi" w:hAnsiTheme="minorHAnsi" w:cstheme="minorHAnsi"/>
          <w:b/>
        </w:rPr>
        <w:t xml:space="preserve"> </w:t>
      </w:r>
      <w:r w:rsidRPr="00D409E9">
        <w:rPr>
          <w:rFonts w:asciiTheme="minorHAnsi" w:hAnsiTheme="minorHAnsi" w:cstheme="minorHAnsi"/>
          <w:b/>
        </w:rPr>
        <w:t>do SWZ)</w:t>
      </w:r>
      <w:r w:rsidRPr="00D409E9">
        <w:rPr>
          <w:rFonts w:asciiTheme="minorHAnsi" w:hAnsiTheme="minorHAnsi" w:cstheme="minorHAnsi"/>
          <w:b/>
          <w:lang w:eastAsia="ar-SA"/>
        </w:rPr>
        <w:t>.</w:t>
      </w:r>
    </w:p>
    <w:p w14:paraId="73F3BA64" w14:textId="77777777" w:rsidR="00DD76ED" w:rsidRPr="00D409E9" w:rsidRDefault="00DD76ED" w:rsidP="00D409E9">
      <w:pPr>
        <w:suppressAutoHyphens/>
        <w:spacing w:before="120"/>
        <w:ind w:left="284" w:hanging="284"/>
        <w:rPr>
          <w:rFonts w:asciiTheme="minorHAnsi" w:hAnsiTheme="minorHAnsi" w:cstheme="minorHAnsi"/>
          <w:lang w:eastAsia="ar-SA"/>
        </w:rPr>
      </w:pPr>
    </w:p>
    <w:p w14:paraId="684290ED" w14:textId="65009C70" w:rsidR="00DD76ED" w:rsidRPr="00D409E9" w:rsidRDefault="00DD76ED" w:rsidP="00D409E9">
      <w:pPr>
        <w:keepNext/>
        <w:spacing w:before="120"/>
        <w:outlineLvl w:val="0"/>
        <w:rPr>
          <w:rFonts w:asciiTheme="minorHAnsi" w:hAnsiTheme="minorHAnsi" w:cstheme="minorHAnsi"/>
          <w:b/>
          <w:kern w:val="32"/>
          <w:lang w:eastAsia="ar-SA"/>
        </w:rPr>
      </w:pPr>
      <w:bookmarkStart w:id="33" w:name="_Toc151622612"/>
      <w:r w:rsidRPr="00D409E9">
        <w:rPr>
          <w:rFonts w:asciiTheme="minorHAnsi" w:hAnsiTheme="minorHAnsi" w:cstheme="minorHAnsi"/>
          <w:b/>
          <w:bCs/>
          <w:kern w:val="32"/>
          <w:lang w:eastAsia="ar-SA"/>
        </w:rPr>
        <w:t>Rozdział XI</w:t>
      </w:r>
      <w:r w:rsidR="008E6749">
        <w:rPr>
          <w:rFonts w:asciiTheme="minorHAnsi" w:hAnsiTheme="minorHAnsi" w:cstheme="minorHAnsi"/>
          <w:b/>
          <w:bCs/>
          <w:kern w:val="32"/>
          <w:lang w:eastAsia="ar-SA"/>
        </w:rPr>
        <w:t>X</w:t>
      </w:r>
      <w:r w:rsidRPr="00D409E9">
        <w:rPr>
          <w:rFonts w:asciiTheme="minorHAnsi" w:hAnsiTheme="minorHAnsi" w:cstheme="minorHAnsi"/>
          <w:b/>
          <w:bCs/>
          <w:kern w:val="32"/>
          <w:lang w:eastAsia="ar-SA"/>
        </w:rPr>
        <w:t xml:space="preserve">. </w:t>
      </w:r>
      <w:r w:rsidRPr="00D409E9">
        <w:rPr>
          <w:rFonts w:asciiTheme="minorHAnsi" w:hAnsiTheme="minorHAnsi" w:cstheme="minorHAnsi"/>
          <w:b/>
          <w:kern w:val="32"/>
          <w:lang w:eastAsia="ar-SA"/>
        </w:rPr>
        <w:t>Pouczenie o środkach ochrony prawnej przysługujących wykonawcy</w:t>
      </w:r>
      <w:bookmarkEnd w:id="33"/>
      <w:r w:rsidRPr="00D409E9">
        <w:rPr>
          <w:rFonts w:asciiTheme="minorHAnsi" w:hAnsiTheme="minorHAnsi" w:cstheme="minorHAnsi"/>
          <w:b/>
          <w:kern w:val="32"/>
          <w:lang w:eastAsia="ar-SA"/>
        </w:rPr>
        <w:t xml:space="preserve"> </w:t>
      </w:r>
    </w:p>
    <w:p w14:paraId="5CBEC503" w14:textId="77777777" w:rsidR="00DD76ED" w:rsidRPr="00D409E9" w:rsidRDefault="00DD76ED" w:rsidP="00EF3C51">
      <w:pPr>
        <w:numPr>
          <w:ilvl w:val="0"/>
          <w:numId w:val="15"/>
        </w:numPr>
        <w:suppressAutoHyphens/>
        <w:spacing w:before="120"/>
        <w:ind w:left="284" w:hanging="284"/>
        <w:jc w:val="both"/>
        <w:rPr>
          <w:rFonts w:asciiTheme="minorHAnsi" w:hAnsiTheme="minorHAnsi" w:cstheme="minorHAnsi"/>
        </w:rPr>
      </w:pPr>
      <w:r w:rsidRPr="00D409E9">
        <w:rPr>
          <w:rFonts w:asciiTheme="minorHAnsi" w:hAnsiTheme="minorHAnsi" w:cstheme="minorHAnsi"/>
        </w:rPr>
        <w:t xml:space="preserve">Środki ochrony prawnej przysługujące wykonawcy określa DZIAŁ IX ustawy </w:t>
      </w:r>
      <w:proofErr w:type="spellStart"/>
      <w:r w:rsidRPr="00D409E9">
        <w:rPr>
          <w:rFonts w:asciiTheme="minorHAnsi" w:hAnsiTheme="minorHAnsi" w:cstheme="minorHAnsi"/>
        </w:rPr>
        <w:t>Pzp</w:t>
      </w:r>
      <w:proofErr w:type="spellEnd"/>
      <w:r w:rsidRPr="00D409E9">
        <w:rPr>
          <w:rFonts w:asciiTheme="minorHAnsi" w:hAnsiTheme="minorHAnsi" w:cstheme="minorHAnsi"/>
        </w:rPr>
        <w:t>.</w:t>
      </w:r>
    </w:p>
    <w:p w14:paraId="1D98FA08" w14:textId="77777777" w:rsidR="00DD76ED" w:rsidRPr="00D409E9" w:rsidRDefault="00DD76ED" w:rsidP="00EF3C51">
      <w:pPr>
        <w:numPr>
          <w:ilvl w:val="0"/>
          <w:numId w:val="15"/>
        </w:numPr>
        <w:suppressAutoHyphens/>
        <w:spacing w:before="120"/>
        <w:ind w:left="284" w:hanging="284"/>
        <w:jc w:val="both"/>
        <w:rPr>
          <w:rFonts w:asciiTheme="minorHAnsi" w:hAnsiTheme="minorHAnsi" w:cstheme="minorHAnsi"/>
        </w:rPr>
      </w:pPr>
      <w:r w:rsidRPr="00D409E9">
        <w:rPr>
          <w:rFonts w:asciiTheme="minorHAnsi" w:hAnsiTheme="minorHAnsi" w:cstheme="minorHAnsi"/>
        </w:rPr>
        <w:t>Środki ochrony prawnej przysługują wykonawcy oraz innemu podmiotowi, jeżeli ma lub miał interes w uzyskaniu zamówienia oraz poniósł lub może ponieść szkodę w wyniku naruszenia przez zamawiającego przepisów ustawy.</w:t>
      </w:r>
    </w:p>
    <w:p w14:paraId="10BCB4A4" w14:textId="77777777" w:rsidR="00DD76ED" w:rsidRPr="00D409E9" w:rsidRDefault="00DD76ED" w:rsidP="00EF3C51">
      <w:pPr>
        <w:numPr>
          <w:ilvl w:val="0"/>
          <w:numId w:val="15"/>
        </w:numPr>
        <w:suppressAutoHyphens/>
        <w:spacing w:before="120"/>
        <w:ind w:left="284" w:hanging="284"/>
        <w:jc w:val="both"/>
        <w:rPr>
          <w:rFonts w:asciiTheme="minorHAnsi" w:hAnsiTheme="minorHAnsi" w:cstheme="minorHAnsi"/>
        </w:rPr>
      </w:pPr>
      <w:r w:rsidRPr="00D409E9">
        <w:rPr>
          <w:rFonts w:asciiTheme="minorHAnsi" w:hAnsiTheme="minorHAnsi" w:cstheme="minorHAnsi"/>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D409E9">
        <w:rPr>
          <w:rFonts w:asciiTheme="minorHAnsi" w:hAnsiTheme="minorHAnsi" w:cstheme="minorHAnsi"/>
        </w:rPr>
        <w:t>Pzp</w:t>
      </w:r>
      <w:proofErr w:type="spellEnd"/>
      <w:r w:rsidRPr="00D409E9">
        <w:rPr>
          <w:rFonts w:asciiTheme="minorHAnsi" w:hAnsiTheme="minorHAnsi" w:cstheme="minorHAnsi"/>
        </w:rPr>
        <w:t>, oraz Rzecznikowi Małych i Średnich Przedsiębiorców.</w:t>
      </w:r>
    </w:p>
    <w:p w14:paraId="326A9FBE" w14:textId="77777777" w:rsidR="00DD76ED" w:rsidRPr="00D409E9" w:rsidRDefault="00DD76ED" w:rsidP="00EF3C51">
      <w:pPr>
        <w:numPr>
          <w:ilvl w:val="0"/>
          <w:numId w:val="15"/>
        </w:numPr>
        <w:suppressAutoHyphens/>
        <w:spacing w:before="120"/>
        <w:ind w:left="284" w:hanging="284"/>
        <w:jc w:val="both"/>
        <w:rPr>
          <w:rFonts w:asciiTheme="minorHAnsi" w:hAnsiTheme="minorHAnsi" w:cstheme="minorHAnsi"/>
        </w:rPr>
      </w:pPr>
      <w:r w:rsidRPr="00D409E9">
        <w:rPr>
          <w:rFonts w:asciiTheme="minorHAnsi" w:hAnsiTheme="minorHAnsi" w:cstheme="minorHAnsi"/>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3F7EFD49" w14:textId="77777777" w:rsidR="00DD76ED" w:rsidRPr="00D409E9" w:rsidRDefault="00DD76ED" w:rsidP="00EF3C51">
      <w:pPr>
        <w:numPr>
          <w:ilvl w:val="0"/>
          <w:numId w:val="15"/>
        </w:numPr>
        <w:suppressAutoHyphens/>
        <w:spacing w:before="120"/>
        <w:ind w:left="284" w:hanging="284"/>
        <w:jc w:val="both"/>
        <w:rPr>
          <w:rFonts w:asciiTheme="minorHAnsi" w:hAnsiTheme="minorHAnsi" w:cstheme="minorHAnsi"/>
        </w:rPr>
      </w:pPr>
      <w:r w:rsidRPr="00D409E9">
        <w:rPr>
          <w:rFonts w:asciiTheme="minorHAnsi" w:hAnsiTheme="minorHAnsi" w:cstheme="minorHAnsi"/>
        </w:rPr>
        <w:t xml:space="preserve">Pisma w formie pisemnej wnosi się za pośrednictwem operatora pocztowego, w rozumieniu </w:t>
      </w:r>
      <w:hyperlink r:id="rId41" w:anchor="/document/17938059?cm=DOCUMENT" w:history="1">
        <w:r w:rsidRPr="00D409E9">
          <w:rPr>
            <w:rFonts w:asciiTheme="minorHAnsi" w:hAnsiTheme="minorHAnsi" w:cstheme="minorHAnsi"/>
          </w:rPr>
          <w:t>ustawy</w:t>
        </w:r>
      </w:hyperlink>
      <w:r w:rsidRPr="00D409E9">
        <w:rPr>
          <w:rFonts w:asciiTheme="minorHAnsi" w:hAnsiTheme="minorHAnsi" w:cstheme="minorHAnsi"/>
        </w:rPr>
        <w:t xml:space="preserve"> z dnia 23 listopada 2012 r. - Prawo pocztowe, osobiście, za pośrednictwem posłańca, a pisma w postaci elektronicznej wnosi się przy użyciu środków komunikacji elektronicznej.</w:t>
      </w:r>
    </w:p>
    <w:p w14:paraId="05C7BB61" w14:textId="77777777" w:rsidR="00DD76ED" w:rsidRPr="00D409E9" w:rsidRDefault="00DD76ED" w:rsidP="00EF3C51">
      <w:pPr>
        <w:numPr>
          <w:ilvl w:val="0"/>
          <w:numId w:val="15"/>
        </w:numPr>
        <w:suppressAutoHyphens/>
        <w:spacing w:before="120"/>
        <w:ind w:left="284" w:hanging="284"/>
        <w:jc w:val="both"/>
        <w:rPr>
          <w:rFonts w:asciiTheme="minorHAnsi" w:hAnsiTheme="minorHAnsi" w:cstheme="minorHAnsi"/>
        </w:rPr>
      </w:pPr>
      <w:r w:rsidRPr="00D409E9">
        <w:rPr>
          <w:rFonts w:asciiTheme="minorHAnsi" w:hAnsiTheme="minorHAnsi" w:cstheme="minorHAnsi"/>
        </w:rPr>
        <w:t>Terminy oblicza się według przepisów prawa cywilnego.</w:t>
      </w:r>
    </w:p>
    <w:p w14:paraId="5A6C3441" w14:textId="77777777" w:rsidR="00DD76ED" w:rsidRPr="00D409E9" w:rsidRDefault="00DD76ED" w:rsidP="00EF3C51">
      <w:pPr>
        <w:numPr>
          <w:ilvl w:val="0"/>
          <w:numId w:val="15"/>
        </w:numPr>
        <w:suppressAutoHyphens/>
        <w:spacing w:before="120"/>
        <w:ind w:left="284" w:hanging="284"/>
        <w:jc w:val="both"/>
        <w:rPr>
          <w:rFonts w:asciiTheme="minorHAnsi" w:hAnsiTheme="minorHAnsi" w:cstheme="minorHAnsi"/>
        </w:rPr>
      </w:pPr>
      <w:r w:rsidRPr="00D409E9">
        <w:rPr>
          <w:rFonts w:asciiTheme="minorHAnsi" w:hAnsiTheme="minorHAnsi" w:cstheme="minorHAnsi"/>
        </w:rPr>
        <w:t>Jeżeli koniec terminu do wykonania czynności przypada na sobotę lub dzień ustawowo wolny od pracy, termin upływa dnia następnego po dniu lub dniach wolnych od pracy.</w:t>
      </w:r>
    </w:p>
    <w:p w14:paraId="041D8E6A" w14:textId="77777777" w:rsidR="00DD76ED" w:rsidRPr="00D409E9" w:rsidRDefault="00DD76ED" w:rsidP="00EF3C51">
      <w:pPr>
        <w:numPr>
          <w:ilvl w:val="0"/>
          <w:numId w:val="15"/>
        </w:numPr>
        <w:suppressAutoHyphens/>
        <w:spacing w:before="120"/>
        <w:ind w:left="284" w:hanging="284"/>
        <w:jc w:val="both"/>
        <w:rPr>
          <w:rFonts w:asciiTheme="minorHAnsi" w:hAnsiTheme="minorHAnsi" w:cstheme="minorHAnsi"/>
        </w:rPr>
      </w:pPr>
      <w:r w:rsidRPr="00D409E9">
        <w:rPr>
          <w:rFonts w:asciiTheme="minorHAnsi" w:hAnsiTheme="minorHAnsi" w:cstheme="minorHAnsi"/>
        </w:rPr>
        <w:t>Odwołanie przysługuje na:</w:t>
      </w:r>
    </w:p>
    <w:p w14:paraId="7CED2217" w14:textId="77777777" w:rsidR="00DD76ED" w:rsidRPr="00D409E9" w:rsidRDefault="00DD76ED" w:rsidP="00D409E9">
      <w:pPr>
        <w:suppressAutoHyphens/>
        <w:spacing w:before="120"/>
        <w:ind w:left="284"/>
        <w:jc w:val="both"/>
        <w:rPr>
          <w:rFonts w:asciiTheme="minorHAnsi" w:hAnsiTheme="minorHAnsi" w:cstheme="minorHAnsi"/>
        </w:rPr>
      </w:pPr>
      <w:r w:rsidRPr="00D409E9">
        <w:rPr>
          <w:rFonts w:asciiTheme="minorHAnsi" w:hAnsiTheme="minorHAnsi" w:cstheme="minorHAnsi"/>
        </w:rPr>
        <w:t>1) niezgodną z przepisami ustawy czynność zamawiającego, podjętą w postępowaniu o udzielenie zamówienia, w tym na projektowane postanowienie umowy;</w:t>
      </w:r>
    </w:p>
    <w:p w14:paraId="3041C54B" w14:textId="77777777" w:rsidR="00DD76ED" w:rsidRPr="00D409E9" w:rsidRDefault="00DD76ED" w:rsidP="00D409E9">
      <w:pPr>
        <w:suppressAutoHyphens/>
        <w:spacing w:before="120"/>
        <w:ind w:left="284"/>
        <w:jc w:val="both"/>
        <w:rPr>
          <w:rFonts w:asciiTheme="minorHAnsi" w:hAnsiTheme="minorHAnsi" w:cstheme="minorHAnsi"/>
        </w:rPr>
      </w:pPr>
      <w:r w:rsidRPr="00D409E9">
        <w:rPr>
          <w:rFonts w:asciiTheme="minorHAnsi" w:hAnsiTheme="minorHAnsi" w:cstheme="minorHAnsi"/>
        </w:rPr>
        <w:t>2) zaniechanie czynności w postępowaniu o udzielenie zamówienia.</w:t>
      </w:r>
    </w:p>
    <w:p w14:paraId="663A8850" w14:textId="77777777" w:rsidR="00DD76ED" w:rsidRPr="00D409E9" w:rsidRDefault="00DD76ED" w:rsidP="00EF3C51">
      <w:pPr>
        <w:numPr>
          <w:ilvl w:val="0"/>
          <w:numId w:val="15"/>
        </w:numPr>
        <w:suppressAutoHyphens/>
        <w:spacing w:before="120"/>
        <w:ind w:left="284" w:hanging="284"/>
        <w:jc w:val="both"/>
        <w:rPr>
          <w:rFonts w:asciiTheme="minorHAnsi" w:hAnsiTheme="minorHAnsi" w:cstheme="minorHAnsi"/>
        </w:rPr>
      </w:pPr>
      <w:r w:rsidRPr="00D409E9">
        <w:rPr>
          <w:rFonts w:asciiTheme="minorHAnsi" w:hAnsiTheme="minorHAnsi" w:cstheme="minorHAnsi"/>
        </w:rPr>
        <w:t>Odwołanie wnosi się do Prezesa Izby.</w:t>
      </w:r>
    </w:p>
    <w:p w14:paraId="6E8C5C7F" w14:textId="77777777" w:rsidR="00DD76ED" w:rsidRPr="00D409E9" w:rsidRDefault="00DD76ED" w:rsidP="008116EA">
      <w:pPr>
        <w:numPr>
          <w:ilvl w:val="0"/>
          <w:numId w:val="15"/>
        </w:numPr>
        <w:suppressAutoHyphens/>
        <w:spacing w:before="120"/>
        <w:ind w:left="426" w:hanging="426"/>
        <w:jc w:val="both"/>
        <w:rPr>
          <w:rFonts w:asciiTheme="minorHAnsi" w:hAnsiTheme="minorHAnsi" w:cstheme="minorHAnsi"/>
        </w:rPr>
      </w:pPr>
      <w:r w:rsidRPr="00D409E9">
        <w:rPr>
          <w:rFonts w:asciiTheme="minorHAnsi" w:hAnsiTheme="minorHAnsi" w:cstheme="minorHAnsi"/>
        </w:rPr>
        <w:t>Odwołanie wobec treści ogłoszenia lub treści SWZ wnosi się w terminie 5 dni od dnia zamieszczenia ogłoszenia w Biuletynie Zamówień Publicznych lub treści SWZ na stronie internetowej.</w:t>
      </w:r>
    </w:p>
    <w:p w14:paraId="19C56282" w14:textId="77777777" w:rsidR="00DD76ED" w:rsidRPr="00D409E9" w:rsidRDefault="00DD76ED" w:rsidP="008116EA">
      <w:pPr>
        <w:numPr>
          <w:ilvl w:val="0"/>
          <w:numId w:val="15"/>
        </w:numPr>
        <w:suppressAutoHyphens/>
        <w:spacing w:before="120"/>
        <w:ind w:left="426" w:hanging="426"/>
        <w:jc w:val="both"/>
        <w:rPr>
          <w:rFonts w:asciiTheme="minorHAnsi" w:hAnsiTheme="minorHAnsi" w:cstheme="minorHAnsi"/>
        </w:rPr>
      </w:pPr>
      <w:r w:rsidRPr="00D409E9">
        <w:rPr>
          <w:rFonts w:asciiTheme="minorHAnsi" w:hAnsiTheme="minorHAnsi" w:cstheme="minorHAnsi"/>
        </w:rPr>
        <w:t>Odwołanie wnosi się w terminie:</w:t>
      </w:r>
    </w:p>
    <w:p w14:paraId="4460DE22" w14:textId="77777777" w:rsidR="00DD76ED" w:rsidRPr="00D409E9" w:rsidRDefault="00DD76ED" w:rsidP="008116EA">
      <w:pPr>
        <w:suppressAutoHyphens/>
        <w:spacing w:before="120"/>
        <w:ind w:left="567" w:hanging="283"/>
        <w:jc w:val="both"/>
        <w:rPr>
          <w:rFonts w:asciiTheme="minorHAnsi" w:hAnsiTheme="minorHAnsi" w:cstheme="minorHAnsi"/>
        </w:rPr>
      </w:pPr>
      <w:r w:rsidRPr="00D409E9">
        <w:rPr>
          <w:rFonts w:asciiTheme="minorHAnsi" w:hAnsiTheme="minorHAnsi" w:cstheme="minorHAnsi"/>
        </w:rPr>
        <w:t>1)</w:t>
      </w:r>
      <w:r w:rsidRPr="00D409E9">
        <w:rPr>
          <w:rFonts w:asciiTheme="minorHAnsi" w:hAnsiTheme="minorHAnsi" w:cstheme="minorHAnsi"/>
        </w:rPr>
        <w:tab/>
        <w:t>5 dni od dnia przekazania informacji o czynności zamawiającego stanowiącej podstawę jego wniesienia, jeżeli informacja została przekazana przy użyciu środków komunikacji elektronicznej,</w:t>
      </w:r>
    </w:p>
    <w:p w14:paraId="53368E13" w14:textId="77777777" w:rsidR="00DD76ED" w:rsidRPr="00D409E9" w:rsidRDefault="00DD76ED" w:rsidP="008116EA">
      <w:pPr>
        <w:suppressAutoHyphens/>
        <w:spacing w:before="120"/>
        <w:ind w:left="567" w:hanging="283"/>
        <w:jc w:val="both"/>
        <w:rPr>
          <w:rFonts w:asciiTheme="minorHAnsi" w:hAnsiTheme="minorHAnsi" w:cstheme="minorHAnsi"/>
        </w:rPr>
      </w:pPr>
      <w:r w:rsidRPr="00D409E9">
        <w:rPr>
          <w:rFonts w:asciiTheme="minorHAnsi" w:hAnsiTheme="minorHAnsi" w:cstheme="minorHAnsi"/>
        </w:rPr>
        <w:t>2)</w:t>
      </w:r>
      <w:r w:rsidRPr="00D409E9">
        <w:rPr>
          <w:rFonts w:asciiTheme="minorHAnsi" w:hAnsiTheme="minorHAnsi" w:cstheme="minorHAnsi"/>
        </w:rPr>
        <w:tab/>
        <w:t>10 dni od dnia przekazania informacji o czynności zamawiającego stanowiącej podstawę jego wniesienia, jeżeli informacja została przekazana w sposób inny niż określony w pkt 1).</w:t>
      </w:r>
    </w:p>
    <w:p w14:paraId="6EF552EE" w14:textId="77777777" w:rsidR="00DD76ED" w:rsidRPr="00D409E9" w:rsidRDefault="00DD76ED" w:rsidP="008116EA">
      <w:pPr>
        <w:numPr>
          <w:ilvl w:val="0"/>
          <w:numId w:val="15"/>
        </w:numPr>
        <w:suppressAutoHyphens/>
        <w:spacing w:before="120"/>
        <w:ind w:left="426" w:hanging="426"/>
        <w:jc w:val="both"/>
        <w:rPr>
          <w:rFonts w:asciiTheme="minorHAnsi" w:hAnsiTheme="minorHAnsi" w:cstheme="minorHAnsi"/>
        </w:rPr>
      </w:pPr>
      <w:r w:rsidRPr="00D409E9">
        <w:rPr>
          <w:rFonts w:asciiTheme="minorHAnsi" w:hAnsiTheme="minorHAnsi" w:cstheme="minorHAnsi"/>
        </w:rPr>
        <w:t>Odwołanie w przypadkach innych niż określone w pkt 10 i 11 wnosi się w terminie 5 dni od dnia, w którym powzięto lub przy zachowaniu należytej staranności można było powziąć wiadomość o okolicznościach stanowiących podstawę jego wniesienia</w:t>
      </w:r>
    </w:p>
    <w:p w14:paraId="547B611B" w14:textId="77777777" w:rsidR="00DD76ED" w:rsidRPr="00D409E9" w:rsidRDefault="00DD76ED" w:rsidP="008116EA">
      <w:pPr>
        <w:numPr>
          <w:ilvl w:val="0"/>
          <w:numId w:val="15"/>
        </w:numPr>
        <w:suppressAutoHyphens/>
        <w:spacing w:before="120"/>
        <w:ind w:left="426" w:hanging="426"/>
        <w:jc w:val="both"/>
        <w:rPr>
          <w:rFonts w:asciiTheme="minorHAnsi" w:hAnsiTheme="minorHAnsi" w:cstheme="minorHAnsi"/>
        </w:rPr>
      </w:pPr>
      <w:r w:rsidRPr="00D409E9">
        <w:rPr>
          <w:rFonts w:asciiTheme="minorHAnsi" w:hAnsiTheme="minorHAnsi" w:cstheme="minorHAnsi"/>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C493156" w14:textId="77777777" w:rsidR="00DD76ED" w:rsidRPr="00D409E9" w:rsidRDefault="00DD76ED" w:rsidP="008116EA">
      <w:pPr>
        <w:numPr>
          <w:ilvl w:val="0"/>
          <w:numId w:val="15"/>
        </w:numPr>
        <w:suppressAutoHyphens/>
        <w:spacing w:before="120"/>
        <w:ind w:left="426" w:hanging="426"/>
        <w:jc w:val="both"/>
        <w:rPr>
          <w:rFonts w:asciiTheme="minorHAnsi" w:hAnsiTheme="minorHAnsi" w:cstheme="minorHAnsi"/>
        </w:rPr>
      </w:pPr>
      <w:r w:rsidRPr="00D409E9">
        <w:rPr>
          <w:rFonts w:asciiTheme="minorHAnsi" w:hAnsiTheme="minorHAnsi"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EF672A1" w14:textId="77777777" w:rsidR="00DD76ED" w:rsidRPr="00D409E9" w:rsidRDefault="00DD76ED" w:rsidP="00D409E9">
      <w:pPr>
        <w:suppressAutoHyphens/>
        <w:spacing w:before="120"/>
        <w:ind w:left="284"/>
        <w:jc w:val="both"/>
        <w:rPr>
          <w:rFonts w:asciiTheme="minorHAnsi" w:hAnsiTheme="minorHAnsi" w:cstheme="minorHAnsi"/>
        </w:rPr>
      </w:pPr>
    </w:p>
    <w:p w14:paraId="0F9861C8" w14:textId="637E4FE0" w:rsidR="00DD76ED" w:rsidRPr="00D409E9" w:rsidRDefault="00DD76ED" w:rsidP="00D409E9">
      <w:pPr>
        <w:keepNext/>
        <w:spacing w:before="120"/>
        <w:outlineLvl w:val="0"/>
        <w:rPr>
          <w:rFonts w:asciiTheme="minorHAnsi" w:hAnsiTheme="minorHAnsi" w:cstheme="minorHAnsi"/>
          <w:b/>
          <w:kern w:val="32"/>
          <w:lang w:eastAsia="ar-SA"/>
        </w:rPr>
      </w:pPr>
      <w:bookmarkStart w:id="34" w:name="_Toc151622613"/>
      <w:r w:rsidRPr="00D409E9">
        <w:rPr>
          <w:rFonts w:asciiTheme="minorHAnsi" w:hAnsiTheme="minorHAnsi" w:cstheme="minorHAnsi"/>
          <w:b/>
          <w:bCs/>
          <w:kern w:val="32"/>
          <w:lang w:eastAsia="ar-SA"/>
        </w:rPr>
        <w:t xml:space="preserve">Rozdział XX. </w:t>
      </w:r>
      <w:r w:rsidRPr="00D409E9">
        <w:rPr>
          <w:rFonts w:asciiTheme="minorHAnsi" w:hAnsiTheme="minorHAnsi" w:cstheme="minorHAnsi"/>
          <w:b/>
          <w:kern w:val="32"/>
          <w:lang w:eastAsia="ar-SA"/>
        </w:rPr>
        <w:t>Informacje dodatkowe</w:t>
      </w:r>
      <w:bookmarkEnd w:id="34"/>
      <w:r w:rsidRPr="00D409E9">
        <w:rPr>
          <w:rFonts w:asciiTheme="minorHAnsi" w:hAnsiTheme="minorHAnsi" w:cstheme="minorHAnsi"/>
          <w:b/>
          <w:kern w:val="32"/>
          <w:lang w:eastAsia="ar-SA"/>
        </w:rPr>
        <w:t xml:space="preserve"> </w:t>
      </w:r>
    </w:p>
    <w:p w14:paraId="1A3ED74A" w14:textId="4368DCC5" w:rsidR="00FF10FF" w:rsidRDefault="00D45DC6" w:rsidP="00EF3C51">
      <w:pPr>
        <w:numPr>
          <w:ilvl w:val="0"/>
          <w:numId w:val="19"/>
        </w:numPr>
        <w:spacing w:before="120"/>
        <w:jc w:val="both"/>
        <w:rPr>
          <w:rFonts w:asciiTheme="minorHAnsi" w:hAnsiTheme="minorHAnsi" w:cstheme="minorHAnsi"/>
        </w:rPr>
      </w:pPr>
      <w:r>
        <w:rPr>
          <w:rFonts w:asciiTheme="minorHAnsi" w:hAnsiTheme="minorHAnsi" w:cstheme="minorHAnsi"/>
        </w:rPr>
        <w:t xml:space="preserve">Klauzula informacyjna wymagana na mocy </w:t>
      </w:r>
      <w:r w:rsidR="00DD76ED" w:rsidRPr="00D409E9">
        <w:rPr>
          <w:rFonts w:asciiTheme="minorHAnsi" w:hAnsiTheme="minorHAnsi" w:cstheme="minorHAnsi"/>
        </w:rPr>
        <w:t>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Theme="minorHAnsi" w:hAnsiTheme="minorHAnsi" w:cstheme="minorHAnsi"/>
        </w:rPr>
        <w:t xml:space="preserve"> </w:t>
      </w:r>
      <w:r w:rsidRPr="00D45DC6">
        <w:rPr>
          <w:rFonts w:asciiTheme="minorHAnsi" w:hAnsiTheme="minorHAnsi" w:cstheme="minorHAnsi"/>
        </w:rPr>
        <w:t>jest dostępna na stronie: </w:t>
      </w:r>
      <w:hyperlink r:id="rId42" w:history="1">
        <w:r w:rsidRPr="00D45DC6">
          <w:rPr>
            <w:rFonts w:asciiTheme="minorHAnsi" w:hAnsiTheme="minorHAnsi" w:cstheme="minorHAnsi"/>
          </w:rPr>
          <w:t>http://www.wsp-bilikiewicz.pl/oszpitalu/rodo</w:t>
        </w:r>
      </w:hyperlink>
      <w:r>
        <w:rPr>
          <w:rFonts w:asciiTheme="minorHAnsi" w:hAnsiTheme="minorHAnsi" w:cstheme="minorHAnsi"/>
        </w:rPr>
        <w:t>.</w:t>
      </w:r>
    </w:p>
    <w:p w14:paraId="28EA523A" w14:textId="74338699" w:rsidR="005E46BB" w:rsidRDefault="005E46BB">
      <w:pPr>
        <w:spacing w:before="120" w:line="259" w:lineRule="auto"/>
        <w:rPr>
          <w:rFonts w:asciiTheme="minorHAnsi" w:hAnsiTheme="minorHAnsi" w:cstheme="minorHAnsi"/>
        </w:rPr>
      </w:pPr>
      <w:r>
        <w:rPr>
          <w:rFonts w:asciiTheme="minorHAnsi" w:hAnsiTheme="minorHAnsi" w:cstheme="minorHAnsi"/>
        </w:rPr>
        <w:br w:type="page"/>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7"/>
      </w:tblGrid>
      <w:tr w:rsidR="005E46BB" w:rsidRPr="005E46BB" w14:paraId="7EA32A66" w14:textId="77777777" w:rsidTr="005E46BB">
        <w:trPr>
          <w:trHeight w:val="2396"/>
        </w:trPr>
        <w:tc>
          <w:tcPr>
            <w:tcW w:w="10377" w:type="dxa"/>
            <w:vAlign w:val="center"/>
            <w:hideMark/>
          </w:tcPr>
          <w:p w14:paraId="7F807914" w14:textId="77777777" w:rsidR="005E46BB" w:rsidRPr="005E46BB" w:rsidRDefault="005E46BB" w:rsidP="005E46BB">
            <w:pPr>
              <w:spacing w:before="120"/>
              <w:ind w:left="360"/>
              <w:jc w:val="right"/>
              <w:rPr>
                <w:rFonts w:asciiTheme="minorHAnsi" w:hAnsiTheme="minorHAnsi" w:cstheme="minorHAnsi"/>
              </w:rPr>
            </w:pPr>
            <w:r w:rsidRPr="005E46BB">
              <w:rPr>
                <w:rFonts w:asciiTheme="minorHAnsi" w:hAnsiTheme="minorHAnsi" w:cstheme="minorHAnsi"/>
                <w:b/>
                <w:i/>
              </w:rPr>
              <w:t>Załącznik nr 1 do SWZ</w:t>
            </w:r>
          </w:p>
          <w:p w14:paraId="7EB1DEBC" w14:textId="77777777" w:rsidR="005E46BB" w:rsidRPr="005E46BB" w:rsidRDefault="005E46BB" w:rsidP="005E46BB">
            <w:pPr>
              <w:spacing w:before="120"/>
              <w:ind w:left="360"/>
              <w:jc w:val="center"/>
              <w:rPr>
                <w:rFonts w:asciiTheme="minorHAnsi" w:hAnsiTheme="minorHAnsi" w:cstheme="minorHAnsi"/>
                <w:b/>
              </w:rPr>
            </w:pPr>
            <w:r w:rsidRPr="005E46BB">
              <w:rPr>
                <w:rFonts w:asciiTheme="minorHAnsi" w:hAnsiTheme="minorHAnsi" w:cstheme="minorHAnsi"/>
                <w:b/>
              </w:rPr>
              <w:t>FORMULARZ OFERTOWY</w:t>
            </w:r>
          </w:p>
          <w:p w14:paraId="08BAD6D9" w14:textId="77777777" w:rsidR="005E46BB" w:rsidRPr="005E46BB" w:rsidRDefault="005E46BB" w:rsidP="00025599">
            <w:pPr>
              <w:ind w:left="357"/>
              <w:jc w:val="center"/>
              <w:rPr>
                <w:rFonts w:asciiTheme="minorHAnsi" w:hAnsiTheme="minorHAnsi" w:cstheme="minorHAnsi"/>
                <w:b/>
              </w:rPr>
            </w:pPr>
            <w:r w:rsidRPr="005E46BB">
              <w:rPr>
                <w:rFonts w:asciiTheme="minorHAnsi" w:hAnsiTheme="minorHAnsi" w:cstheme="minorHAnsi"/>
                <w:b/>
              </w:rPr>
              <w:t>na</w:t>
            </w:r>
          </w:p>
          <w:p w14:paraId="4EB1FC1D" w14:textId="68F35309" w:rsidR="00FC09A2" w:rsidRDefault="00193060" w:rsidP="00193060">
            <w:pPr>
              <w:jc w:val="both"/>
              <w:rPr>
                <w:rFonts w:asciiTheme="minorHAnsi" w:hAnsiTheme="minorHAnsi" w:cstheme="minorHAnsi"/>
              </w:rPr>
            </w:pPr>
            <w:r>
              <w:rPr>
                <w:rFonts w:asciiTheme="minorHAnsi" w:eastAsia="Calibri" w:hAnsiTheme="minorHAnsi" w:cstheme="minorHAnsi"/>
                <w:b/>
                <w:bCs/>
              </w:rPr>
              <w:t>k</w:t>
            </w:r>
            <w:r w:rsidRPr="00887059">
              <w:rPr>
                <w:rFonts w:asciiTheme="minorHAnsi" w:eastAsia="Calibri" w:hAnsiTheme="minorHAnsi" w:cstheme="minorHAnsi"/>
                <w:b/>
                <w:bCs/>
              </w:rPr>
              <w:t xml:space="preserve">onsultacje psychologiczne </w:t>
            </w:r>
            <w:r>
              <w:rPr>
                <w:rFonts w:asciiTheme="minorHAnsi" w:eastAsia="Calibri" w:hAnsiTheme="minorHAnsi" w:cstheme="minorHAnsi"/>
                <w:b/>
                <w:bCs/>
              </w:rPr>
              <w:t xml:space="preserve">świadczone </w:t>
            </w:r>
            <w:r w:rsidRPr="00887059">
              <w:rPr>
                <w:rFonts w:asciiTheme="minorHAnsi" w:eastAsia="Calibri" w:hAnsiTheme="minorHAnsi" w:cstheme="minorHAnsi"/>
                <w:b/>
                <w:bCs/>
              </w:rPr>
              <w:t>za pomocą narzędzia komunikacyjnego (czat lub audio</w:t>
            </w:r>
            <w:r>
              <w:rPr>
                <w:rFonts w:asciiTheme="minorHAnsi" w:eastAsia="Calibri" w:hAnsiTheme="minorHAnsi" w:cstheme="minorHAnsi"/>
                <w:b/>
                <w:bCs/>
              </w:rPr>
              <w:t>,</w:t>
            </w:r>
            <w:r w:rsidRPr="00887059">
              <w:rPr>
                <w:rFonts w:asciiTheme="minorHAnsi" w:eastAsia="Calibri" w:hAnsiTheme="minorHAnsi" w:cstheme="minorHAnsi"/>
                <w:b/>
                <w:bCs/>
              </w:rPr>
              <w:t xml:space="preserve"> lub audio-video) przez zespół psychologów na Platformie Koordynacyjno-Edukacyjno-Informacyjnej</w:t>
            </w:r>
            <w:r w:rsidR="00025599">
              <w:rPr>
                <w:rFonts w:asciiTheme="minorHAnsi" w:eastAsia="Calibri" w:hAnsiTheme="minorHAnsi" w:cstheme="minorHAnsi"/>
                <w:b/>
                <w:bCs/>
              </w:rPr>
              <w:t xml:space="preserve"> </w:t>
            </w:r>
            <w:r>
              <w:rPr>
                <w:rFonts w:asciiTheme="minorHAnsi" w:eastAsia="Calibri" w:hAnsiTheme="minorHAnsi" w:cstheme="minorHAnsi"/>
                <w:b/>
                <w:bCs/>
              </w:rPr>
              <w:t xml:space="preserve">- znak sprawy </w:t>
            </w:r>
            <w:r w:rsidRPr="009D6433">
              <w:rPr>
                <w:rFonts w:asciiTheme="minorHAnsi" w:eastAsia="Calibri" w:hAnsiTheme="minorHAnsi" w:cstheme="minorHAnsi"/>
                <w:b/>
                <w:bCs/>
              </w:rPr>
              <w:t>Adm 15/2024</w:t>
            </w:r>
            <w:r>
              <w:rPr>
                <w:rFonts w:asciiTheme="minorHAnsi" w:hAnsiTheme="minorHAnsi" w:cstheme="minorHAnsi"/>
                <w:b/>
                <w:bCs/>
              </w:rPr>
              <w:t xml:space="preserve"> </w:t>
            </w:r>
          </w:p>
          <w:p w14:paraId="7F48DBCD" w14:textId="633B0659" w:rsidR="005E46BB" w:rsidRPr="005E46BB" w:rsidRDefault="005E46BB" w:rsidP="00193060">
            <w:pPr>
              <w:ind w:left="5018"/>
              <w:rPr>
                <w:rFonts w:asciiTheme="minorHAnsi" w:hAnsiTheme="minorHAnsi" w:cstheme="minorHAnsi"/>
              </w:rPr>
            </w:pPr>
            <w:r w:rsidRPr="005E46BB">
              <w:rPr>
                <w:rFonts w:asciiTheme="minorHAnsi" w:hAnsiTheme="minorHAnsi" w:cstheme="minorHAnsi"/>
              </w:rPr>
              <w:t>Zamawiający</w:t>
            </w:r>
          </w:p>
          <w:p w14:paraId="17245F0C" w14:textId="4DB7FCD3" w:rsidR="005E46BB" w:rsidRPr="005E46BB" w:rsidRDefault="005E46BB" w:rsidP="00193060">
            <w:pPr>
              <w:spacing w:before="120"/>
              <w:ind w:left="5020"/>
              <w:rPr>
                <w:rFonts w:asciiTheme="minorHAnsi" w:hAnsiTheme="minorHAnsi" w:cstheme="minorHAnsi"/>
                <w:b/>
                <w:bCs/>
              </w:rPr>
            </w:pPr>
            <w:bookmarkStart w:id="35" w:name="_Toc99704459"/>
            <w:r w:rsidRPr="005E46BB">
              <w:rPr>
                <w:rFonts w:asciiTheme="minorHAnsi" w:hAnsiTheme="minorHAnsi" w:cstheme="minorHAnsi"/>
                <w:b/>
                <w:bCs/>
              </w:rPr>
              <w:t xml:space="preserve">WOJEWÓDZKI SZPITAL PSYCHIATRYCZNY </w:t>
            </w:r>
            <w:r w:rsidRPr="005E46BB">
              <w:rPr>
                <w:rFonts w:asciiTheme="minorHAnsi" w:hAnsiTheme="minorHAnsi" w:cstheme="minorHAnsi"/>
                <w:b/>
                <w:bCs/>
              </w:rPr>
              <w:br/>
              <w:t>im. prof. Tadeusza Bilikiewicza w Gdańsku</w:t>
            </w:r>
            <w:bookmarkEnd w:id="35"/>
          </w:p>
          <w:p w14:paraId="695F0DD9" w14:textId="77777777" w:rsidR="005E46BB" w:rsidRPr="005E46BB" w:rsidRDefault="005E46BB" w:rsidP="005E46BB">
            <w:pPr>
              <w:spacing w:before="120"/>
              <w:ind w:left="360"/>
              <w:jc w:val="both"/>
              <w:rPr>
                <w:rFonts w:asciiTheme="minorHAnsi" w:hAnsiTheme="minorHAnsi" w:cstheme="minorHAnsi"/>
              </w:rPr>
            </w:pPr>
          </w:p>
        </w:tc>
      </w:tr>
      <w:tr w:rsidR="005E46BB" w:rsidRPr="005E46BB" w14:paraId="67452FEB" w14:textId="77777777" w:rsidTr="005E46BB">
        <w:trPr>
          <w:trHeight w:val="1502"/>
        </w:trPr>
        <w:tc>
          <w:tcPr>
            <w:tcW w:w="10377" w:type="dxa"/>
            <w:hideMark/>
          </w:tcPr>
          <w:p w14:paraId="549E92D3" w14:textId="77777777" w:rsidR="005E46BB" w:rsidRPr="005E46BB" w:rsidRDefault="005E46BB" w:rsidP="00FC09A2">
            <w:pPr>
              <w:numPr>
                <w:ilvl w:val="0"/>
                <w:numId w:val="31"/>
              </w:numPr>
              <w:ind w:left="342" w:firstLine="0"/>
              <w:jc w:val="both"/>
              <w:rPr>
                <w:rFonts w:asciiTheme="minorHAnsi" w:hAnsiTheme="minorHAnsi" w:cstheme="minorHAnsi"/>
                <w:b/>
              </w:rPr>
            </w:pPr>
            <w:r w:rsidRPr="005E46BB">
              <w:rPr>
                <w:rFonts w:asciiTheme="minorHAnsi" w:hAnsiTheme="minorHAnsi" w:cstheme="minorHAnsi"/>
                <w:b/>
              </w:rPr>
              <w:t xml:space="preserve">DANE WYKONAWCY: </w:t>
            </w:r>
          </w:p>
          <w:p w14:paraId="052564A8" w14:textId="266A5013" w:rsidR="005E46BB" w:rsidRPr="005E46BB" w:rsidRDefault="005E46BB" w:rsidP="00FC09A2">
            <w:pPr>
              <w:ind w:left="342"/>
              <w:jc w:val="both"/>
              <w:rPr>
                <w:rFonts w:asciiTheme="minorHAnsi" w:hAnsiTheme="minorHAnsi" w:cstheme="minorHAnsi"/>
                <w:b/>
                <w:u w:val="single"/>
              </w:rPr>
            </w:pPr>
            <w:r w:rsidRPr="005E46BB">
              <w:rPr>
                <w:rFonts w:asciiTheme="minorHAnsi" w:hAnsiTheme="minorHAnsi" w:cstheme="minorHAnsi"/>
                <w:b/>
                <w:u w:val="single"/>
              </w:rPr>
              <w:t>MIKRO/MAŁY/ŚREDNI/DUŻY PRZEDSIĘBIORCA *</w:t>
            </w:r>
            <w:r w:rsidRPr="005E46BB">
              <w:rPr>
                <w:rFonts w:asciiTheme="minorHAnsi" w:hAnsiTheme="minorHAnsi" w:cstheme="minorHAnsi"/>
                <w:i/>
                <w:u w:val="single"/>
              </w:rPr>
              <w:t>niepotrzebne skreślić</w:t>
            </w:r>
          </w:p>
          <w:p w14:paraId="0693285F" w14:textId="6B367921" w:rsidR="005E46BB" w:rsidRPr="005E46BB" w:rsidRDefault="005E46BB" w:rsidP="00FC09A2">
            <w:pPr>
              <w:ind w:left="342"/>
              <w:rPr>
                <w:rFonts w:asciiTheme="minorHAnsi" w:hAnsiTheme="minorHAnsi" w:cstheme="minorHAnsi"/>
              </w:rPr>
            </w:pPr>
            <w:r w:rsidRPr="005E46BB">
              <w:rPr>
                <w:rFonts w:asciiTheme="minorHAnsi" w:hAnsiTheme="minorHAnsi" w:cstheme="minorHAnsi"/>
              </w:rPr>
              <w:t>Wykonawca/Wykonawcy: ……………..……………..………………………………………….……….…………….………………………...………………………………</w:t>
            </w:r>
          </w:p>
          <w:p w14:paraId="568085D9" w14:textId="4C84BF21" w:rsidR="005E46BB" w:rsidRDefault="005E46BB" w:rsidP="00FC09A2">
            <w:pPr>
              <w:ind w:left="342"/>
              <w:rPr>
                <w:rFonts w:asciiTheme="minorHAnsi" w:hAnsiTheme="minorHAnsi" w:cstheme="minorHAnsi"/>
              </w:rPr>
            </w:pPr>
            <w:r w:rsidRPr="005E46BB">
              <w:rPr>
                <w:rFonts w:asciiTheme="minorHAnsi" w:hAnsiTheme="minorHAnsi" w:cstheme="minorHAnsi"/>
              </w:rPr>
              <w:t>Adres:………………………………………………………………………………………………………..……..……..……..…...</w:t>
            </w:r>
            <w:r w:rsidRPr="005E46BB">
              <w:rPr>
                <w:rFonts w:asciiTheme="minorHAnsi" w:hAnsiTheme="minorHAnsi" w:cstheme="minorHAnsi"/>
                <w:vanish/>
              </w:rPr>
              <w:t xml:space="preserve"> …….………………………………wa na Wykonawcyania,ac rozwojowych (Dz. owych na inwestycje w zakresie dużej infrastrukt</w:t>
            </w:r>
            <w:r w:rsidRPr="005E46BB">
              <w:rPr>
                <w:rFonts w:asciiTheme="minorHAnsi" w:hAnsiTheme="minorHAnsi" w:cstheme="minorHAnsi"/>
              </w:rPr>
              <w:t>.…………</w:t>
            </w:r>
          </w:p>
          <w:p w14:paraId="3DC429D6" w14:textId="2DBD0F7A" w:rsidR="00497D11" w:rsidRPr="005E46BB" w:rsidRDefault="00497D11" w:rsidP="00FC09A2">
            <w:pPr>
              <w:ind w:left="342"/>
              <w:rPr>
                <w:rFonts w:asciiTheme="minorHAnsi" w:hAnsiTheme="minorHAnsi" w:cstheme="minorHAnsi"/>
              </w:rPr>
            </w:pPr>
            <w:r>
              <w:rPr>
                <w:rFonts w:asciiTheme="minorHAnsi" w:hAnsiTheme="minorHAnsi" w:cstheme="minorHAnsi"/>
              </w:rPr>
              <w:t>NIP…………………………………………………………. REGON…………………………………………………………….</w:t>
            </w:r>
          </w:p>
          <w:p w14:paraId="1B9BBEA9" w14:textId="77777777" w:rsidR="005E46BB" w:rsidRPr="005E46BB" w:rsidRDefault="005E46BB" w:rsidP="00FC09A2">
            <w:pPr>
              <w:ind w:left="342"/>
              <w:rPr>
                <w:rFonts w:asciiTheme="minorHAnsi" w:hAnsiTheme="minorHAnsi" w:cstheme="minorHAnsi"/>
              </w:rPr>
            </w:pPr>
            <w:r w:rsidRPr="005E46BB">
              <w:rPr>
                <w:rFonts w:asciiTheme="minorHAnsi" w:hAnsiTheme="minorHAnsi" w:cstheme="minorHAnsi"/>
              </w:rPr>
              <w:t>Osoba odpowiedzialna za kontakty z Zamawiającym: .…………………………………………..……………………………………………………………………………………</w:t>
            </w:r>
          </w:p>
          <w:p w14:paraId="081A310F" w14:textId="1F3EFE5D" w:rsidR="005E46BB" w:rsidRPr="005E46BB" w:rsidRDefault="005E46BB" w:rsidP="00FC09A2">
            <w:pPr>
              <w:ind w:left="342"/>
              <w:rPr>
                <w:rFonts w:asciiTheme="minorHAnsi" w:hAnsiTheme="minorHAnsi" w:cstheme="minorHAnsi"/>
              </w:rPr>
            </w:pPr>
            <w:r w:rsidRPr="005E46BB">
              <w:rPr>
                <w:rFonts w:asciiTheme="minorHAnsi" w:hAnsiTheme="minorHAnsi" w:cstheme="minorHAnsi"/>
              </w:rPr>
              <w:t>Dane teleadresowe</w:t>
            </w:r>
            <w:r w:rsidR="00FC09A2">
              <w:rPr>
                <w:rFonts w:asciiTheme="minorHAnsi" w:hAnsiTheme="minorHAnsi" w:cstheme="minorHAnsi"/>
              </w:rPr>
              <w:t>,</w:t>
            </w:r>
            <w:r w:rsidRPr="005E46BB">
              <w:rPr>
                <w:rFonts w:asciiTheme="minorHAnsi" w:hAnsiTheme="minorHAnsi" w:cstheme="minorHAnsi"/>
              </w:rPr>
              <w:t xml:space="preserve"> na które należy przekazywać korespondencję związaną z niniejszym postępowaniem: e-mail …………………………………………………………………………………………………………………………</w:t>
            </w:r>
          </w:p>
          <w:p w14:paraId="6FD8B283" w14:textId="307842B9" w:rsidR="005E46BB" w:rsidRPr="005E46BB" w:rsidRDefault="005E46BB" w:rsidP="00FC09A2">
            <w:pPr>
              <w:ind w:left="342"/>
              <w:rPr>
                <w:rFonts w:asciiTheme="minorHAnsi" w:hAnsiTheme="minorHAnsi" w:cstheme="minorHAnsi"/>
                <w:b/>
              </w:rPr>
            </w:pPr>
            <w:r w:rsidRPr="005E46BB">
              <w:rPr>
                <w:rFonts w:asciiTheme="minorHAnsi" w:hAnsiTheme="minorHAnsi" w:cstheme="minorHAnsi"/>
              </w:rPr>
              <w:t>Adres do korespondencji (jeżeli inny niż adres siedziby): …………………………………………………………………………………………………………...………………………………................</w:t>
            </w:r>
          </w:p>
        </w:tc>
      </w:tr>
      <w:tr w:rsidR="005E46BB" w:rsidRPr="005E46BB" w14:paraId="7CA18F53" w14:textId="77777777" w:rsidTr="005E46BB">
        <w:trPr>
          <w:trHeight w:val="600"/>
        </w:trPr>
        <w:tc>
          <w:tcPr>
            <w:tcW w:w="10377" w:type="dxa"/>
          </w:tcPr>
          <w:p w14:paraId="1CDFBF22" w14:textId="6D025A35" w:rsidR="006722BC" w:rsidRPr="00025599" w:rsidRDefault="005E46BB" w:rsidP="00FC09A2">
            <w:pPr>
              <w:numPr>
                <w:ilvl w:val="0"/>
                <w:numId w:val="31"/>
              </w:numPr>
              <w:ind w:left="342" w:firstLine="0"/>
              <w:jc w:val="both"/>
              <w:rPr>
                <w:rFonts w:asciiTheme="minorHAnsi" w:hAnsiTheme="minorHAnsi" w:cstheme="minorHAnsi"/>
                <w:b/>
              </w:rPr>
            </w:pPr>
            <w:r w:rsidRPr="005E46BB">
              <w:rPr>
                <w:rFonts w:asciiTheme="minorHAnsi" w:hAnsiTheme="minorHAnsi" w:cstheme="minorHAnsi"/>
                <w:b/>
              </w:rPr>
              <w:t>ŁĄCZNA CENA OFERTOWA:</w:t>
            </w:r>
            <w:r w:rsidR="006722BC" w:rsidRPr="005E46BB">
              <w:rPr>
                <w:rFonts w:asciiTheme="minorHAnsi" w:hAnsiTheme="minorHAnsi" w:cstheme="minorHAnsi"/>
              </w:rPr>
              <w:t xml:space="preserve"> </w:t>
            </w:r>
          </w:p>
          <w:p w14:paraId="0905FA7A" w14:textId="4566C70D" w:rsidR="00025599" w:rsidRPr="006722BC" w:rsidRDefault="00025599" w:rsidP="00025599">
            <w:pPr>
              <w:ind w:left="342"/>
              <w:jc w:val="both"/>
              <w:rPr>
                <w:rFonts w:asciiTheme="minorHAnsi" w:hAnsiTheme="minorHAnsi" w:cstheme="minorHAnsi"/>
                <w:b/>
              </w:rPr>
            </w:pPr>
            <w:r w:rsidRPr="00025599">
              <w:rPr>
                <w:rFonts w:asciiTheme="minorHAnsi" w:hAnsiTheme="minorHAnsi" w:cstheme="minorHAnsi"/>
              </w:rPr>
              <w:t>Niniejszym oferuję/oferujemy realizację przedmiotu zamówienia za ceny jednostkowe:</w:t>
            </w:r>
          </w:p>
          <w:p w14:paraId="644C2C9A" w14:textId="08466E57" w:rsidR="005E46BB" w:rsidRPr="005E46BB" w:rsidRDefault="005E46BB" w:rsidP="00025599">
            <w:pPr>
              <w:tabs>
                <w:tab w:val="left" w:pos="840"/>
              </w:tabs>
              <w:jc w:val="both"/>
              <w:rPr>
                <w:rFonts w:asciiTheme="minorHAnsi" w:hAnsiTheme="minorHAnsi" w:cstheme="minorHAnsi"/>
                <w:b/>
              </w:rPr>
            </w:pPr>
          </w:p>
          <w:tbl>
            <w:tblPr>
              <w:tblpPr w:leftFromText="141" w:rightFromText="141" w:vertAnchor="text" w:tblpXSpec="center" w:tblpY="-68"/>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552"/>
              <w:gridCol w:w="2551"/>
              <w:gridCol w:w="1843"/>
              <w:gridCol w:w="2126"/>
            </w:tblGrid>
            <w:tr w:rsidR="005E46BB" w:rsidRPr="005E46BB" w14:paraId="08A5619A" w14:textId="77777777" w:rsidTr="00FC09A2">
              <w:trPr>
                <w:trHeight w:val="839"/>
              </w:trPr>
              <w:tc>
                <w:tcPr>
                  <w:tcW w:w="562" w:type="dxa"/>
                  <w:shd w:val="clear" w:color="auto" w:fill="auto"/>
                  <w:vAlign w:val="center"/>
                </w:tcPr>
                <w:p w14:paraId="5DB6489B" w14:textId="77777777" w:rsidR="005E46BB" w:rsidRPr="005E46BB" w:rsidRDefault="005E46BB" w:rsidP="00FC09A2">
                  <w:pPr>
                    <w:ind w:left="22"/>
                    <w:jc w:val="center"/>
                    <w:rPr>
                      <w:rFonts w:asciiTheme="minorHAnsi" w:hAnsiTheme="minorHAnsi" w:cstheme="minorHAnsi"/>
                      <w:b/>
                      <w:sz w:val="20"/>
                      <w:szCs w:val="20"/>
                    </w:rPr>
                  </w:pPr>
                  <w:r w:rsidRPr="005E46BB">
                    <w:rPr>
                      <w:rFonts w:asciiTheme="minorHAnsi" w:hAnsiTheme="minorHAnsi" w:cstheme="minorHAnsi"/>
                      <w:b/>
                      <w:sz w:val="20"/>
                      <w:szCs w:val="20"/>
                    </w:rPr>
                    <w:t>Lp.</w:t>
                  </w:r>
                </w:p>
              </w:tc>
              <w:tc>
                <w:tcPr>
                  <w:tcW w:w="2552" w:type="dxa"/>
                  <w:shd w:val="clear" w:color="auto" w:fill="auto"/>
                  <w:vAlign w:val="center"/>
                </w:tcPr>
                <w:p w14:paraId="3144114A" w14:textId="77777777" w:rsidR="005E46BB" w:rsidRPr="005E46BB" w:rsidRDefault="005E46BB" w:rsidP="00FC09A2">
                  <w:pPr>
                    <w:jc w:val="center"/>
                    <w:rPr>
                      <w:rFonts w:asciiTheme="minorHAnsi" w:hAnsiTheme="minorHAnsi" w:cstheme="minorHAnsi"/>
                      <w:b/>
                      <w:sz w:val="20"/>
                      <w:szCs w:val="20"/>
                    </w:rPr>
                  </w:pPr>
                  <w:r w:rsidRPr="005E46BB">
                    <w:rPr>
                      <w:rFonts w:asciiTheme="minorHAnsi" w:hAnsiTheme="minorHAnsi" w:cstheme="minorHAnsi"/>
                      <w:b/>
                      <w:sz w:val="20"/>
                      <w:szCs w:val="20"/>
                    </w:rPr>
                    <w:t>Nazwa towaru</w:t>
                  </w:r>
                </w:p>
              </w:tc>
              <w:tc>
                <w:tcPr>
                  <w:tcW w:w="2551" w:type="dxa"/>
                  <w:shd w:val="clear" w:color="auto" w:fill="auto"/>
                  <w:vAlign w:val="center"/>
                </w:tcPr>
                <w:p w14:paraId="1B8DB582" w14:textId="0FB065FB" w:rsidR="005E46BB" w:rsidRPr="005E46BB" w:rsidRDefault="005E46BB" w:rsidP="00FC09A2">
                  <w:pPr>
                    <w:jc w:val="center"/>
                    <w:rPr>
                      <w:rFonts w:asciiTheme="minorHAnsi" w:hAnsiTheme="minorHAnsi" w:cstheme="minorHAnsi"/>
                      <w:b/>
                      <w:bCs/>
                      <w:sz w:val="20"/>
                      <w:szCs w:val="20"/>
                    </w:rPr>
                  </w:pPr>
                  <w:r w:rsidRPr="005E46BB">
                    <w:rPr>
                      <w:rFonts w:asciiTheme="minorHAnsi" w:hAnsiTheme="minorHAnsi" w:cstheme="minorHAnsi"/>
                      <w:b/>
                      <w:bCs/>
                      <w:sz w:val="20"/>
                      <w:szCs w:val="20"/>
                    </w:rPr>
                    <w:t>Cena jednostkowa brutto za godzinę konsultacji psychologicznej</w:t>
                  </w:r>
                  <w:r w:rsidR="005B0242" w:rsidRPr="00FC09A2">
                    <w:rPr>
                      <w:rFonts w:asciiTheme="minorHAnsi" w:hAnsiTheme="minorHAnsi" w:cstheme="minorHAnsi"/>
                      <w:b/>
                      <w:bCs/>
                      <w:sz w:val="20"/>
                      <w:szCs w:val="20"/>
                    </w:rPr>
                    <w:t xml:space="preserve"> </w:t>
                  </w:r>
                  <w:r w:rsidRPr="005E46BB">
                    <w:rPr>
                      <w:rFonts w:asciiTheme="minorHAnsi" w:hAnsiTheme="minorHAnsi" w:cstheme="minorHAnsi"/>
                      <w:b/>
                      <w:bCs/>
                      <w:sz w:val="20"/>
                      <w:szCs w:val="20"/>
                    </w:rPr>
                    <w:t>(PLN)</w:t>
                  </w:r>
                </w:p>
              </w:tc>
              <w:tc>
                <w:tcPr>
                  <w:tcW w:w="1843" w:type="dxa"/>
                </w:tcPr>
                <w:p w14:paraId="2678EC8F" w14:textId="2C5BC7CE" w:rsidR="005E46BB" w:rsidRPr="005E46BB" w:rsidRDefault="005E46BB" w:rsidP="00FC09A2">
                  <w:pPr>
                    <w:jc w:val="center"/>
                    <w:rPr>
                      <w:rFonts w:asciiTheme="minorHAnsi" w:hAnsiTheme="minorHAnsi" w:cstheme="minorHAnsi"/>
                      <w:b/>
                      <w:sz w:val="20"/>
                      <w:szCs w:val="20"/>
                    </w:rPr>
                  </w:pPr>
                  <w:r w:rsidRPr="005E46BB">
                    <w:rPr>
                      <w:rFonts w:asciiTheme="minorHAnsi" w:hAnsiTheme="minorHAnsi" w:cstheme="minorHAnsi"/>
                      <w:b/>
                      <w:bCs/>
                      <w:sz w:val="20"/>
                      <w:szCs w:val="20"/>
                    </w:rPr>
                    <w:t>Przewidywana ilość godzin konsultacji psychologicznej</w:t>
                  </w:r>
                </w:p>
              </w:tc>
              <w:tc>
                <w:tcPr>
                  <w:tcW w:w="2126" w:type="dxa"/>
                  <w:vAlign w:val="center"/>
                </w:tcPr>
                <w:p w14:paraId="0817E37F" w14:textId="69B26B07" w:rsidR="005E46BB" w:rsidRPr="005E46BB" w:rsidRDefault="005E46BB" w:rsidP="00FC09A2">
                  <w:pPr>
                    <w:ind w:left="46"/>
                    <w:jc w:val="center"/>
                    <w:rPr>
                      <w:rFonts w:asciiTheme="minorHAnsi" w:hAnsiTheme="minorHAnsi" w:cstheme="minorHAnsi"/>
                      <w:b/>
                      <w:bCs/>
                      <w:sz w:val="20"/>
                      <w:szCs w:val="20"/>
                    </w:rPr>
                  </w:pPr>
                  <w:r w:rsidRPr="005E46BB">
                    <w:rPr>
                      <w:rFonts w:asciiTheme="minorHAnsi" w:hAnsiTheme="minorHAnsi" w:cstheme="minorHAnsi"/>
                      <w:b/>
                      <w:bCs/>
                      <w:sz w:val="20"/>
                      <w:szCs w:val="20"/>
                    </w:rPr>
                    <w:t>Wartość brutto (PL</w:t>
                  </w:r>
                  <w:r w:rsidRPr="00FC09A2">
                    <w:rPr>
                      <w:rFonts w:asciiTheme="minorHAnsi" w:hAnsiTheme="minorHAnsi" w:cstheme="minorHAnsi"/>
                      <w:b/>
                      <w:bCs/>
                      <w:sz w:val="20"/>
                      <w:szCs w:val="20"/>
                    </w:rPr>
                    <w:t>N</w:t>
                  </w:r>
                  <w:r w:rsidRPr="005E46BB">
                    <w:rPr>
                      <w:rFonts w:asciiTheme="minorHAnsi" w:hAnsiTheme="minorHAnsi" w:cstheme="minorHAnsi"/>
                      <w:b/>
                      <w:bCs/>
                      <w:sz w:val="20"/>
                      <w:szCs w:val="20"/>
                    </w:rPr>
                    <w:t>)</w:t>
                  </w:r>
                </w:p>
                <w:p w14:paraId="177F45CC" w14:textId="77777777" w:rsidR="005E46BB" w:rsidRPr="005E46BB" w:rsidRDefault="005E46BB" w:rsidP="00FC09A2">
                  <w:pPr>
                    <w:ind w:left="46"/>
                    <w:jc w:val="center"/>
                    <w:rPr>
                      <w:rFonts w:asciiTheme="minorHAnsi" w:hAnsiTheme="minorHAnsi" w:cstheme="minorHAnsi"/>
                      <w:b/>
                      <w:sz w:val="20"/>
                      <w:szCs w:val="20"/>
                    </w:rPr>
                  </w:pPr>
                  <w:r w:rsidRPr="005E46BB">
                    <w:rPr>
                      <w:rFonts w:asciiTheme="minorHAnsi" w:hAnsiTheme="minorHAnsi" w:cstheme="minorHAnsi"/>
                      <w:b/>
                      <w:bCs/>
                      <w:sz w:val="20"/>
                      <w:szCs w:val="20"/>
                    </w:rPr>
                    <w:t>(3x4)</w:t>
                  </w:r>
                </w:p>
              </w:tc>
            </w:tr>
            <w:tr w:rsidR="005E46BB" w:rsidRPr="005E46BB" w14:paraId="0B307358" w14:textId="77777777" w:rsidTr="005B0242">
              <w:trPr>
                <w:trHeight w:val="209"/>
              </w:trPr>
              <w:tc>
                <w:tcPr>
                  <w:tcW w:w="562" w:type="dxa"/>
                  <w:shd w:val="clear" w:color="auto" w:fill="auto"/>
                  <w:vAlign w:val="center"/>
                </w:tcPr>
                <w:p w14:paraId="4B9E1727" w14:textId="77777777" w:rsidR="005E46BB" w:rsidRPr="005E46BB" w:rsidRDefault="005E46BB" w:rsidP="00FC09A2">
                  <w:pPr>
                    <w:ind w:left="22"/>
                    <w:jc w:val="center"/>
                    <w:rPr>
                      <w:rFonts w:asciiTheme="minorHAnsi" w:hAnsiTheme="minorHAnsi" w:cstheme="minorHAnsi"/>
                      <w:i/>
                      <w:sz w:val="22"/>
                      <w:szCs w:val="22"/>
                    </w:rPr>
                  </w:pPr>
                  <w:r w:rsidRPr="005E46BB">
                    <w:rPr>
                      <w:rFonts w:asciiTheme="minorHAnsi" w:hAnsiTheme="minorHAnsi" w:cstheme="minorHAnsi"/>
                      <w:i/>
                      <w:sz w:val="22"/>
                      <w:szCs w:val="22"/>
                    </w:rPr>
                    <w:t>1</w:t>
                  </w:r>
                </w:p>
              </w:tc>
              <w:tc>
                <w:tcPr>
                  <w:tcW w:w="2552" w:type="dxa"/>
                  <w:shd w:val="clear" w:color="auto" w:fill="auto"/>
                  <w:vAlign w:val="center"/>
                </w:tcPr>
                <w:p w14:paraId="0AEB1494" w14:textId="77777777" w:rsidR="005E46BB" w:rsidRPr="005E46BB" w:rsidRDefault="005E46BB" w:rsidP="00FC09A2">
                  <w:pPr>
                    <w:jc w:val="center"/>
                    <w:rPr>
                      <w:rFonts w:asciiTheme="minorHAnsi" w:hAnsiTheme="minorHAnsi" w:cstheme="minorHAnsi"/>
                      <w:i/>
                      <w:sz w:val="22"/>
                      <w:szCs w:val="22"/>
                    </w:rPr>
                  </w:pPr>
                  <w:r w:rsidRPr="005E46BB">
                    <w:rPr>
                      <w:rFonts w:asciiTheme="minorHAnsi" w:hAnsiTheme="minorHAnsi" w:cstheme="minorHAnsi"/>
                      <w:i/>
                      <w:sz w:val="22"/>
                      <w:szCs w:val="22"/>
                    </w:rPr>
                    <w:t>2</w:t>
                  </w:r>
                </w:p>
              </w:tc>
              <w:tc>
                <w:tcPr>
                  <w:tcW w:w="2551" w:type="dxa"/>
                  <w:shd w:val="clear" w:color="auto" w:fill="auto"/>
                  <w:vAlign w:val="center"/>
                </w:tcPr>
                <w:p w14:paraId="77812A55" w14:textId="77777777" w:rsidR="005E46BB" w:rsidRPr="005E46BB" w:rsidRDefault="005E46BB" w:rsidP="00FC09A2">
                  <w:pPr>
                    <w:jc w:val="center"/>
                    <w:rPr>
                      <w:rFonts w:asciiTheme="minorHAnsi" w:hAnsiTheme="minorHAnsi" w:cstheme="minorHAnsi"/>
                      <w:i/>
                      <w:sz w:val="22"/>
                      <w:szCs w:val="22"/>
                    </w:rPr>
                  </w:pPr>
                  <w:r w:rsidRPr="005E46BB">
                    <w:rPr>
                      <w:rFonts w:asciiTheme="minorHAnsi" w:hAnsiTheme="minorHAnsi" w:cstheme="minorHAnsi"/>
                      <w:i/>
                      <w:sz w:val="22"/>
                      <w:szCs w:val="22"/>
                    </w:rPr>
                    <w:t>3</w:t>
                  </w:r>
                </w:p>
              </w:tc>
              <w:tc>
                <w:tcPr>
                  <w:tcW w:w="1843" w:type="dxa"/>
                </w:tcPr>
                <w:p w14:paraId="31420467" w14:textId="77777777" w:rsidR="005E46BB" w:rsidRPr="005E46BB" w:rsidRDefault="005E46BB" w:rsidP="00FC09A2">
                  <w:pPr>
                    <w:jc w:val="center"/>
                    <w:rPr>
                      <w:rFonts w:asciiTheme="minorHAnsi" w:hAnsiTheme="minorHAnsi" w:cstheme="minorHAnsi"/>
                      <w:i/>
                      <w:sz w:val="22"/>
                      <w:szCs w:val="22"/>
                    </w:rPr>
                  </w:pPr>
                  <w:r w:rsidRPr="005E46BB">
                    <w:rPr>
                      <w:rFonts w:asciiTheme="minorHAnsi" w:hAnsiTheme="minorHAnsi" w:cstheme="minorHAnsi"/>
                      <w:i/>
                      <w:sz w:val="22"/>
                      <w:szCs w:val="22"/>
                    </w:rPr>
                    <w:t>4</w:t>
                  </w:r>
                </w:p>
              </w:tc>
              <w:tc>
                <w:tcPr>
                  <w:tcW w:w="2126" w:type="dxa"/>
                </w:tcPr>
                <w:p w14:paraId="4CAFB145" w14:textId="77777777" w:rsidR="005E46BB" w:rsidRPr="005E46BB" w:rsidRDefault="005E46BB" w:rsidP="00FC09A2">
                  <w:pPr>
                    <w:ind w:left="46"/>
                    <w:jc w:val="center"/>
                    <w:rPr>
                      <w:rFonts w:asciiTheme="minorHAnsi" w:hAnsiTheme="minorHAnsi" w:cstheme="minorHAnsi"/>
                      <w:i/>
                      <w:sz w:val="22"/>
                      <w:szCs w:val="22"/>
                    </w:rPr>
                  </w:pPr>
                  <w:r w:rsidRPr="005E46BB">
                    <w:rPr>
                      <w:rFonts w:asciiTheme="minorHAnsi" w:hAnsiTheme="minorHAnsi" w:cstheme="minorHAnsi"/>
                      <w:i/>
                      <w:sz w:val="22"/>
                      <w:szCs w:val="22"/>
                    </w:rPr>
                    <w:t>5</w:t>
                  </w:r>
                </w:p>
              </w:tc>
            </w:tr>
            <w:tr w:rsidR="00497D11" w:rsidRPr="005E46BB" w14:paraId="544321D6" w14:textId="77777777" w:rsidTr="009D6433">
              <w:trPr>
                <w:trHeight w:val="1096"/>
              </w:trPr>
              <w:tc>
                <w:tcPr>
                  <w:tcW w:w="562" w:type="dxa"/>
                  <w:shd w:val="clear" w:color="auto" w:fill="auto"/>
                  <w:vAlign w:val="center"/>
                </w:tcPr>
                <w:p w14:paraId="5CC5B130" w14:textId="77777777" w:rsidR="00497D11" w:rsidRPr="005E46BB" w:rsidRDefault="00497D11" w:rsidP="00497D11">
                  <w:pPr>
                    <w:ind w:left="22"/>
                    <w:jc w:val="center"/>
                    <w:rPr>
                      <w:rFonts w:asciiTheme="minorHAnsi" w:hAnsiTheme="minorHAnsi" w:cstheme="minorHAnsi"/>
                      <w:sz w:val="22"/>
                      <w:szCs w:val="22"/>
                    </w:rPr>
                  </w:pPr>
                  <w:r w:rsidRPr="005E46BB">
                    <w:rPr>
                      <w:rFonts w:asciiTheme="minorHAnsi" w:hAnsiTheme="minorHAnsi" w:cstheme="minorHAnsi"/>
                      <w:sz w:val="22"/>
                      <w:szCs w:val="22"/>
                    </w:rPr>
                    <w:t>1</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272B5D73" w14:textId="1AD50961" w:rsidR="00497D11" w:rsidRPr="005E46BB" w:rsidRDefault="00497D11" w:rsidP="009D6433">
                  <w:pPr>
                    <w:rPr>
                      <w:rFonts w:asciiTheme="minorHAnsi" w:hAnsiTheme="minorHAnsi" w:cstheme="minorHAnsi"/>
                      <w:sz w:val="22"/>
                      <w:szCs w:val="22"/>
                    </w:rPr>
                  </w:pPr>
                  <w:r>
                    <w:rPr>
                      <w:rFonts w:ascii="Calibri" w:hAnsi="Calibri" w:cs="Calibri"/>
                      <w:color w:val="000000"/>
                      <w:sz w:val="20"/>
                      <w:szCs w:val="20"/>
                    </w:rPr>
                    <w:t xml:space="preserve">wykonanie zamówienia w zakresie podstawowym (gwarantowane) - od </w:t>
                  </w:r>
                  <w:r w:rsidR="009D6433">
                    <w:rPr>
                      <w:rFonts w:ascii="Calibri" w:hAnsi="Calibri" w:cs="Calibri"/>
                      <w:color w:val="000000"/>
                      <w:sz w:val="20"/>
                      <w:szCs w:val="20"/>
                    </w:rPr>
                    <w:t>dnia zawarcia umowy</w:t>
                  </w:r>
                  <w:r w:rsidR="00193060">
                    <w:rPr>
                      <w:rFonts w:ascii="Calibri" w:hAnsi="Calibri" w:cs="Calibri"/>
                      <w:color w:val="000000"/>
                      <w:sz w:val="20"/>
                      <w:szCs w:val="20"/>
                    </w:rPr>
                    <w:t xml:space="preserve"> (wrzesień 2024r.)</w:t>
                  </w:r>
                  <w:r w:rsidR="009D6433">
                    <w:rPr>
                      <w:rFonts w:ascii="Calibri" w:hAnsi="Calibri" w:cs="Calibri"/>
                      <w:color w:val="000000"/>
                      <w:sz w:val="20"/>
                      <w:szCs w:val="20"/>
                    </w:rPr>
                    <w:t xml:space="preserve"> </w:t>
                  </w:r>
                  <w:r w:rsidR="00D16402">
                    <w:rPr>
                      <w:rFonts w:ascii="Calibri" w:hAnsi="Calibri" w:cs="Calibri"/>
                      <w:color w:val="000000"/>
                      <w:sz w:val="20"/>
                      <w:szCs w:val="20"/>
                    </w:rPr>
                    <w:t xml:space="preserve">do </w:t>
                  </w:r>
                  <w:r w:rsidR="00193060">
                    <w:rPr>
                      <w:rFonts w:ascii="Calibri" w:hAnsi="Calibri" w:cs="Calibri"/>
                      <w:color w:val="000000"/>
                      <w:sz w:val="20"/>
                      <w:szCs w:val="20"/>
                    </w:rPr>
                    <w:t xml:space="preserve">31 </w:t>
                  </w:r>
                  <w:r w:rsidR="00D16402">
                    <w:rPr>
                      <w:rFonts w:ascii="Calibri" w:hAnsi="Calibri" w:cs="Calibri"/>
                      <w:color w:val="000000"/>
                      <w:sz w:val="20"/>
                      <w:szCs w:val="20"/>
                    </w:rPr>
                    <w:t>grudnia 2024</w:t>
                  </w:r>
                  <w:r w:rsidR="009D6433">
                    <w:rPr>
                      <w:rFonts w:ascii="Calibri" w:hAnsi="Calibri" w:cs="Calibri"/>
                      <w:color w:val="000000"/>
                      <w:sz w:val="20"/>
                      <w:szCs w:val="20"/>
                    </w:rPr>
                    <w:t xml:space="preserve"> </w:t>
                  </w:r>
                </w:p>
              </w:tc>
              <w:tc>
                <w:tcPr>
                  <w:tcW w:w="2551" w:type="dxa"/>
                  <w:shd w:val="clear" w:color="auto" w:fill="auto"/>
                  <w:vAlign w:val="center"/>
                </w:tcPr>
                <w:p w14:paraId="45ACC48B" w14:textId="77777777" w:rsidR="00497D11" w:rsidRPr="005E46BB" w:rsidRDefault="00497D11" w:rsidP="00497D11">
                  <w:pPr>
                    <w:jc w:val="both"/>
                    <w:rPr>
                      <w:rFonts w:asciiTheme="minorHAnsi" w:hAnsiTheme="minorHAnsi" w:cstheme="minorHAnsi"/>
                      <w:sz w:val="22"/>
                      <w:szCs w:val="22"/>
                    </w:rPr>
                  </w:pPr>
                </w:p>
              </w:tc>
              <w:tc>
                <w:tcPr>
                  <w:tcW w:w="1843" w:type="dxa"/>
                  <w:tcBorders>
                    <w:top w:val="single" w:sz="8" w:space="0" w:color="auto"/>
                    <w:left w:val="single" w:sz="8" w:space="0" w:color="auto"/>
                    <w:bottom w:val="nil"/>
                    <w:right w:val="single" w:sz="8" w:space="0" w:color="auto"/>
                  </w:tcBorders>
                  <w:shd w:val="clear" w:color="auto" w:fill="auto"/>
                  <w:vAlign w:val="center"/>
                </w:tcPr>
                <w:p w14:paraId="28F5FE20" w14:textId="228549F9" w:rsidR="00497D11" w:rsidRPr="006722BC" w:rsidRDefault="005044C8" w:rsidP="00497D11">
                  <w:pPr>
                    <w:jc w:val="center"/>
                    <w:rPr>
                      <w:rFonts w:asciiTheme="minorHAnsi" w:hAnsiTheme="minorHAnsi" w:cstheme="minorHAnsi"/>
                      <w:sz w:val="22"/>
                      <w:szCs w:val="22"/>
                    </w:rPr>
                  </w:pPr>
                  <w:r>
                    <w:rPr>
                      <w:rFonts w:ascii="Calibri" w:hAnsi="Calibri" w:cs="Calibri"/>
                      <w:color w:val="000000"/>
                      <w:sz w:val="22"/>
                      <w:szCs w:val="22"/>
                    </w:rPr>
                    <w:t>2540</w:t>
                  </w:r>
                </w:p>
              </w:tc>
              <w:tc>
                <w:tcPr>
                  <w:tcW w:w="2126" w:type="dxa"/>
                  <w:vAlign w:val="center"/>
                </w:tcPr>
                <w:p w14:paraId="0022DB49" w14:textId="77777777" w:rsidR="00497D11" w:rsidRPr="005E46BB" w:rsidRDefault="00497D11" w:rsidP="00497D11">
                  <w:pPr>
                    <w:ind w:left="46"/>
                    <w:jc w:val="both"/>
                    <w:rPr>
                      <w:rFonts w:asciiTheme="minorHAnsi" w:hAnsiTheme="minorHAnsi" w:cstheme="minorHAnsi"/>
                      <w:sz w:val="22"/>
                      <w:szCs w:val="22"/>
                    </w:rPr>
                  </w:pPr>
                </w:p>
              </w:tc>
            </w:tr>
            <w:tr w:rsidR="00497D11" w:rsidRPr="005E46BB" w14:paraId="4985DC7D" w14:textId="77777777" w:rsidTr="009D6433">
              <w:trPr>
                <w:trHeight w:val="785"/>
              </w:trPr>
              <w:tc>
                <w:tcPr>
                  <w:tcW w:w="562" w:type="dxa"/>
                  <w:shd w:val="clear" w:color="auto" w:fill="auto"/>
                  <w:vAlign w:val="center"/>
                </w:tcPr>
                <w:p w14:paraId="2E75EFED" w14:textId="77777777" w:rsidR="00497D11" w:rsidRPr="005E46BB" w:rsidRDefault="00497D11" w:rsidP="00497D11">
                  <w:pPr>
                    <w:ind w:left="22"/>
                    <w:jc w:val="center"/>
                    <w:rPr>
                      <w:rFonts w:asciiTheme="minorHAnsi" w:hAnsiTheme="minorHAnsi" w:cstheme="minorHAnsi"/>
                      <w:sz w:val="22"/>
                      <w:szCs w:val="22"/>
                    </w:rPr>
                  </w:pPr>
                  <w:r w:rsidRPr="005E46BB">
                    <w:rPr>
                      <w:rFonts w:asciiTheme="minorHAnsi" w:hAnsiTheme="minorHAnsi" w:cstheme="minorHAnsi"/>
                      <w:sz w:val="22"/>
                      <w:szCs w:val="22"/>
                    </w:rPr>
                    <w:t>2</w:t>
                  </w:r>
                </w:p>
              </w:tc>
              <w:tc>
                <w:tcPr>
                  <w:tcW w:w="2552" w:type="dxa"/>
                  <w:tcBorders>
                    <w:top w:val="single" w:sz="8" w:space="0" w:color="auto"/>
                    <w:left w:val="single" w:sz="8" w:space="0" w:color="auto"/>
                    <w:bottom w:val="single" w:sz="4" w:space="0" w:color="auto"/>
                    <w:right w:val="single" w:sz="8" w:space="0" w:color="auto"/>
                  </w:tcBorders>
                  <w:shd w:val="clear" w:color="auto" w:fill="auto"/>
                  <w:vAlign w:val="center"/>
                </w:tcPr>
                <w:p w14:paraId="7D822F82" w14:textId="3DE66290" w:rsidR="00497D11" w:rsidRPr="005E46BB" w:rsidRDefault="00497D11" w:rsidP="00497D11">
                  <w:pPr>
                    <w:rPr>
                      <w:rFonts w:asciiTheme="minorHAnsi" w:hAnsiTheme="minorHAnsi" w:cstheme="minorHAnsi"/>
                      <w:sz w:val="22"/>
                      <w:szCs w:val="22"/>
                    </w:rPr>
                  </w:pPr>
                  <w:r>
                    <w:rPr>
                      <w:rFonts w:ascii="Calibri" w:hAnsi="Calibri" w:cs="Calibri"/>
                      <w:color w:val="000000"/>
                      <w:sz w:val="20"/>
                      <w:szCs w:val="20"/>
                    </w:rPr>
                    <w:t>wykonanie zam</w:t>
                  </w:r>
                  <w:r w:rsidR="00025599">
                    <w:rPr>
                      <w:rFonts w:ascii="Calibri" w:hAnsi="Calibri" w:cs="Calibri"/>
                      <w:color w:val="000000"/>
                      <w:sz w:val="20"/>
                      <w:szCs w:val="20"/>
                    </w:rPr>
                    <w:t xml:space="preserve">ówienia w zakresie Prawa Opcji - </w:t>
                  </w:r>
                  <w:r>
                    <w:rPr>
                      <w:rFonts w:ascii="Calibri" w:hAnsi="Calibri" w:cs="Calibri"/>
                      <w:color w:val="000000"/>
                      <w:sz w:val="20"/>
                      <w:szCs w:val="20"/>
                    </w:rPr>
                    <w:t xml:space="preserve">3 miesiące (od 1 </w:t>
                  </w:r>
                  <w:r w:rsidR="005044C8">
                    <w:rPr>
                      <w:rFonts w:ascii="Calibri" w:hAnsi="Calibri" w:cs="Calibri"/>
                      <w:color w:val="000000"/>
                      <w:sz w:val="20"/>
                      <w:szCs w:val="20"/>
                    </w:rPr>
                    <w:t>stycznia 2025</w:t>
                  </w:r>
                  <w:r>
                    <w:rPr>
                      <w:rFonts w:ascii="Calibri" w:hAnsi="Calibri" w:cs="Calibri"/>
                      <w:color w:val="000000"/>
                      <w:sz w:val="20"/>
                      <w:szCs w:val="20"/>
                    </w:rPr>
                    <w:t xml:space="preserve"> do 31 </w:t>
                  </w:r>
                  <w:r w:rsidR="005044C8">
                    <w:rPr>
                      <w:rFonts w:ascii="Calibri" w:hAnsi="Calibri" w:cs="Calibri"/>
                      <w:color w:val="000000"/>
                      <w:sz w:val="20"/>
                      <w:szCs w:val="20"/>
                    </w:rPr>
                    <w:t>marca 2025</w:t>
                  </w:r>
                  <w:r>
                    <w:rPr>
                      <w:rFonts w:ascii="Calibri" w:hAnsi="Calibri" w:cs="Calibri"/>
                      <w:color w:val="000000"/>
                      <w:sz w:val="20"/>
                      <w:szCs w:val="20"/>
                    </w:rPr>
                    <w:t>)</w:t>
                  </w:r>
                </w:p>
              </w:tc>
              <w:tc>
                <w:tcPr>
                  <w:tcW w:w="2551" w:type="dxa"/>
                  <w:shd w:val="clear" w:color="auto" w:fill="auto"/>
                  <w:vAlign w:val="center"/>
                </w:tcPr>
                <w:p w14:paraId="06659B52" w14:textId="77777777" w:rsidR="00497D11" w:rsidRPr="005E46BB" w:rsidRDefault="00497D11" w:rsidP="00497D11">
                  <w:pPr>
                    <w:jc w:val="both"/>
                    <w:rPr>
                      <w:rFonts w:asciiTheme="minorHAnsi" w:hAnsiTheme="minorHAnsi" w:cstheme="minorHAnsi"/>
                      <w:sz w:val="22"/>
                      <w:szCs w:val="22"/>
                    </w:rPr>
                  </w:pPr>
                </w:p>
              </w:tc>
              <w:tc>
                <w:tcPr>
                  <w:tcW w:w="1843" w:type="dxa"/>
                  <w:tcBorders>
                    <w:top w:val="single" w:sz="8" w:space="0" w:color="auto"/>
                    <w:left w:val="single" w:sz="8" w:space="0" w:color="auto"/>
                    <w:bottom w:val="single" w:sz="4" w:space="0" w:color="auto"/>
                    <w:right w:val="single" w:sz="8" w:space="0" w:color="auto"/>
                  </w:tcBorders>
                  <w:shd w:val="clear" w:color="auto" w:fill="auto"/>
                  <w:vAlign w:val="center"/>
                </w:tcPr>
                <w:p w14:paraId="7FA54084" w14:textId="56D820A0" w:rsidR="00497D11" w:rsidRPr="006722BC" w:rsidRDefault="005044C8" w:rsidP="00497D11">
                  <w:pPr>
                    <w:jc w:val="center"/>
                    <w:rPr>
                      <w:rFonts w:asciiTheme="minorHAnsi" w:hAnsiTheme="minorHAnsi" w:cstheme="minorHAnsi"/>
                      <w:sz w:val="22"/>
                      <w:szCs w:val="22"/>
                    </w:rPr>
                  </w:pPr>
                  <w:r>
                    <w:rPr>
                      <w:rFonts w:ascii="Calibri" w:hAnsi="Calibri" w:cs="Calibri"/>
                      <w:color w:val="000000"/>
                      <w:sz w:val="22"/>
                      <w:szCs w:val="22"/>
                    </w:rPr>
                    <w:t>1904</w:t>
                  </w:r>
                </w:p>
              </w:tc>
              <w:tc>
                <w:tcPr>
                  <w:tcW w:w="2126" w:type="dxa"/>
                  <w:vAlign w:val="center"/>
                </w:tcPr>
                <w:p w14:paraId="01A8F32E" w14:textId="77777777" w:rsidR="00497D11" w:rsidRPr="005E46BB" w:rsidRDefault="00497D11" w:rsidP="00497D11">
                  <w:pPr>
                    <w:ind w:left="46"/>
                    <w:jc w:val="both"/>
                    <w:rPr>
                      <w:rFonts w:asciiTheme="minorHAnsi" w:hAnsiTheme="minorHAnsi" w:cstheme="minorHAnsi"/>
                      <w:sz w:val="22"/>
                      <w:szCs w:val="22"/>
                    </w:rPr>
                  </w:pPr>
                </w:p>
              </w:tc>
            </w:tr>
          </w:tbl>
          <w:p w14:paraId="0818BCCB" w14:textId="20E50C07" w:rsidR="005E46BB" w:rsidRPr="005E46BB" w:rsidRDefault="005E46BB" w:rsidP="00025599">
            <w:pPr>
              <w:ind w:left="346" w:right="316"/>
              <w:jc w:val="both"/>
              <w:rPr>
                <w:rFonts w:asciiTheme="minorHAnsi" w:hAnsiTheme="minorHAnsi" w:cstheme="minorHAnsi"/>
              </w:rPr>
            </w:pPr>
            <w:r w:rsidRPr="005E46BB">
              <w:rPr>
                <w:rFonts w:asciiTheme="minorHAnsi" w:hAnsiTheme="minorHAnsi" w:cstheme="minorHAnsi"/>
              </w:rPr>
              <w:t xml:space="preserve">Niniejszym oferuję/oferujemy realizację przedmiotu zamówienia za następującą </w:t>
            </w:r>
            <w:r w:rsidRPr="005E46BB">
              <w:rPr>
                <w:rFonts w:asciiTheme="minorHAnsi" w:hAnsiTheme="minorHAnsi" w:cstheme="minorHAnsi"/>
                <w:b/>
                <w:bCs/>
              </w:rPr>
              <w:t>ŁĄCZNĄ CENĘ OFERTOWĄ BRUTTO</w:t>
            </w:r>
            <w:r w:rsidRPr="005E46BB">
              <w:rPr>
                <w:rFonts w:asciiTheme="minorHAnsi" w:hAnsiTheme="minorHAnsi" w:cstheme="minorHAnsi"/>
              </w:rPr>
              <w:t xml:space="preserve"> </w:t>
            </w:r>
            <w:r w:rsidR="00103042" w:rsidRPr="00103042">
              <w:rPr>
                <w:rFonts w:asciiTheme="minorHAnsi" w:hAnsiTheme="minorHAnsi" w:cstheme="minorHAnsi"/>
              </w:rPr>
              <w:t>(PK1)</w:t>
            </w:r>
            <w:r w:rsidR="00103042" w:rsidRPr="00103042">
              <w:rPr>
                <w:rFonts w:asciiTheme="minorHAnsi" w:hAnsiTheme="minorHAnsi" w:cstheme="minorHAnsi"/>
                <w:b/>
                <w:bCs/>
              </w:rPr>
              <w:t xml:space="preserve"> </w:t>
            </w:r>
            <w:r w:rsidRPr="005E46BB">
              <w:rPr>
                <w:rFonts w:asciiTheme="minorHAnsi" w:hAnsiTheme="minorHAnsi" w:cstheme="minorHAnsi"/>
              </w:rPr>
              <w:t>suma wartości brutto (kolumna 5) z wierszy 1-</w:t>
            </w:r>
            <w:r w:rsidR="009D6433">
              <w:rPr>
                <w:rFonts w:asciiTheme="minorHAnsi" w:hAnsiTheme="minorHAnsi" w:cstheme="minorHAnsi"/>
              </w:rPr>
              <w:t>2</w:t>
            </w:r>
            <w:r w:rsidRPr="005E46BB">
              <w:rPr>
                <w:rFonts w:asciiTheme="minorHAnsi" w:hAnsiTheme="minorHAnsi" w:cstheme="minorHAnsi"/>
              </w:rPr>
              <w:t>:</w:t>
            </w:r>
          </w:p>
          <w:tbl>
            <w:tblPr>
              <w:tblW w:w="9498" w:type="dxa"/>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379"/>
            </w:tblGrid>
            <w:tr w:rsidR="005E46BB" w:rsidRPr="005E46BB" w14:paraId="16E2A565" w14:textId="77777777" w:rsidTr="005B0242">
              <w:trPr>
                <w:trHeight w:val="679"/>
              </w:trPr>
              <w:tc>
                <w:tcPr>
                  <w:tcW w:w="311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80F5D10" w14:textId="77777777" w:rsidR="005E46BB" w:rsidRPr="005E46BB" w:rsidRDefault="005E46BB" w:rsidP="00FC09A2">
                  <w:pPr>
                    <w:ind w:left="34"/>
                    <w:rPr>
                      <w:rFonts w:asciiTheme="minorHAnsi" w:hAnsiTheme="minorHAnsi" w:cstheme="minorHAnsi"/>
                      <w:b/>
                    </w:rPr>
                  </w:pPr>
                  <w:r w:rsidRPr="005E46BB">
                    <w:rPr>
                      <w:rFonts w:asciiTheme="minorHAnsi" w:hAnsiTheme="minorHAnsi" w:cstheme="minorHAnsi"/>
                      <w:b/>
                    </w:rPr>
                    <w:t>ŁĄCZNA CENA OFERTOWA BURTTO PLN</w:t>
                  </w:r>
                </w:p>
              </w:tc>
              <w:tc>
                <w:tcPr>
                  <w:tcW w:w="6379" w:type="dxa"/>
                  <w:tcBorders>
                    <w:top w:val="single" w:sz="4" w:space="0" w:color="auto"/>
                    <w:left w:val="single" w:sz="4" w:space="0" w:color="auto"/>
                    <w:bottom w:val="single" w:sz="4" w:space="0" w:color="auto"/>
                    <w:right w:val="single" w:sz="4" w:space="0" w:color="auto"/>
                  </w:tcBorders>
                  <w:vAlign w:val="center"/>
                  <w:hideMark/>
                </w:tcPr>
                <w:p w14:paraId="4071F3D2" w14:textId="77777777" w:rsidR="005E46BB" w:rsidRPr="005E46BB" w:rsidRDefault="005E46BB" w:rsidP="00FC09A2">
                  <w:pPr>
                    <w:ind w:left="360"/>
                    <w:jc w:val="both"/>
                    <w:rPr>
                      <w:rFonts w:asciiTheme="minorHAnsi" w:hAnsiTheme="minorHAnsi" w:cstheme="minorHAnsi"/>
                    </w:rPr>
                  </w:pPr>
                </w:p>
                <w:p w14:paraId="7E7904D5" w14:textId="77777777" w:rsidR="005B0242" w:rsidRDefault="005E46BB" w:rsidP="00FC09A2">
                  <w:pPr>
                    <w:ind w:left="13"/>
                    <w:jc w:val="both"/>
                    <w:rPr>
                      <w:rFonts w:asciiTheme="minorHAnsi" w:hAnsiTheme="minorHAnsi" w:cstheme="minorHAnsi"/>
                    </w:rPr>
                  </w:pPr>
                  <w:r w:rsidRPr="005E46BB">
                    <w:rPr>
                      <w:rFonts w:asciiTheme="minorHAnsi" w:hAnsiTheme="minorHAnsi" w:cstheme="minorHAnsi"/>
                    </w:rPr>
                    <w:t xml:space="preserve">…………………………………….…………………………………………… </w:t>
                  </w:r>
                </w:p>
                <w:p w14:paraId="6EA3A44A" w14:textId="6667D920" w:rsidR="005E46BB" w:rsidRPr="005E46BB" w:rsidRDefault="005E46BB" w:rsidP="00FC09A2">
                  <w:pPr>
                    <w:ind w:left="13"/>
                    <w:jc w:val="both"/>
                    <w:rPr>
                      <w:rFonts w:asciiTheme="minorHAnsi" w:hAnsiTheme="minorHAnsi" w:cstheme="minorHAnsi"/>
                      <w:b/>
                    </w:rPr>
                  </w:pPr>
                  <w:r w:rsidRPr="005E46BB">
                    <w:rPr>
                      <w:rFonts w:asciiTheme="minorHAnsi" w:hAnsiTheme="minorHAnsi" w:cstheme="minorHAnsi"/>
                    </w:rPr>
                    <w:t>słownie</w:t>
                  </w:r>
                  <w:r w:rsidR="005B0242">
                    <w:rPr>
                      <w:rFonts w:asciiTheme="minorHAnsi" w:hAnsiTheme="minorHAnsi" w:cstheme="minorHAnsi"/>
                    </w:rPr>
                    <w:t xml:space="preserve">: </w:t>
                  </w:r>
                  <w:r w:rsidRPr="005E46BB">
                    <w:rPr>
                      <w:rFonts w:asciiTheme="minorHAnsi" w:hAnsiTheme="minorHAnsi" w:cstheme="minorHAnsi"/>
                    </w:rPr>
                    <w:t xml:space="preserve">………………..………………………………………………… </w:t>
                  </w:r>
                </w:p>
              </w:tc>
            </w:tr>
          </w:tbl>
          <w:p w14:paraId="0FEFC692" w14:textId="77777777" w:rsidR="005E46BB" w:rsidRPr="005E46BB" w:rsidRDefault="005E46BB" w:rsidP="00FC09A2">
            <w:pPr>
              <w:ind w:left="360"/>
              <w:jc w:val="both"/>
              <w:rPr>
                <w:rFonts w:asciiTheme="minorHAnsi" w:hAnsiTheme="minorHAnsi" w:cstheme="minorHAnsi"/>
              </w:rPr>
            </w:pPr>
          </w:p>
        </w:tc>
      </w:tr>
      <w:tr w:rsidR="005E46BB" w:rsidRPr="005E46BB" w14:paraId="6F1AC907" w14:textId="77777777" w:rsidTr="005E46BB">
        <w:trPr>
          <w:trHeight w:val="600"/>
        </w:trPr>
        <w:tc>
          <w:tcPr>
            <w:tcW w:w="10377" w:type="dxa"/>
          </w:tcPr>
          <w:p w14:paraId="5D045D82" w14:textId="77777777" w:rsidR="005E46BB" w:rsidRPr="005E46BB" w:rsidRDefault="005E46BB" w:rsidP="00F35189">
            <w:pPr>
              <w:numPr>
                <w:ilvl w:val="0"/>
                <w:numId w:val="31"/>
              </w:numPr>
              <w:spacing w:before="120"/>
              <w:ind w:right="175"/>
              <w:jc w:val="both"/>
              <w:rPr>
                <w:rFonts w:asciiTheme="minorHAnsi" w:hAnsiTheme="minorHAnsi" w:cstheme="minorHAnsi"/>
                <w:b/>
              </w:rPr>
            </w:pPr>
            <w:r w:rsidRPr="005E46BB">
              <w:rPr>
                <w:rFonts w:asciiTheme="minorHAnsi" w:hAnsiTheme="minorHAnsi" w:cstheme="minorHAnsi"/>
                <w:b/>
              </w:rPr>
              <w:t xml:space="preserve">KRYTERIA POZACENOWE </w:t>
            </w:r>
          </w:p>
          <w:p w14:paraId="0153DC77" w14:textId="4A600F6B" w:rsidR="00F35189" w:rsidRPr="00F35189" w:rsidRDefault="00103042" w:rsidP="00F35189">
            <w:pPr>
              <w:spacing w:before="120"/>
              <w:ind w:left="360" w:right="175"/>
              <w:jc w:val="both"/>
              <w:rPr>
                <w:rFonts w:asciiTheme="minorHAnsi" w:hAnsiTheme="minorHAnsi" w:cstheme="minorHAnsi"/>
              </w:rPr>
            </w:pPr>
            <w:r>
              <w:rPr>
                <w:rFonts w:asciiTheme="minorHAnsi" w:hAnsiTheme="minorHAnsi" w:cstheme="minorHAnsi"/>
                <w:b/>
                <w:bCs/>
              </w:rPr>
              <w:t xml:space="preserve">1) </w:t>
            </w:r>
            <w:r w:rsidR="00F35189" w:rsidRPr="007E183E">
              <w:rPr>
                <w:rFonts w:asciiTheme="minorHAnsi" w:hAnsiTheme="minorHAnsi" w:cstheme="minorHAnsi"/>
                <w:b/>
                <w:bCs/>
              </w:rPr>
              <w:t>Dodatkowe wykształcenie osób</w:t>
            </w:r>
            <w:r w:rsidR="00F35189">
              <w:rPr>
                <w:rFonts w:asciiTheme="minorHAnsi" w:hAnsiTheme="minorHAnsi" w:cstheme="minorHAnsi"/>
              </w:rPr>
              <w:t xml:space="preserve"> </w:t>
            </w:r>
            <w:r>
              <w:rPr>
                <w:rFonts w:asciiTheme="minorHAnsi" w:hAnsiTheme="minorHAnsi" w:cstheme="minorHAnsi"/>
              </w:rPr>
              <w:t>(</w:t>
            </w:r>
            <w:r w:rsidRPr="00103042">
              <w:rPr>
                <w:rFonts w:asciiTheme="minorHAnsi" w:hAnsiTheme="minorHAnsi" w:cstheme="minorHAnsi"/>
              </w:rPr>
              <w:t>PK2)</w:t>
            </w:r>
            <w:r w:rsidR="00CC27C5">
              <w:rPr>
                <w:rFonts w:asciiTheme="minorHAnsi" w:hAnsiTheme="minorHAnsi" w:cstheme="minorHAnsi"/>
              </w:rPr>
              <w:t>,</w:t>
            </w:r>
            <w:r>
              <w:rPr>
                <w:rFonts w:asciiTheme="minorHAnsi" w:hAnsiTheme="minorHAnsi" w:cstheme="minorHAnsi"/>
                <w:b/>
                <w:bCs/>
              </w:rPr>
              <w:t xml:space="preserve"> </w:t>
            </w:r>
            <w:r w:rsidR="00F35189" w:rsidRPr="00F35189">
              <w:rPr>
                <w:rFonts w:asciiTheme="minorHAnsi" w:hAnsiTheme="minorHAnsi" w:cstheme="minorHAnsi"/>
              </w:rPr>
              <w:t>ponad wymagane w zakresie wskazanym w rozdz. VI ust. 1 pkt 1.2</w:t>
            </w:r>
            <w:r w:rsidR="00F35189">
              <w:rPr>
                <w:rFonts w:asciiTheme="minorHAnsi" w:hAnsiTheme="minorHAnsi" w:cstheme="minorHAnsi"/>
              </w:rPr>
              <w:t xml:space="preserve"> </w:t>
            </w:r>
            <w:r>
              <w:rPr>
                <w:rFonts w:asciiTheme="minorHAnsi" w:hAnsiTheme="minorHAnsi" w:cstheme="minorHAnsi"/>
              </w:rPr>
              <w:t>lit. a</w:t>
            </w:r>
            <w:r w:rsidR="00E0466F">
              <w:rPr>
                <w:rFonts w:asciiTheme="minorHAnsi" w:hAnsiTheme="minorHAnsi" w:cstheme="minorHAnsi"/>
              </w:rPr>
              <w:t xml:space="preserve"> i</w:t>
            </w:r>
            <w:r>
              <w:rPr>
                <w:rFonts w:asciiTheme="minorHAnsi" w:hAnsiTheme="minorHAnsi" w:cstheme="minorHAnsi"/>
              </w:rPr>
              <w:t xml:space="preserve"> b </w:t>
            </w:r>
            <w:r w:rsidR="00F35189" w:rsidRPr="00F35189">
              <w:rPr>
                <w:rFonts w:asciiTheme="minorHAnsi" w:hAnsiTheme="minorHAnsi" w:cstheme="minorHAnsi"/>
              </w:rPr>
              <w:t>SWZ</w:t>
            </w:r>
            <w:r>
              <w:rPr>
                <w:rFonts w:asciiTheme="minorHAnsi" w:hAnsiTheme="minorHAnsi" w:cstheme="minorHAnsi"/>
              </w:rPr>
              <w:t>,</w:t>
            </w:r>
            <w:r w:rsidR="00F35189" w:rsidRPr="00F35189">
              <w:rPr>
                <w:rFonts w:asciiTheme="minorHAnsi" w:hAnsiTheme="minorHAnsi" w:cstheme="minorHAnsi"/>
              </w:rPr>
              <w:t xml:space="preserve"> skierowanych do realizacji zamówienia w postaci </w:t>
            </w:r>
            <w:r w:rsidRPr="00103042">
              <w:rPr>
                <w:rFonts w:asciiTheme="minorHAnsi" w:hAnsiTheme="minorHAnsi" w:cstheme="minorHAnsi"/>
              </w:rPr>
              <w:t xml:space="preserve">ukończonego 4-letniego specjalistycznego szkolenia podyplomowego w zakresie psychoterapii posiadającego rekomendację przynajmniej jednego z towarzystw psychoterapeutycznych, potwierdzonego uzyskaniem dyplomu (lub równoważnego dokumentu) wydanego przez placówkę szkoleniową posiadającą rekomendację Polskiego Towarzystwa Psychologicznego lub </w:t>
            </w:r>
            <w:r w:rsidR="00E81D17" w:rsidRPr="00103042">
              <w:rPr>
                <w:rFonts w:asciiTheme="minorHAnsi" w:hAnsiTheme="minorHAnsi" w:cstheme="minorHAnsi"/>
              </w:rPr>
              <w:t xml:space="preserve">Polskiego Towarzystwa </w:t>
            </w:r>
            <w:r w:rsidRPr="00103042">
              <w:rPr>
                <w:rFonts w:asciiTheme="minorHAnsi" w:hAnsiTheme="minorHAnsi" w:cstheme="minorHAnsi"/>
              </w:rPr>
              <w:t>Psychiatrycznego.</w:t>
            </w:r>
          </w:p>
          <w:p w14:paraId="0107F5F8" w14:textId="57DDFA52" w:rsidR="00322D74" w:rsidRPr="00322D74" w:rsidRDefault="00F35189" w:rsidP="00322D74">
            <w:pPr>
              <w:spacing w:before="120"/>
              <w:ind w:left="360" w:right="175"/>
              <w:jc w:val="both"/>
              <w:rPr>
                <w:rFonts w:asciiTheme="minorHAnsi" w:hAnsiTheme="minorHAnsi" w:cstheme="minorHAnsi"/>
              </w:rPr>
            </w:pPr>
            <w:r w:rsidRPr="005E46BB">
              <w:rPr>
                <w:rFonts w:asciiTheme="minorHAnsi" w:hAnsiTheme="minorHAnsi" w:cstheme="minorHAnsi"/>
              </w:rPr>
              <w:t>Oferuję</w:t>
            </w:r>
            <w:r w:rsidRPr="007E184B">
              <w:rPr>
                <w:rFonts w:asciiTheme="minorHAnsi" w:hAnsiTheme="minorHAnsi" w:cstheme="minorHAnsi"/>
              </w:rPr>
              <w:t xml:space="preserve"> skier</w:t>
            </w:r>
            <w:r>
              <w:rPr>
                <w:rFonts w:asciiTheme="minorHAnsi" w:hAnsiTheme="minorHAnsi" w:cstheme="minorHAnsi"/>
              </w:rPr>
              <w:t>owanie</w:t>
            </w:r>
            <w:r w:rsidRPr="007E184B">
              <w:rPr>
                <w:rFonts w:asciiTheme="minorHAnsi" w:hAnsiTheme="minorHAnsi" w:cstheme="minorHAnsi"/>
              </w:rPr>
              <w:t xml:space="preserve"> do realizacji zamówienia osoby spełniające kryterium dodatkowego wykształcenia w wymiarze odpowiadającym wymiarowi czasu pracy</w:t>
            </w:r>
            <w:r w:rsidR="00322D74" w:rsidRPr="00322D74">
              <w:rPr>
                <w:rFonts w:asciiTheme="minorHAnsi" w:hAnsiTheme="minorHAnsi" w:cstheme="minorHAnsi"/>
              </w:rPr>
              <w:t xml:space="preserve"> (zaznaczyć krzyżykiem)</w:t>
            </w:r>
            <w:r w:rsidR="00322D74">
              <w:rPr>
                <w:rFonts w:asciiTheme="minorHAnsi" w:hAnsiTheme="minorHAnsi" w:cstheme="minorHAnsi"/>
              </w:rPr>
              <w:t>:</w:t>
            </w:r>
          </w:p>
          <w:p w14:paraId="537E8322" w14:textId="3C6885DF" w:rsidR="00102AD3" w:rsidRDefault="00322D74" w:rsidP="00322D74">
            <w:pPr>
              <w:spacing w:before="120"/>
              <w:ind w:left="360" w:right="175"/>
              <w:jc w:val="both"/>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sym w:font="Wingdings 2" w:char="F0A3"/>
            </w:r>
            <w:r>
              <w:rPr>
                <w:rFonts w:asciiTheme="minorHAnsi" w:hAnsiTheme="minorHAnsi" w:cstheme="minorHAnsi"/>
              </w:rPr>
              <w:t xml:space="preserve"> 2 etatów  </w:t>
            </w:r>
            <w:r w:rsidR="00770CCF">
              <w:rPr>
                <w:rFonts w:asciiTheme="minorHAnsi" w:hAnsiTheme="minorHAnsi" w:cstheme="minorHAnsi"/>
              </w:rPr>
              <w:t>(10 pkt)</w:t>
            </w:r>
            <w:r>
              <w:rPr>
                <w:rFonts w:asciiTheme="minorHAnsi" w:hAnsiTheme="minorHAnsi" w:cstheme="minorHAnsi"/>
              </w:rPr>
              <w:t xml:space="preserve">                  </w:t>
            </w:r>
            <w:r>
              <w:rPr>
                <w:rFonts w:asciiTheme="minorHAnsi" w:hAnsiTheme="minorHAnsi" w:cstheme="minorHAnsi"/>
              </w:rPr>
              <w:sym w:font="Wingdings 2" w:char="F0A3"/>
            </w:r>
            <w:r>
              <w:rPr>
                <w:rFonts w:asciiTheme="minorHAnsi" w:hAnsiTheme="minorHAnsi" w:cstheme="minorHAnsi"/>
              </w:rPr>
              <w:t xml:space="preserve"> </w:t>
            </w:r>
            <w:r w:rsidR="005044C8">
              <w:rPr>
                <w:rFonts w:asciiTheme="minorHAnsi" w:hAnsiTheme="minorHAnsi" w:cstheme="minorHAnsi"/>
              </w:rPr>
              <w:t xml:space="preserve">4 </w:t>
            </w:r>
            <w:r>
              <w:rPr>
                <w:rFonts w:asciiTheme="minorHAnsi" w:hAnsiTheme="minorHAnsi" w:cstheme="minorHAnsi"/>
              </w:rPr>
              <w:t xml:space="preserve">etatów  </w:t>
            </w:r>
            <w:r w:rsidR="00770CCF">
              <w:rPr>
                <w:rFonts w:asciiTheme="minorHAnsi" w:hAnsiTheme="minorHAnsi" w:cstheme="minorHAnsi"/>
              </w:rPr>
              <w:t>(20 pkt)</w:t>
            </w:r>
            <w:r>
              <w:rPr>
                <w:rFonts w:asciiTheme="minorHAnsi" w:hAnsiTheme="minorHAnsi" w:cstheme="minorHAnsi"/>
              </w:rPr>
              <w:t xml:space="preserve">       </w:t>
            </w:r>
            <w:r w:rsidR="00770CCF">
              <w:rPr>
                <w:rFonts w:asciiTheme="minorHAnsi" w:hAnsiTheme="minorHAnsi" w:cstheme="minorHAnsi"/>
              </w:rPr>
              <w:t xml:space="preserve">          </w:t>
            </w:r>
            <w:r w:rsidR="00770CCF">
              <w:rPr>
                <w:rFonts w:asciiTheme="minorHAnsi" w:hAnsiTheme="minorHAnsi" w:cstheme="minorHAnsi"/>
              </w:rPr>
              <w:sym w:font="Wingdings 2" w:char="F0A3"/>
            </w:r>
            <w:r w:rsidR="00770CCF">
              <w:rPr>
                <w:rFonts w:asciiTheme="minorHAnsi" w:hAnsiTheme="minorHAnsi" w:cstheme="minorHAnsi"/>
              </w:rPr>
              <w:t xml:space="preserve"> nie dotyczy   (0 pkt)    </w:t>
            </w:r>
          </w:p>
          <w:p w14:paraId="1B72F72F" w14:textId="2EAA39F7" w:rsidR="00322D74" w:rsidRDefault="00770CCF" w:rsidP="00322D74">
            <w:pPr>
              <w:spacing w:before="120"/>
              <w:ind w:left="360" w:right="175"/>
              <w:jc w:val="both"/>
              <w:rPr>
                <w:rFonts w:asciiTheme="minorHAnsi" w:hAnsiTheme="minorHAnsi" w:cstheme="minorHAnsi"/>
              </w:rPr>
            </w:pPr>
            <w:r>
              <w:rPr>
                <w:rFonts w:asciiTheme="minorHAnsi" w:hAnsiTheme="minorHAnsi" w:cstheme="minorHAnsi"/>
              </w:rPr>
              <w:t xml:space="preserve">   </w:t>
            </w:r>
          </w:p>
          <w:p w14:paraId="5EBB36C2" w14:textId="623C654B" w:rsidR="00CC27C5" w:rsidRPr="00F35189" w:rsidRDefault="00CC27C5" w:rsidP="00CC27C5">
            <w:pPr>
              <w:spacing w:before="120"/>
              <w:ind w:left="360" w:right="175"/>
              <w:jc w:val="both"/>
              <w:rPr>
                <w:rFonts w:asciiTheme="minorHAnsi" w:hAnsiTheme="minorHAnsi" w:cstheme="minorHAnsi"/>
              </w:rPr>
            </w:pPr>
            <w:r>
              <w:rPr>
                <w:rFonts w:asciiTheme="minorHAnsi" w:hAnsiTheme="minorHAnsi" w:cstheme="minorHAnsi"/>
                <w:b/>
                <w:bCs/>
              </w:rPr>
              <w:t xml:space="preserve">2) </w:t>
            </w:r>
            <w:r w:rsidRPr="007E183E">
              <w:rPr>
                <w:rFonts w:asciiTheme="minorHAnsi" w:hAnsiTheme="minorHAnsi" w:cstheme="minorHAnsi"/>
                <w:b/>
                <w:bCs/>
              </w:rPr>
              <w:t xml:space="preserve">Dodatkowe </w:t>
            </w:r>
            <w:r>
              <w:rPr>
                <w:rFonts w:asciiTheme="minorHAnsi" w:hAnsiTheme="minorHAnsi" w:cstheme="minorHAnsi"/>
                <w:b/>
                <w:bCs/>
              </w:rPr>
              <w:t>doświadczenie</w:t>
            </w:r>
            <w:r w:rsidRPr="007E183E">
              <w:rPr>
                <w:rFonts w:asciiTheme="minorHAnsi" w:hAnsiTheme="minorHAnsi" w:cstheme="minorHAnsi"/>
                <w:b/>
                <w:bCs/>
              </w:rPr>
              <w:t xml:space="preserve"> osób</w:t>
            </w:r>
            <w:r>
              <w:rPr>
                <w:rFonts w:asciiTheme="minorHAnsi" w:hAnsiTheme="minorHAnsi" w:cstheme="minorHAnsi"/>
              </w:rPr>
              <w:t xml:space="preserve"> (</w:t>
            </w:r>
            <w:r w:rsidRPr="00103042">
              <w:rPr>
                <w:rFonts w:asciiTheme="minorHAnsi" w:hAnsiTheme="minorHAnsi" w:cstheme="minorHAnsi"/>
              </w:rPr>
              <w:t>PK</w:t>
            </w:r>
            <w:r>
              <w:rPr>
                <w:rFonts w:asciiTheme="minorHAnsi" w:hAnsiTheme="minorHAnsi" w:cstheme="minorHAnsi"/>
              </w:rPr>
              <w:t>3</w:t>
            </w:r>
            <w:r w:rsidRPr="00103042">
              <w:rPr>
                <w:rFonts w:asciiTheme="minorHAnsi" w:hAnsiTheme="minorHAnsi" w:cstheme="minorHAnsi"/>
              </w:rPr>
              <w:t>)</w:t>
            </w:r>
            <w:r>
              <w:rPr>
                <w:rFonts w:asciiTheme="minorHAnsi" w:hAnsiTheme="minorHAnsi" w:cstheme="minorHAnsi"/>
              </w:rPr>
              <w:t>,</w:t>
            </w:r>
            <w:r>
              <w:rPr>
                <w:rFonts w:asciiTheme="minorHAnsi" w:hAnsiTheme="minorHAnsi" w:cstheme="minorHAnsi"/>
                <w:b/>
                <w:bCs/>
              </w:rPr>
              <w:t xml:space="preserve"> </w:t>
            </w:r>
            <w:r w:rsidRPr="00F35189">
              <w:rPr>
                <w:rFonts w:asciiTheme="minorHAnsi" w:hAnsiTheme="minorHAnsi" w:cstheme="minorHAnsi"/>
              </w:rPr>
              <w:t>ponad wymagane w zakresie wskazanym w rozdz. VI ust. 1 pkt 1.2</w:t>
            </w:r>
            <w:r w:rsidR="00E0466F">
              <w:rPr>
                <w:rFonts w:asciiTheme="minorHAnsi" w:hAnsiTheme="minorHAnsi" w:cstheme="minorHAnsi"/>
              </w:rPr>
              <w:t xml:space="preserve"> </w:t>
            </w:r>
            <w:r>
              <w:rPr>
                <w:rFonts w:asciiTheme="minorHAnsi" w:hAnsiTheme="minorHAnsi" w:cstheme="minorHAnsi"/>
              </w:rPr>
              <w:t xml:space="preserve">lit. c </w:t>
            </w:r>
            <w:r w:rsidRPr="00F35189">
              <w:rPr>
                <w:rFonts w:asciiTheme="minorHAnsi" w:hAnsiTheme="minorHAnsi" w:cstheme="minorHAnsi"/>
              </w:rPr>
              <w:t>SWZ</w:t>
            </w:r>
            <w:r>
              <w:rPr>
                <w:rFonts w:asciiTheme="minorHAnsi" w:hAnsiTheme="minorHAnsi" w:cstheme="minorHAnsi"/>
              </w:rPr>
              <w:t>,</w:t>
            </w:r>
            <w:r w:rsidRPr="00F35189">
              <w:rPr>
                <w:rFonts w:asciiTheme="minorHAnsi" w:hAnsiTheme="minorHAnsi" w:cstheme="minorHAnsi"/>
              </w:rPr>
              <w:t xml:space="preserve"> skierowanych do realizacji zamówienia w postaci </w:t>
            </w:r>
            <w:r w:rsidRPr="00CC27C5">
              <w:rPr>
                <w:rFonts w:asciiTheme="minorHAnsi" w:hAnsiTheme="minorHAnsi" w:cstheme="minorHAnsi"/>
              </w:rPr>
              <w:t>udokumentowanego doświadczenia minimum 1 rok</w:t>
            </w:r>
            <w:r>
              <w:rPr>
                <w:rFonts w:asciiTheme="minorHAnsi" w:hAnsiTheme="minorHAnsi" w:cstheme="minorHAnsi"/>
              </w:rPr>
              <w:t>u</w:t>
            </w:r>
            <w:r w:rsidRPr="00CC27C5">
              <w:rPr>
                <w:rFonts w:asciiTheme="minorHAnsi" w:hAnsiTheme="minorHAnsi" w:cstheme="minorHAnsi"/>
              </w:rPr>
              <w:t xml:space="preserve"> pracy z dziećmi </w:t>
            </w:r>
            <w:r w:rsidR="00E81D17">
              <w:rPr>
                <w:rFonts w:asciiTheme="minorHAnsi" w:hAnsiTheme="minorHAnsi" w:cstheme="minorHAnsi"/>
              </w:rPr>
              <w:t>lub</w:t>
            </w:r>
            <w:r w:rsidRPr="00CC27C5">
              <w:rPr>
                <w:rFonts w:asciiTheme="minorHAnsi" w:hAnsiTheme="minorHAnsi" w:cstheme="minorHAnsi"/>
              </w:rPr>
              <w:t xml:space="preserve"> młodzieżą na stanowisku psychologa lub psychoterapeuty.</w:t>
            </w:r>
          </w:p>
          <w:p w14:paraId="4F308A04" w14:textId="53C89914" w:rsidR="00CC27C5" w:rsidRPr="00322D74" w:rsidRDefault="00CC27C5" w:rsidP="00CC27C5">
            <w:pPr>
              <w:spacing w:before="120"/>
              <w:ind w:left="360" w:right="175"/>
              <w:jc w:val="both"/>
              <w:rPr>
                <w:rFonts w:asciiTheme="minorHAnsi" w:hAnsiTheme="minorHAnsi" w:cstheme="minorHAnsi"/>
              </w:rPr>
            </w:pPr>
            <w:r w:rsidRPr="005E46BB">
              <w:rPr>
                <w:rFonts w:asciiTheme="minorHAnsi" w:hAnsiTheme="minorHAnsi" w:cstheme="minorHAnsi"/>
              </w:rPr>
              <w:t>Oferuję</w:t>
            </w:r>
            <w:r w:rsidRPr="007E184B">
              <w:rPr>
                <w:rFonts w:asciiTheme="minorHAnsi" w:hAnsiTheme="minorHAnsi" w:cstheme="minorHAnsi"/>
              </w:rPr>
              <w:t xml:space="preserve"> skier</w:t>
            </w:r>
            <w:r>
              <w:rPr>
                <w:rFonts w:asciiTheme="minorHAnsi" w:hAnsiTheme="minorHAnsi" w:cstheme="minorHAnsi"/>
              </w:rPr>
              <w:t>owanie</w:t>
            </w:r>
            <w:r w:rsidRPr="007E184B">
              <w:rPr>
                <w:rFonts w:asciiTheme="minorHAnsi" w:hAnsiTheme="minorHAnsi" w:cstheme="minorHAnsi"/>
              </w:rPr>
              <w:t xml:space="preserve"> do realizacji zamówienia osoby spełniające kryterium dodatkowego </w:t>
            </w:r>
            <w:r w:rsidR="0088528D">
              <w:rPr>
                <w:rFonts w:asciiTheme="minorHAnsi" w:hAnsiTheme="minorHAnsi" w:cstheme="minorHAnsi"/>
              </w:rPr>
              <w:t>doświadczenia</w:t>
            </w:r>
            <w:r w:rsidRPr="007E184B">
              <w:rPr>
                <w:rFonts w:asciiTheme="minorHAnsi" w:hAnsiTheme="minorHAnsi" w:cstheme="minorHAnsi"/>
              </w:rPr>
              <w:t xml:space="preserve"> w wymiarze odpowiadającym wymiarowi czasu pracy</w:t>
            </w:r>
            <w:r w:rsidRPr="00322D74">
              <w:rPr>
                <w:rFonts w:asciiTheme="minorHAnsi" w:hAnsiTheme="minorHAnsi" w:cstheme="minorHAnsi"/>
              </w:rPr>
              <w:t xml:space="preserve"> (zaznaczyć krzyżykiem)</w:t>
            </w:r>
            <w:r>
              <w:rPr>
                <w:rFonts w:asciiTheme="minorHAnsi" w:hAnsiTheme="minorHAnsi" w:cstheme="minorHAnsi"/>
              </w:rPr>
              <w:t>:</w:t>
            </w:r>
          </w:p>
          <w:p w14:paraId="142B979E" w14:textId="10E49D7F" w:rsidR="00CC27C5" w:rsidRDefault="00CC27C5" w:rsidP="00CC27C5">
            <w:pPr>
              <w:spacing w:before="120"/>
              <w:ind w:left="360" w:right="175"/>
              <w:jc w:val="both"/>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sym w:font="Wingdings 2" w:char="F0A3"/>
            </w:r>
            <w:r>
              <w:rPr>
                <w:rFonts w:asciiTheme="minorHAnsi" w:hAnsiTheme="minorHAnsi" w:cstheme="minorHAnsi"/>
              </w:rPr>
              <w:t xml:space="preserve"> 2 etatów  </w:t>
            </w:r>
            <w:r w:rsidR="00770CCF">
              <w:rPr>
                <w:rFonts w:asciiTheme="minorHAnsi" w:hAnsiTheme="minorHAnsi" w:cstheme="minorHAnsi"/>
              </w:rPr>
              <w:t>(5 pkt)</w:t>
            </w:r>
            <w:r>
              <w:rPr>
                <w:rFonts w:asciiTheme="minorHAnsi" w:hAnsiTheme="minorHAnsi" w:cstheme="minorHAnsi"/>
              </w:rPr>
              <w:t xml:space="preserve">            </w:t>
            </w:r>
            <w:r w:rsidR="00770CCF">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sym w:font="Wingdings 2" w:char="F0A3"/>
            </w:r>
            <w:r>
              <w:rPr>
                <w:rFonts w:asciiTheme="minorHAnsi" w:hAnsiTheme="minorHAnsi" w:cstheme="minorHAnsi"/>
              </w:rPr>
              <w:t xml:space="preserve"> </w:t>
            </w:r>
            <w:r w:rsidR="005044C8">
              <w:rPr>
                <w:rFonts w:asciiTheme="minorHAnsi" w:hAnsiTheme="minorHAnsi" w:cstheme="minorHAnsi"/>
              </w:rPr>
              <w:t xml:space="preserve">4 </w:t>
            </w:r>
            <w:r>
              <w:rPr>
                <w:rFonts w:asciiTheme="minorHAnsi" w:hAnsiTheme="minorHAnsi" w:cstheme="minorHAnsi"/>
              </w:rPr>
              <w:t xml:space="preserve">etatów </w:t>
            </w:r>
            <w:r w:rsidR="00770CCF">
              <w:rPr>
                <w:rFonts w:asciiTheme="minorHAnsi" w:hAnsiTheme="minorHAnsi" w:cstheme="minorHAnsi"/>
              </w:rPr>
              <w:t xml:space="preserve"> (10 pkt)</w:t>
            </w:r>
            <w:r>
              <w:rPr>
                <w:rFonts w:asciiTheme="minorHAnsi" w:hAnsiTheme="minorHAnsi" w:cstheme="minorHAnsi"/>
              </w:rPr>
              <w:t xml:space="preserve">          </w:t>
            </w:r>
            <w:r w:rsidR="00770CCF">
              <w:rPr>
                <w:rFonts w:asciiTheme="minorHAnsi" w:hAnsiTheme="minorHAnsi" w:cstheme="minorHAnsi"/>
              </w:rPr>
              <w:t xml:space="preserve">    </w:t>
            </w:r>
            <w:r>
              <w:rPr>
                <w:rFonts w:asciiTheme="minorHAnsi" w:hAnsiTheme="minorHAnsi" w:cstheme="minorHAnsi"/>
              </w:rPr>
              <w:t xml:space="preserve"> </w:t>
            </w:r>
            <w:r w:rsidR="00770CCF">
              <w:rPr>
                <w:rFonts w:asciiTheme="minorHAnsi" w:hAnsiTheme="minorHAnsi" w:cstheme="minorHAnsi"/>
              </w:rPr>
              <w:sym w:font="Wingdings 2" w:char="F0A3"/>
            </w:r>
            <w:r w:rsidR="00770CCF">
              <w:rPr>
                <w:rFonts w:asciiTheme="minorHAnsi" w:hAnsiTheme="minorHAnsi" w:cstheme="minorHAnsi"/>
              </w:rPr>
              <w:t xml:space="preserve"> nie dotyczy  </w:t>
            </w:r>
            <w:r w:rsidR="00FC316B">
              <w:rPr>
                <w:rFonts w:asciiTheme="minorHAnsi" w:hAnsiTheme="minorHAnsi" w:cstheme="minorHAnsi"/>
              </w:rPr>
              <w:t xml:space="preserve"> </w:t>
            </w:r>
            <w:r w:rsidR="00770CCF">
              <w:rPr>
                <w:rFonts w:asciiTheme="minorHAnsi" w:hAnsiTheme="minorHAnsi" w:cstheme="minorHAnsi"/>
              </w:rPr>
              <w:t xml:space="preserve">(0 pkt)       </w:t>
            </w:r>
          </w:p>
          <w:p w14:paraId="0D78D483" w14:textId="77777777" w:rsidR="00CC27C5" w:rsidRDefault="00CC27C5" w:rsidP="00322D74">
            <w:pPr>
              <w:spacing w:before="120"/>
              <w:ind w:left="360" w:right="175"/>
              <w:jc w:val="both"/>
              <w:rPr>
                <w:rFonts w:asciiTheme="minorHAnsi" w:hAnsiTheme="minorHAnsi" w:cstheme="minorHAnsi"/>
              </w:rPr>
            </w:pPr>
          </w:p>
          <w:p w14:paraId="454465E2" w14:textId="7B31B2B0" w:rsidR="00CC27C5" w:rsidRPr="00CC27C5" w:rsidRDefault="0048205F" w:rsidP="00322D74">
            <w:pPr>
              <w:spacing w:before="120"/>
              <w:ind w:left="360" w:right="175"/>
              <w:jc w:val="both"/>
              <w:rPr>
                <w:rFonts w:asciiTheme="minorHAnsi" w:hAnsiTheme="minorHAnsi" w:cstheme="minorHAnsi"/>
                <w:b/>
                <w:bCs/>
              </w:rPr>
            </w:pPr>
            <w:r>
              <w:rPr>
                <w:rFonts w:asciiTheme="minorHAnsi" w:hAnsiTheme="minorHAnsi" w:cstheme="minorHAnsi"/>
                <w:b/>
                <w:bCs/>
              </w:rPr>
              <w:t>W przypadku zaoferowania osób spełniających powyższe kryteria n</w:t>
            </w:r>
            <w:r w:rsidR="00CC27C5" w:rsidRPr="00CC27C5">
              <w:rPr>
                <w:rFonts w:asciiTheme="minorHAnsi" w:hAnsiTheme="minorHAnsi" w:cstheme="minorHAnsi"/>
                <w:b/>
                <w:bCs/>
              </w:rPr>
              <w:t>ależy załączyć do oferty przedmiotowe środki dowodowe zgodnie z rozdziałem IV SWZ.</w:t>
            </w:r>
          </w:p>
          <w:p w14:paraId="7E4D1B3C" w14:textId="071B57D2" w:rsidR="005E46BB" w:rsidRPr="005E46BB" w:rsidRDefault="00322D74" w:rsidP="00AF1E03">
            <w:pPr>
              <w:spacing w:before="120"/>
              <w:ind w:left="360" w:right="175"/>
              <w:jc w:val="both"/>
              <w:rPr>
                <w:rFonts w:asciiTheme="minorHAnsi" w:hAnsiTheme="minorHAnsi" w:cstheme="minorHAnsi"/>
              </w:rPr>
            </w:pPr>
            <w:r w:rsidRPr="00322D74">
              <w:rPr>
                <w:rFonts w:asciiTheme="minorHAnsi" w:hAnsiTheme="minorHAnsi" w:cstheme="minorHAnsi" w:hint="eastAsia"/>
              </w:rPr>
              <w:t xml:space="preserve"> </w:t>
            </w:r>
          </w:p>
        </w:tc>
      </w:tr>
      <w:tr w:rsidR="009D10AB" w:rsidRPr="005E46BB" w14:paraId="4FB0A50E" w14:textId="77777777" w:rsidTr="005E46BB">
        <w:trPr>
          <w:trHeight w:val="600"/>
        </w:trPr>
        <w:tc>
          <w:tcPr>
            <w:tcW w:w="10377" w:type="dxa"/>
          </w:tcPr>
          <w:p w14:paraId="4F27EBDC" w14:textId="77777777" w:rsidR="009D10AB" w:rsidRDefault="009D10AB" w:rsidP="009D10AB">
            <w:pPr>
              <w:numPr>
                <w:ilvl w:val="0"/>
                <w:numId w:val="31"/>
              </w:numPr>
              <w:spacing w:before="120"/>
              <w:ind w:right="175"/>
              <w:jc w:val="both"/>
              <w:rPr>
                <w:rFonts w:asciiTheme="minorHAnsi" w:hAnsiTheme="minorHAnsi" w:cstheme="minorHAnsi"/>
                <w:b/>
                <w:bCs/>
              </w:rPr>
            </w:pPr>
            <w:r>
              <w:rPr>
                <w:rFonts w:asciiTheme="minorHAnsi" w:hAnsiTheme="minorHAnsi" w:cstheme="minorHAnsi"/>
                <w:b/>
                <w:bCs/>
              </w:rPr>
              <w:t>MIEJCE REALIZACJI USŁUGI:</w:t>
            </w:r>
          </w:p>
          <w:p w14:paraId="118E15E0" w14:textId="67C7EF8D" w:rsidR="009D10AB" w:rsidRDefault="009D10AB" w:rsidP="009D10AB">
            <w:pPr>
              <w:spacing w:before="120"/>
              <w:ind w:left="360" w:right="175"/>
              <w:jc w:val="both"/>
              <w:rPr>
                <w:rFonts w:asciiTheme="minorHAnsi" w:hAnsiTheme="minorHAnsi" w:cstheme="minorHAnsi"/>
              </w:rPr>
            </w:pPr>
            <w:r>
              <w:rPr>
                <w:rFonts w:asciiTheme="minorHAnsi" w:hAnsiTheme="minorHAnsi" w:cstheme="minorHAnsi"/>
              </w:rPr>
              <w:t>Z</w:t>
            </w:r>
            <w:r w:rsidRPr="009D10AB">
              <w:rPr>
                <w:rFonts w:asciiTheme="minorHAnsi" w:hAnsiTheme="minorHAnsi" w:cstheme="minorHAnsi"/>
              </w:rPr>
              <w:t>obowiązuj</w:t>
            </w:r>
            <w:r>
              <w:rPr>
                <w:rFonts w:asciiTheme="minorHAnsi" w:hAnsiTheme="minorHAnsi" w:cstheme="minorHAnsi"/>
              </w:rPr>
              <w:t>ę</w:t>
            </w:r>
            <w:r w:rsidRPr="009D10AB">
              <w:rPr>
                <w:rFonts w:asciiTheme="minorHAnsi" w:hAnsiTheme="minorHAnsi" w:cstheme="minorHAnsi"/>
              </w:rPr>
              <w:t xml:space="preserve"> się do realizacji </w:t>
            </w:r>
            <w:r>
              <w:rPr>
                <w:rFonts w:asciiTheme="minorHAnsi" w:hAnsiTheme="minorHAnsi" w:cstheme="minorHAnsi"/>
              </w:rPr>
              <w:t xml:space="preserve">przedmiotu </w:t>
            </w:r>
            <w:r w:rsidRPr="009D10AB">
              <w:rPr>
                <w:rFonts w:asciiTheme="minorHAnsi" w:hAnsiTheme="minorHAnsi" w:cstheme="minorHAnsi"/>
              </w:rPr>
              <w:t>zamówienia na terenie województwa pomorskiego</w:t>
            </w:r>
            <w:r>
              <w:rPr>
                <w:rFonts w:asciiTheme="minorHAnsi" w:hAnsiTheme="minorHAnsi" w:cstheme="minorHAnsi"/>
              </w:rPr>
              <w:t xml:space="preserve"> w poniższej lokalizacji: </w:t>
            </w:r>
            <w:r w:rsidRPr="009D10AB">
              <w:rPr>
                <w:rFonts w:asciiTheme="minorHAnsi" w:hAnsiTheme="minorHAnsi" w:cstheme="minorHAnsi"/>
                <w:i/>
                <w:iCs/>
              </w:rPr>
              <w:t>(należy podać adres</w:t>
            </w:r>
            <w:r>
              <w:rPr>
                <w:rFonts w:asciiTheme="minorHAnsi" w:hAnsiTheme="minorHAnsi" w:cstheme="minorHAnsi"/>
                <w:i/>
                <w:iCs/>
              </w:rPr>
              <w:t>y</w:t>
            </w:r>
            <w:r w:rsidRPr="009D10AB">
              <w:rPr>
                <w:rFonts w:asciiTheme="minorHAnsi" w:hAnsiTheme="minorHAnsi" w:cstheme="minorHAnsi"/>
                <w:i/>
                <w:iCs/>
              </w:rPr>
              <w:t>)</w:t>
            </w:r>
          </w:p>
          <w:p w14:paraId="75896677" w14:textId="3B3B4DE5" w:rsidR="009D10AB" w:rsidRDefault="009D10AB" w:rsidP="009D10AB">
            <w:pPr>
              <w:spacing w:before="120"/>
              <w:ind w:left="360" w:right="175"/>
              <w:jc w:val="both"/>
              <w:rPr>
                <w:rFonts w:asciiTheme="minorHAnsi" w:hAnsiTheme="minorHAnsi" w:cstheme="minorHAnsi"/>
              </w:rPr>
            </w:pPr>
            <w:r>
              <w:rPr>
                <w:rFonts w:asciiTheme="minorHAnsi" w:hAnsiTheme="minorHAnsi" w:cstheme="minorHAnsi"/>
              </w:rPr>
              <w:t>…………………………………………………………………………………………………………………</w:t>
            </w:r>
          </w:p>
          <w:p w14:paraId="343B03C6" w14:textId="77777777" w:rsidR="009D10AB" w:rsidRDefault="009D10AB" w:rsidP="009D10AB">
            <w:pPr>
              <w:spacing w:before="120"/>
              <w:ind w:left="360" w:right="175"/>
              <w:jc w:val="both"/>
              <w:rPr>
                <w:rFonts w:asciiTheme="minorHAnsi" w:hAnsiTheme="minorHAnsi" w:cstheme="minorHAnsi"/>
              </w:rPr>
            </w:pPr>
            <w:r>
              <w:rPr>
                <w:rFonts w:asciiTheme="minorHAnsi" w:hAnsiTheme="minorHAnsi" w:cstheme="minorHAnsi"/>
              </w:rPr>
              <w:t>…………………………………………………………………………………………………………………..</w:t>
            </w:r>
          </w:p>
          <w:p w14:paraId="5BAE7AFA" w14:textId="75F69628" w:rsidR="009D10AB" w:rsidRPr="005E46BB" w:rsidRDefault="009D10AB" w:rsidP="009D10AB">
            <w:pPr>
              <w:spacing w:before="120"/>
              <w:ind w:left="360" w:right="175"/>
              <w:jc w:val="both"/>
              <w:rPr>
                <w:rFonts w:asciiTheme="minorHAnsi" w:hAnsiTheme="minorHAnsi" w:cstheme="minorHAnsi"/>
                <w:b/>
                <w:bCs/>
              </w:rPr>
            </w:pPr>
            <w:r>
              <w:rPr>
                <w:rFonts w:asciiTheme="minorHAnsi" w:hAnsiTheme="minorHAnsi" w:cstheme="minorHAnsi"/>
              </w:rPr>
              <w:t>…………………………………………………………………………………………………………………..</w:t>
            </w:r>
          </w:p>
        </w:tc>
      </w:tr>
      <w:tr w:rsidR="005E46BB" w:rsidRPr="005E46BB" w14:paraId="6AE99840" w14:textId="77777777" w:rsidTr="005E46BB">
        <w:trPr>
          <w:trHeight w:val="600"/>
        </w:trPr>
        <w:tc>
          <w:tcPr>
            <w:tcW w:w="10377" w:type="dxa"/>
          </w:tcPr>
          <w:p w14:paraId="4707D3EC" w14:textId="3016BCBC" w:rsidR="009D10AB" w:rsidRPr="009D10AB" w:rsidRDefault="005E46BB" w:rsidP="009D10AB">
            <w:pPr>
              <w:numPr>
                <w:ilvl w:val="0"/>
                <w:numId w:val="31"/>
              </w:numPr>
              <w:spacing w:before="120"/>
              <w:ind w:right="175"/>
              <w:jc w:val="both"/>
              <w:rPr>
                <w:rFonts w:asciiTheme="minorHAnsi" w:hAnsiTheme="minorHAnsi" w:cstheme="minorHAnsi"/>
                <w:b/>
                <w:bCs/>
              </w:rPr>
            </w:pPr>
            <w:r w:rsidRPr="005E46BB">
              <w:rPr>
                <w:rFonts w:asciiTheme="minorHAnsi" w:hAnsiTheme="minorHAnsi" w:cstheme="minorHAnsi"/>
                <w:b/>
                <w:bCs/>
              </w:rPr>
              <w:t>OŚWIADCZAM/-Y*, ŻE:</w:t>
            </w:r>
          </w:p>
          <w:p w14:paraId="79AA557B" w14:textId="2C8A0C55" w:rsidR="005E46BB" w:rsidRPr="005E46BB" w:rsidRDefault="005E46BB" w:rsidP="006746C8">
            <w:pPr>
              <w:numPr>
                <w:ilvl w:val="0"/>
                <w:numId w:val="33"/>
              </w:numPr>
              <w:spacing w:before="120"/>
              <w:ind w:right="175"/>
              <w:jc w:val="both"/>
              <w:rPr>
                <w:rFonts w:asciiTheme="minorHAnsi" w:hAnsiTheme="minorHAnsi" w:cstheme="minorHAnsi"/>
              </w:rPr>
            </w:pPr>
            <w:r w:rsidRPr="005E46BB">
              <w:rPr>
                <w:rFonts w:asciiTheme="minorHAnsi" w:hAnsiTheme="minorHAnsi" w:cstheme="minorHAnsi"/>
              </w:rPr>
              <w:t>wskazana cena w Formularzu Ofertowym obejmuje cały zakres przedmiotu zamówienia wskazanego przez Zamawiającego w SWZ, uwzględnia wszystkie wymagane opłaty i koszty niezbędne do zrealizowania całości przedmiotu zamówienia, bez względu na okoliczności i źródła ich powstania,</w:t>
            </w:r>
          </w:p>
          <w:p w14:paraId="169E5595" w14:textId="77777777" w:rsidR="005E46BB" w:rsidRPr="005E46BB" w:rsidRDefault="005E46BB" w:rsidP="006746C8">
            <w:pPr>
              <w:numPr>
                <w:ilvl w:val="0"/>
                <w:numId w:val="33"/>
              </w:numPr>
              <w:spacing w:before="120"/>
              <w:ind w:right="175"/>
              <w:jc w:val="both"/>
              <w:rPr>
                <w:rFonts w:asciiTheme="minorHAnsi" w:hAnsiTheme="minorHAnsi" w:cstheme="minorHAnsi"/>
              </w:rPr>
            </w:pPr>
            <w:r w:rsidRPr="005E46BB">
              <w:rPr>
                <w:rFonts w:asciiTheme="minorHAnsi" w:hAnsiTheme="minorHAnsi" w:cstheme="minorHAnsi"/>
              </w:rPr>
              <w:t>akceptuję/akceptujemy* warunki wskazane w SWZ wraz ze wzorem umowy,</w:t>
            </w:r>
          </w:p>
          <w:p w14:paraId="5345FF62" w14:textId="77777777" w:rsidR="005E46BB" w:rsidRPr="005E46BB" w:rsidRDefault="005E46BB" w:rsidP="006746C8">
            <w:pPr>
              <w:numPr>
                <w:ilvl w:val="0"/>
                <w:numId w:val="33"/>
              </w:numPr>
              <w:spacing w:before="120"/>
              <w:ind w:right="175"/>
              <w:jc w:val="both"/>
              <w:rPr>
                <w:rFonts w:asciiTheme="minorHAnsi" w:hAnsiTheme="minorHAnsi" w:cstheme="minorHAnsi"/>
              </w:rPr>
            </w:pPr>
            <w:r w:rsidRPr="005E46BB">
              <w:rPr>
                <w:rFonts w:asciiTheme="minorHAnsi" w:hAnsiTheme="minorHAnsi" w:cstheme="minorHAnsi"/>
              </w:rPr>
              <w:t>zapoznałem/zapoznaliśmy* się ze SWZ i nie wnosimy do niej zastrzeżeń oraz zdobyliśmy konieczne informacje do przygotowania oferty,</w:t>
            </w:r>
          </w:p>
          <w:p w14:paraId="3F632CAA" w14:textId="77777777" w:rsidR="005E46BB" w:rsidRPr="005E46BB" w:rsidRDefault="005E46BB" w:rsidP="006746C8">
            <w:pPr>
              <w:numPr>
                <w:ilvl w:val="0"/>
                <w:numId w:val="33"/>
              </w:numPr>
              <w:spacing w:before="120"/>
              <w:ind w:right="175"/>
              <w:jc w:val="both"/>
              <w:rPr>
                <w:rFonts w:asciiTheme="minorHAnsi" w:hAnsiTheme="minorHAnsi" w:cstheme="minorHAnsi"/>
              </w:rPr>
            </w:pPr>
            <w:r w:rsidRPr="005E46BB">
              <w:rPr>
                <w:rFonts w:asciiTheme="minorHAnsi" w:hAnsiTheme="minorHAnsi" w:cstheme="minorHAnsi"/>
              </w:rPr>
              <w:t>jestem/jesteśmy* związani złożoną ofertą przez okres wskazany w SWZ,</w:t>
            </w:r>
          </w:p>
          <w:p w14:paraId="5AB55C55" w14:textId="77777777" w:rsidR="005E46BB" w:rsidRPr="005E46BB" w:rsidRDefault="005E46BB" w:rsidP="006746C8">
            <w:pPr>
              <w:numPr>
                <w:ilvl w:val="0"/>
                <w:numId w:val="33"/>
              </w:numPr>
              <w:spacing w:before="120"/>
              <w:ind w:right="175"/>
              <w:jc w:val="both"/>
              <w:rPr>
                <w:rFonts w:asciiTheme="minorHAnsi" w:hAnsiTheme="minorHAnsi" w:cstheme="minorHAnsi"/>
              </w:rPr>
            </w:pPr>
            <w:r w:rsidRPr="005E46BB">
              <w:rPr>
                <w:rFonts w:asciiTheme="minorHAnsi" w:hAnsiTheme="minorHAnsi" w:cstheme="minorHAnsi"/>
              </w:rPr>
              <w:t>akceptuję/akceptujemy* przedstawione w SWZ postanowienia umowy i we wskazanym przez Zamawiającego terminie zobowiązuje/zobowiązujemy* się do podpisania umowy, na określonych w SWZ warunkach, w miejscu i terminie wyznaczonym przez Zamawiającego,</w:t>
            </w:r>
          </w:p>
          <w:p w14:paraId="7AA41C44" w14:textId="77777777" w:rsidR="005E46BB" w:rsidRPr="005E46BB" w:rsidRDefault="005E46BB" w:rsidP="006746C8">
            <w:pPr>
              <w:numPr>
                <w:ilvl w:val="0"/>
                <w:numId w:val="33"/>
              </w:numPr>
              <w:spacing w:before="120"/>
              <w:ind w:right="175"/>
              <w:jc w:val="both"/>
              <w:rPr>
                <w:rFonts w:asciiTheme="minorHAnsi" w:hAnsiTheme="minorHAnsi" w:cstheme="minorHAnsi"/>
              </w:rPr>
            </w:pPr>
            <w:r w:rsidRPr="005E46BB">
              <w:rPr>
                <w:rFonts w:asciiTheme="minorHAnsi" w:hAnsiTheme="minorHAnsi" w:cstheme="minorHAnsi"/>
              </w:rPr>
              <w:t>zapoznałem/zapoznaliśmy* się ze wszystkimi warunkami zamówienia oraz dokumentami dotyczącymi przedmiotu zamówienia i akceptujemy je bez zastrzeżeń,</w:t>
            </w:r>
          </w:p>
          <w:p w14:paraId="04DD526B" w14:textId="77777777" w:rsidR="005E46BB" w:rsidRPr="005E46BB" w:rsidRDefault="005E46BB" w:rsidP="006746C8">
            <w:pPr>
              <w:numPr>
                <w:ilvl w:val="0"/>
                <w:numId w:val="33"/>
              </w:numPr>
              <w:spacing w:before="120"/>
              <w:ind w:right="175"/>
              <w:jc w:val="both"/>
              <w:rPr>
                <w:rFonts w:asciiTheme="minorHAnsi" w:hAnsiTheme="minorHAnsi" w:cstheme="minorHAnsi"/>
              </w:rPr>
            </w:pPr>
            <w:r w:rsidRPr="005E46BB">
              <w:rPr>
                <w:rFonts w:asciiTheme="minorHAnsi" w:hAnsiTheme="minorHAnsi" w:cstheme="minorHAnsi"/>
              </w:rPr>
              <w:t>w cenie oferty zostały uwzględnione wszystkie koszty wykonania zamówienia i realizacji przyszłego świadczenia umownego. Ponadto w ofercie nie została zastosowana cena dumpingowa i oferta nie stanowi czynu nieuczciwej konkurencji, zgodnie z art. 5-17 ustawy z dnia 16 kwietnia 1993 r. o zwalczaniu nieuczciwej konkurencji,</w:t>
            </w:r>
          </w:p>
          <w:p w14:paraId="39AF9422" w14:textId="77777777" w:rsidR="005E46BB" w:rsidRPr="005E46BB" w:rsidRDefault="005E46BB" w:rsidP="006746C8">
            <w:pPr>
              <w:numPr>
                <w:ilvl w:val="0"/>
                <w:numId w:val="33"/>
              </w:numPr>
              <w:spacing w:before="120"/>
              <w:ind w:right="175"/>
              <w:jc w:val="both"/>
              <w:rPr>
                <w:rFonts w:asciiTheme="minorHAnsi" w:hAnsiTheme="minorHAnsi" w:cstheme="minorHAnsi"/>
              </w:rPr>
            </w:pPr>
            <w:r w:rsidRPr="005E46BB">
              <w:rPr>
                <w:rFonts w:asciiTheme="minorHAnsi" w:hAnsiTheme="minorHAnsi" w:cstheme="minorHAnsi"/>
              </w:rPr>
              <w:t>zostałem/zostaliśmy* poinformowani, że możemy wydzielić z oferty informacje stanowiące tajemnicę przedsiębiorstwa w rozumieniu przepisów o zwalczaniu nieuczciwej konkurencji jednocześnie wykazując, iż zastrzeżone informację stanowią tajemnice przedsiębiorstwa oraz zastrzec w odniesieniu do tych informacji, aby nie były one udostępnione innym uczestnikom postępowania.</w:t>
            </w:r>
          </w:p>
          <w:p w14:paraId="1FD2BE36" w14:textId="77777777" w:rsidR="005E46BB" w:rsidRPr="005E46BB" w:rsidRDefault="005E46BB" w:rsidP="006746C8">
            <w:pPr>
              <w:numPr>
                <w:ilvl w:val="0"/>
                <w:numId w:val="33"/>
              </w:numPr>
              <w:spacing w:before="120"/>
              <w:ind w:right="175"/>
              <w:jc w:val="both"/>
              <w:rPr>
                <w:rFonts w:asciiTheme="minorHAnsi" w:hAnsiTheme="minorHAnsi" w:cstheme="minorHAnsi"/>
              </w:rPr>
            </w:pPr>
            <w:r w:rsidRPr="005E46BB">
              <w:rPr>
                <w:rFonts w:asciiTheme="minorHAnsi" w:hAnsiTheme="minorHAnsi" w:cstheme="minorHAnsi"/>
              </w:rPr>
              <w:t>Oświadczam/y, że niniejsza oferta zawiera na stronach nr ....................... informacje stanowiące tajemnicę przedsiębiorstwa w rozumieniu przepisów o zwalczaniu nieuczciwej konkurencji.</w:t>
            </w:r>
          </w:p>
          <w:p w14:paraId="72D7D9A2" w14:textId="621AAD0B" w:rsidR="005E46BB" w:rsidRPr="005E46BB" w:rsidRDefault="005E46BB" w:rsidP="006746C8">
            <w:pPr>
              <w:numPr>
                <w:ilvl w:val="0"/>
                <w:numId w:val="33"/>
              </w:numPr>
              <w:spacing w:before="120"/>
              <w:ind w:right="175"/>
              <w:jc w:val="both"/>
              <w:rPr>
                <w:rFonts w:asciiTheme="minorHAnsi" w:hAnsiTheme="minorHAnsi" w:cstheme="minorHAnsi"/>
              </w:rPr>
            </w:pPr>
            <w:r w:rsidRPr="005E46BB">
              <w:rPr>
                <w:rFonts w:asciiTheme="minorHAnsi" w:hAnsiTheme="minorHAnsi" w:cstheme="minorHAnsi"/>
              </w:rPr>
              <w:t xml:space="preserve">Oświadczam, że wypełniłem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(Dz. Urz. UE L 119 z 04.05.2016, str. 1) wobec osób fizycznych, od których dane osobowe bezpośrednio lub pośrednio pozyskałem w celu ubiegania się o udzielenie zamówienia publicznego w niniejszym postępowaniu (W przypadku, gdy Wykonawca nie przekazuje danych osobowych innych niż bezpośrednio jego dotyczące lub zachodzi wyłączenie stosowania obowiązku informacyjnego, stosownie do art. 13 ust. 4 lub art. 14 ust. 5 RODO </w:t>
            </w:r>
            <w:r w:rsidR="00F34082">
              <w:rPr>
                <w:rFonts w:asciiTheme="minorHAnsi" w:hAnsiTheme="minorHAnsi" w:cstheme="minorHAnsi"/>
              </w:rPr>
              <w:t>W</w:t>
            </w:r>
            <w:r w:rsidRPr="005E46BB">
              <w:rPr>
                <w:rFonts w:asciiTheme="minorHAnsi" w:hAnsiTheme="minorHAnsi" w:cstheme="minorHAnsi"/>
              </w:rPr>
              <w:t>ykonawca nie składa oświadczenia i wówczas treść oświadczenia należy przekreślić).</w:t>
            </w:r>
          </w:p>
          <w:p w14:paraId="5DC508A5" w14:textId="77777777" w:rsidR="005E46BB" w:rsidRPr="005E46BB" w:rsidRDefault="005E46BB" w:rsidP="006746C8">
            <w:pPr>
              <w:spacing w:before="120"/>
              <w:ind w:left="360" w:right="175"/>
              <w:jc w:val="both"/>
              <w:rPr>
                <w:rFonts w:asciiTheme="minorHAnsi" w:hAnsiTheme="minorHAnsi" w:cstheme="minorHAnsi"/>
              </w:rPr>
            </w:pPr>
            <w:r w:rsidRPr="005E46BB">
              <w:rPr>
                <w:rFonts w:asciiTheme="minorHAnsi" w:hAnsiTheme="minorHAnsi" w:cstheme="minorHAnsi"/>
              </w:rPr>
              <w:t>*  niepotrzebne skreślić</w:t>
            </w:r>
          </w:p>
        </w:tc>
      </w:tr>
      <w:tr w:rsidR="005E46BB" w:rsidRPr="005E46BB" w14:paraId="2E97D1CC" w14:textId="77777777" w:rsidTr="005E46BB">
        <w:trPr>
          <w:trHeight w:val="241"/>
        </w:trPr>
        <w:tc>
          <w:tcPr>
            <w:tcW w:w="10377" w:type="dxa"/>
            <w:hideMark/>
          </w:tcPr>
          <w:p w14:paraId="1E82C830" w14:textId="77777777" w:rsidR="005E46BB" w:rsidRPr="005E46BB" w:rsidRDefault="005E46BB" w:rsidP="005E46BB">
            <w:pPr>
              <w:numPr>
                <w:ilvl w:val="0"/>
                <w:numId w:val="31"/>
              </w:numPr>
              <w:spacing w:before="120"/>
              <w:jc w:val="both"/>
              <w:rPr>
                <w:rFonts w:asciiTheme="minorHAnsi" w:hAnsiTheme="minorHAnsi" w:cstheme="minorHAnsi"/>
                <w:b/>
              </w:rPr>
            </w:pPr>
            <w:r w:rsidRPr="005E46BB">
              <w:rPr>
                <w:rFonts w:asciiTheme="minorHAnsi" w:hAnsiTheme="minorHAnsi" w:cstheme="minorHAnsi"/>
                <w:b/>
              </w:rPr>
              <w:t>SPIS TREŚCI:</w:t>
            </w:r>
          </w:p>
          <w:p w14:paraId="1A469382" w14:textId="77777777" w:rsidR="005E46BB" w:rsidRPr="005E46BB" w:rsidRDefault="005E46BB" w:rsidP="005E46BB">
            <w:pPr>
              <w:spacing w:before="120"/>
              <w:ind w:left="360"/>
              <w:jc w:val="both"/>
              <w:rPr>
                <w:rFonts w:asciiTheme="minorHAnsi" w:hAnsiTheme="minorHAnsi" w:cstheme="minorHAnsi"/>
              </w:rPr>
            </w:pPr>
            <w:r w:rsidRPr="005E46BB">
              <w:rPr>
                <w:rFonts w:asciiTheme="minorHAnsi" w:hAnsiTheme="minorHAnsi" w:cstheme="minorHAnsi"/>
              </w:rPr>
              <w:t>Integralną część oferty stanowią następujące dokumenty:</w:t>
            </w:r>
          </w:p>
          <w:p w14:paraId="2095B34D" w14:textId="77777777" w:rsidR="005E46BB" w:rsidRPr="005E46BB" w:rsidRDefault="005E46BB" w:rsidP="006746C8">
            <w:pPr>
              <w:numPr>
                <w:ilvl w:val="0"/>
                <w:numId w:val="32"/>
              </w:numPr>
              <w:spacing w:before="120"/>
              <w:ind w:left="1051" w:hanging="425"/>
              <w:jc w:val="both"/>
              <w:rPr>
                <w:rFonts w:asciiTheme="minorHAnsi" w:hAnsiTheme="minorHAnsi" w:cstheme="minorHAnsi"/>
              </w:rPr>
            </w:pPr>
            <w:r w:rsidRPr="005E46BB">
              <w:rPr>
                <w:rFonts w:asciiTheme="minorHAnsi" w:hAnsiTheme="minorHAnsi" w:cstheme="minorHAnsi"/>
              </w:rPr>
              <w:t>…………………………………………………………………………………………………………………</w:t>
            </w:r>
          </w:p>
          <w:p w14:paraId="2A0C58FB" w14:textId="75F7CF8B" w:rsidR="005E46BB" w:rsidRPr="005E46BB" w:rsidRDefault="005E46BB" w:rsidP="006746C8">
            <w:pPr>
              <w:numPr>
                <w:ilvl w:val="0"/>
                <w:numId w:val="32"/>
              </w:numPr>
              <w:spacing w:before="120"/>
              <w:ind w:left="1051" w:hanging="425"/>
              <w:jc w:val="both"/>
              <w:rPr>
                <w:rFonts w:asciiTheme="minorHAnsi" w:hAnsiTheme="minorHAnsi" w:cstheme="minorHAnsi"/>
              </w:rPr>
            </w:pPr>
            <w:r w:rsidRPr="005E46BB">
              <w:rPr>
                <w:rFonts w:asciiTheme="minorHAnsi" w:hAnsiTheme="minorHAnsi" w:cstheme="minorHAnsi"/>
              </w:rPr>
              <w:t>.......................................................................................................................</w:t>
            </w:r>
          </w:p>
          <w:p w14:paraId="36BE5E04" w14:textId="3EE1FDBC" w:rsidR="005E46BB" w:rsidRPr="005E46BB" w:rsidRDefault="005E46BB" w:rsidP="006746C8">
            <w:pPr>
              <w:numPr>
                <w:ilvl w:val="0"/>
                <w:numId w:val="32"/>
              </w:numPr>
              <w:spacing w:before="120"/>
              <w:ind w:left="1051" w:hanging="425"/>
              <w:jc w:val="both"/>
              <w:rPr>
                <w:rFonts w:asciiTheme="minorHAnsi" w:hAnsiTheme="minorHAnsi" w:cstheme="minorHAnsi"/>
              </w:rPr>
            </w:pPr>
            <w:r w:rsidRPr="005E46BB">
              <w:rPr>
                <w:rFonts w:asciiTheme="minorHAnsi" w:hAnsiTheme="minorHAnsi" w:cstheme="minorHAnsi"/>
              </w:rPr>
              <w:t>........................................................................................................................</w:t>
            </w:r>
          </w:p>
          <w:p w14:paraId="40298835" w14:textId="07F97BB4" w:rsidR="005E46BB" w:rsidRPr="005E46BB" w:rsidRDefault="005E46BB" w:rsidP="006746C8">
            <w:pPr>
              <w:numPr>
                <w:ilvl w:val="0"/>
                <w:numId w:val="32"/>
              </w:numPr>
              <w:spacing w:before="120"/>
              <w:ind w:left="1051" w:hanging="425"/>
              <w:jc w:val="both"/>
              <w:rPr>
                <w:rFonts w:asciiTheme="minorHAnsi" w:hAnsiTheme="minorHAnsi" w:cstheme="minorHAnsi"/>
              </w:rPr>
            </w:pPr>
            <w:r w:rsidRPr="005E46BB">
              <w:rPr>
                <w:rFonts w:asciiTheme="minorHAnsi" w:hAnsiTheme="minorHAnsi" w:cstheme="minorHAnsi"/>
              </w:rPr>
              <w:t>........................................................................................................................</w:t>
            </w:r>
          </w:p>
          <w:p w14:paraId="145B4168" w14:textId="77777777" w:rsidR="005E46BB" w:rsidRPr="005E46BB" w:rsidRDefault="005E46BB" w:rsidP="006746C8">
            <w:pPr>
              <w:numPr>
                <w:ilvl w:val="0"/>
                <w:numId w:val="32"/>
              </w:numPr>
              <w:spacing w:before="120"/>
              <w:ind w:left="1051" w:hanging="425"/>
              <w:jc w:val="both"/>
              <w:rPr>
                <w:rFonts w:asciiTheme="minorHAnsi" w:hAnsiTheme="minorHAnsi" w:cstheme="minorHAnsi"/>
              </w:rPr>
            </w:pPr>
            <w:r w:rsidRPr="005E46BB">
              <w:rPr>
                <w:rFonts w:asciiTheme="minorHAnsi" w:hAnsiTheme="minorHAnsi" w:cstheme="minorHAnsi"/>
              </w:rPr>
              <w:t>…………………………………………………………………………………………………………………</w:t>
            </w:r>
          </w:p>
          <w:p w14:paraId="0BE8F8B1" w14:textId="77777777" w:rsidR="005E46BB" w:rsidRPr="005E46BB" w:rsidRDefault="005E46BB" w:rsidP="006746C8">
            <w:pPr>
              <w:numPr>
                <w:ilvl w:val="0"/>
                <w:numId w:val="32"/>
              </w:numPr>
              <w:spacing w:before="120"/>
              <w:ind w:left="1051" w:hanging="425"/>
              <w:jc w:val="both"/>
              <w:rPr>
                <w:rFonts w:asciiTheme="minorHAnsi" w:hAnsiTheme="minorHAnsi" w:cstheme="minorHAnsi"/>
              </w:rPr>
            </w:pPr>
            <w:r w:rsidRPr="005E46BB">
              <w:rPr>
                <w:rFonts w:asciiTheme="minorHAnsi" w:hAnsiTheme="minorHAnsi" w:cstheme="minorHAnsi"/>
              </w:rPr>
              <w:t>…………………………………………………………………………………………………………………</w:t>
            </w:r>
          </w:p>
          <w:p w14:paraId="039963D7" w14:textId="77777777" w:rsidR="005E46BB" w:rsidRPr="005E46BB" w:rsidRDefault="005E46BB" w:rsidP="005E46BB">
            <w:pPr>
              <w:spacing w:before="120"/>
              <w:ind w:left="360"/>
              <w:jc w:val="both"/>
              <w:rPr>
                <w:rFonts w:asciiTheme="minorHAnsi" w:hAnsiTheme="minorHAnsi" w:cstheme="minorHAnsi"/>
              </w:rPr>
            </w:pPr>
          </w:p>
        </w:tc>
      </w:tr>
    </w:tbl>
    <w:p w14:paraId="77BF824E" w14:textId="2589BCCE" w:rsidR="008542F6" w:rsidRDefault="008542F6" w:rsidP="002D4076">
      <w:pPr>
        <w:spacing w:before="120"/>
        <w:ind w:left="360"/>
        <w:jc w:val="both"/>
        <w:rPr>
          <w:rFonts w:asciiTheme="minorHAnsi" w:hAnsiTheme="minorHAnsi" w:cstheme="minorHAnsi"/>
        </w:rPr>
      </w:pPr>
    </w:p>
    <w:p w14:paraId="301CFC36" w14:textId="77777777" w:rsidR="008542F6" w:rsidRDefault="008542F6">
      <w:pPr>
        <w:spacing w:before="120" w:line="259" w:lineRule="auto"/>
        <w:rPr>
          <w:rFonts w:asciiTheme="minorHAnsi" w:hAnsiTheme="minorHAnsi" w:cstheme="minorHAnsi"/>
        </w:rPr>
      </w:pPr>
      <w:r>
        <w:rPr>
          <w:rFonts w:asciiTheme="minorHAnsi" w:hAnsiTheme="minorHAnsi" w:cstheme="minorHAnsi"/>
        </w:rPr>
        <w:br w:type="page"/>
      </w:r>
    </w:p>
    <w:p w14:paraId="18928009" w14:textId="77777777" w:rsidR="008542F6" w:rsidRPr="008542F6" w:rsidRDefault="008542F6" w:rsidP="00DF782B">
      <w:pPr>
        <w:spacing w:before="120"/>
        <w:jc w:val="right"/>
        <w:rPr>
          <w:rFonts w:asciiTheme="minorHAnsi" w:hAnsiTheme="minorHAnsi" w:cstheme="minorHAnsi"/>
        </w:rPr>
      </w:pPr>
      <w:r w:rsidRPr="008542F6">
        <w:rPr>
          <w:rFonts w:asciiTheme="minorHAnsi" w:hAnsiTheme="minorHAnsi" w:cstheme="minorHAnsi"/>
          <w:b/>
          <w:i/>
        </w:rPr>
        <w:t>Załącznik nr 2 do SWZ</w:t>
      </w:r>
    </w:p>
    <w:p w14:paraId="47468C4C" w14:textId="77777777" w:rsidR="008542F6" w:rsidRPr="008542F6" w:rsidRDefault="008542F6" w:rsidP="008542F6">
      <w:pPr>
        <w:spacing w:before="120"/>
        <w:jc w:val="both"/>
        <w:rPr>
          <w:rFonts w:asciiTheme="minorHAnsi" w:hAnsiTheme="minorHAnsi" w:cstheme="minorHAnsi"/>
        </w:rPr>
      </w:pPr>
    </w:p>
    <w:p w14:paraId="78810DD5" w14:textId="77777777" w:rsidR="008542F6" w:rsidRPr="008542F6" w:rsidRDefault="008542F6" w:rsidP="008542F6">
      <w:pPr>
        <w:spacing w:before="120"/>
        <w:jc w:val="both"/>
        <w:rPr>
          <w:rFonts w:asciiTheme="minorHAnsi" w:hAnsiTheme="minorHAnsi" w:cstheme="minorHAnsi"/>
        </w:rPr>
      </w:pPr>
      <w:r w:rsidRPr="008542F6">
        <w:rPr>
          <w:rFonts w:asciiTheme="minorHAnsi" w:hAnsiTheme="minorHAnsi" w:cstheme="minorHAnsi"/>
        </w:rPr>
        <w:t xml:space="preserve">Zamawiający     </w:t>
      </w:r>
    </w:p>
    <w:p w14:paraId="09FC9680" w14:textId="77777777" w:rsidR="008542F6" w:rsidRPr="008542F6" w:rsidRDefault="008542F6" w:rsidP="008542F6">
      <w:pPr>
        <w:spacing w:before="120"/>
        <w:rPr>
          <w:rFonts w:asciiTheme="minorHAnsi" w:hAnsiTheme="minorHAnsi" w:cstheme="minorHAnsi"/>
          <w:b/>
          <w:bCs/>
        </w:rPr>
      </w:pPr>
      <w:r w:rsidRPr="008542F6">
        <w:rPr>
          <w:rFonts w:asciiTheme="minorHAnsi" w:hAnsiTheme="minorHAnsi" w:cstheme="minorHAnsi"/>
          <w:b/>
          <w:bCs/>
        </w:rPr>
        <w:t xml:space="preserve">WOJEWÓDZKI SZPITAL PSYCHIATRYCZNY </w:t>
      </w:r>
      <w:r w:rsidRPr="008542F6">
        <w:rPr>
          <w:rFonts w:asciiTheme="minorHAnsi" w:hAnsiTheme="minorHAnsi" w:cstheme="minorHAnsi"/>
          <w:b/>
          <w:bCs/>
        </w:rPr>
        <w:br/>
        <w:t>im. prof. Tadeusza Bilikiewicza w Gdańsku</w:t>
      </w:r>
    </w:p>
    <w:p w14:paraId="3A265231" w14:textId="77777777" w:rsidR="008542F6" w:rsidRPr="008542F6" w:rsidRDefault="008542F6" w:rsidP="008542F6">
      <w:pPr>
        <w:spacing w:before="120"/>
        <w:jc w:val="both"/>
        <w:rPr>
          <w:rFonts w:asciiTheme="minorHAnsi" w:hAnsiTheme="minorHAnsi" w:cstheme="minorHAnsi"/>
          <w:b/>
        </w:rPr>
      </w:pPr>
      <w:r w:rsidRPr="008542F6">
        <w:rPr>
          <w:rFonts w:asciiTheme="minorHAnsi" w:hAnsiTheme="minorHAnsi" w:cstheme="minorHAnsi"/>
          <w:b/>
        </w:rPr>
        <w:t>Wykonawca:</w:t>
      </w:r>
    </w:p>
    <w:p w14:paraId="6B2BE349" w14:textId="77777777" w:rsidR="008542F6" w:rsidRPr="008542F6" w:rsidRDefault="008542F6" w:rsidP="008542F6">
      <w:pPr>
        <w:spacing w:before="120"/>
        <w:jc w:val="both"/>
        <w:rPr>
          <w:rFonts w:asciiTheme="minorHAnsi" w:hAnsiTheme="minorHAnsi" w:cstheme="minorHAnsi"/>
        </w:rPr>
      </w:pPr>
      <w:r w:rsidRPr="008542F6">
        <w:rPr>
          <w:rFonts w:asciiTheme="minorHAnsi" w:hAnsiTheme="minorHAnsi" w:cstheme="minorHAnsi"/>
        </w:rPr>
        <w:t>………………………………………………………………………………</w:t>
      </w:r>
    </w:p>
    <w:p w14:paraId="0DBB5E49" w14:textId="77777777" w:rsidR="008542F6" w:rsidRPr="008542F6" w:rsidRDefault="008542F6" w:rsidP="008542F6">
      <w:pPr>
        <w:spacing w:before="120"/>
        <w:jc w:val="both"/>
        <w:rPr>
          <w:rFonts w:asciiTheme="minorHAnsi" w:hAnsiTheme="minorHAnsi" w:cstheme="minorHAnsi"/>
          <w:i/>
        </w:rPr>
      </w:pPr>
      <w:r w:rsidRPr="008542F6">
        <w:rPr>
          <w:rFonts w:asciiTheme="minorHAnsi" w:hAnsiTheme="minorHAnsi" w:cstheme="minorHAnsi"/>
          <w:i/>
        </w:rPr>
        <w:t>(pełna nazwa/firma, adres, w zależności od podmiotu: NIP/PESEL, KRS/</w:t>
      </w:r>
      <w:proofErr w:type="spellStart"/>
      <w:r w:rsidRPr="008542F6">
        <w:rPr>
          <w:rFonts w:asciiTheme="minorHAnsi" w:hAnsiTheme="minorHAnsi" w:cstheme="minorHAnsi"/>
          <w:i/>
        </w:rPr>
        <w:t>CEiDG</w:t>
      </w:r>
      <w:proofErr w:type="spellEnd"/>
      <w:r w:rsidRPr="008542F6">
        <w:rPr>
          <w:rFonts w:asciiTheme="minorHAnsi" w:hAnsiTheme="minorHAnsi" w:cstheme="minorHAnsi"/>
          <w:i/>
        </w:rPr>
        <w:t>)</w:t>
      </w:r>
    </w:p>
    <w:p w14:paraId="681CC63F" w14:textId="77777777" w:rsidR="008542F6" w:rsidRPr="008542F6" w:rsidRDefault="008542F6" w:rsidP="008542F6">
      <w:pPr>
        <w:spacing w:before="120"/>
        <w:jc w:val="both"/>
        <w:rPr>
          <w:rFonts w:asciiTheme="minorHAnsi" w:hAnsiTheme="minorHAnsi" w:cstheme="minorHAnsi"/>
          <w:u w:val="single"/>
        </w:rPr>
      </w:pPr>
      <w:r w:rsidRPr="008542F6">
        <w:rPr>
          <w:rFonts w:asciiTheme="minorHAnsi" w:hAnsiTheme="minorHAnsi" w:cstheme="minorHAnsi"/>
          <w:u w:val="single"/>
        </w:rPr>
        <w:t>reprezentowany przez:</w:t>
      </w:r>
    </w:p>
    <w:p w14:paraId="32EE53C7" w14:textId="77777777" w:rsidR="008542F6" w:rsidRPr="008542F6" w:rsidRDefault="008542F6" w:rsidP="008542F6">
      <w:pPr>
        <w:spacing w:before="120"/>
        <w:jc w:val="both"/>
        <w:rPr>
          <w:rFonts w:asciiTheme="minorHAnsi" w:hAnsiTheme="minorHAnsi" w:cstheme="minorHAnsi"/>
        </w:rPr>
      </w:pPr>
      <w:r w:rsidRPr="008542F6">
        <w:rPr>
          <w:rFonts w:asciiTheme="minorHAnsi" w:hAnsiTheme="minorHAnsi" w:cstheme="minorHAnsi"/>
        </w:rPr>
        <w:t>………………………………………………………………………………</w:t>
      </w:r>
    </w:p>
    <w:p w14:paraId="7C10BA8D" w14:textId="77777777" w:rsidR="008542F6" w:rsidRPr="008542F6" w:rsidRDefault="008542F6" w:rsidP="008542F6">
      <w:pPr>
        <w:spacing w:before="120"/>
        <w:jc w:val="both"/>
        <w:rPr>
          <w:rFonts w:asciiTheme="minorHAnsi" w:hAnsiTheme="minorHAnsi" w:cstheme="minorHAnsi"/>
          <w:i/>
        </w:rPr>
      </w:pPr>
      <w:r w:rsidRPr="008542F6">
        <w:rPr>
          <w:rFonts w:asciiTheme="minorHAnsi" w:hAnsiTheme="minorHAnsi" w:cstheme="minorHAnsi"/>
          <w:i/>
        </w:rPr>
        <w:t>(imię, nazwisko, stanowisko/podstawa do reprezentacji)</w:t>
      </w:r>
    </w:p>
    <w:p w14:paraId="28D1BB72" w14:textId="77777777" w:rsidR="008542F6" w:rsidRPr="008542F6" w:rsidRDefault="008542F6" w:rsidP="008542F6">
      <w:pPr>
        <w:spacing w:before="120"/>
        <w:jc w:val="both"/>
        <w:rPr>
          <w:rFonts w:asciiTheme="minorHAnsi" w:hAnsiTheme="minorHAnsi" w:cstheme="minorHAnsi"/>
        </w:rPr>
      </w:pPr>
    </w:p>
    <w:p w14:paraId="03CC7016" w14:textId="77777777" w:rsidR="008542F6" w:rsidRDefault="008542F6" w:rsidP="008542F6">
      <w:pPr>
        <w:spacing w:before="120"/>
        <w:jc w:val="center"/>
        <w:rPr>
          <w:rFonts w:asciiTheme="minorHAnsi" w:hAnsiTheme="minorHAnsi" w:cstheme="minorHAnsi"/>
          <w:b/>
        </w:rPr>
      </w:pPr>
      <w:r w:rsidRPr="008542F6">
        <w:rPr>
          <w:rFonts w:asciiTheme="minorHAnsi" w:hAnsiTheme="minorHAnsi" w:cstheme="minorHAnsi"/>
          <w:b/>
        </w:rPr>
        <w:t>Oświadczenie wykonawcy o niepodleganiu wykluczeniu</w:t>
      </w:r>
    </w:p>
    <w:p w14:paraId="4A32FDCF" w14:textId="77777777" w:rsidR="008542F6" w:rsidRDefault="008542F6" w:rsidP="008542F6">
      <w:pPr>
        <w:spacing w:before="120"/>
        <w:jc w:val="center"/>
        <w:rPr>
          <w:rFonts w:asciiTheme="minorHAnsi" w:hAnsiTheme="minorHAnsi" w:cstheme="minorHAnsi"/>
          <w:b/>
        </w:rPr>
      </w:pPr>
      <w:r w:rsidRPr="008542F6">
        <w:rPr>
          <w:rFonts w:asciiTheme="minorHAnsi" w:hAnsiTheme="minorHAnsi" w:cstheme="minorHAnsi"/>
          <w:b/>
        </w:rPr>
        <w:t xml:space="preserve"> i spełnianiu warunków udziału w postępowaniu</w:t>
      </w:r>
    </w:p>
    <w:p w14:paraId="4AB8E87F" w14:textId="54F4B0E4" w:rsidR="008542F6" w:rsidRPr="008542F6" w:rsidRDefault="008542F6" w:rsidP="008542F6">
      <w:pPr>
        <w:spacing w:before="120"/>
        <w:jc w:val="center"/>
        <w:rPr>
          <w:rFonts w:asciiTheme="minorHAnsi" w:hAnsiTheme="minorHAnsi" w:cstheme="minorHAnsi"/>
          <w:b/>
        </w:rPr>
      </w:pPr>
      <w:r>
        <w:rPr>
          <w:rFonts w:asciiTheme="minorHAnsi" w:hAnsiTheme="minorHAnsi" w:cstheme="minorHAnsi"/>
          <w:b/>
        </w:rPr>
        <w:t xml:space="preserve"> </w:t>
      </w:r>
      <w:r w:rsidRPr="008542F6">
        <w:rPr>
          <w:rFonts w:asciiTheme="minorHAnsi" w:hAnsiTheme="minorHAnsi" w:cstheme="minorHAnsi"/>
          <w:b/>
        </w:rPr>
        <w:t xml:space="preserve">składane na podstawie art. 125 ust. 1 ustawy Prawo zamówień publicznych (dalej ustawa </w:t>
      </w:r>
      <w:proofErr w:type="spellStart"/>
      <w:r w:rsidRPr="008542F6">
        <w:rPr>
          <w:rFonts w:asciiTheme="minorHAnsi" w:hAnsiTheme="minorHAnsi" w:cstheme="minorHAnsi"/>
          <w:b/>
        </w:rPr>
        <w:t>Pzp</w:t>
      </w:r>
      <w:proofErr w:type="spellEnd"/>
      <w:r w:rsidRPr="008542F6">
        <w:rPr>
          <w:rFonts w:asciiTheme="minorHAnsi" w:hAnsiTheme="minorHAnsi" w:cstheme="minorHAnsi"/>
          <w:b/>
        </w:rPr>
        <w:t>)</w:t>
      </w:r>
    </w:p>
    <w:p w14:paraId="32BC3E35" w14:textId="77777777" w:rsidR="008542F6" w:rsidRPr="008542F6" w:rsidRDefault="008542F6" w:rsidP="008542F6">
      <w:pPr>
        <w:spacing w:before="120"/>
        <w:jc w:val="both"/>
        <w:rPr>
          <w:rFonts w:asciiTheme="minorHAnsi" w:hAnsiTheme="minorHAnsi" w:cstheme="minorHAnsi"/>
          <w:b/>
          <w:u w:val="single"/>
        </w:rPr>
      </w:pPr>
    </w:p>
    <w:p w14:paraId="7AAB4A92" w14:textId="7A457BDC" w:rsidR="008542F6" w:rsidRPr="008542F6" w:rsidRDefault="008542F6" w:rsidP="008542F6">
      <w:pPr>
        <w:spacing w:before="120"/>
        <w:jc w:val="both"/>
        <w:rPr>
          <w:rFonts w:asciiTheme="minorHAnsi" w:hAnsiTheme="minorHAnsi" w:cstheme="minorHAnsi"/>
          <w:b/>
          <w:bCs/>
        </w:rPr>
      </w:pPr>
      <w:r w:rsidRPr="008542F6">
        <w:rPr>
          <w:rFonts w:asciiTheme="minorHAnsi" w:hAnsiTheme="minorHAnsi" w:cstheme="minorHAnsi"/>
        </w:rPr>
        <w:t xml:space="preserve">Na potrzeby postępowania o udzielenie zamówienia publicznego pn. </w:t>
      </w:r>
      <w:r w:rsidR="00887059">
        <w:rPr>
          <w:rFonts w:asciiTheme="minorHAnsi" w:eastAsia="Calibri" w:hAnsiTheme="minorHAnsi" w:cstheme="minorHAnsi"/>
          <w:b/>
          <w:bCs/>
        </w:rPr>
        <w:t>K</w:t>
      </w:r>
      <w:r w:rsidR="00887059" w:rsidRPr="00887059">
        <w:rPr>
          <w:rFonts w:asciiTheme="minorHAnsi" w:eastAsia="Calibri" w:hAnsiTheme="minorHAnsi" w:cstheme="minorHAnsi"/>
          <w:b/>
          <w:bCs/>
        </w:rPr>
        <w:t xml:space="preserve">onsultacje psychologiczne </w:t>
      </w:r>
      <w:r w:rsidR="00193060">
        <w:rPr>
          <w:rFonts w:asciiTheme="minorHAnsi" w:eastAsia="Calibri" w:hAnsiTheme="minorHAnsi" w:cstheme="minorHAnsi"/>
          <w:b/>
          <w:bCs/>
        </w:rPr>
        <w:t xml:space="preserve">świadczone </w:t>
      </w:r>
      <w:r w:rsidR="00887059" w:rsidRPr="00887059">
        <w:rPr>
          <w:rFonts w:asciiTheme="minorHAnsi" w:eastAsia="Calibri" w:hAnsiTheme="minorHAnsi" w:cstheme="minorHAnsi"/>
          <w:b/>
          <w:bCs/>
        </w:rPr>
        <w:t>za pomocą narzędzia komunikacyjnego (czat lub audio</w:t>
      </w:r>
      <w:r w:rsidR="009D6433">
        <w:rPr>
          <w:rFonts w:asciiTheme="minorHAnsi" w:eastAsia="Calibri" w:hAnsiTheme="minorHAnsi" w:cstheme="minorHAnsi"/>
          <w:b/>
          <w:bCs/>
        </w:rPr>
        <w:t>,</w:t>
      </w:r>
      <w:r w:rsidR="00887059" w:rsidRPr="00887059">
        <w:rPr>
          <w:rFonts w:asciiTheme="minorHAnsi" w:eastAsia="Calibri" w:hAnsiTheme="minorHAnsi" w:cstheme="minorHAnsi"/>
          <w:b/>
          <w:bCs/>
        </w:rPr>
        <w:t xml:space="preserve"> lub audio-video) przez zespół psychologów na Platformie Koordynacyjno-Edukacyjno-Informacyjnej</w:t>
      </w:r>
      <w:r>
        <w:rPr>
          <w:rFonts w:asciiTheme="minorHAnsi" w:eastAsia="Calibri" w:hAnsiTheme="minorHAnsi" w:cstheme="minorHAnsi"/>
          <w:b/>
          <w:bCs/>
        </w:rPr>
        <w:t xml:space="preserve">- znak sprawy </w:t>
      </w:r>
      <w:r w:rsidRPr="009D6433">
        <w:rPr>
          <w:rFonts w:asciiTheme="minorHAnsi" w:eastAsia="Calibri" w:hAnsiTheme="minorHAnsi" w:cstheme="minorHAnsi"/>
          <w:b/>
          <w:bCs/>
        </w:rPr>
        <w:t xml:space="preserve">Adm </w:t>
      </w:r>
      <w:r w:rsidR="009D6433" w:rsidRPr="009D6433">
        <w:rPr>
          <w:rFonts w:asciiTheme="minorHAnsi" w:eastAsia="Calibri" w:hAnsiTheme="minorHAnsi" w:cstheme="minorHAnsi"/>
          <w:b/>
          <w:bCs/>
        </w:rPr>
        <w:t>15/2024</w:t>
      </w:r>
      <w:r>
        <w:rPr>
          <w:rFonts w:asciiTheme="minorHAnsi" w:hAnsiTheme="minorHAnsi" w:cstheme="minorHAnsi"/>
          <w:b/>
          <w:bCs/>
        </w:rPr>
        <w:t xml:space="preserve"> </w:t>
      </w:r>
      <w:r w:rsidRPr="008542F6">
        <w:rPr>
          <w:rFonts w:asciiTheme="minorHAnsi" w:hAnsiTheme="minorHAnsi" w:cstheme="minorHAnsi"/>
        </w:rPr>
        <w:t>oświadczam, co następuje:</w:t>
      </w:r>
    </w:p>
    <w:p w14:paraId="1858C2A5" w14:textId="77777777" w:rsidR="008542F6" w:rsidRPr="008542F6" w:rsidRDefault="008542F6" w:rsidP="008542F6">
      <w:pPr>
        <w:spacing w:before="120"/>
        <w:jc w:val="both"/>
        <w:rPr>
          <w:rFonts w:asciiTheme="minorHAnsi" w:hAnsiTheme="minorHAnsi" w:cstheme="minorHAnsi"/>
        </w:rPr>
      </w:pPr>
    </w:p>
    <w:p w14:paraId="202FF44F" w14:textId="77777777" w:rsidR="008542F6" w:rsidRPr="008542F6" w:rsidRDefault="008542F6" w:rsidP="008542F6">
      <w:pPr>
        <w:spacing w:before="120"/>
        <w:jc w:val="both"/>
        <w:rPr>
          <w:rFonts w:asciiTheme="minorHAnsi" w:hAnsiTheme="minorHAnsi" w:cstheme="minorHAnsi"/>
          <w:b/>
        </w:rPr>
      </w:pPr>
      <w:r w:rsidRPr="008542F6">
        <w:rPr>
          <w:rFonts w:asciiTheme="minorHAnsi" w:hAnsiTheme="minorHAnsi" w:cstheme="minorHAnsi"/>
          <w:b/>
        </w:rPr>
        <w:t>OŚWIADCZENIA DOTYCZĄCE WYKONAWCY:</w:t>
      </w:r>
    </w:p>
    <w:p w14:paraId="6ABC2F4C" w14:textId="77777777" w:rsidR="008542F6" w:rsidRPr="008542F6" w:rsidRDefault="008542F6" w:rsidP="008542F6">
      <w:pPr>
        <w:spacing w:before="120"/>
        <w:jc w:val="both"/>
        <w:rPr>
          <w:rFonts w:asciiTheme="minorHAnsi" w:hAnsiTheme="minorHAnsi" w:cstheme="minorHAnsi"/>
        </w:rPr>
      </w:pPr>
    </w:p>
    <w:p w14:paraId="506F6414" w14:textId="77777777" w:rsidR="008542F6" w:rsidRPr="008542F6" w:rsidRDefault="008542F6" w:rsidP="008542F6">
      <w:pPr>
        <w:spacing w:before="120"/>
        <w:jc w:val="both"/>
        <w:rPr>
          <w:rFonts w:asciiTheme="minorHAnsi" w:hAnsiTheme="minorHAnsi" w:cstheme="minorHAnsi"/>
        </w:rPr>
      </w:pPr>
      <w:r w:rsidRPr="008542F6">
        <w:rPr>
          <w:rFonts w:asciiTheme="minorHAnsi" w:hAnsiTheme="minorHAnsi" w:cstheme="minorHAnsi"/>
        </w:rPr>
        <w:t>Oświadczam, że nie podlegam wykluczeniu z postępowania w zakresie określonym w SWZ.</w:t>
      </w:r>
    </w:p>
    <w:p w14:paraId="5C5F3B90" w14:textId="77777777" w:rsidR="008542F6" w:rsidRPr="008542F6" w:rsidRDefault="008542F6" w:rsidP="008542F6">
      <w:pPr>
        <w:spacing w:before="120"/>
        <w:jc w:val="both"/>
        <w:rPr>
          <w:rFonts w:asciiTheme="minorHAnsi" w:hAnsiTheme="minorHAnsi" w:cstheme="minorHAnsi"/>
          <w:i/>
        </w:rPr>
      </w:pPr>
    </w:p>
    <w:p w14:paraId="72AE48F5" w14:textId="77777777" w:rsidR="008433DF" w:rsidRDefault="008542F6" w:rsidP="008542F6">
      <w:pPr>
        <w:spacing w:before="120"/>
        <w:jc w:val="both"/>
        <w:rPr>
          <w:rFonts w:asciiTheme="minorHAnsi" w:hAnsiTheme="minorHAnsi" w:cstheme="minorHAnsi"/>
        </w:rPr>
      </w:pPr>
      <w:r w:rsidRPr="008542F6">
        <w:rPr>
          <w:rFonts w:asciiTheme="minorHAnsi" w:hAnsiTheme="minorHAnsi" w:cstheme="minorHAnsi"/>
        </w:rPr>
        <w:t>Oświadczam</w:t>
      </w:r>
      <w:r w:rsidRPr="008542F6">
        <w:rPr>
          <w:rFonts w:asciiTheme="minorHAnsi" w:hAnsiTheme="minorHAnsi" w:cstheme="minorHAnsi"/>
          <w:vertAlign w:val="superscript"/>
        </w:rPr>
        <w:footnoteReference w:id="1"/>
      </w:r>
      <w:r w:rsidRPr="008542F6">
        <w:rPr>
          <w:rFonts w:asciiTheme="minorHAnsi" w:hAnsiTheme="minorHAnsi" w:cstheme="minorHAnsi"/>
        </w:rPr>
        <w:t xml:space="preserve">, że zachodzą w stosunku do mnie podstawy wykluczenia z postępowania na podstawie art. …………. ustawy </w:t>
      </w:r>
      <w:proofErr w:type="spellStart"/>
      <w:r w:rsidRPr="008542F6">
        <w:rPr>
          <w:rFonts w:asciiTheme="minorHAnsi" w:hAnsiTheme="minorHAnsi" w:cstheme="minorHAnsi"/>
        </w:rPr>
        <w:t>Pzp</w:t>
      </w:r>
      <w:proofErr w:type="spellEnd"/>
      <w:r w:rsidRPr="008542F6">
        <w:rPr>
          <w:rFonts w:asciiTheme="minorHAnsi" w:hAnsiTheme="minorHAnsi" w:cstheme="minorHAnsi"/>
        </w:rPr>
        <w:t xml:space="preserve"> </w:t>
      </w:r>
      <w:r w:rsidRPr="008542F6">
        <w:rPr>
          <w:rFonts w:asciiTheme="minorHAnsi" w:hAnsiTheme="minorHAnsi" w:cstheme="minorHAnsi"/>
          <w:i/>
        </w:rPr>
        <w:t xml:space="preserve">(podać mającą zastosowanie podstawę wykluczenia spośród wymienionych w art. 108 ust. 1 pkt 1, 2 i 5 ustawy </w:t>
      </w:r>
      <w:proofErr w:type="spellStart"/>
      <w:r w:rsidRPr="008542F6">
        <w:rPr>
          <w:rFonts w:asciiTheme="minorHAnsi" w:hAnsiTheme="minorHAnsi" w:cstheme="minorHAnsi"/>
          <w:i/>
        </w:rPr>
        <w:t>Pzp</w:t>
      </w:r>
      <w:proofErr w:type="spellEnd"/>
      <w:r w:rsidRPr="008542F6">
        <w:rPr>
          <w:rFonts w:asciiTheme="minorHAnsi" w:hAnsiTheme="minorHAnsi" w:cstheme="minorHAnsi"/>
          <w:i/>
        </w:rPr>
        <w:t xml:space="preserve">). </w:t>
      </w:r>
      <w:r w:rsidRPr="008542F6">
        <w:rPr>
          <w:rFonts w:asciiTheme="minorHAnsi" w:hAnsiTheme="minorHAnsi" w:cstheme="minorHAnsi"/>
          <w:iCs/>
        </w:rPr>
        <w:t>Jednocześnie oświadczam, że w związku z ww. okolicznością</w:t>
      </w:r>
      <w:r w:rsidRPr="008542F6">
        <w:rPr>
          <w:rFonts w:asciiTheme="minorHAnsi" w:hAnsiTheme="minorHAnsi" w:cstheme="minorHAnsi"/>
        </w:rPr>
        <w:t xml:space="preserve">, na podstawie art. 110 ust. 2 ustawy </w:t>
      </w:r>
      <w:proofErr w:type="spellStart"/>
      <w:r w:rsidRPr="008542F6">
        <w:rPr>
          <w:rFonts w:asciiTheme="minorHAnsi" w:hAnsiTheme="minorHAnsi" w:cstheme="minorHAnsi"/>
        </w:rPr>
        <w:t>Pzp</w:t>
      </w:r>
      <w:proofErr w:type="spellEnd"/>
      <w:r w:rsidRPr="008542F6">
        <w:rPr>
          <w:rFonts w:asciiTheme="minorHAnsi" w:hAnsiTheme="minorHAnsi" w:cstheme="minorHAnsi"/>
        </w:rPr>
        <w:t xml:space="preserve"> podjąłem następujące środki naprawcze:</w:t>
      </w:r>
    </w:p>
    <w:p w14:paraId="4C7CFD85" w14:textId="2331C7E8" w:rsidR="008542F6" w:rsidRPr="008542F6" w:rsidRDefault="008542F6" w:rsidP="008542F6">
      <w:pPr>
        <w:spacing w:before="120"/>
        <w:jc w:val="both"/>
        <w:rPr>
          <w:rFonts w:asciiTheme="minorHAnsi" w:hAnsiTheme="minorHAnsi" w:cstheme="minorHAnsi"/>
        </w:rPr>
      </w:pPr>
      <w:r w:rsidRPr="008542F6">
        <w:rPr>
          <w:rFonts w:asciiTheme="minorHAnsi" w:hAnsiTheme="minorHAnsi" w:cstheme="minorHAnsi"/>
        </w:rPr>
        <w:t>…………………………………………………………………………………………………………………………………………………………………………………………………………..…………………...........………………………………………………………………………………</w:t>
      </w:r>
    </w:p>
    <w:p w14:paraId="7216BAF8" w14:textId="77777777" w:rsidR="008542F6" w:rsidRPr="008542F6" w:rsidRDefault="008542F6" w:rsidP="008542F6">
      <w:pPr>
        <w:spacing w:before="120"/>
        <w:jc w:val="both"/>
        <w:rPr>
          <w:rFonts w:asciiTheme="minorHAnsi" w:hAnsiTheme="minorHAnsi" w:cstheme="minorHAnsi"/>
        </w:rPr>
      </w:pPr>
    </w:p>
    <w:p w14:paraId="6D0FAC42" w14:textId="62EF41A4" w:rsidR="008542F6" w:rsidRPr="008542F6" w:rsidRDefault="008542F6" w:rsidP="008542F6">
      <w:pPr>
        <w:spacing w:before="120"/>
        <w:jc w:val="both"/>
        <w:rPr>
          <w:rFonts w:asciiTheme="minorHAnsi" w:hAnsiTheme="minorHAnsi" w:cstheme="minorHAnsi"/>
        </w:rPr>
      </w:pPr>
      <w:r w:rsidRPr="008542F6">
        <w:rPr>
          <w:rFonts w:asciiTheme="minorHAnsi" w:hAnsiTheme="minorHAnsi" w:cstheme="minorHAnsi"/>
        </w:rPr>
        <w:t xml:space="preserve">Oświadczam, że spełniam warunki udziału w postępowaniu określone przez </w:t>
      </w:r>
      <w:r w:rsidR="007E183E">
        <w:rPr>
          <w:rFonts w:asciiTheme="minorHAnsi" w:hAnsiTheme="minorHAnsi" w:cstheme="minorHAnsi"/>
        </w:rPr>
        <w:t>Z</w:t>
      </w:r>
      <w:r w:rsidRPr="008542F6">
        <w:rPr>
          <w:rFonts w:asciiTheme="minorHAnsi" w:hAnsiTheme="minorHAnsi" w:cstheme="minorHAnsi"/>
        </w:rPr>
        <w:t>amawiającego.</w:t>
      </w:r>
    </w:p>
    <w:p w14:paraId="0D505D09" w14:textId="77777777" w:rsidR="008542F6" w:rsidRPr="008542F6" w:rsidRDefault="008542F6" w:rsidP="008542F6">
      <w:pPr>
        <w:spacing w:before="120"/>
        <w:jc w:val="both"/>
        <w:rPr>
          <w:rFonts w:asciiTheme="minorHAnsi" w:hAnsiTheme="minorHAnsi" w:cstheme="minorHAnsi"/>
        </w:rPr>
      </w:pPr>
    </w:p>
    <w:p w14:paraId="63C74A7D" w14:textId="77777777" w:rsidR="008433DF" w:rsidRDefault="008433DF">
      <w:pPr>
        <w:spacing w:before="120" w:line="259" w:lineRule="auto"/>
        <w:rPr>
          <w:rFonts w:asciiTheme="minorHAnsi" w:hAnsiTheme="minorHAnsi" w:cstheme="minorHAnsi"/>
          <w:b/>
        </w:rPr>
      </w:pPr>
      <w:r>
        <w:rPr>
          <w:rFonts w:asciiTheme="minorHAnsi" w:hAnsiTheme="minorHAnsi" w:cstheme="minorHAnsi"/>
          <w:b/>
        </w:rPr>
        <w:br w:type="page"/>
      </w:r>
    </w:p>
    <w:p w14:paraId="5F0DDBE3" w14:textId="47CECE25" w:rsidR="008542F6" w:rsidRPr="008542F6" w:rsidRDefault="008542F6" w:rsidP="008542F6">
      <w:pPr>
        <w:spacing w:before="120"/>
        <w:jc w:val="both"/>
        <w:rPr>
          <w:rFonts w:asciiTheme="minorHAnsi" w:hAnsiTheme="minorHAnsi" w:cstheme="minorHAnsi"/>
          <w:b/>
        </w:rPr>
      </w:pPr>
      <w:r w:rsidRPr="008542F6">
        <w:rPr>
          <w:rFonts w:asciiTheme="minorHAnsi" w:hAnsiTheme="minorHAnsi" w:cstheme="minorHAnsi"/>
          <w:b/>
        </w:rPr>
        <w:t>OŚWIADCZENIE DOTYCZĄCE PODMIOTU, NA KTÓREGO ZASOBY POWOŁUJE SIĘ WYKONAWCA:</w:t>
      </w:r>
    </w:p>
    <w:p w14:paraId="493D3D2B" w14:textId="64BDB593" w:rsidR="008433DF" w:rsidRDefault="008542F6" w:rsidP="008542F6">
      <w:pPr>
        <w:spacing w:before="120"/>
        <w:jc w:val="both"/>
        <w:rPr>
          <w:rFonts w:asciiTheme="minorHAnsi" w:hAnsiTheme="minorHAnsi" w:cstheme="minorHAnsi"/>
        </w:rPr>
      </w:pPr>
      <w:r w:rsidRPr="008542F6">
        <w:rPr>
          <w:rFonts w:asciiTheme="minorHAnsi" w:hAnsiTheme="minorHAnsi" w:cstheme="minorHAnsi"/>
        </w:rPr>
        <w:t>Oświadczam</w:t>
      </w:r>
      <w:r w:rsidRPr="008542F6">
        <w:rPr>
          <w:rFonts w:asciiTheme="minorHAnsi" w:hAnsiTheme="minorHAnsi" w:cstheme="minorHAnsi"/>
          <w:vertAlign w:val="superscript"/>
        </w:rPr>
        <w:footnoteReference w:id="2"/>
      </w:r>
      <w:r w:rsidRPr="008542F6">
        <w:rPr>
          <w:rFonts w:asciiTheme="minorHAnsi" w:hAnsiTheme="minorHAnsi" w:cstheme="minorHAnsi"/>
        </w:rPr>
        <w:t xml:space="preserve">, że w celu wykazania spełniania warunków udziału w postępowaniu, określonych przez </w:t>
      </w:r>
      <w:r w:rsidR="000E6C9F">
        <w:rPr>
          <w:rFonts w:asciiTheme="minorHAnsi" w:hAnsiTheme="minorHAnsi" w:cstheme="minorHAnsi"/>
        </w:rPr>
        <w:t>Z</w:t>
      </w:r>
      <w:r w:rsidRPr="008542F6">
        <w:rPr>
          <w:rFonts w:asciiTheme="minorHAnsi" w:hAnsiTheme="minorHAnsi" w:cstheme="minorHAnsi"/>
        </w:rPr>
        <w:t>amawiającego w SWZ</w:t>
      </w:r>
      <w:r w:rsidRPr="008542F6">
        <w:rPr>
          <w:rFonts w:asciiTheme="minorHAnsi" w:hAnsiTheme="minorHAnsi" w:cstheme="minorHAnsi"/>
          <w:i/>
        </w:rPr>
        <w:t>,</w:t>
      </w:r>
      <w:r w:rsidRPr="008542F6">
        <w:rPr>
          <w:rFonts w:asciiTheme="minorHAnsi" w:hAnsiTheme="minorHAnsi" w:cstheme="minorHAnsi"/>
        </w:rPr>
        <w:t xml:space="preserve"> polegam na zasobach następującego/</w:t>
      </w:r>
      <w:proofErr w:type="spellStart"/>
      <w:r w:rsidRPr="008542F6">
        <w:rPr>
          <w:rFonts w:asciiTheme="minorHAnsi" w:hAnsiTheme="minorHAnsi" w:cstheme="minorHAnsi"/>
        </w:rPr>
        <w:t>ych</w:t>
      </w:r>
      <w:proofErr w:type="spellEnd"/>
      <w:r w:rsidRPr="008542F6">
        <w:rPr>
          <w:rFonts w:asciiTheme="minorHAnsi" w:hAnsiTheme="minorHAnsi" w:cstheme="minorHAnsi"/>
        </w:rPr>
        <w:t xml:space="preserve"> podmiotu/ów:</w:t>
      </w:r>
    </w:p>
    <w:p w14:paraId="085DC4AC" w14:textId="77777777" w:rsidR="008433DF" w:rsidRDefault="008542F6" w:rsidP="008542F6">
      <w:pPr>
        <w:spacing w:before="120"/>
        <w:jc w:val="both"/>
        <w:rPr>
          <w:rFonts w:asciiTheme="minorHAnsi" w:hAnsiTheme="minorHAnsi" w:cstheme="minorHAnsi"/>
        </w:rPr>
      </w:pPr>
      <w:r w:rsidRPr="008542F6">
        <w:rPr>
          <w:rFonts w:asciiTheme="minorHAnsi" w:hAnsiTheme="minorHAnsi" w:cstheme="minorHAnsi"/>
        </w:rPr>
        <w:t xml:space="preserve">…………………………………………………………………………………………………………………….…………………………………….., </w:t>
      </w:r>
    </w:p>
    <w:p w14:paraId="360161B4" w14:textId="77777777" w:rsidR="008433DF" w:rsidRDefault="008542F6" w:rsidP="008542F6">
      <w:pPr>
        <w:spacing w:before="120"/>
        <w:jc w:val="both"/>
        <w:rPr>
          <w:rFonts w:asciiTheme="minorHAnsi" w:hAnsiTheme="minorHAnsi" w:cstheme="minorHAnsi"/>
        </w:rPr>
      </w:pPr>
      <w:r w:rsidRPr="008542F6">
        <w:rPr>
          <w:rFonts w:asciiTheme="minorHAnsi" w:hAnsiTheme="minorHAnsi" w:cstheme="minorHAnsi"/>
        </w:rPr>
        <w:t>w następującym zakresie: …………………………………………………………………………………………………………………</w:t>
      </w:r>
    </w:p>
    <w:p w14:paraId="31B98774" w14:textId="6E0E05AA" w:rsidR="008542F6" w:rsidRPr="008542F6" w:rsidRDefault="008542F6" w:rsidP="008542F6">
      <w:pPr>
        <w:spacing w:before="120"/>
        <w:jc w:val="both"/>
        <w:rPr>
          <w:rFonts w:asciiTheme="minorHAnsi" w:hAnsiTheme="minorHAnsi" w:cstheme="minorHAnsi"/>
          <w:i/>
        </w:rPr>
      </w:pPr>
      <w:r w:rsidRPr="008542F6">
        <w:rPr>
          <w:rFonts w:asciiTheme="minorHAnsi" w:hAnsiTheme="minorHAnsi" w:cstheme="minorHAnsi"/>
          <w:i/>
        </w:rPr>
        <w:t xml:space="preserve">(wskazać podmiot i określić odpowiedni zakres dla wskazanego podmiotu). </w:t>
      </w:r>
    </w:p>
    <w:p w14:paraId="358E4DE0" w14:textId="03CA4DF6" w:rsidR="008542F6" w:rsidRPr="008542F6" w:rsidRDefault="008542F6" w:rsidP="008542F6">
      <w:pPr>
        <w:spacing w:before="120"/>
        <w:jc w:val="both"/>
        <w:rPr>
          <w:rFonts w:asciiTheme="minorHAnsi" w:hAnsiTheme="minorHAnsi" w:cstheme="minorHAnsi"/>
        </w:rPr>
      </w:pPr>
      <w:r w:rsidRPr="008542F6">
        <w:rPr>
          <w:rFonts w:asciiTheme="minorHAnsi" w:hAnsiTheme="minorHAnsi" w:cstheme="minorHAnsi"/>
        </w:rPr>
        <w:t xml:space="preserve">Do oferty </w:t>
      </w:r>
      <w:r w:rsidR="00F34082">
        <w:rPr>
          <w:rFonts w:asciiTheme="minorHAnsi" w:hAnsiTheme="minorHAnsi" w:cstheme="minorHAnsi"/>
        </w:rPr>
        <w:t>W</w:t>
      </w:r>
      <w:r w:rsidRPr="008542F6">
        <w:rPr>
          <w:rFonts w:asciiTheme="minorHAnsi" w:hAnsiTheme="minorHAnsi" w:cstheme="minorHAnsi"/>
        </w:rPr>
        <w:t xml:space="preserve">ykonawca dołącza oświadczenie podmiotu udostępniającego zasoby, potwierdzające brak podstaw wykluczenia tego podmiotu oraz odpowiednio spełnianie warunków udziału w postępowaniu lub kryteriów selekcji, w zakresie, w jakim </w:t>
      </w:r>
      <w:r w:rsidR="00F34082">
        <w:rPr>
          <w:rFonts w:asciiTheme="minorHAnsi" w:hAnsiTheme="minorHAnsi" w:cstheme="minorHAnsi"/>
        </w:rPr>
        <w:t>W</w:t>
      </w:r>
      <w:r w:rsidRPr="008542F6">
        <w:rPr>
          <w:rFonts w:asciiTheme="minorHAnsi" w:hAnsiTheme="minorHAnsi" w:cstheme="minorHAnsi"/>
        </w:rPr>
        <w:t>ykonawca powołuje się na jego zasoby.</w:t>
      </w:r>
    </w:p>
    <w:p w14:paraId="2F4E50F5" w14:textId="77777777" w:rsidR="008542F6" w:rsidRPr="008542F6" w:rsidRDefault="008542F6" w:rsidP="008542F6">
      <w:pPr>
        <w:spacing w:before="120"/>
        <w:jc w:val="both"/>
        <w:rPr>
          <w:rFonts w:asciiTheme="minorHAnsi" w:hAnsiTheme="minorHAnsi" w:cstheme="minorHAnsi"/>
        </w:rPr>
      </w:pPr>
    </w:p>
    <w:p w14:paraId="6A84A4E3" w14:textId="77777777" w:rsidR="008542F6" w:rsidRPr="008542F6" w:rsidRDefault="008542F6" w:rsidP="008542F6">
      <w:pPr>
        <w:spacing w:before="120"/>
        <w:jc w:val="both"/>
        <w:rPr>
          <w:rFonts w:asciiTheme="minorHAnsi" w:hAnsiTheme="minorHAnsi" w:cstheme="minorHAnsi"/>
          <w:b/>
        </w:rPr>
      </w:pPr>
      <w:r w:rsidRPr="008542F6">
        <w:rPr>
          <w:rFonts w:asciiTheme="minorHAnsi" w:hAnsiTheme="minorHAnsi" w:cstheme="minorHAnsi"/>
          <w:b/>
        </w:rPr>
        <w:t>OŚWIADCZENIE DOTYCZĄCE PODANYCH INFORMACJI:</w:t>
      </w:r>
    </w:p>
    <w:p w14:paraId="7DB68927" w14:textId="589C0099" w:rsidR="008542F6" w:rsidRPr="008542F6" w:rsidRDefault="008542F6" w:rsidP="008542F6">
      <w:pPr>
        <w:spacing w:before="120"/>
        <w:jc w:val="both"/>
        <w:rPr>
          <w:rFonts w:asciiTheme="minorHAnsi" w:hAnsiTheme="minorHAnsi" w:cstheme="minorHAnsi"/>
        </w:rPr>
      </w:pPr>
      <w:r w:rsidRPr="008542F6">
        <w:rPr>
          <w:rFonts w:asciiTheme="minorHAnsi" w:hAnsiTheme="minorHAnsi" w:cstheme="minorHAnsi"/>
        </w:rPr>
        <w:t xml:space="preserve">Oświadczam, że wszystkie informacje podane w powyższych oświadczeniach są aktualne </w:t>
      </w:r>
      <w:r w:rsidRPr="008542F6">
        <w:rPr>
          <w:rFonts w:asciiTheme="minorHAnsi" w:hAnsiTheme="minorHAnsi" w:cstheme="minorHAnsi"/>
        </w:rPr>
        <w:br/>
        <w:t xml:space="preserve">i zgodne z prawdą oraz zostały przedstawione z pełną świadomością konsekwencji wprowadzenia </w:t>
      </w:r>
      <w:r w:rsidR="000E6C9F">
        <w:rPr>
          <w:rFonts w:asciiTheme="minorHAnsi" w:hAnsiTheme="minorHAnsi" w:cstheme="minorHAnsi"/>
        </w:rPr>
        <w:t>Z</w:t>
      </w:r>
      <w:r w:rsidRPr="008542F6">
        <w:rPr>
          <w:rFonts w:asciiTheme="minorHAnsi" w:hAnsiTheme="minorHAnsi" w:cstheme="minorHAnsi"/>
        </w:rPr>
        <w:t>amawiającego w błąd przy przedstawianiu informacji.</w:t>
      </w:r>
    </w:p>
    <w:p w14:paraId="5CE3ADA7" w14:textId="027DD5FE" w:rsidR="00DB1CA1" w:rsidRDefault="00DB1CA1">
      <w:pPr>
        <w:spacing w:before="120" w:line="259" w:lineRule="auto"/>
        <w:rPr>
          <w:rFonts w:asciiTheme="minorHAnsi" w:hAnsiTheme="minorHAnsi" w:cstheme="minorHAnsi"/>
        </w:rPr>
      </w:pPr>
      <w:r>
        <w:rPr>
          <w:rFonts w:asciiTheme="minorHAnsi" w:hAnsiTheme="minorHAnsi" w:cstheme="minorHAnsi"/>
        </w:rPr>
        <w:br w:type="page"/>
      </w:r>
    </w:p>
    <w:p w14:paraId="4CE24A44" w14:textId="077F16B5" w:rsidR="00DB1CA1" w:rsidRPr="00EC165D" w:rsidRDefault="00DB1CA1" w:rsidP="00DB1CA1">
      <w:pPr>
        <w:spacing w:before="120"/>
        <w:jc w:val="right"/>
        <w:rPr>
          <w:rFonts w:asciiTheme="minorHAnsi" w:hAnsiTheme="minorHAnsi" w:cstheme="minorHAnsi"/>
          <w:b/>
          <w:i/>
        </w:rPr>
      </w:pPr>
      <w:r w:rsidRPr="00EC165D">
        <w:rPr>
          <w:rFonts w:asciiTheme="minorHAnsi" w:hAnsiTheme="minorHAnsi" w:cstheme="minorHAnsi"/>
          <w:b/>
          <w:i/>
        </w:rPr>
        <w:t xml:space="preserve">Załącznik nr </w:t>
      </w:r>
      <w:r>
        <w:rPr>
          <w:rFonts w:asciiTheme="minorHAnsi" w:hAnsiTheme="minorHAnsi" w:cstheme="minorHAnsi"/>
          <w:b/>
          <w:i/>
        </w:rPr>
        <w:t>3</w:t>
      </w:r>
      <w:r w:rsidRPr="00EC165D">
        <w:rPr>
          <w:rFonts w:asciiTheme="minorHAnsi" w:hAnsiTheme="minorHAnsi" w:cstheme="minorHAnsi"/>
          <w:b/>
          <w:i/>
        </w:rPr>
        <w:t xml:space="preserve"> do SWZ</w:t>
      </w:r>
    </w:p>
    <w:p w14:paraId="2047E01B" w14:textId="77777777" w:rsidR="00DB1CA1" w:rsidRPr="00EC165D" w:rsidRDefault="00DB1CA1" w:rsidP="00DB1CA1">
      <w:pPr>
        <w:pStyle w:val="NormalnyWeb"/>
        <w:tabs>
          <w:tab w:val="left" w:pos="6521"/>
        </w:tabs>
        <w:spacing w:before="120" w:beforeAutospacing="0" w:after="0" w:afterAutospacing="0"/>
        <w:rPr>
          <w:rFonts w:asciiTheme="minorHAnsi" w:hAnsiTheme="minorHAnsi" w:cstheme="minorHAnsi"/>
        </w:rPr>
      </w:pPr>
      <w:r w:rsidRPr="00EC165D">
        <w:rPr>
          <w:rFonts w:asciiTheme="minorHAnsi" w:hAnsiTheme="minorHAnsi" w:cstheme="minorHAnsi"/>
        </w:rPr>
        <w:tab/>
        <w:t xml:space="preserve">                                                                                                                                               </w:t>
      </w:r>
    </w:p>
    <w:p w14:paraId="006D37A4" w14:textId="77777777" w:rsidR="00DB1CA1" w:rsidRPr="00EC165D" w:rsidRDefault="00DB1CA1" w:rsidP="00DB1CA1">
      <w:pPr>
        <w:spacing w:before="120"/>
        <w:rPr>
          <w:rFonts w:asciiTheme="minorHAnsi" w:hAnsiTheme="minorHAnsi" w:cstheme="minorHAnsi"/>
          <w:spacing w:val="4"/>
        </w:rPr>
      </w:pPr>
    </w:p>
    <w:p w14:paraId="78FC3B28" w14:textId="77777777" w:rsidR="00DB1CA1" w:rsidRPr="00EC165D" w:rsidRDefault="00DB1CA1" w:rsidP="00DB1CA1">
      <w:pPr>
        <w:pStyle w:val="Tekstpodstawowy22"/>
        <w:spacing w:before="120"/>
        <w:jc w:val="center"/>
        <w:rPr>
          <w:rFonts w:asciiTheme="minorHAnsi" w:hAnsiTheme="minorHAnsi" w:cstheme="minorHAnsi"/>
          <w:b/>
          <w:spacing w:val="4"/>
          <w:szCs w:val="24"/>
        </w:rPr>
      </w:pPr>
      <w:r w:rsidRPr="00EC165D">
        <w:rPr>
          <w:rFonts w:asciiTheme="minorHAnsi" w:hAnsiTheme="minorHAnsi" w:cstheme="minorHAnsi"/>
          <w:b/>
          <w:spacing w:val="4"/>
          <w:szCs w:val="24"/>
        </w:rPr>
        <w:t>Wykaz osób</w:t>
      </w:r>
    </w:p>
    <w:p w14:paraId="7F7670A7" w14:textId="77777777" w:rsidR="00DB1CA1" w:rsidRPr="00EC165D" w:rsidRDefault="00DB1CA1" w:rsidP="00DB1CA1">
      <w:pPr>
        <w:pStyle w:val="Tekstpodstawowy22"/>
        <w:spacing w:before="120"/>
        <w:rPr>
          <w:rFonts w:asciiTheme="minorHAnsi" w:hAnsiTheme="minorHAnsi" w:cstheme="minorHAnsi"/>
          <w:b/>
          <w:spacing w:val="4"/>
          <w:szCs w:val="24"/>
        </w:rPr>
      </w:pPr>
    </w:p>
    <w:p w14:paraId="7DCCBD76" w14:textId="1519B303" w:rsidR="00DB1CA1" w:rsidRPr="00051210" w:rsidRDefault="00DB1CA1" w:rsidP="00DB1CA1">
      <w:pPr>
        <w:widowControl w:val="0"/>
        <w:autoSpaceDE w:val="0"/>
        <w:autoSpaceDN w:val="0"/>
        <w:adjustRightInd w:val="0"/>
        <w:ind w:right="143"/>
        <w:jc w:val="both"/>
        <w:rPr>
          <w:rFonts w:asciiTheme="minorHAnsi" w:hAnsiTheme="minorHAnsi" w:cstheme="minorHAnsi"/>
          <w:b/>
          <w:spacing w:val="4"/>
        </w:rPr>
      </w:pPr>
      <w:r w:rsidRPr="00EC165D">
        <w:rPr>
          <w:rFonts w:asciiTheme="minorHAnsi" w:hAnsiTheme="minorHAnsi" w:cstheme="minorHAnsi"/>
          <w:bCs/>
          <w:spacing w:val="4"/>
        </w:rPr>
        <w:t xml:space="preserve">Dotyczy postępowania o udzielenie zamówienia publicznego </w:t>
      </w:r>
      <w:r>
        <w:rPr>
          <w:rFonts w:asciiTheme="minorHAnsi" w:hAnsiTheme="minorHAnsi" w:cstheme="minorHAnsi"/>
          <w:bCs/>
          <w:spacing w:val="4"/>
        </w:rPr>
        <w:t>pn.</w:t>
      </w:r>
      <w:r w:rsidRPr="00EC165D">
        <w:rPr>
          <w:rFonts w:asciiTheme="minorHAnsi" w:hAnsiTheme="minorHAnsi" w:cstheme="minorHAnsi"/>
          <w:bCs/>
          <w:spacing w:val="4"/>
        </w:rPr>
        <w:t xml:space="preserve"> </w:t>
      </w:r>
      <w:r w:rsidR="00887059">
        <w:rPr>
          <w:rFonts w:asciiTheme="minorHAnsi" w:eastAsia="Calibri" w:hAnsiTheme="minorHAnsi" w:cstheme="minorHAnsi"/>
          <w:b/>
          <w:bCs/>
        </w:rPr>
        <w:t>K</w:t>
      </w:r>
      <w:r w:rsidR="00887059" w:rsidRPr="00887059">
        <w:rPr>
          <w:rFonts w:asciiTheme="minorHAnsi" w:eastAsia="Calibri" w:hAnsiTheme="minorHAnsi" w:cstheme="minorHAnsi"/>
          <w:b/>
          <w:bCs/>
        </w:rPr>
        <w:t>onsultacje psychologiczne</w:t>
      </w:r>
      <w:r w:rsidR="00193060">
        <w:rPr>
          <w:rFonts w:asciiTheme="minorHAnsi" w:eastAsia="Calibri" w:hAnsiTheme="minorHAnsi" w:cstheme="minorHAnsi"/>
          <w:b/>
          <w:bCs/>
        </w:rPr>
        <w:t xml:space="preserve"> świadczone</w:t>
      </w:r>
      <w:r w:rsidR="00887059" w:rsidRPr="00887059">
        <w:rPr>
          <w:rFonts w:asciiTheme="minorHAnsi" w:eastAsia="Calibri" w:hAnsiTheme="minorHAnsi" w:cstheme="minorHAnsi"/>
          <w:b/>
          <w:bCs/>
        </w:rPr>
        <w:t xml:space="preserve"> za pomocą narzędzia komunikacyjnego (czat lub audio</w:t>
      </w:r>
      <w:r w:rsidR="009D6433">
        <w:rPr>
          <w:rFonts w:asciiTheme="minorHAnsi" w:eastAsia="Calibri" w:hAnsiTheme="minorHAnsi" w:cstheme="minorHAnsi"/>
          <w:b/>
          <w:bCs/>
        </w:rPr>
        <w:t>,</w:t>
      </w:r>
      <w:r w:rsidR="00887059" w:rsidRPr="00887059">
        <w:rPr>
          <w:rFonts w:asciiTheme="minorHAnsi" w:eastAsia="Calibri" w:hAnsiTheme="minorHAnsi" w:cstheme="minorHAnsi"/>
          <w:b/>
          <w:bCs/>
        </w:rPr>
        <w:t xml:space="preserve"> lub audio-</w:t>
      </w:r>
      <w:r w:rsidR="00887059" w:rsidRPr="009D6433">
        <w:rPr>
          <w:rFonts w:asciiTheme="minorHAnsi" w:eastAsia="Calibri" w:hAnsiTheme="minorHAnsi" w:cstheme="minorHAnsi"/>
          <w:b/>
          <w:bCs/>
        </w:rPr>
        <w:t>video) przez zespół psychologów na Platformie Koordynacyjno-Edukacyjno-Informacyjnej</w:t>
      </w:r>
      <w:r w:rsidRPr="009D6433">
        <w:rPr>
          <w:rFonts w:asciiTheme="minorHAnsi" w:eastAsia="Calibri" w:hAnsiTheme="minorHAnsi" w:cstheme="minorHAnsi"/>
          <w:b/>
          <w:bCs/>
        </w:rPr>
        <w:t xml:space="preserve">- znak sprawy Adm </w:t>
      </w:r>
      <w:r w:rsidR="009D6433" w:rsidRPr="009D6433">
        <w:rPr>
          <w:rFonts w:asciiTheme="minorHAnsi" w:eastAsia="Calibri" w:hAnsiTheme="minorHAnsi" w:cstheme="minorHAnsi"/>
          <w:b/>
          <w:bCs/>
        </w:rPr>
        <w:t>15/2024</w:t>
      </w:r>
    </w:p>
    <w:p w14:paraId="328D4F61" w14:textId="77777777" w:rsidR="00DB1CA1" w:rsidRPr="00B55224" w:rsidRDefault="00DB1CA1" w:rsidP="00DB1CA1">
      <w:pPr>
        <w:spacing w:before="120"/>
        <w:jc w:val="center"/>
        <w:rPr>
          <w:rFonts w:asciiTheme="minorHAnsi" w:hAnsiTheme="minorHAnsi" w:cstheme="minorHAnsi"/>
          <w:b/>
          <w:spacing w:val="4"/>
        </w:rPr>
      </w:pPr>
    </w:p>
    <w:tbl>
      <w:tblPr>
        <w:tblW w:w="5000" w:type="pct"/>
        <w:tblLook w:val="04A0" w:firstRow="1" w:lastRow="0" w:firstColumn="1" w:lastColumn="0" w:noHBand="0" w:noVBand="1"/>
      </w:tblPr>
      <w:tblGrid>
        <w:gridCol w:w="548"/>
        <w:gridCol w:w="1999"/>
        <w:gridCol w:w="5246"/>
        <w:gridCol w:w="2545"/>
      </w:tblGrid>
      <w:tr w:rsidR="00DB1CA1" w:rsidRPr="00DB1CA1" w14:paraId="113E6FE7" w14:textId="77777777" w:rsidTr="00D66110">
        <w:trPr>
          <w:trHeight w:val="1355"/>
          <w:tblHeader/>
        </w:trPr>
        <w:tc>
          <w:tcPr>
            <w:tcW w:w="265" w:type="pct"/>
            <w:tcBorders>
              <w:top w:val="single" w:sz="4" w:space="0" w:color="auto"/>
              <w:left w:val="single" w:sz="4" w:space="0" w:color="auto"/>
              <w:bottom w:val="single" w:sz="4" w:space="0" w:color="auto"/>
              <w:right w:val="single" w:sz="4" w:space="0" w:color="auto"/>
            </w:tcBorders>
            <w:hideMark/>
          </w:tcPr>
          <w:p w14:paraId="722B0B49" w14:textId="77777777" w:rsidR="00DB1CA1" w:rsidRPr="00DB1CA1" w:rsidRDefault="00DB1CA1" w:rsidP="007D3389">
            <w:pPr>
              <w:tabs>
                <w:tab w:val="left" w:pos="8505"/>
                <w:tab w:val="left" w:pos="9000"/>
              </w:tabs>
              <w:snapToGrid w:val="0"/>
              <w:spacing w:before="120"/>
              <w:jc w:val="center"/>
              <w:rPr>
                <w:rFonts w:asciiTheme="minorHAnsi" w:hAnsiTheme="minorHAnsi" w:cstheme="minorHAnsi"/>
                <w:bCs/>
                <w:sz w:val="22"/>
                <w:szCs w:val="22"/>
              </w:rPr>
            </w:pPr>
            <w:r w:rsidRPr="00DB1CA1">
              <w:rPr>
                <w:rFonts w:asciiTheme="minorHAnsi" w:hAnsiTheme="minorHAnsi" w:cstheme="minorHAnsi"/>
                <w:bCs/>
                <w:sz w:val="22"/>
                <w:szCs w:val="22"/>
              </w:rPr>
              <w:t>Lp.</w:t>
            </w:r>
          </w:p>
        </w:tc>
        <w:tc>
          <w:tcPr>
            <w:tcW w:w="967" w:type="pct"/>
            <w:tcBorders>
              <w:top w:val="single" w:sz="4" w:space="0" w:color="auto"/>
              <w:left w:val="single" w:sz="4" w:space="0" w:color="auto"/>
              <w:bottom w:val="single" w:sz="4" w:space="0" w:color="auto"/>
              <w:right w:val="single" w:sz="4" w:space="0" w:color="auto"/>
            </w:tcBorders>
          </w:tcPr>
          <w:p w14:paraId="785CE18F" w14:textId="77777777" w:rsidR="00DB1CA1" w:rsidRPr="00DB1CA1" w:rsidRDefault="00DB1CA1" w:rsidP="007D3389">
            <w:pPr>
              <w:tabs>
                <w:tab w:val="left" w:pos="8505"/>
                <w:tab w:val="left" w:pos="9000"/>
              </w:tabs>
              <w:snapToGrid w:val="0"/>
              <w:spacing w:before="120"/>
              <w:jc w:val="center"/>
              <w:rPr>
                <w:rFonts w:asciiTheme="minorHAnsi" w:hAnsiTheme="minorHAnsi" w:cstheme="minorHAnsi"/>
                <w:bCs/>
                <w:sz w:val="22"/>
                <w:szCs w:val="22"/>
              </w:rPr>
            </w:pPr>
            <w:r w:rsidRPr="00DB1CA1">
              <w:rPr>
                <w:rFonts w:asciiTheme="minorHAnsi" w:hAnsiTheme="minorHAnsi" w:cstheme="minorHAnsi"/>
                <w:bCs/>
                <w:sz w:val="22"/>
                <w:szCs w:val="22"/>
              </w:rPr>
              <w:t xml:space="preserve">Imię i nazwisko </w:t>
            </w:r>
          </w:p>
          <w:p w14:paraId="1E461679" w14:textId="77777777" w:rsidR="00DB1CA1" w:rsidRPr="00DB1CA1" w:rsidRDefault="00DB1CA1" w:rsidP="007D3389">
            <w:pPr>
              <w:tabs>
                <w:tab w:val="left" w:pos="8505"/>
                <w:tab w:val="left" w:pos="9000"/>
              </w:tabs>
              <w:snapToGrid w:val="0"/>
              <w:spacing w:before="120"/>
              <w:jc w:val="center"/>
              <w:rPr>
                <w:rFonts w:asciiTheme="minorHAnsi" w:hAnsiTheme="minorHAnsi" w:cstheme="minorHAnsi"/>
                <w:bCs/>
                <w:sz w:val="22"/>
                <w:szCs w:val="22"/>
              </w:rPr>
            </w:pPr>
          </w:p>
        </w:tc>
        <w:tc>
          <w:tcPr>
            <w:tcW w:w="2537" w:type="pct"/>
            <w:tcBorders>
              <w:top w:val="single" w:sz="4" w:space="0" w:color="auto"/>
              <w:left w:val="single" w:sz="4" w:space="0" w:color="auto"/>
              <w:bottom w:val="single" w:sz="4" w:space="0" w:color="auto"/>
              <w:right w:val="single" w:sz="4" w:space="0" w:color="auto"/>
            </w:tcBorders>
          </w:tcPr>
          <w:p w14:paraId="43CA3097" w14:textId="21940B1A" w:rsidR="00DB1CA1" w:rsidRDefault="00DB1CA1" w:rsidP="007D3389">
            <w:pPr>
              <w:tabs>
                <w:tab w:val="left" w:pos="8505"/>
                <w:tab w:val="left" w:pos="9000"/>
              </w:tabs>
              <w:snapToGrid w:val="0"/>
              <w:spacing w:before="120"/>
              <w:jc w:val="center"/>
              <w:rPr>
                <w:rFonts w:asciiTheme="minorHAnsi" w:hAnsiTheme="minorHAnsi" w:cstheme="minorHAnsi"/>
                <w:bCs/>
                <w:sz w:val="22"/>
                <w:szCs w:val="22"/>
              </w:rPr>
            </w:pPr>
            <w:r>
              <w:rPr>
                <w:rFonts w:asciiTheme="minorHAnsi" w:hAnsiTheme="minorHAnsi" w:cstheme="minorHAnsi"/>
                <w:bCs/>
                <w:sz w:val="22"/>
                <w:szCs w:val="22"/>
              </w:rPr>
              <w:t>Kwalifikacje zawodowe, wykształcenie i d</w:t>
            </w:r>
            <w:r w:rsidRPr="00DB1CA1">
              <w:rPr>
                <w:rFonts w:asciiTheme="minorHAnsi" w:hAnsiTheme="minorHAnsi" w:cstheme="minorHAnsi"/>
                <w:bCs/>
                <w:sz w:val="22"/>
                <w:szCs w:val="22"/>
              </w:rPr>
              <w:t>oświadczenie</w:t>
            </w:r>
            <w:r>
              <w:rPr>
                <w:rFonts w:asciiTheme="minorHAnsi" w:hAnsiTheme="minorHAnsi" w:cstheme="minorHAnsi"/>
                <w:bCs/>
                <w:sz w:val="22"/>
                <w:szCs w:val="22"/>
              </w:rPr>
              <w:t xml:space="preserve"> - </w:t>
            </w:r>
          </w:p>
          <w:p w14:paraId="79F9EF8A" w14:textId="456A5B38" w:rsidR="00DB1CA1" w:rsidRPr="00DB1CA1" w:rsidRDefault="00DB1CA1" w:rsidP="00DB1CA1">
            <w:pPr>
              <w:tabs>
                <w:tab w:val="left" w:pos="8505"/>
                <w:tab w:val="left" w:pos="9000"/>
              </w:tabs>
              <w:snapToGrid w:val="0"/>
              <w:spacing w:before="120"/>
              <w:jc w:val="center"/>
              <w:rPr>
                <w:rFonts w:asciiTheme="minorHAnsi" w:hAnsiTheme="minorHAnsi" w:cstheme="minorHAnsi"/>
                <w:sz w:val="22"/>
                <w:szCs w:val="22"/>
              </w:rPr>
            </w:pPr>
            <w:r w:rsidRPr="00DB1CA1">
              <w:rPr>
                <w:rFonts w:asciiTheme="minorHAnsi" w:hAnsiTheme="minorHAnsi" w:cstheme="minorHAnsi"/>
                <w:bCs/>
                <w:sz w:val="22"/>
                <w:szCs w:val="22"/>
              </w:rPr>
              <w:t>zawarte tu informacje</w:t>
            </w:r>
            <w:r w:rsidRPr="00DB1CA1">
              <w:rPr>
                <w:rFonts w:asciiTheme="minorHAnsi" w:hAnsiTheme="minorHAnsi" w:cstheme="minorHAnsi"/>
                <w:sz w:val="22"/>
                <w:szCs w:val="22"/>
              </w:rPr>
              <w:t xml:space="preserve"> muszą jednoznacznie potwierdzać </w:t>
            </w:r>
            <w:r w:rsidR="00D66110">
              <w:rPr>
                <w:rFonts w:asciiTheme="minorHAnsi" w:hAnsiTheme="minorHAnsi" w:cstheme="minorHAnsi"/>
                <w:sz w:val="22"/>
                <w:szCs w:val="22"/>
              </w:rPr>
              <w:t xml:space="preserve">spełnienie </w:t>
            </w:r>
            <w:r w:rsidRPr="00DB1CA1">
              <w:rPr>
                <w:rFonts w:asciiTheme="minorHAnsi" w:hAnsiTheme="minorHAnsi" w:cstheme="minorHAnsi"/>
                <w:sz w:val="22"/>
                <w:szCs w:val="22"/>
              </w:rPr>
              <w:t>wymaga</w:t>
            </w:r>
            <w:r w:rsidR="00D66110">
              <w:rPr>
                <w:rFonts w:asciiTheme="minorHAnsi" w:hAnsiTheme="minorHAnsi" w:cstheme="minorHAnsi"/>
                <w:sz w:val="22"/>
                <w:szCs w:val="22"/>
              </w:rPr>
              <w:t>ń</w:t>
            </w:r>
            <w:r w:rsidRPr="00DB1CA1">
              <w:rPr>
                <w:rFonts w:asciiTheme="minorHAnsi" w:hAnsiTheme="minorHAnsi" w:cstheme="minorHAnsi"/>
                <w:sz w:val="22"/>
                <w:szCs w:val="22"/>
              </w:rPr>
              <w:t xml:space="preserve"> określon</w:t>
            </w:r>
            <w:r w:rsidR="00D66110">
              <w:rPr>
                <w:rFonts w:asciiTheme="minorHAnsi" w:hAnsiTheme="minorHAnsi" w:cstheme="minorHAnsi"/>
                <w:sz w:val="22"/>
                <w:szCs w:val="22"/>
              </w:rPr>
              <w:t>ych</w:t>
            </w:r>
            <w:r w:rsidRPr="00DB1CA1">
              <w:rPr>
                <w:rFonts w:asciiTheme="minorHAnsi" w:hAnsiTheme="minorHAnsi" w:cstheme="minorHAnsi"/>
                <w:sz w:val="22"/>
                <w:szCs w:val="22"/>
              </w:rPr>
              <w:t xml:space="preserve"> w rozdziale VI ust. 1 pkt 1.2</w:t>
            </w:r>
            <w:r>
              <w:rPr>
                <w:rFonts w:asciiTheme="minorHAnsi" w:hAnsiTheme="minorHAnsi" w:cstheme="minorHAnsi"/>
                <w:sz w:val="22"/>
                <w:szCs w:val="22"/>
              </w:rPr>
              <w:t xml:space="preserve"> </w:t>
            </w:r>
            <w:r w:rsidRPr="00DB1CA1">
              <w:rPr>
                <w:rFonts w:asciiTheme="minorHAnsi" w:hAnsiTheme="minorHAnsi" w:cstheme="minorHAnsi"/>
                <w:sz w:val="22"/>
                <w:szCs w:val="22"/>
              </w:rPr>
              <w:t>SWZ</w:t>
            </w:r>
            <w:r>
              <w:rPr>
                <w:rFonts w:asciiTheme="minorHAnsi" w:hAnsiTheme="minorHAnsi" w:cstheme="minorHAnsi"/>
                <w:sz w:val="22"/>
                <w:szCs w:val="22"/>
              </w:rPr>
              <w:t xml:space="preserve"> </w:t>
            </w:r>
          </w:p>
        </w:tc>
        <w:tc>
          <w:tcPr>
            <w:tcW w:w="1231" w:type="pct"/>
            <w:tcBorders>
              <w:top w:val="single" w:sz="4" w:space="0" w:color="auto"/>
              <w:left w:val="single" w:sz="4" w:space="0" w:color="auto"/>
              <w:bottom w:val="single" w:sz="4" w:space="0" w:color="auto"/>
              <w:right w:val="single" w:sz="4" w:space="0" w:color="auto"/>
            </w:tcBorders>
            <w:hideMark/>
          </w:tcPr>
          <w:p w14:paraId="1634CD8C" w14:textId="77777777" w:rsidR="007E183E" w:rsidRDefault="00DB1CA1" w:rsidP="007D3389">
            <w:pPr>
              <w:tabs>
                <w:tab w:val="left" w:pos="8505"/>
                <w:tab w:val="left" w:pos="9000"/>
              </w:tabs>
              <w:snapToGrid w:val="0"/>
              <w:spacing w:before="120"/>
              <w:ind w:right="79"/>
              <w:jc w:val="center"/>
              <w:rPr>
                <w:rFonts w:asciiTheme="minorHAnsi" w:hAnsiTheme="minorHAnsi" w:cstheme="minorHAnsi"/>
                <w:bCs/>
                <w:sz w:val="22"/>
                <w:szCs w:val="22"/>
              </w:rPr>
            </w:pPr>
            <w:r w:rsidRPr="00DB1CA1">
              <w:rPr>
                <w:rFonts w:asciiTheme="minorHAnsi" w:hAnsiTheme="minorHAnsi" w:cstheme="minorHAnsi"/>
                <w:bCs/>
                <w:sz w:val="22"/>
                <w:szCs w:val="22"/>
              </w:rPr>
              <w:t>Informacja o podstawie do dysponowania osobą</w:t>
            </w:r>
          </w:p>
          <w:p w14:paraId="04677D4C" w14:textId="36FE61F0" w:rsidR="00DB1CA1" w:rsidRPr="00DB1CA1" w:rsidRDefault="007E183E" w:rsidP="007D3389">
            <w:pPr>
              <w:tabs>
                <w:tab w:val="left" w:pos="8505"/>
                <w:tab w:val="left" w:pos="9000"/>
              </w:tabs>
              <w:snapToGrid w:val="0"/>
              <w:spacing w:before="120"/>
              <w:ind w:right="79"/>
              <w:jc w:val="center"/>
              <w:rPr>
                <w:rFonts w:asciiTheme="minorHAnsi" w:hAnsiTheme="minorHAnsi" w:cstheme="minorHAnsi"/>
                <w:bCs/>
                <w:sz w:val="22"/>
                <w:szCs w:val="22"/>
              </w:rPr>
            </w:pPr>
            <w:r>
              <w:rPr>
                <w:rFonts w:asciiTheme="minorHAnsi" w:hAnsiTheme="minorHAnsi" w:cstheme="minorHAnsi"/>
                <w:bCs/>
                <w:sz w:val="22"/>
                <w:szCs w:val="22"/>
              </w:rPr>
              <w:t xml:space="preserve"> (zasób własny lub zasób podmiotu trzeciego)</w:t>
            </w:r>
          </w:p>
        </w:tc>
      </w:tr>
      <w:tr w:rsidR="00DB1CA1" w:rsidRPr="00DB1CA1" w14:paraId="6D8E07C5" w14:textId="77777777" w:rsidTr="00D66110">
        <w:trPr>
          <w:trHeight w:val="702"/>
        </w:trPr>
        <w:tc>
          <w:tcPr>
            <w:tcW w:w="265" w:type="pct"/>
            <w:tcBorders>
              <w:top w:val="single" w:sz="4" w:space="0" w:color="auto"/>
              <w:left w:val="single" w:sz="4" w:space="0" w:color="auto"/>
              <w:bottom w:val="single" w:sz="4" w:space="0" w:color="auto"/>
              <w:right w:val="single" w:sz="4" w:space="0" w:color="auto"/>
            </w:tcBorders>
            <w:hideMark/>
          </w:tcPr>
          <w:p w14:paraId="2357B99A" w14:textId="77777777" w:rsidR="00DB1CA1" w:rsidRPr="00DB1CA1" w:rsidRDefault="00DB1CA1" w:rsidP="007D3389">
            <w:pPr>
              <w:tabs>
                <w:tab w:val="left" w:pos="8505"/>
                <w:tab w:val="left" w:pos="9000"/>
              </w:tabs>
              <w:snapToGrid w:val="0"/>
              <w:spacing w:before="120"/>
              <w:rPr>
                <w:rFonts w:asciiTheme="minorHAnsi" w:hAnsiTheme="minorHAnsi" w:cstheme="minorHAnsi"/>
                <w:bCs/>
                <w:sz w:val="22"/>
                <w:szCs w:val="22"/>
              </w:rPr>
            </w:pPr>
            <w:r w:rsidRPr="00DB1CA1">
              <w:rPr>
                <w:rFonts w:asciiTheme="minorHAnsi" w:hAnsiTheme="minorHAnsi" w:cstheme="minorHAnsi"/>
                <w:bCs/>
                <w:sz w:val="22"/>
                <w:szCs w:val="22"/>
              </w:rPr>
              <w:t>1.</w:t>
            </w:r>
          </w:p>
        </w:tc>
        <w:tc>
          <w:tcPr>
            <w:tcW w:w="967" w:type="pct"/>
            <w:tcBorders>
              <w:top w:val="single" w:sz="4" w:space="0" w:color="auto"/>
              <w:left w:val="single" w:sz="4" w:space="0" w:color="auto"/>
              <w:bottom w:val="single" w:sz="4" w:space="0" w:color="auto"/>
              <w:right w:val="single" w:sz="4" w:space="0" w:color="auto"/>
            </w:tcBorders>
          </w:tcPr>
          <w:p w14:paraId="5FEE02F4" w14:textId="77777777" w:rsidR="00DB1CA1" w:rsidRPr="00DB1CA1" w:rsidRDefault="00DB1CA1" w:rsidP="007D3389">
            <w:pPr>
              <w:tabs>
                <w:tab w:val="left" w:pos="8505"/>
                <w:tab w:val="left" w:pos="9000"/>
              </w:tabs>
              <w:snapToGrid w:val="0"/>
              <w:spacing w:before="120"/>
              <w:rPr>
                <w:rFonts w:asciiTheme="minorHAnsi" w:hAnsiTheme="minorHAnsi" w:cstheme="minorHAnsi"/>
                <w:bCs/>
                <w:sz w:val="22"/>
                <w:szCs w:val="22"/>
              </w:rPr>
            </w:pPr>
          </w:p>
        </w:tc>
        <w:tc>
          <w:tcPr>
            <w:tcW w:w="2537" w:type="pct"/>
            <w:tcBorders>
              <w:top w:val="single" w:sz="4" w:space="0" w:color="auto"/>
              <w:left w:val="single" w:sz="4" w:space="0" w:color="auto"/>
              <w:bottom w:val="single" w:sz="4" w:space="0" w:color="auto"/>
              <w:right w:val="single" w:sz="4" w:space="0" w:color="auto"/>
            </w:tcBorders>
          </w:tcPr>
          <w:p w14:paraId="174518C5" w14:textId="6B0C2366" w:rsidR="00DB1CA1" w:rsidRPr="00DB1CA1" w:rsidRDefault="00DB1CA1" w:rsidP="00DB1CA1">
            <w:pPr>
              <w:tabs>
                <w:tab w:val="left" w:pos="8505"/>
                <w:tab w:val="left" w:pos="9000"/>
              </w:tabs>
              <w:snapToGrid w:val="0"/>
              <w:spacing w:before="120"/>
              <w:jc w:val="both"/>
              <w:rPr>
                <w:rFonts w:asciiTheme="minorHAnsi" w:hAnsiTheme="minorHAnsi" w:cstheme="minorHAnsi"/>
                <w:bCs/>
                <w:sz w:val="22"/>
                <w:szCs w:val="22"/>
              </w:rPr>
            </w:pPr>
          </w:p>
        </w:tc>
        <w:tc>
          <w:tcPr>
            <w:tcW w:w="1231" w:type="pct"/>
            <w:tcBorders>
              <w:top w:val="single" w:sz="4" w:space="0" w:color="auto"/>
              <w:left w:val="single" w:sz="4" w:space="0" w:color="auto"/>
              <w:bottom w:val="single" w:sz="4" w:space="0" w:color="auto"/>
              <w:right w:val="single" w:sz="4" w:space="0" w:color="auto"/>
            </w:tcBorders>
          </w:tcPr>
          <w:p w14:paraId="50D3EF3E" w14:textId="77777777" w:rsidR="00DB1CA1" w:rsidRPr="00DB1CA1" w:rsidRDefault="00DB1CA1" w:rsidP="007D3389">
            <w:pPr>
              <w:tabs>
                <w:tab w:val="left" w:pos="8505"/>
                <w:tab w:val="left" w:pos="9000"/>
              </w:tabs>
              <w:snapToGrid w:val="0"/>
              <w:spacing w:before="120"/>
              <w:ind w:right="-596"/>
              <w:rPr>
                <w:rFonts w:asciiTheme="minorHAnsi" w:hAnsiTheme="minorHAnsi" w:cstheme="minorHAnsi"/>
                <w:bCs/>
                <w:sz w:val="22"/>
                <w:szCs w:val="22"/>
              </w:rPr>
            </w:pPr>
          </w:p>
        </w:tc>
      </w:tr>
      <w:tr w:rsidR="00DB1CA1" w:rsidRPr="00DB1CA1" w14:paraId="3C0FC5AA" w14:textId="77777777" w:rsidTr="00D66110">
        <w:trPr>
          <w:trHeight w:val="712"/>
        </w:trPr>
        <w:tc>
          <w:tcPr>
            <w:tcW w:w="265" w:type="pct"/>
            <w:tcBorders>
              <w:top w:val="single" w:sz="4" w:space="0" w:color="auto"/>
              <w:left w:val="single" w:sz="4" w:space="0" w:color="auto"/>
              <w:bottom w:val="single" w:sz="4" w:space="0" w:color="auto"/>
              <w:right w:val="single" w:sz="4" w:space="0" w:color="auto"/>
            </w:tcBorders>
            <w:hideMark/>
          </w:tcPr>
          <w:p w14:paraId="7CCD0022" w14:textId="77777777" w:rsidR="00DB1CA1" w:rsidRPr="00DB1CA1" w:rsidRDefault="00DB1CA1" w:rsidP="007D3389">
            <w:pPr>
              <w:tabs>
                <w:tab w:val="left" w:pos="8505"/>
                <w:tab w:val="left" w:pos="9000"/>
              </w:tabs>
              <w:snapToGrid w:val="0"/>
              <w:spacing w:before="120"/>
              <w:rPr>
                <w:rFonts w:asciiTheme="minorHAnsi" w:hAnsiTheme="minorHAnsi" w:cstheme="minorHAnsi"/>
                <w:bCs/>
                <w:sz w:val="22"/>
                <w:szCs w:val="22"/>
              </w:rPr>
            </w:pPr>
            <w:r w:rsidRPr="00DB1CA1">
              <w:rPr>
                <w:rFonts w:asciiTheme="minorHAnsi" w:hAnsiTheme="minorHAnsi" w:cstheme="minorHAnsi"/>
                <w:bCs/>
                <w:sz w:val="22"/>
                <w:szCs w:val="22"/>
              </w:rPr>
              <w:t>2.</w:t>
            </w:r>
          </w:p>
        </w:tc>
        <w:tc>
          <w:tcPr>
            <w:tcW w:w="967" w:type="pct"/>
            <w:tcBorders>
              <w:top w:val="single" w:sz="4" w:space="0" w:color="auto"/>
              <w:left w:val="single" w:sz="4" w:space="0" w:color="auto"/>
              <w:bottom w:val="single" w:sz="4" w:space="0" w:color="auto"/>
              <w:right w:val="single" w:sz="4" w:space="0" w:color="auto"/>
            </w:tcBorders>
          </w:tcPr>
          <w:p w14:paraId="1BC33433" w14:textId="77777777" w:rsidR="00DB1CA1" w:rsidRPr="00DB1CA1" w:rsidRDefault="00DB1CA1" w:rsidP="007D3389">
            <w:pPr>
              <w:tabs>
                <w:tab w:val="left" w:pos="8505"/>
                <w:tab w:val="left" w:pos="9000"/>
              </w:tabs>
              <w:snapToGrid w:val="0"/>
              <w:spacing w:before="120"/>
              <w:rPr>
                <w:rFonts w:asciiTheme="minorHAnsi" w:hAnsiTheme="minorHAnsi" w:cstheme="minorHAnsi"/>
                <w:bCs/>
                <w:sz w:val="22"/>
                <w:szCs w:val="22"/>
              </w:rPr>
            </w:pPr>
          </w:p>
        </w:tc>
        <w:tc>
          <w:tcPr>
            <w:tcW w:w="2537" w:type="pct"/>
            <w:tcBorders>
              <w:top w:val="single" w:sz="4" w:space="0" w:color="auto"/>
              <w:left w:val="single" w:sz="4" w:space="0" w:color="auto"/>
              <w:bottom w:val="single" w:sz="4" w:space="0" w:color="auto"/>
              <w:right w:val="single" w:sz="4" w:space="0" w:color="auto"/>
            </w:tcBorders>
          </w:tcPr>
          <w:p w14:paraId="0414F48E" w14:textId="77777777" w:rsidR="00DB1CA1" w:rsidRPr="00DB1CA1" w:rsidRDefault="00DB1CA1" w:rsidP="00DB1CA1">
            <w:pPr>
              <w:tabs>
                <w:tab w:val="left" w:pos="8505"/>
                <w:tab w:val="left" w:pos="9000"/>
              </w:tabs>
              <w:snapToGrid w:val="0"/>
              <w:spacing w:before="120"/>
              <w:jc w:val="both"/>
              <w:rPr>
                <w:rFonts w:asciiTheme="minorHAnsi" w:hAnsiTheme="minorHAnsi" w:cstheme="minorHAnsi"/>
                <w:bCs/>
                <w:sz w:val="22"/>
                <w:szCs w:val="22"/>
              </w:rPr>
            </w:pPr>
          </w:p>
        </w:tc>
        <w:tc>
          <w:tcPr>
            <w:tcW w:w="1231" w:type="pct"/>
            <w:tcBorders>
              <w:top w:val="single" w:sz="4" w:space="0" w:color="auto"/>
              <w:left w:val="single" w:sz="4" w:space="0" w:color="auto"/>
              <w:bottom w:val="single" w:sz="4" w:space="0" w:color="auto"/>
              <w:right w:val="single" w:sz="4" w:space="0" w:color="auto"/>
            </w:tcBorders>
          </w:tcPr>
          <w:p w14:paraId="32F6AB20" w14:textId="77777777" w:rsidR="00DB1CA1" w:rsidRPr="00DB1CA1" w:rsidRDefault="00DB1CA1" w:rsidP="007D3389">
            <w:pPr>
              <w:tabs>
                <w:tab w:val="left" w:pos="8505"/>
                <w:tab w:val="left" w:pos="9000"/>
              </w:tabs>
              <w:snapToGrid w:val="0"/>
              <w:spacing w:before="120"/>
              <w:ind w:right="-596"/>
              <w:rPr>
                <w:rFonts w:asciiTheme="minorHAnsi" w:hAnsiTheme="minorHAnsi" w:cstheme="minorHAnsi"/>
                <w:bCs/>
                <w:sz w:val="22"/>
                <w:szCs w:val="22"/>
              </w:rPr>
            </w:pPr>
          </w:p>
        </w:tc>
      </w:tr>
      <w:tr w:rsidR="006379D6" w:rsidRPr="00DB1CA1" w14:paraId="39FC4094" w14:textId="77777777" w:rsidTr="00D66110">
        <w:trPr>
          <w:trHeight w:val="692"/>
        </w:trPr>
        <w:tc>
          <w:tcPr>
            <w:tcW w:w="265" w:type="pct"/>
            <w:tcBorders>
              <w:top w:val="single" w:sz="4" w:space="0" w:color="auto"/>
              <w:left w:val="single" w:sz="4" w:space="0" w:color="auto"/>
              <w:bottom w:val="single" w:sz="4" w:space="0" w:color="auto"/>
              <w:right w:val="single" w:sz="4" w:space="0" w:color="auto"/>
            </w:tcBorders>
          </w:tcPr>
          <w:p w14:paraId="4E200176" w14:textId="221896D0" w:rsidR="006379D6" w:rsidRPr="00DB1CA1" w:rsidRDefault="006379D6" w:rsidP="007D3389">
            <w:pPr>
              <w:tabs>
                <w:tab w:val="left" w:pos="8505"/>
                <w:tab w:val="left" w:pos="9000"/>
              </w:tabs>
              <w:snapToGrid w:val="0"/>
              <w:spacing w:before="120"/>
              <w:rPr>
                <w:rFonts w:asciiTheme="minorHAnsi" w:hAnsiTheme="minorHAnsi" w:cstheme="minorHAnsi"/>
                <w:bCs/>
                <w:sz w:val="22"/>
                <w:szCs w:val="22"/>
              </w:rPr>
            </w:pPr>
            <w:r>
              <w:rPr>
                <w:rFonts w:asciiTheme="minorHAnsi" w:hAnsiTheme="minorHAnsi" w:cstheme="minorHAnsi"/>
                <w:bCs/>
                <w:sz w:val="22"/>
                <w:szCs w:val="22"/>
              </w:rPr>
              <w:t>3.</w:t>
            </w:r>
          </w:p>
        </w:tc>
        <w:tc>
          <w:tcPr>
            <w:tcW w:w="967" w:type="pct"/>
            <w:tcBorders>
              <w:top w:val="single" w:sz="4" w:space="0" w:color="auto"/>
              <w:left w:val="single" w:sz="4" w:space="0" w:color="auto"/>
              <w:bottom w:val="single" w:sz="4" w:space="0" w:color="auto"/>
              <w:right w:val="single" w:sz="4" w:space="0" w:color="auto"/>
            </w:tcBorders>
          </w:tcPr>
          <w:p w14:paraId="3CE4F1B2" w14:textId="77777777" w:rsidR="006379D6" w:rsidRPr="00DB1CA1" w:rsidRDefault="006379D6" w:rsidP="007D3389">
            <w:pPr>
              <w:tabs>
                <w:tab w:val="left" w:pos="8505"/>
                <w:tab w:val="left" w:pos="9000"/>
              </w:tabs>
              <w:snapToGrid w:val="0"/>
              <w:spacing w:before="120"/>
              <w:rPr>
                <w:rFonts w:asciiTheme="minorHAnsi" w:hAnsiTheme="minorHAnsi" w:cstheme="minorHAnsi"/>
                <w:bCs/>
                <w:sz w:val="22"/>
                <w:szCs w:val="22"/>
              </w:rPr>
            </w:pPr>
          </w:p>
        </w:tc>
        <w:tc>
          <w:tcPr>
            <w:tcW w:w="2537" w:type="pct"/>
            <w:tcBorders>
              <w:top w:val="single" w:sz="4" w:space="0" w:color="auto"/>
              <w:left w:val="single" w:sz="4" w:space="0" w:color="auto"/>
              <w:bottom w:val="single" w:sz="4" w:space="0" w:color="auto"/>
              <w:right w:val="single" w:sz="4" w:space="0" w:color="auto"/>
            </w:tcBorders>
          </w:tcPr>
          <w:p w14:paraId="36190DBC" w14:textId="77777777" w:rsidR="006379D6" w:rsidRPr="00DB1CA1" w:rsidRDefault="006379D6" w:rsidP="007D3389">
            <w:pPr>
              <w:tabs>
                <w:tab w:val="left" w:pos="8505"/>
                <w:tab w:val="left" w:pos="9000"/>
              </w:tabs>
              <w:snapToGrid w:val="0"/>
              <w:spacing w:before="120"/>
              <w:jc w:val="both"/>
              <w:rPr>
                <w:rFonts w:asciiTheme="minorHAnsi" w:hAnsiTheme="minorHAnsi" w:cstheme="minorHAnsi"/>
                <w:bCs/>
                <w:sz w:val="22"/>
                <w:szCs w:val="22"/>
              </w:rPr>
            </w:pPr>
          </w:p>
        </w:tc>
        <w:tc>
          <w:tcPr>
            <w:tcW w:w="1231" w:type="pct"/>
            <w:tcBorders>
              <w:top w:val="single" w:sz="4" w:space="0" w:color="auto"/>
              <w:left w:val="single" w:sz="4" w:space="0" w:color="auto"/>
              <w:bottom w:val="single" w:sz="4" w:space="0" w:color="auto"/>
              <w:right w:val="single" w:sz="4" w:space="0" w:color="auto"/>
            </w:tcBorders>
          </w:tcPr>
          <w:p w14:paraId="7A30B77D" w14:textId="77777777" w:rsidR="006379D6" w:rsidRPr="00DB1CA1" w:rsidRDefault="006379D6" w:rsidP="007D3389">
            <w:pPr>
              <w:tabs>
                <w:tab w:val="left" w:pos="8505"/>
                <w:tab w:val="left" w:pos="9000"/>
              </w:tabs>
              <w:snapToGrid w:val="0"/>
              <w:spacing w:before="120"/>
              <w:ind w:right="-596"/>
              <w:rPr>
                <w:rFonts w:asciiTheme="minorHAnsi" w:hAnsiTheme="minorHAnsi" w:cstheme="minorHAnsi"/>
                <w:bCs/>
                <w:sz w:val="22"/>
                <w:szCs w:val="22"/>
              </w:rPr>
            </w:pPr>
          </w:p>
        </w:tc>
      </w:tr>
      <w:tr w:rsidR="006379D6" w:rsidRPr="00DB1CA1" w14:paraId="5CCC92E8" w14:textId="77777777" w:rsidTr="00D66110">
        <w:trPr>
          <w:trHeight w:val="696"/>
        </w:trPr>
        <w:tc>
          <w:tcPr>
            <w:tcW w:w="265" w:type="pct"/>
            <w:tcBorders>
              <w:top w:val="single" w:sz="4" w:space="0" w:color="auto"/>
              <w:left w:val="single" w:sz="4" w:space="0" w:color="auto"/>
              <w:bottom w:val="single" w:sz="4" w:space="0" w:color="auto"/>
              <w:right w:val="single" w:sz="4" w:space="0" w:color="auto"/>
            </w:tcBorders>
          </w:tcPr>
          <w:p w14:paraId="1D464582" w14:textId="64A53ED5" w:rsidR="006379D6" w:rsidRPr="00DB1CA1" w:rsidRDefault="00155AE5" w:rsidP="007D3389">
            <w:pPr>
              <w:tabs>
                <w:tab w:val="left" w:pos="8505"/>
                <w:tab w:val="left" w:pos="9000"/>
              </w:tabs>
              <w:snapToGrid w:val="0"/>
              <w:spacing w:before="120"/>
              <w:rPr>
                <w:rFonts w:asciiTheme="minorHAnsi" w:hAnsiTheme="minorHAnsi" w:cstheme="minorHAnsi"/>
                <w:bCs/>
                <w:sz w:val="22"/>
                <w:szCs w:val="22"/>
              </w:rPr>
            </w:pPr>
            <w:r>
              <w:rPr>
                <w:rFonts w:asciiTheme="minorHAnsi" w:hAnsiTheme="minorHAnsi" w:cstheme="minorHAnsi"/>
                <w:bCs/>
                <w:sz w:val="22"/>
                <w:szCs w:val="22"/>
              </w:rPr>
              <w:t>4.</w:t>
            </w:r>
          </w:p>
        </w:tc>
        <w:tc>
          <w:tcPr>
            <w:tcW w:w="967" w:type="pct"/>
            <w:tcBorders>
              <w:top w:val="single" w:sz="4" w:space="0" w:color="auto"/>
              <w:left w:val="single" w:sz="4" w:space="0" w:color="auto"/>
              <w:bottom w:val="single" w:sz="4" w:space="0" w:color="auto"/>
              <w:right w:val="single" w:sz="4" w:space="0" w:color="auto"/>
            </w:tcBorders>
          </w:tcPr>
          <w:p w14:paraId="2BE55A9A" w14:textId="77777777" w:rsidR="006379D6" w:rsidRPr="00DB1CA1" w:rsidRDefault="006379D6" w:rsidP="007D3389">
            <w:pPr>
              <w:tabs>
                <w:tab w:val="left" w:pos="8505"/>
                <w:tab w:val="left" w:pos="9000"/>
              </w:tabs>
              <w:snapToGrid w:val="0"/>
              <w:spacing w:before="120"/>
              <w:rPr>
                <w:rFonts w:asciiTheme="minorHAnsi" w:hAnsiTheme="minorHAnsi" w:cstheme="minorHAnsi"/>
                <w:bCs/>
                <w:sz w:val="22"/>
                <w:szCs w:val="22"/>
              </w:rPr>
            </w:pPr>
          </w:p>
        </w:tc>
        <w:tc>
          <w:tcPr>
            <w:tcW w:w="2537" w:type="pct"/>
            <w:tcBorders>
              <w:top w:val="single" w:sz="4" w:space="0" w:color="auto"/>
              <w:left w:val="single" w:sz="4" w:space="0" w:color="auto"/>
              <w:bottom w:val="single" w:sz="4" w:space="0" w:color="auto"/>
              <w:right w:val="single" w:sz="4" w:space="0" w:color="auto"/>
            </w:tcBorders>
          </w:tcPr>
          <w:p w14:paraId="18D19FA3" w14:textId="77777777" w:rsidR="006379D6" w:rsidRPr="00DB1CA1" w:rsidRDefault="006379D6" w:rsidP="007D3389">
            <w:pPr>
              <w:tabs>
                <w:tab w:val="left" w:pos="8505"/>
                <w:tab w:val="left" w:pos="9000"/>
              </w:tabs>
              <w:snapToGrid w:val="0"/>
              <w:spacing w:before="120"/>
              <w:jc w:val="both"/>
              <w:rPr>
                <w:rFonts w:asciiTheme="minorHAnsi" w:hAnsiTheme="minorHAnsi" w:cstheme="minorHAnsi"/>
                <w:bCs/>
                <w:sz w:val="22"/>
                <w:szCs w:val="22"/>
              </w:rPr>
            </w:pPr>
          </w:p>
        </w:tc>
        <w:tc>
          <w:tcPr>
            <w:tcW w:w="1231" w:type="pct"/>
            <w:tcBorders>
              <w:top w:val="single" w:sz="4" w:space="0" w:color="auto"/>
              <w:left w:val="single" w:sz="4" w:space="0" w:color="auto"/>
              <w:bottom w:val="single" w:sz="4" w:space="0" w:color="auto"/>
              <w:right w:val="single" w:sz="4" w:space="0" w:color="auto"/>
            </w:tcBorders>
          </w:tcPr>
          <w:p w14:paraId="3CE5F3F3" w14:textId="77777777" w:rsidR="006379D6" w:rsidRPr="00DB1CA1" w:rsidRDefault="006379D6" w:rsidP="007D3389">
            <w:pPr>
              <w:tabs>
                <w:tab w:val="left" w:pos="8505"/>
                <w:tab w:val="left" w:pos="9000"/>
              </w:tabs>
              <w:snapToGrid w:val="0"/>
              <w:spacing w:before="120"/>
              <w:ind w:right="-596"/>
              <w:rPr>
                <w:rFonts w:asciiTheme="minorHAnsi" w:hAnsiTheme="minorHAnsi" w:cstheme="minorHAnsi"/>
                <w:bCs/>
                <w:sz w:val="22"/>
                <w:szCs w:val="22"/>
              </w:rPr>
            </w:pPr>
          </w:p>
        </w:tc>
      </w:tr>
      <w:tr w:rsidR="00155AE5" w:rsidRPr="00DB1CA1" w14:paraId="39CD1B6A" w14:textId="77777777" w:rsidTr="00D66110">
        <w:trPr>
          <w:trHeight w:val="696"/>
        </w:trPr>
        <w:tc>
          <w:tcPr>
            <w:tcW w:w="265" w:type="pct"/>
            <w:tcBorders>
              <w:top w:val="single" w:sz="4" w:space="0" w:color="auto"/>
              <w:left w:val="single" w:sz="4" w:space="0" w:color="auto"/>
              <w:bottom w:val="single" w:sz="4" w:space="0" w:color="auto"/>
              <w:right w:val="single" w:sz="4" w:space="0" w:color="auto"/>
            </w:tcBorders>
          </w:tcPr>
          <w:p w14:paraId="6D4B84B5" w14:textId="77777777" w:rsidR="00155AE5" w:rsidRDefault="00155AE5" w:rsidP="007D3389">
            <w:pPr>
              <w:tabs>
                <w:tab w:val="left" w:pos="8505"/>
                <w:tab w:val="left" w:pos="9000"/>
              </w:tabs>
              <w:snapToGrid w:val="0"/>
              <w:spacing w:before="120"/>
              <w:rPr>
                <w:rFonts w:asciiTheme="minorHAnsi" w:hAnsiTheme="minorHAnsi" w:cstheme="minorHAnsi"/>
                <w:bCs/>
                <w:sz w:val="22"/>
                <w:szCs w:val="22"/>
              </w:rPr>
            </w:pPr>
          </w:p>
        </w:tc>
        <w:tc>
          <w:tcPr>
            <w:tcW w:w="967" w:type="pct"/>
            <w:tcBorders>
              <w:top w:val="single" w:sz="4" w:space="0" w:color="auto"/>
              <w:left w:val="single" w:sz="4" w:space="0" w:color="auto"/>
              <w:bottom w:val="single" w:sz="4" w:space="0" w:color="auto"/>
              <w:right w:val="single" w:sz="4" w:space="0" w:color="auto"/>
            </w:tcBorders>
          </w:tcPr>
          <w:p w14:paraId="052F17B5" w14:textId="77777777" w:rsidR="00155AE5" w:rsidRPr="00DB1CA1" w:rsidRDefault="00155AE5" w:rsidP="007D3389">
            <w:pPr>
              <w:tabs>
                <w:tab w:val="left" w:pos="8505"/>
                <w:tab w:val="left" w:pos="9000"/>
              </w:tabs>
              <w:snapToGrid w:val="0"/>
              <w:spacing w:before="120"/>
              <w:rPr>
                <w:rFonts w:asciiTheme="minorHAnsi" w:hAnsiTheme="minorHAnsi" w:cstheme="minorHAnsi"/>
                <w:bCs/>
                <w:sz w:val="22"/>
                <w:szCs w:val="22"/>
              </w:rPr>
            </w:pPr>
          </w:p>
        </w:tc>
        <w:tc>
          <w:tcPr>
            <w:tcW w:w="2537" w:type="pct"/>
            <w:tcBorders>
              <w:top w:val="single" w:sz="4" w:space="0" w:color="auto"/>
              <w:left w:val="single" w:sz="4" w:space="0" w:color="auto"/>
              <w:bottom w:val="single" w:sz="4" w:space="0" w:color="auto"/>
              <w:right w:val="single" w:sz="4" w:space="0" w:color="auto"/>
            </w:tcBorders>
          </w:tcPr>
          <w:p w14:paraId="7AAD2948" w14:textId="77777777" w:rsidR="00155AE5" w:rsidRPr="00DB1CA1" w:rsidRDefault="00155AE5" w:rsidP="007D3389">
            <w:pPr>
              <w:tabs>
                <w:tab w:val="left" w:pos="8505"/>
                <w:tab w:val="left" w:pos="9000"/>
              </w:tabs>
              <w:snapToGrid w:val="0"/>
              <w:spacing w:before="120"/>
              <w:jc w:val="both"/>
              <w:rPr>
                <w:rFonts w:asciiTheme="minorHAnsi" w:hAnsiTheme="minorHAnsi" w:cstheme="minorHAnsi"/>
                <w:bCs/>
                <w:sz w:val="22"/>
                <w:szCs w:val="22"/>
              </w:rPr>
            </w:pPr>
          </w:p>
        </w:tc>
        <w:tc>
          <w:tcPr>
            <w:tcW w:w="1231" w:type="pct"/>
            <w:tcBorders>
              <w:top w:val="single" w:sz="4" w:space="0" w:color="auto"/>
              <w:left w:val="single" w:sz="4" w:space="0" w:color="auto"/>
              <w:bottom w:val="single" w:sz="4" w:space="0" w:color="auto"/>
              <w:right w:val="single" w:sz="4" w:space="0" w:color="auto"/>
            </w:tcBorders>
          </w:tcPr>
          <w:p w14:paraId="6015A7A4" w14:textId="77777777" w:rsidR="00155AE5" w:rsidRPr="00DB1CA1" w:rsidRDefault="00155AE5" w:rsidP="007D3389">
            <w:pPr>
              <w:tabs>
                <w:tab w:val="left" w:pos="8505"/>
                <w:tab w:val="left" w:pos="9000"/>
              </w:tabs>
              <w:snapToGrid w:val="0"/>
              <w:spacing w:before="120"/>
              <w:ind w:right="-596"/>
              <w:rPr>
                <w:rFonts w:asciiTheme="minorHAnsi" w:hAnsiTheme="minorHAnsi" w:cstheme="minorHAnsi"/>
                <w:bCs/>
                <w:sz w:val="22"/>
                <w:szCs w:val="22"/>
              </w:rPr>
            </w:pPr>
          </w:p>
        </w:tc>
      </w:tr>
      <w:tr w:rsidR="00155AE5" w:rsidRPr="00DB1CA1" w14:paraId="11DE9853" w14:textId="77777777" w:rsidTr="00D66110">
        <w:trPr>
          <w:trHeight w:val="696"/>
        </w:trPr>
        <w:tc>
          <w:tcPr>
            <w:tcW w:w="265" w:type="pct"/>
            <w:tcBorders>
              <w:top w:val="single" w:sz="4" w:space="0" w:color="auto"/>
              <w:left w:val="single" w:sz="4" w:space="0" w:color="auto"/>
              <w:bottom w:val="single" w:sz="4" w:space="0" w:color="auto"/>
              <w:right w:val="single" w:sz="4" w:space="0" w:color="auto"/>
            </w:tcBorders>
          </w:tcPr>
          <w:p w14:paraId="0CA18D60" w14:textId="77777777" w:rsidR="00155AE5" w:rsidRDefault="00155AE5" w:rsidP="007D3389">
            <w:pPr>
              <w:tabs>
                <w:tab w:val="left" w:pos="8505"/>
                <w:tab w:val="left" w:pos="9000"/>
              </w:tabs>
              <w:snapToGrid w:val="0"/>
              <w:spacing w:before="120"/>
              <w:rPr>
                <w:rFonts w:asciiTheme="minorHAnsi" w:hAnsiTheme="minorHAnsi" w:cstheme="minorHAnsi"/>
                <w:bCs/>
                <w:sz w:val="22"/>
                <w:szCs w:val="22"/>
              </w:rPr>
            </w:pPr>
          </w:p>
        </w:tc>
        <w:tc>
          <w:tcPr>
            <w:tcW w:w="967" w:type="pct"/>
            <w:tcBorders>
              <w:top w:val="single" w:sz="4" w:space="0" w:color="auto"/>
              <w:left w:val="single" w:sz="4" w:space="0" w:color="auto"/>
              <w:bottom w:val="single" w:sz="4" w:space="0" w:color="auto"/>
              <w:right w:val="single" w:sz="4" w:space="0" w:color="auto"/>
            </w:tcBorders>
          </w:tcPr>
          <w:p w14:paraId="2CB94383" w14:textId="77777777" w:rsidR="00155AE5" w:rsidRPr="00DB1CA1" w:rsidRDefault="00155AE5" w:rsidP="007D3389">
            <w:pPr>
              <w:tabs>
                <w:tab w:val="left" w:pos="8505"/>
                <w:tab w:val="left" w:pos="9000"/>
              </w:tabs>
              <w:snapToGrid w:val="0"/>
              <w:spacing w:before="120"/>
              <w:rPr>
                <w:rFonts w:asciiTheme="minorHAnsi" w:hAnsiTheme="minorHAnsi" w:cstheme="minorHAnsi"/>
                <w:bCs/>
                <w:sz w:val="22"/>
                <w:szCs w:val="22"/>
              </w:rPr>
            </w:pPr>
          </w:p>
        </w:tc>
        <w:tc>
          <w:tcPr>
            <w:tcW w:w="2537" w:type="pct"/>
            <w:tcBorders>
              <w:top w:val="single" w:sz="4" w:space="0" w:color="auto"/>
              <w:left w:val="single" w:sz="4" w:space="0" w:color="auto"/>
              <w:bottom w:val="single" w:sz="4" w:space="0" w:color="auto"/>
              <w:right w:val="single" w:sz="4" w:space="0" w:color="auto"/>
            </w:tcBorders>
          </w:tcPr>
          <w:p w14:paraId="5A5FD5CD" w14:textId="77777777" w:rsidR="00155AE5" w:rsidRPr="00DB1CA1" w:rsidRDefault="00155AE5" w:rsidP="007D3389">
            <w:pPr>
              <w:tabs>
                <w:tab w:val="left" w:pos="8505"/>
                <w:tab w:val="left" w:pos="9000"/>
              </w:tabs>
              <w:snapToGrid w:val="0"/>
              <w:spacing w:before="120"/>
              <w:jc w:val="both"/>
              <w:rPr>
                <w:rFonts w:asciiTheme="minorHAnsi" w:hAnsiTheme="minorHAnsi" w:cstheme="minorHAnsi"/>
                <w:bCs/>
                <w:sz w:val="22"/>
                <w:szCs w:val="22"/>
              </w:rPr>
            </w:pPr>
          </w:p>
        </w:tc>
        <w:tc>
          <w:tcPr>
            <w:tcW w:w="1231" w:type="pct"/>
            <w:tcBorders>
              <w:top w:val="single" w:sz="4" w:space="0" w:color="auto"/>
              <w:left w:val="single" w:sz="4" w:space="0" w:color="auto"/>
              <w:bottom w:val="single" w:sz="4" w:space="0" w:color="auto"/>
              <w:right w:val="single" w:sz="4" w:space="0" w:color="auto"/>
            </w:tcBorders>
          </w:tcPr>
          <w:p w14:paraId="2999F1D1" w14:textId="77777777" w:rsidR="00155AE5" w:rsidRPr="00DB1CA1" w:rsidRDefault="00155AE5" w:rsidP="007D3389">
            <w:pPr>
              <w:tabs>
                <w:tab w:val="left" w:pos="8505"/>
                <w:tab w:val="left" w:pos="9000"/>
              </w:tabs>
              <w:snapToGrid w:val="0"/>
              <w:spacing w:before="120"/>
              <w:ind w:right="-596"/>
              <w:rPr>
                <w:rFonts w:asciiTheme="minorHAnsi" w:hAnsiTheme="minorHAnsi" w:cstheme="minorHAnsi"/>
                <w:bCs/>
                <w:sz w:val="22"/>
                <w:szCs w:val="22"/>
              </w:rPr>
            </w:pPr>
          </w:p>
        </w:tc>
      </w:tr>
    </w:tbl>
    <w:p w14:paraId="441ED8D5" w14:textId="77777777" w:rsidR="00DB1CA1" w:rsidRDefault="00DB1CA1" w:rsidP="00DB1CA1">
      <w:pPr>
        <w:spacing w:before="120"/>
        <w:ind w:left="360"/>
        <w:rPr>
          <w:rFonts w:asciiTheme="minorHAnsi" w:hAnsiTheme="minorHAnsi" w:cstheme="minorHAnsi"/>
          <w:b/>
          <w:spacing w:val="4"/>
        </w:rPr>
      </w:pPr>
    </w:p>
    <w:p w14:paraId="6E71478E" w14:textId="77777777" w:rsidR="00DB1CA1" w:rsidRPr="005C3862" w:rsidRDefault="00DB1CA1" w:rsidP="00DB1CA1">
      <w:pPr>
        <w:spacing w:before="120"/>
        <w:rPr>
          <w:rFonts w:asciiTheme="minorHAnsi" w:hAnsiTheme="minorHAnsi" w:cstheme="minorHAnsi"/>
          <w:bCs/>
          <w:spacing w:val="4"/>
        </w:rPr>
      </w:pPr>
      <w:r w:rsidRPr="005C3862">
        <w:rPr>
          <w:rFonts w:asciiTheme="minorHAnsi" w:hAnsiTheme="minorHAnsi" w:cstheme="minorHAnsi"/>
          <w:bCs/>
          <w:spacing w:val="4"/>
        </w:rPr>
        <w:t xml:space="preserve">Oświadczam, iż skieruję powyższe osoby do realizacji zamówienia. </w:t>
      </w:r>
    </w:p>
    <w:p w14:paraId="0AD30D2C" w14:textId="77777777" w:rsidR="00DB1CA1" w:rsidRPr="00B55224" w:rsidRDefault="00DB1CA1" w:rsidP="00DB1CA1">
      <w:pPr>
        <w:spacing w:before="120"/>
        <w:ind w:left="3540"/>
        <w:jc w:val="both"/>
        <w:rPr>
          <w:rFonts w:asciiTheme="minorHAnsi" w:hAnsiTheme="minorHAnsi" w:cstheme="minorHAnsi"/>
          <w:i/>
        </w:rPr>
      </w:pPr>
    </w:p>
    <w:p w14:paraId="5DAD0AC1" w14:textId="77777777" w:rsidR="00DB1CA1" w:rsidRPr="00E96FB0" w:rsidRDefault="00DB1CA1" w:rsidP="00DB1CA1">
      <w:pPr>
        <w:spacing w:before="120"/>
        <w:ind w:left="3540"/>
        <w:jc w:val="both"/>
      </w:pPr>
      <w:r w:rsidRPr="00B55224">
        <w:rPr>
          <w:rFonts w:asciiTheme="minorHAnsi" w:hAnsiTheme="minorHAnsi" w:cstheme="minorHAnsi"/>
          <w:i/>
        </w:rPr>
        <w:t xml:space="preserve">                            </w:t>
      </w:r>
    </w:p>
    <w:p w14:paraId="3087274C" w14:textId="30565043" w:rsidR="005A1A83" w:rsidRDefault="005A1A83">
      <w:pPr>
        <w:spacing w:before="120" w:line="259" w:lineRule="auto"/>
        <w:rPr>
          <w:rFonts w:asciiTheme="minorHAnsi" w:hAnsiTheme="minorHAnsi" w:cstheme="minorHAnsi"/>
        </w:rPr>
      </w:pPr>
    </w:p>
    <w:sectPr w:rsidR="005A1A83" w:rsidSect="001C514D">
      <w:headerReference w:type="default" r:id="rId43"/>
      <w:footerReference w:type="even" r:id="rId44"/>
      <w:footerReference w:type="default" r:id="rId45"/>
      <w:pgSz w:w="11906" w:h="16838"/>
      <w:pgMar w:top="727" w:right="849" w:bottom="1417" w:left="709"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16177" w14:textId="77777777" w:rsidR="0026069D" w:rsidRDefault="0026069D" w:rsidP="00B97871">
      <w:r>
        <w:separator/>
      </w:r>
    </w:p>
  </w:endnote>
  <w:endnote w:type="continuationSeparator" w:id="0">
    <w:p w14:paraId="552F7861" w14:textId="77777777" w:rsidR="0026069D" w:rsidRDefault="0026069D" w:rsidP="00B9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enir-Light">
    <w:altName w:val="Calibri"/>
    <w:charset w:val="00"/>
    <w:family w:val="swiss"/>
    <w:pitch w:val="variable"/>
    <w:sig w:usb0="800000AF" w:usb1="5000204A" w:usb2="00000000" w:usb3="00000000" w:csb0="0000009B"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MS Gothic"/>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strony"/>
      </w:rPr>
      <w:id w:val="-1141883361"/>
      <w:docPartObj>
        <w:docPartGallery w:val="Page Numbers (Bottom of Page)"/>
        <w:docPartUnique/>
      </w:docPartObj>
    </w:sdtPr>
    <w:sdtEndPr>
      <w:rPr>
        <w:rStyle w:val="Numerstrony"/>
      </w:rPr>
    </w:sdtEndPr>
    <w:sdtContent>
      <w:p w14:paraId="295068FA" w14:textId="592E3D74" w:rsidR="0026069D" w:rsidRDefault="0026069D" w:rsidP="007D3389">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2F59F673" w14:textId="77777777" w:rsidR="0026069D" w:rsidRDefault="0026069D" w:rsidP="00031F4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026A4" w14:textId="3AD5A3E7" w:rsidR="0026069D" w:rsidRDefault="0026069D" w:rsidP="005D244C">
    <w:pPr>
      <w:pStyle w:val="Stopka"/>
      <w:tabs>
        <w:tab w:val="clear" w:pos="9072"/>
      </w:tabs>
      <w:ind w:right="-1"/>
      <w:rPr>
        <w:rFonts w:cs="Calibri"/>
        <w:i/>
        <w:sz w:val="18"/>
        <w:szCs w:val="18"/>
      </w:rPr>
    </w:pPr>
  </w:p>
  <w:p w14:paraId="25272FF5" w14:textId="77777777" w:rsidR="0026069D" w:rsidRPr="00144741" w:rsidRDefault="0026069D" w:rsidP="005D244C">
    <w:pPr>
      <w:pStyle w:val="Stopka"/>
      <w:tabs>
        <w:tab w:val="clear" w:pos="9072"/>
      </w:tabs>
      <w:ind w:right="-1"/>
      <w:rPr>
        <w:rFonts w:cs="Calibri"/>
        <w:i/>
        <w:sz w:val="18"/>
        <w:szCs w:val="18"/>
      </w:rPr>
    </w:pPr>
    <w:r>
      <w:rPr>
        <w:rFonts w:cs="Calibri"/>
        <w:i/>
        <w:sz w:val="18"/>
        <w:szCs w:val="18"/>
      </w:rPr>
      <w:t xml:space="preserve">Wojewódzki Szpital Psychiatryczny im. prof. Tadeusza Bilikiewicza w Gdańsku, ul. Srebrniki 17, 80-282 Gdańsk, </w:t>
    </w:r>
  </w:p>
  <w:p w14:paraId="6B677D54" w14:textId="2DED5326" w:rsidR="0026069D" w:rsidRPr="00E67AA6" w:rsidRDefault="0026069D" w:rsidP="005D244C">
    <w:pPr>
      <w:pStyle w:val="Stopka"/>
      <w:tabs>
        <w:tab w:val="clear" w:pos="9072"/>
      </w:tabs>
      <w:ind w:right="-1"/>
    </w:pPr>
    <w:r w:rsidRPr="00E67AA6">
      <w:rPr>
        <w:rFonts w:cs="Calibri"/>
        <w:i/>
        <w:sz w:val="18"/>
        <w:szCs w:val="18"/>
      </w:rPr>
      <w:t xml:space="preserve"> </w:t>
    </w:r>
    <w:proofErr w:type="spellStart"/>
    <w:r w:rsidRPr="00E67AA6">
      <w:rPr>
        <w:rFonts w:cs="Calibri"/>
        <w:i/>
        <w:sz w:val="18"/>
        <w:szCs w:val="18"/>
      </w:rPr>
      <w:t>tel</w:t>
    </w:r>
    <w:proofErr w:type="spellEnd"/>
    <w:r w:rsidRPr="00E67AA6">
      <w:rPr>
        <w:rFonts w:cs="Calibri"/>
        <w:i/>
        <w:sz w:val="18"/>
        <w:szCs w:val="18"/>
      </w:rPr>
      <w:t xml:space="preserve"> (58) 52 47 500, fax: (58) 52 47 520 e-mail: </w:t>
    </w:r>
    <w:hyperlink r:id="rId1" w:history="1">
      <w:r w:rsidRPr="00E67AA6">
        <w:rPr>
          <w:rStyle w:val="Hipercze"/>
          <w:rFonts w:cs="Calibri"/>
          <w:sz w:val="18"/>
          <w:szCs w:val="18"/>
        </w:rPr>
        <w:t>szpital@wsp-bilikiewicz.pl</w:t>
      </w:r>
    </w:hyperlink>
    <w:r w:rsidRPr="00E67AA6">
      <w:rPr>
        <w:rFonts w:cs="Calibri"/>
        <w:i/>
        <w:sz w:val="18"/>
        <w:szCs w:val="18"/>
      </w:rPr>
      <w:t xml:space="preserve">                </w:t>
    </w:r>
    <w:r w:rsidRPr="00E67AA6">
      <w:rPr>
        <w:rFonts w:cs="Calibri"/>
        <w:i/>
        <w:sz w:val="18"/>
        <w:szCs w:val="18"/>
      </w:rPr>
      <w:tab/>
    </w:r>
    <w:r w:rsidRPr="00E67AA6">
      <w:rPr>
        <w:rFonts w:cs="Calibri"/>
        <w:i/>
        <w:sz w:val="18"/>
        <w:szCs w:val="18"/>
      </w:rPr>
      <w:tab/>
    </w:r>
    <w:r w:rsidRPr="00E67AA6">
      <w:rPr>
        <w:rFonts w:cs="Calibri"/>
        <w:i/>
        <w:sz w:val="18"/>
        <w:szCs w:val="18"/>
      </w:rPr>
      <w:tab/>
    </w:r>
    <w:r w:rsidRPr="00E67AA6">
      <w:rPr>
        <w:rFonts w:cs="Calibri"/>
        <w:i/>
        <w:sz w:val="18"/>
        <w:szCs w:val="18"/>
      </w:rPr>
      <w:tab/>
      <w:t xml:space="preserve">  Strona </w:t>
    </w:r>
    <w:r>
      <w:rPr>
        <w:rFonts w:cs="Calibri"/>
        <w:i/>
        <w:sz w:val="18"/>
        <w:szCs w:val="18"/>
      </w:rPr>
      <w:fldChar w:fldCharType="begin"/>
    </w:r>
    <w:r w:rsidRPr="00E67AA6">
      <w:rPr>
        <w:rFonts w:cs="Calibri"/>
        <w:i/>
        <w:sz w:val="18"/>
        <w:szCs w:val="18"/>
      </w:rPr>
      <w:instrText xml:space="preserve"> PAGE </w:instrText>
    </w:r>
    <w:r>
      <w:rPr>
        <w:rFonts w:cs="Calibri"/>
        <w:i/>
        <w:sz w:val="18"/>
        <w:szCs w:val="18"/>
      </w:rPr>
      <w:fldChar w:fldCharType="separate"/>
    </w:r>
    <w:r w:rsidR="003511E5">
      <w:rPr>
        <w:rFonts w:cs="Calibri"/>
        <w:i/>
        <w:noProof/>
        <w:sz w:val="18"/>
        <w:szCs w:val="18"/>
      </w:rPr>
      <w:t>23</w:t>
    </w:r>
    <w:r>
      <w:rPr>
        <w:rFonts w:cs="Calibri"/>
        <w:i/>
        <w:sz w:val="18"/>
        <w:szCs w:val="18"/>
      </w:rPr>
      <w:fldChar w:fldCharType="end"/>
    </w:r>
    <w:r w:rsidRPr="00E67AA6">
      <w:rPr>
        <w:rFonts w:cs="Calibri"/>
        <w:i/>
        <w:sz w:val="18"/>
        <w:szCs w:val="18"/>
      </w:rPr>
      <w:t xml:space="preserve"> z </w:t>
    </w:r>
    <w:r>
      <w:rPr>
        <w:rFonts w:cs="Calibri"/>
        <w:i/>
        <w:sz w:val="18"/>
        <w:szCs w:val="18"/>
      </w:rPr>
      <w:fldChar w:fldCharType="begin"/>
    </w:r>
    <w:r w:rsidRPr="00E67AA6">
      <w:rPr>
        <w:rFonts w:cs="Calibri"/>
        <w:i/>
        <w:sz w:val="18"/>
        <w:szCs w:val="18"/>
      </w:rPr>
      <w:instrText xml:space="preserve"> NUMPAGES \*Arabic </w:instrText>
    </w:r>
    <w:r>
      <w:rPr>
        <w:rFonts w:cs="Calibri"/>
        <w:i/>
        <w:sz w:val="18"/>
        <w:szCs w:val="18"/>
      </w:rPr>
      <w:fldChar w:fldCharType="separate"/>
    </w:r>
    <w:r w:rsidR="003511E5">
      <w:rPr>
        <w:rFonts w:cs="Calibri"/>
        <w:i/>
        <w:noProof/>
        <w:sz w:val="18"/>
        <w:szCs w:val="18"/>
      </w:rPr>
      <w:t>24</w:t>
    </w:r>
    <w:r>
      <w:rPr>
        <w:rFonts w:cs="Calibri"/>
        <w:i/>
        <w:sz w:val="18"/>
        <w:szCs w:val="18"/>
      </w:rPr>
      <w:fldChar w:fldCharType="end"/>
    </w:r>
  </w:p>
  <w:p w14:paraId="46321CBE" w14:textId="77777777" w:rsidR="0026069D" w:rsidRPr="00E67AA6" w:rsidRDefault="0026069D" w:rsidP="00D45DC6">
    <w:pPr>
      <w:pStyle w:val="Stopka"/>
      <w:tabs>
        <w:tab w:val="clear" w:pos="9072"/>
      </w:tabs>
      <w:ind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86B56" w14:textId="77777777" w:rsidR="0026069D" w:rsidRDefault="0026069D" w:rsidP="00B97871">
      <w:r>
        <w:separator/>
      </w:r>
    </w:p>
  </w:footnote>
  <w:footnote w:type="continuationSeparator" w:id="0">
    <w:p w14:paraId="02ACEDF7" w14:textId="77777777" w:rsidR="0026069D" w:rsidRDefault="0026069D" w:rsidP="00B97871">
      <w:r>
        <w:continuationSeparator/>
      </w:r>
    </w:p>
  </w:footnote>
  <w:footnote w:id="1">
    <w:p w14:paraId="5EB8A490" w14:textId="77777777" w:rsidR="0026069D" w:rsidRDefault="0026069D" w:rsidP="008542F6">
      <w:pPr>
        <w:pStyle w:val="Tekstprzypisudolnego"/>
      </w:pPr>
      <w:r>
        <w:rPr>
          <w:rStyle w:val="Odwoanieprzypisudolnego"/>
        </w:rPr>
        <w:footnoteRef/>
      </w:r>
      <w:r>
        <w:t xml:space="preserve"> Niepotrzebne skreślić.</w:t>
      </w:r>
    </w:p>
  </w:footnote>
  <w:footnote w:id="2">
    <w:p w14:paraId="6C8E0AD7" w14:textId="77777777" w:rsidR="0026069D" w:rsidRDefault="0026069D" w:rsidP="008542F6">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81768" w14:textId="405E0B10" w:rsidR="0026069D" w:rsidRDefault="0026069D" w:rsidP="00523F9B">
    <w:pPr>
      <w:pStyle w:val="Tekstpodstawowy"/>
    </w:pPr>
  </w:p>
  <w:p w14:paraId="059310DB" w14:textId="551D6567" w:rsidR="0026069D" w:rsidRPr="005D244C" w:rsidRDefault="0026069D" w:rsidP="005D244C">
    <w:pPr>
      <w:pStyle w:val="Nagwek10"/>
      <w:rPr>
        <w:rFonts w:ascii="Calibri" w:hAnsi="Calibri" w:cs="Calibri"/>
        <w:sz w:val="22"/>
        <w:szCs w:val="22"/>
      </w:rPr>
    </w:pPr>
    <w:r>
      <w:rPr>
        <w:rFonts w:ascii="Calibri" w:hAnsi="Calibri" w:cs="Calibri"/>
        <w:sz w:val="22"/>
        <w:szCs w:val="22"/>
      </w:rPr>
      <w:t>Znak sprawy nadany przez Zamawiającego: Adm 15/2024</w:t>
    </w:r>
  </w:p>
  <w:p w14:paraId="761175B8" w14:textId="77777777" w:rsidR="0026069D" w:rsidRPr="006A1FF6" w:rsidRDefault="0026069D" w:rsidP="00D930D9">
    <w:pPr>
      <w:pStyle w:val="Nagwek"/>
      <w:jc w:val="cent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eastAsia="Arial"/>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multilevel"/>
    <w:tmpl w:val="4894AC14"/>
    <w:name w:val="WW8Num7"/>
    <w:lvl w:ilvl="0">
      <w:start w:val="2"/>
      <w:numFmt w:val="decimal"/>
      <w:lvlText w:val="%1."/>
      <w:lvlJc w:val="left"/>
      <w:pPr>
        <w:tabs>
          <w:tab w:val="num" w:pos="360"/>
        </w:tabs>
        <w:ind w:left="360" w:hanging="360"/>
      </w:pPr>
      <w:rPr>
        <w:rFonts w:asciiTheme="minorHAnsi" w:hAnsiTheme="minorHAnsi" w:cstheme="minorHAnsi" w:hint="default"/>
        <w:b w:val="0"/>
        <w:i w:val="0"/>
        <w:sz w:val="22"/>
        <w:szCs w:val="22"/>
      </w:rPr>
    </w:lvl>
    <w:lvl w:ilvl="1">
      <w:start w:val="1"/>
      <w:numFmt w:val="lowerLetter"/>
      <w:lvlText w:val="%2)"/>
      <w:lvlJc w:val="left"/>
      <w:pPr>
        <w:tabs>
          <w:tab w:val="num" w:pos="1080"/>
        </w:tabs>
        <w:ind w:left="1080" w:hanging="360"/>
      </w:pPr>
      <w:rPr>
        <w:rFonts w:asciiTheme="minorHAnsi" w:eastAsia="MS Mincho" w:hAnsiTheme="minorHAnsi" w:cstheme="minorHAnsi" w:hint="default"/>
        <w:b w:val="0"/>
        <w:i w:val="0"/>
        <w:sz w:val="22"/>
        <w:szCs w:val="22"/>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06"/>
    <w:multiLevelType w:val="multilevel"/>
    <w:tmpl w:val="F12474C4"/>
    <w:name w:val="WW8Num8"/>
    <w:lvl w:ilvl="0">
      <w:start w:val="1"/>
      <w:numFmt w:val="decimal"/>
      <w:lvlText w:val="%1."/>
      <w:lvlJc w:val="left"/>
      <w:pPr>
        <w:tabs>
          <w:tab w:val="num" w:pos="360"/>
        </w:tabs>
        <w:ind w:left="360" w:hanging="360"/>
      </w:pPr>
    </w:lvl>
    <w:lvl w:ilvl="1">
      <w:start w:val="1"/>
      <w:numFmt w:val="decimal"/>
      <w:lvlText w:val="%2)"/>
      <w:lvlJc w:val="left"/>
      <w:pPr>
        <w:tabs>
          <w:tab w:val="num" w:pos="1428"/>
        </w:tabs>
        <w:ind w:left="1428" w:hanging="720"/>
      </w:pPr>
      <w:rPr>
        <w:rFonts w:ascii="Calibri" w:eastAsia="Times New Roman" w:hAnsi="Calibri" w:cs="Times New Roman"/>
      </w:r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3" w15:restartNumberingAfterBreak="0">
    <w:nsid w:val="0000000A"/>
    <w:multiLevelType w:val="multilevel"/>
    <w:tmpl w:val="0000000A"/>
    <w:name w:val="WW8Num12"/>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4"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s="Times New Roman"/>
        <w:b w:val="0"/>
        <w:i w:val="0"/>
        <w:sz w:val="24"/>
        <w:szCs w:val="24"/>
      </w:rPr>
    </w:lvl>
  </w:abstractNum>
  <w:abstractNum w:abstractNumId="5" w15:restartNumberingAfterBreak="0">
    <w:nsid w:val="0000000E"/>
    <w:multiLevelType w:val="multilevel"/>
    <w:tmpl w:val="0000000E"/>
    <w:name w:val="WW8Num16"/>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6" w15:restartNumberingAfterBreak="0">
    <w:nsid w:val="00000016"/>
    <w:multiLevelType w:val="multilevel"/>
    <w:tmpl w:val="00000016"/>
    <w:name w:val="WW8Num25"/>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7" w15:restartNumberingAfterBreak="0">
    <w:nsid w:val="00000017"/>
    <w:multiLevelType w:val="multilevel"/>
    <w:tmpl w:val="80000F84"/>
    <w:name w:val="WW8Num23"/>
    <w:lvl w:ilvl="0">
      <w:start w:val="1"/>
      <w:numFmt w:val="lowerLetter"/>
      <w:lvlText w:val="%1)"/>
      <w:lvlJc w:val="left"/>
      <w:pPr>
        <w:tabs>
          <w:tab w:val="num" w:pos="0"/>
        </w:tabs>
        <w:ind w:left="360" w:hanging="360"/>
      </w:pPr>
      <w:rPr>
        <w:rFonts w:ascii="Calibri" w:hAnsi="Calibri" w:cs="Calibri"/>
        <w:b w:val="0"/>
        <w:sz w:val="22"/>
        <w:szCs w:val="22"/>
      </w:rPr>
    </w:lvl>
    <w:lvl w:ilvl="1">
      <w:start w:val="1"/>
      <w:numFmt w:val="lowerLetter"/>
      <w:lvlText w:val="%2."/>
      <w:lvlJc w:val="left"/>
      <w:pPr>
        <w:tabs>
          <w:tab w:val="num" w:pos="0"/>
        </w:tabs>
        <w:ind w:left="1080" w:hanging="360"/>
      </w:pPr>
      <w:rPr>
        <w:rFonts w:ascii="Times New Roman" w:eastAsia="Times New Roman" w:hAnsi="Times New Roman" w:cs="Times New Roman"/>
      </w:rPr>
    </w:lvl>
    <w:lvl w:ilvl="2">
      <w:start w:val="1"/>
      <w:numFmt w:val="lowerRoman"/>
      <w:lvlText w:val="%3."/>
      <w:lvlJc w:val="right"/>
      <w:pPr>
        <w:tabs>
          <w:tab w:val="num" w:pos="0"/>
        </w:tabs>
        <w:ind w:left="1800" w:hanging="180"/>
      </w:pPr>
      <w:rPr>
        <w:rFonts w:ascii="Times New Roman" w:hAnsi="Times New Roman" w:cs="Times New Roman"/>
        <w:b w:val="0"/>
        <w:i w:val="0"/>
        <w:sz w:val="24"/>
        <w:szCs w:val="24"/>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rPr>
        <w:rFonts w:ascii="Times New Roman" w:eastAsia="Times New Roman" w:hAnsi="Times New Roman" w:cs="Times New Roman"/>
        <w:sz w:val="24"/>
        <w:szCs w:val="24"/>
      </w:rPr>
    </w:lvl>
    <w:lvl w:ilvl="5">
      <w:start w:val="1"/>
      <w:numFmt w:val="lowerLetter"/>
      <w:lvlText w:val="%6)"/>
      <w:lvlJc w:val="left"/>
      <w:rPr>
        <w:rFonts w:ascii="Calibri" w:hAnsi="Calibri" w:cs="Calibri" w:hint="default"/>
        <w:sz w:val="22"/>
        <w:szCs w:val="22"/>
      </w:r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1A"/>
    <w:multiLevelType w:val="singleLevel"/>
    <w:tmpl w:val="0000001A"/>
    <w:name w:val="WW8Num26"/>
    <w:lvl w:ilvl="0">
      <w:start w:val="1"/>
      <w:numFmt w:val="lowerLetter"/>
      <w:lvlText w:val="%1)"/>
      <w:lvlJc w:val="left"/>
      <w:pPr>
        <w:tabs>
          <w:tab w:val="num" w:pos="708"/>
        </w:tabs>
        <w:ind w:left="1944" w:hanging="360"/>
      </w:pPr>
      <w:rPr>
        <w:rFonts w:ascii="Calibri" w:eastAsia="Batang" w:hAnsi="Calibri" w:cs="Calibri"/>
        <w:b w:val="0"/>
        <w:bCs/>
        <w:i w:val="0"/>
        <w:color w:val="000000"/>
        <w:sz w:val="22"/>
        <w:szCs w:val="22"/>
      </w:rPr>
    </w:lvl>
  </w:abstractNum>
  <w:abstractNum w:abstractNumId="9" w15:restartNumberingAfterBreak="0">
    <w:nsid w:val="00000023"/>
    <w:multiLevelType w:val="singleLevel"/>
    <w:tmpl w:val="00000023"/>
    <w:name w:val="WW8Num38"/>
    <w:lvl w:ilvl="0">
      <w:start w:val="1"/>
      <w:numFmt w:val="bullet"/>
      <w:lvlText w:val=""/>
      <w:lvlJc w:val="left"/>
      <w:pPr>
        <w:tabs>
          <w:tab w:val="num" w:pos="0"/>
        </w:tabs>
        <w:ind w:left="1428" w:hanging="360"/>
      </w:pPr>
      <w:rPr>
        <w:rFonts w:ascii="Symbol" w:hAnsi="Symbol"/>
        <w:b w:val="0"/>
      </w:rPr>
    </w:lvl>
  </w:abstractNum>
  <w:abstractNum w:abstractNumId="10" w15:restartNumberingAfterBreak="0">
    <w:nsid w:val="00000027"/>
    <w:multiLevelType w:val="singleLevel"/>
    <w:tmpl w:val="00000027"/>
    <w:name w:val="WW8Num39"/>
    <w:lvl w:ilvl="0">
      <w:start w:val="6"/>
      <w:numFmt w:val="upperRoman"/>
      <w:lvlText w:val="%1."/>
      <w:lvlJc w:val="left"/>
      <w:pPr>
        <w:tabs>
          <w:tab w:val="num" w:pos="0"/>
        </w:tabs>
        <w:ind w:left="1080" w:hanging="720"/>
      </w:pPr>
      <w:rPr>
        <w:rFonts w:ascii="Calibri" w:hAnsi="Calibri" w:cs="Calibri"/>
        <w:b w:val="0"/>
        <w:bCs/>
        <w:sz w:val="22"/>
        <w:szCs w:val="22"/>
      </w:rPr>
    </w:lvl>
  </w:abstractNum>
  <w:abstractNum w:abstractNumId="11" w15:restartNumberingAfterBreak="0">
    <w:nsid w:val="0000002A"/>
    <w:multiLevelType w:val="singleLevel"/>
    <w:tmpl w:val="0000002A"/>
    <w:name w:val="WW8Num42"/>
    <w:lvl w:ilvl="0">
      <w:start w:val="1"/>
      <w:numFmt w:val="decimal"/>
      <w:lvlText w:val="%1."/>
      <w:lvlJc w:val="left"/>
      <w:pPr>
        <w:tabs>
          <w:tab w:val="num" w:pos="0"/>
        </w:tabs>
        <w:ind w:left="360" w:hanging="360"/>
      </w:pPr>
      <w:rPr>
        <w:rFonts w:ascii="Calibri" w:hAnsi="Calibri" w:cs="Calibri"/>
        <w:b w:val="0"/>
        <w:kern w:val="2"/>
        <w:sz w:val="22"/>
        <w:szCs w:val="22"/>
      </w:rPr>
    </w:lvl>
  </w:abstractNum>
  <w:abstractNum w:abstractNumId="12" w15:restartNumberingAfterBreak="0">
    <w:nsid w:val="0000002C"/>
    <w:multiLevelType w:val="multilevel"/>
    <w:tmpl w:val="43882F60"/>
    <w:name w:val="WW8Num47"/>
    <w:lvl w:ilvl="0">
      <w:start w:val="1"/>
      <w:numFmt w:val="decimal"/>
      <w:lvlText w:val="%1)"/>
      <w:lvlJc w:val="left"/>
      <w:pPr>
        <w:tabs>
          <w:tab w:val="num" w:pos="1004"/>
        </w:tabs>
        <w:ind w:left="1004" w:hanging="360"/>
      </w:pPr>
      <w:rPr>
        <w:rFonts w:cs="Times New Roman"/>
      </w:rPr>
    </w:lvl>
    <w:lvl w:ilvl="1">
      <w:start w:val="1"/>
      <w:numFmt w:val="decimal"/>
      <w:lvlText w:val="%2)"/>
      <w:lvlJc w:val="left"/>
      <w:pPr>
        <w:tabs>
          <w:tab w:val="num" w:pos="644"/>
        </w:tabs>
        <w:ind w:left="644" w:hanging="360"/>
      </w:pPr>
      <w:rPr>
        <w:rFonts w:cs="Times New Roman"/>
        <w:sz w:val="22"/>
        <w:szCs w:val="22"/>
      </w:rPr>
    </w:lvl>
    <w:lvl w:ilvl="2">
      <w:start w:val="1"/>
      <w:numFmt w:val="decimal"/>
      <w:lvlText w:val="%3."/>
      <w:lvlJc w:val="left"/>
      <w:pPr>
        <w:tabs>
          <w:tab w:val="num" w:pos="2624"/>
        </w:tabs>
        <w:ind w:left="2624" w:hanging="36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lef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left"/>
      <w:pPr>
        <w:tabs>
          <w:tab w:val="num" w:pos="6764"/>
        </w:tabs>
        <w:ind w:left="6764" w:hanging="180"/>
      </w:pPr>
      <w:rPr>
        <w:rFonts w:cs="Times New Roman"/>
      </w:rPr>
    </w:lvl>
  </w:abstractNum>
  <w:abstractNum w:abstractNumId="13" w15:restartNumberingAfterBreak="0">
    <w:nsid w:val="00000050"/>
    <w:multiLevelType w:val="multilevel"/>
    <w:tmpl w:val="2D48792A"/>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2"/>
        <w:szCs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5891368"/>
    <w:multiLevelType w:val="hybridMultilevel"/>
    <w:tmpl w:val="6E4AA3A2"/>
    <w:lvl w:ilvl="0" w:tplc="FA0644A6">
      <w:start w:val="1"/>
      <w:numFmt w:val="decimal"/>
      <w:lvlText w:val="%1)"/>
      <w:lvlJc w:val="left"/>
      <w:pPr>
        <w:ind w:left="708" w:hanging="708"/>
      </w:pPr>
      <w:rPr>
        <w:rFonts w:hint="default"/>
      </w:rPr>
    </w:lvl>
    <w:lvl w:ilvl="1" w:tplc="04150017">
      <w:start w:val="1"/>
      <w:numFmt w:val="lowerLetter"/>
      <w:lvlText w:val="%2)"/>
      <w:lvlJc w:val="left"/>
    </w:lvl>
    <w:lvl w:ilvl="2" w:tplc="0415001B">
      <w:start w:val="1"/>
      <w:numFmt w:val="lowerRoman"/>
      <w:lvlText w:val="%3."/>
      <w:lvlJc w:val="right"/>
      <w:pPr>
        <w:ind w:left="1980" w:hanging="36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759220C"/>
    <w:multiLevelType w:val="multilevel"/>
    <w:tmpl w:val="F12474C4"/>
    <w:lvl w:ilvl="0">
      <w:start w:val="1"/>
      <w:numFmt w:val="decimal"/>
      <w:lvlText w:val="%1."/>
      <w:lvlJc w:val="left"/>
      <w:pPr>
        <w:tabs>
          <w:tab w:val="num" w:pos="360"/>
        </w:tabs>
        <w:ind w:left="360" w:hanging="360"/>
      </w:pPr>
    </w:lvl>
    <w:lvl w:ilvl="1">
      <w:start w:val="1"/>
      <w:numFmt w:val="decimal"/>
      <w:lvlText w:val="%2)"/>
      <w:lvlJc w:val="left"/>
      <w:pPr>
        <w:tabs>
          <w:tab w:val="num" w:pos="1428"/>
        </w:tabs>
        <w:ind w:left="1428" w:hanging="720"/>
      </w:pPr>
      <w:rPr>
        <w:rFonts w:ascii="Calibri" w:eastAsia="Times New Roman" w:hAnsi="Calibri" w:cs="Times New Roman"/>
      </w:r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16" w15:restartNumberingAfterBreak="0">
    <w:nsid w:val="083804DB"/>
    <w:multiLevelType w:val="hybridMultilevel"/>
    <w:tmpl w:val="D7A6A4FA"/>
    <w:lvl w:ilvl="0" w:tplc="4C1E79C8">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099954A5"/>
    <w:multiLevelType w:val="hybridMultilevel"/>
    <w:tmpl w:val="D7A6A4FA"/>
    <w:lvl w:ilvl="0" w:tplc="4C1E79C8">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A0872F9"/>
    <w:multiLevelType w:val="hybridMultilevel"/>
    <w:tmpl w:val="2E18CD5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0AC0194A"/>
    <w:multiLevelType w:val="hybridMultilevel"/>
    <w:tmpl w:val="DF06A428"/>
    <w:lvl w:ilvl="0" w:tplc="6648570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0" w15:restartNumberingAfterBreak="0">
    <w:nsid w:val="0C4D04DC"/>
    <w:multiLevelType w:val="hybridMultilevel"/>
    <w:tmpl w:val="DE96AD0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7426421C">
      <w:start w:val="1"/>
      <w:numFmt w:val="decimal"/>
      <w:lvlText w:val="%6)"/>
      <w:lvlJc w:val="right"/>
      <w:pPr>
        <w:tabs>
          <w:tab w:val="num" w:pos="4320"/>
        </w:tabs>
        <w:ind w:left="4320" w:hanging="180"/>
      </w:pPr>
      <w:rPr>
        <w:rFonts w:ascii="Times New Roman" w:eastAsia="MS Mincho" w:hAnsi="Times New Roman" w:cs="Times New Roman"/>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F125AB8"/>
    <w:multiLevelType w:val="hybridMultilevel"/>
    <w:tmpl w:val="7EB0C48E"/>
    <w:lvl w:ilvl="0" w:tplc="0415000F">
      <w:start w:val="1"/>
      <w:numFmt w:val="decimal"/>
      <w:lvlText w:val="%1."/>
      <w:lvlJc w:val="left"/>
      <w:pPr>
        <w:ind w:left="1480" w:hanging="360"/>
      </w:pPr>
    </w:lvl>
    <w:lvl w:ilvl="1" w:tplc="04150011">
      <w:start w:val="1"/>
      <w:numFmt w:val="decimal"/>
      <w:lvlText w:val="%2)"/>
      <w:lvlJc w:val="left"/>
      <w:pPr>
        <w:ind w:left="720" w:hanging="360"/>
      </w:pPr>
    </w:lvl>
    <w:lvl w:ilvl="2" w:tplc="0415001B">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22" w15:restartNumberingAfterBreak="0">
    <w:nsid w:val="100C4823"/>
    <w:multiLevelType w:val="hybridMultilevel"/>
    <w:tmpl w:val="77160DC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15:restartNumberingAfterBreak="0">
    <w:nsid w:val="12963055"/>
    <w:multiLevelType w:val="hybridMultilevel"/>
    <w:tmpl w:val="24F42FD8"/>
    <w:lvl w:ilvl="0" w:tplc="F6D0246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E13658"/>
    <w:multiLevelType w:val="hybridMultilevel"/>
    <w:tmpl w:val="4F0A899E"/>
    <w:lvl w:ilvl="0" w:tplc="04150015">
      <w:start w:val="1"/>
      <w:numFmt w:val="upp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200B0B72"/>
    <w:multiLevelType w:val="singleLevel"/>
    <w:tmpl w:val="04150011"/>
    <w:lvl w:ilvl="0">
      <w:start w:val="1"/>
      <w:numFmt w:val="decimal"/>
      <w:lvlText w:val="%1)"/>
      <w:lvlJc w:val="left"/>
      <w:pPr>
        <w:ind w:left="2340" w:hanging="360"/>
      </w:pPr>
    </w:lvl>
  </w:abstractNum>
  <w:abstractNum w:abstractNumId="26" w15:restartNumberingAfterBreak="0">
    <w:nsid w:val="22B35C21"/>
    <w:multiLevelType w:val="hybridMultilevel"/>
    <w:tmpl w:val="04269AC6"/>
    <w:lvl w:ilvl="0" w:tplc="19DC79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5A2BF4"/>
    <w:multiLevelType w:val="multilevel"/>
    <w:tmpl w:val="C22EEC80"/>
    <w:name w:val="WW8Num72"/>
    <w:lvl w:ilvl="0">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start w:val="1"/>
      <w:numFmt w:val="decimal"/>
      <w:lvlText w:val="%2)"/>
      <w:lvlJc w:val="left"/>
      <w:pPr>
        <w:tabs>
          <w:tab w:val="num" w:pos="1080"/>
        </w:tabs>
        <w:ind w:left="1080" w:hanging="360"/>
      </w:pPr>
      <w:rPr>
        <w:rFonts w:hint="default"/>
        <w:b w:val="0"/>
        <w:i w:val="0"/>
        <w:sz w:val="20"/>
      </w:rPr>
    </w:lvl>
    <w:lvl w:ilvl="2">
      <w:start w:val="1"/>
      <w:numFmt w:val="decimal"/>
      <w:lvlText w:val="%3."/>
      <w:lvlJc w:val="left"/>
      <w:pPr>
        <w:tabs>
          <w:tab w:val="num" w:pos="1440"/>
        </w:tabs>
        <w:ind w:left="1440" w:hanging="360"/>
      </w:pPr>
      <w:rPr>
        <w:rFonts w:hint="default"/>
        <w:b w:val="0"/>
        <w:bCs w:val="0"/>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 w15:restartNumberingAfterBreak="0">
    <w:nsid w:val="2F8372F8"/>
    <w:multiLevelType w:val="hybridMultilevel"/>
    <w:tmpl w:val="0E74B880"/>
    <w:lvl w:ilvl="0" w:tplc="FFFFFFFF">
      <w:start w:val="1"/>
      <w:numFmt w:val="decimal"/>
      <w:lvlText w:val="%1)"/>
      <w:lvlJc w:val="left"/>
      <w:pPr>
        <w:ind w:left="708" w:hanging="708"/>
      </w:pPr>
      <w:rPr>
        <w:rFonts w:hint="default"/>
      </w:rPr>
    </w:lvl>
    <w:lvl w:ilvl="1" w:tplc="FFFFFFFF">
      <w:start w:val="1"/>
      <w:numFmt w:val="lowerLetter"/>
      <w:lvlText w:val="%2)"/>
      <w:lvlJc w:val="left"/>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2FCC5A43"/>
    <w:multiLevelType w:val="hybridMultilevel"/>
    <w:tmpl w:val="C2B2CC6A"/>
    <w:lvl w:ilvl="0" w:tplc="973C60FE">
      <w:start w:val="1"/>
      <w:numFmt w:val="decimal"/>
      <w:lvlText w:val="%1."/>
      <w:lvlJc w:val="left"/>
      <w:pPr>
        <w:ind w:left="1288" w:hanging="360"/>
      </w:pPr>
      <w:rPr>
        <w:rFonts w:asciiTheme="minorHAnsi" w:hAnsiTheme="minorHAnsi" w:cstheme="minorHAnsi" w:hint="default"/>
        <w:b w:val="0"/>
        <w:sz w:val="22"/>
        <w:szCs w:val="22"/>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0" w15:restartNumberingAfterBreak="0">
    <w:nsid w:val="35B51FF3"/>
    <w:multiLevelType w:val="hybridMultilevel"/>
    <w:tmpl w:val="DD603876"/>
    <w:lvl w:ilvl="0" w:tplc="66485700">
      <w:start w:val="1"/>
      <w:numFmt w:val="bullet"/>
      <w:lvlText w:val=""/>
      <w:lvlJc w:val="left"/>
      <w:pPr>
        <w:ind w:left="1992" w:hanging="360"/>
      </w:pPr>
      <w:rPr>
        <w:rFonts w:ascii="Symbol" w:hAnsi="Symbol" w:hint="default"/>
      </w:rPr>
    </w:lvl>
    <w:lvl w:ilvl="1" w:tplc="04150003" w:tentative="1">
      <w:start w:val="1"/>
      <w:numFmt w:val="bullet"/>
      <w:lvlText w:val="o"/>
      <w:lvlJc w:val="left"/>
      <w:pPr>
        <w:ind w:left="2712" w:hanging="360"/>
      </w:pPr>
      <w:rPr>
        <w:rFonts w:ascii="Courier New" w:hAnsi="Courier New" w:cs="Courier New" w:hint="default"/>
      </w:rPr>
    </w:lvl>
    <w:lvl w:ilvl="2" w:tplc="04150005" w:tentative="1">
      <w:start w:val="1"/>
      <w:numFmt w:val="bullet"/>
      <w:lvlText w:val=""/>
      <w:lvlJc w:val="left"/>
      <w:pPr>
        <w:ind w:left="3432" w:hanging="360"/>
      </w:pPr>
      <w:rPr>
        <w:rFonts w:ascii="Wingdings" w:hAnsi="Wingdings" w:hint="default"/>
      </w:rPr>
    </w:lvl>
    <w:lvl w:ilvl="3" w:tplc="04150001" w:tentative="1">
      <w:start w:val="1"/>
      <w:numFmt w:val="bullet"/>
      <w:lvlText w:val=""/>
      <w:lvlJc w:val="left"/>
      <w:pPr>
        <w:ind w:left="4152" w:hanging="360"/>
      </w:pPr>
      <w:rPr>
        <w:rFonts w:ascii="Symbol" w:hAnsi="Symbol" w:hint="default"/>
      </w:rPr>
    </w:lvl>
    <w:lvl w:ilvl="4" w:tplc="04150003" w:tentative="1">
      <w:start w:val="1"/>
      <w:numFmt w:val="bullet"/>
      <w:lvlText w:val="o"/>
      <w:lvlJc w:val="left"/>
      <w:pPr>
        <w:ind w:left="4872" w:hanging="360"/>
      </w:pPr>
      <w:rPr>
        <w:rFonts w:ascii="Courier New" w:hAnsi="Courier New" w:cs="Courier New" w:hint="default"/>
      </w:rPr>
    </w:lvl>
    <w:lvl w:ilvl="5" w:tplc="04150005" w:tentative="1">
      <w:start w:val="1"/>
      <w:numFmt w:val="bullet"/>
      <w:lvlText w:val=""/>
      <w:lvlJc w:val="left"/>
      <w:pPr>
        <w:ind w:left="5592" w:hanging="360"/>
      </w:pPr>
      <w:rPr>
        <w:rFonts w:ascii="Wingdings" w:hAnsi="Wingdings" w:hint="default"/>
      </w:rPr>
    </w:lvl>
    <w:lvl w:ilvl="6" w:tplc="04150001" w:tentative="1">
      <w:start w:val="1"/>
      <w:numFmt w:val="bullet"/>
      <w:lvlText w:val=""/>
      <w:lvlJc w:val="left"/>
      <w:pPr>
        <w:ind w:left="6312" w:hanging="360"/>
      </w:pPr>
      <w:rPr>
        <w:rFonts w:ascii="Symbol" w:hAnsi="Symbol" w:hint="default"/>
      </w:rPr>
    </w:lvl>
    <w:lvl w:ilvl="7" w:tplc="04150003" w:tentative="1">
      <w:start w:val="1"/>
      <w:numFmt w:val="bullet"/>
      <w:lvlText w:val="o"/>
      <w:lvlJc w:val="left"/>
      <w:pPr>
        <w:ind w:left="7032" w:hanging="360"/>
      </w:pPr>
      <w:rPr>
        <w:rFonts w:ascii="Courier New" w:hAnsi="Courier New" w:cs="Courier New" w:hint="default"/>
      </w:rPr>
    </w:lvl>
    <w:lvl w:ilvl="8" w:tplc="04150005" w:tentative="1">
      <w:start w:val="1"/>
      <w:numFmt w:val="bullet"/>
      <w:lvlText w:val=""/>
      <w:lvlJc w:val="left"/>
      <w:pPr>
        <w:ind w:left="7752" w:hanging="360"/>
      </w:pPr>
      <w:rPr>
        <w:rFonts w:ascii="Wingdings" w:hAnsi="Wingdings" w:hint="default"/>
      </w:rPr>
    </w:lvl>
  </w:abstractNum>
  <w:abstractNum w:abstractNumId="31" w15:restartNumberingAfterBreak="0">
    <w:nsid w:val="397E5FE9"/>
    <w:multiLevelType w:val="hybridMultilevel"/>
    <w:tmpl w:val="2650421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6A5272"/>
    <w:multiLevelType w:val="hybridMultilevel"/>
    <w:tmpl w:val="6E4AA3A2"/>
    <w:lvl w:ilvl="0" w:tplc="FFFFFFFF">
      <w:start w:val="1"/>
      <w:numFmt w:val="decimal"/>
      <w:lvlText w:val="%1)"/>
      <w:lvlJc w:val="left"/>
      <w:pPr>
        <w:ind w:left="708" w:hanging="708"/>
      </w:pPr>
      <w:rPr>
        <w:rFonts w:hint="default"/>
      </w:rPr>
    </w:lvl>
    <w:lvl w:ilvl="1" w:tplc="FFFFFFFF">
      <w:start w:val="1"/>
      <w:numFmt w:val="lowerLetter"/>
      <w:lvlText w:val="%2)"/>
      <w:lvlJc w:val="left"/>
    </w:lvl>
    <w:lvl w:ilvl="2" w:tplc="FFFFFFFF">
      <w:start w:val="1"/>
      <w:numFmt w:val="lowerRoman"/>
      <w:lvlText w:val="%3."/>
      <w:lvlJc w:val="right"/>
      <w:pPr>
        <w:ind w:left="198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426426CD"/>
    <w:multiLevelType w:val="hybridMultilevel"/>
    <w:tmpl w:val="273A527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4E1A0EC9"/>
    <w:multiLevelType w:val="hybridMultilevel"/>
    <w:tmpl w:val="E65028F0"/>
    <w:lvl w:ilvl="0" w:tplc="F8A8D754">
      <w:start w:val="1"/>
      <w:numFmt w:val="decimal"/>
      <w:lvlText w:val="%1."/>
      <w:lvlJc w:val="left"/>
      <w:pPr>
        <w:ind w:left="720" w:hanging="360"/>
      </w:pPr>
      <w:rPr>
        <w:rFonts w:ascii="Calibri" w:hAnsi="Calibri"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C1B4BD4"/>
    <w:multiLevelType w:val="hybridMultilevel"/>
    <w:tmpl w:val="B576024C"/>
    <w:lvl w:ilvl="0" w:tplc="14960E78">
      <w:start w:val="1"/>
      <w:numFmt w:val="decimal"/>
      <w:lvlText w:val="%1."/>
      <w:lvlJc w:val="left"/>
      <w:pPr>
        <w:ind w:left="720" w:hanging="360"/>
      </w:pPr>
      <w:rPr>
        <w:b w:val="0"/>
      </w:rPr>
    </w:lvl>
    <w:lvl w:ilvl="1" w:tplc="04150017">
      <w:start w:val="1"/>
      <w:numFmt w:val="lowerLetter"/>
      <w:lvlText w:val="%2)"/>
      <w:lvlJc w:val="left"/>
      <w:pPr>
        <w:ind w:left="1440" w:hanging="360"/>
      </w:pPr>
    </w:lvl>
    <w:lvl w:ilvl="2" w:tplc="FC142D34">
      <w:start w:val="1"/>
      <w:numFmt w:val="decimal"/>
      <w:lvlText w:val="%3."/>
      <w:lvlJc w:val="left"/>
      <w:pPr>
        <w:tabs>
          <w:tab w:val="num" w:pos="2160"/>
        </w:tabs>
        <w:ind w:left="2160" w:hanging="360"/>
      </w:pPr>
      <w:rPr>
        <w:rFonts w:ascii="Calibri" w:hAnsi="Calibri" w:cs="Calibri" w:hint="default"/>
        <w:sz w:val="20"/>
        <w:szCs w:val="20"/>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5EA9379F"/>
    <w:multiLevelType w:val="hybridMultilevel"/>
    <w:tmpl w:val="815058E0"/>
    <w:lvl w:ilvl="0" w:tplc="04150011">
      <w:start w:val="1"/>
      <w:numFmt w:val="decimal"/>
      <w:lvlText w:val="%1)"/>
      <w:lvlJc w:val="left"/>
      <w:pPr>
        <w:ind w:left="1065" w:hanging="360"/>
      </w:pPr>
      <w:rPr>
        <w:rFonts w:hint="default"/>
      </w:r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8" w15:restartNumberingAfterBreak="0">
    <w:nsid w:val="5F994D37"/>
    <w:multiLevelType w:val="hybridMultilevel"/>
    <w:tmpl w:val="D7DCA1B2"/>
    <w:lvl w:ilvl="0" w:tplc="FFFFFFFF">
      <w:start w:val="1"/>
      <w:numFmt w:val="decimal"/>
      <w:lvlText w:val="%1."/>
      <w:lvlJc w:val="left"/>
      <w:pPr>
        <w:ind w:left="543" w:hanging="428"/>
        <w:jc w:val="right"/>
      </w:pPr>
      <w:rPr>
        <w:rFonts w:ascii="Calibri" w:eastAsia="Calibri" w:hAnsi="Calibri" w:cs="Times New Roman" w:hint="default"/>
        <w:b w:val="0"/>
        <w:spacing w:val="-1"/>
        <w:w w:val="99"/>
        <w:sz w:val="24"/>
        <w:szCs w:val="24"/>
      </w:rPr>
    </w:lvl>
    <w:lvl w:ilvl="1" w:tplc="FFFFFFFF">
      <w:start w:val="1"/>
      <w:numFmt w:val="decimal"/>
      <w:lvlText w:val="%2)"/>
      <w:lvlJc w:val="right"/>
      <w:pPr>
        <w:ind w:left="824" w:hanging="360"/>
      </w:pPr>
      <w:rPr>
        <w:rFonts w:asciiTheme="minorHAnsi" w:eastAsia="MS Mincho" w:hAnsiTheme="minorHAnsi" w:cstheme="minorHAnsi" w:hint="default"/>
        <w:b w:val="0"/>
        <w:bCs w:val="0"/>
        <w:color w:val="auto"/>
        <w:w w:val="99"/>
        <w:sz w:val="24"/>
        <w:szCs w:val="24"/>
      </w:rPr>
    </w:lvl>
    <w:lvl w:ilvl="2" w:tplc="FFFFFFFF">
      <w:start w:val="1"/>
      <w:numFmt w:val="lowerLetter"/>
      <w:lvlText w:val="%3)"/>
      <w:lvlJc w:val="left"/>
      <w:pPr>
        <w:ind w:left="1766" w:hanging="360"/>
      </w:pPr>
      <w:rPr>
        <w:rFonts w:hint="default"/>
      </w:rPr>
    </w:lvl>
    <w:lvl w:ilvl="3" w:tplc="FFFFFFFF">
      <w:start w:val="1"/>
      <w:numFmt w:val="bullet"/>
      <w:lvlText w:val="•"/>
      <w:lvlJc w:val="left"/>
      <w:pPr>
        <w:ind w:left="2709" w:hanging="360"/>
      </w:pPr>
      <w:rPr>
        <w:rFonts w:hint="default"/>
      </w:rPr>
    </w:lvl>
    <w:lvl w:ilvl="4" w:tplc="FFFFFFFF">
      <w:start w:val="1"/>
      <w:numFmt w:val="bullet"/>
      <w:lvlText w:val="•"/>
      <w:lvlJc w:val="left"/>
      <w:pPr>
        <w:ind w:left="3651" w:hanging="360"/>
      </w:pPr>
      <w:rPr>
        <w:rFonts w:hint="default"/>
      </w:rPr>
    </w:lvl>
    <w:lvl w:ilvl="5" w:tplc="FFFFFFFF">
      <w:start w:val="1"/>
      <w:numFmt w:val="bullet"/>
      <w:lvlText w:val="•"/>
      <w:lvlJc w:val="left"/>
      <w:pPr>
        <w:ind w:left="4594" w:hanging="360"/>
      </w:pPr>
      <w:rPr>
        <w:rFonts w:hint="default"/>
      </w:rPr>
    </w:lvl>
    <w:lvl w:ilvl="6" w:tplc="FFFFFFFF">
      <w:start w:val="1"/>
      <w:numFmt w:val="bullet"/>
      <w:lvlText w:val="•"/>
      <w:lvlJc w:val="left"/>
      <w:pPr>
        <w:ind w:left="5536" w:hanging="360"/>
      </w:pPr>
      <w:rPr>
        <w:rFonts w:hint="default"/>
      </w:rPr>
    </w:lvl>
    <w:lvl w:ilvl="7" w:tplc="FFFFFFFF">
      <w:start w:val="1"/>
      <w:numFmt w:val="bullet"/>
      <w:lvlText w:val="•"/>
      <w:lvlJc w:val="left"/>
      <w:pPr>
        <w:ind w:left="6479" w:hanging="360"/>
      </w:pPr>
      <w:rPr>
        <w:rFonts w:hint="default"/>
      </w:rPr>
    </w:lvl>
    <w:lvl w:ilvl="8" w:tplc="FFFFFFFF">
      <w:start w:val="1"/>
      <w:numFmt w:val="bullet"/>
      <w:lvlText w:val="•"/>
      <w:lvlJc w:val="left"/>
      <w:pPr>
        <w:ind w:left="7421" w:hanging="360"/>
      </w:pPr>
      <w:rPr>
        <w:rFonts w:hint="default"/>
      </w:rPr>
    </w:lvl>
  </w:abstractNum>
  <w:abstractNum w:abstractNumId="39" w15:restartNumberingAfterBreak="0">
    <w:nsid w:val="6255107C"/>
    <w:multiLevelType w:val="hybridMultilevel"/>
    <w:tmpl w:val="DE96AD0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7426421C">
      <w:start w:val="1"/>
      <w:numFmt w:val="decimal"/>
      <w:lvlText w:val="%6)"/>
      <w:lvlJc w:val="right"/>
      <w:pPr>
        <w:tabs>
          <w:tab w:val="num" w:pos="4320"/>
        </w:tabs>
        <w:ind w:left="4320" w:hanging="180"/>
      </w:pPr>
      <w:rPr>
        <w:rFonts w:ascii="Times New Roman" w:eastAsia="MS Mincho" w:hAnsi="Times New Roman" w:cs="Times New Roman"/>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2E24B4F"/>
    <w:multiLevelType w:val="hybridMultilevel"/>
    <w:tmpl w:val="A2DE969E"/>
    <w:lvl w:ilvl="0" w:tplc="71E02B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5439C9"/>
    <w:multiLevelType w:val="hybridMultilevel"/>
    <w:tmpl w:val="815058E0"/>
    <w:lvl w:ilvl="0" w:tplc="FFFFFFFF">
      <w:start w:val="1"/>
      <w:numFmt w:val="decimal"/>
      <w:lvlText w:val="%1)"/>
      <w:lvlJc w:val="left"/>
      <w:pPr>
        <w:ind w:left="1065" w:hanging="360"/>
      </w:pPr>
      <w:rPr>
        <w:rFonts w:hint="default"/>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42" w15:restartNumberingAfterBreak="0">
    <w:nsid w:val="6AB317B6"/>
    <w:multiLevelType w:val="hybridMultilevel"/>
    <w:tmpl w:val="E7CAE478"/>
    <w:lvl w:ilvl="0" w:tplc="5CACC8F0">
      <w:start w:val="1"/>
      <w:numFmt w:val="decimal"/>
      <w:lvlText w:val="%1)"/>
      <w:lvlJc w:val="left"/>
      <w:pPr>
        <w:ind w:left="720" w:hanging="360"/>
      </w:pPr>
      <w:rPr>
        <w:rFonts w:eastAsia="TimesNew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EA20FD8"/>
    <w:multiLevelType w:val="hybridMultilevel"/>
    <w:tmpl w:val="FE1045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EF15B15"/>
    <w:multiLevelType w:val="hybridMultilevel"/>
    <w:tmpl w:val="8448608A"/>
    <w:lvl w:ilvl="0" w:tplc="EB8C0758">
      <w:start w:val="1"/>
      <w:numFmt w:val="decimal"/>
      <w:lvlText w:val="%1."/>
      <w:lvlJc w:val="left"/>
      <w:pPr>
        <w:ind w:left="1440" w:hanging="360"/>
      </w:pPr>
      <w:rPr>
        <w:rFonts w:asciiTheme="minorHAnsi" w:eastAsia="Times New Roman" w:hAnsiTheme="minorHAnsi" w:cstheme="minorHAnsi" w:hint="default"/>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11">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70640C6B"/>
    <w:multiLevelType w:val="hybridMultilevel"/>
    <w:tmpl w:val="D7DCA1B2"/>
    <w:lvl w:ilvl="0" w:tplc="C0528F4C">
      <w:start w:val="1"/>
      <w:numFmt w:val="decimal"/>
      <w:lvlText w:val="%1."/>
      <w:lvlJc w:val="left"/>
      <w:pPr>
        <w:ind w:left="543" w:hanging="428"/>
        <w:jc w:val="right"/>
      </w:pPr>
      <w:rPr>
        <w:rFonts w:ascii="Calibri" w:eastAsia="Calibri" w:hAnsi="Calibri" w:cs="Times New Roman" w:hint="default"/>
        <w:b w:val="0"/>
        <w:spacing w:val="-1"/>
        <w:w w:val="99"/>
        <w:sz w:val="24"/>
        <w:szCs w:val="24"/>
      </w:rPr>
    </w:lvl>
    <w:lvl w:ilvl="1" w:tplc="B7888CA0">
      <w:start w:val="1"/>
      <w:numFmt w:val="decimal"/>
      <w:lvlText w:val="%2)"/>
      <w:lvlJc w:val="right"/>
      <w:pPr>
        <w:ind w:left="824" w:hanging="360"/>
      </w:pPr>
      <w:rPr>
        <w:rFonts w:asciiTheme="minorHAnsi" w:eastAsia="MS Mincho" w:hAnsiTheme="minorHAnsi" w:cstheme="minorHAnsi" w:hint="default"/>
        <w:b w:val="0"/>
        <w:bCs w:val="0"/>
        <w:color w:val="auto"/>
        <w:w w:val="99"/>
        <w:sz w:val="24"/>
        <w:szCs w:val="24"/>
      </w:rPr>
    </w:lvl>
    <w:lvl w:ilvl="2" w:tplc="7D0257B0">
      <w:start w:val="1"/>
      <w:numFmt w:val="lowerLetter"/>
      <w:lvlText w:val="%3)"/>
      <w:lvlJc w:val="left"/>
      <w:pPr>
        <w:ind w:left="1766" w:hanging="360"/>
      </w:pPr>
      <w:rPr>
        <w:rFonts w:hint="default"/>
      </w:rPr>
    </w:lvl>
    <w:lvl w:ilvl="3" w:tplc="444457BE">
      <w:start w:val="1"/>
      <w:numFmt w:val="bullet"/>
      <w:lvlText w:val="•"/>
      <w:lvlJc w:val="left"/>
      <w:pPr>
        <w:ind w:left="2709" w:hanging="360"/>
      </w:pPr>
      <w:rPr>
        <w:rFonts w:hint="default"/>
      </w:rPr>
    </w:lvl>
    <w:lvl w:ilvl="4" w:tplc="8B04A5FA">
      <w:start w:val="1"/>
      <w:numFmt w:val="bullet"/>
      <w:lvlText w:val="•"/>
      <w:lvlJc w:val="left"/>
      <w:pPr>
        <w:ind w:left="3651" w:hanging="360"/>
      </w:pPr>
      <w:rPr>
        <w:rFonts w:hint="default"/>
      </w:rPr>
    </w:lvl>
    <w:lvl w:ilvl="5" w:tplc="E346AA44">
      <w:start w:val="1"/>
      <w:numFmt w:val="bullet"/>
      <w:lvlText w:val="•"/>
      <w:lvlJc w:val="left"/>
      <w:pPr>
        <w:ind w:left="4594" w:hanging="360"/>
      </w:pPr>
      <w:rPr>
        <w:rFonts w:hint="default"/>
      </w:rPr>
    </w:lvl>
    <w:lvl w:ilvl="6" w:tplc="852A0CD2">
      <w:start w:val="1"/>
      <w:numFmt w:val="bullet"/>
      <w:lvlText w:val="•"/>
      <w:lvlJc w:val="left"/>
      <w:pPr>
        <w:ind w:left="5536" w:hanging="360"/>
      </w:pPr>
      <w:rPr>
        <w:rFonts w:hint="default"/>
      </w:rPr>
    </w:lvl>
    <w:lvl w:ilvl="7" w:tplc="23CA6F5C">
      <w:start w:val="1"/>
      <w:numFmt w:val="bullet"/>
      <w:lvlText w:val="•"/>
      <w:lvlJc w:val="left"/>
      <w:pPr>
        <w:ind w:left="6479" w:hanging="360"/>
      </w:pPr>
      <w:rPr>
        <w:rFonts w:hint="default"/>
      </w:rPr>
    </w:lvl>
    <w:lvl w:ilvl="8" w:tplc="7B62D6EA">
      <w:start w:val="1"/>
      <w:numFmt w:val="bullet"/>
      <w:lvlText w:val="•"/>
      <w:lvlJc w:val="left"/>
      <w:pPr>
        <w:ind w:left="7421" w:hanging="360"/>
      </w:pPr>
      <w:rPr>
        <w:rFonts w:hint="default"/>
      </w:rPr>
    </w:lvl>
  </w:abstractNum>
  <w:abstractNum w:abstractNumId="46" w15:restartNumberingAfterBreak="0">
    <w:nsid w:val="7E5B4722"/>
    <w:multiLevelType w:val="hybridMultilevel"/>
    <w:tmpl w:val="489054B4"/>
    <w:lvl w:ilvl="0" w:tplc="04150011">
      <w:start w:val="1"/>
      <w:numFmt w:val="decimal"/>
      <w:lvlText w:val="%1)"/>
      <w:lvlJc w:val="left"/>
      <w:pPr>
        <w:ind w:left="2008" w:hanging="360"/>
      </w:pPr>
    </w:lvl>
    <w:lvl w:ilvl="1" w:tplc="04150019" w:tentative="1">
      <w:start w:val="1"/>
      <w:numFmt w:val="lowerLetter"/>
      <w:lvlText w:val="%2."/>
      <w:lvlJc w:val="left"/>
      <w:pPr>
        <w:ind w:left="2728" w:hanging="360"/>
      </w:pPr>
    </w:lvl>
    <w:lvl w:ilvl="2" w:tplc="0415001B" w:tentative="1">
      <w:start w:val="1"/>
      <w:numFmt w:val="lowerRoman"/>
      <w:lvlText w:val="%3."/>
      <w:lvlJc w:val="right"/>
      <w:pPr>
        <w:ind w:left="3448" w:hanging="180"/>
      </w:pPr>
    </w:lvl>
    <w:lvl w:ilvl="3" w:tplc="0415000F" w:tentative="1">
      <w:start w:val="1"/>
      <w:numFmt w:val="decimal"/>
      <w:lvlText w:val="%4."/>
      <w:lvlJc w:val="left"/>
      <w:pPr>
        <w:ind w:left="4168" w:hanging="360"/>
      </w:pPr>
    </w:lvl>
    <w:lvl w:ilvl="4" w:tplc="04150019" w:tentative="1">
      <w:start w:val="1"/>
      <w:numFmt w:val="lowerLetter"/>
      <w:lvlText w:val="%5."/>
      <w:lvlJc w:val="left"/>
      <w:pPr>
        <w:ind w:left="4888" w:hanging="360"/>
      </w:pPr>
    </w:lvl>
    <w:lvl w:ilvl="5" w:tplc="0415001B" w:tentative="1">
      <w:start w:val="1"/>
      <w:numFmt w:val="lowerRoman"/>
      <w:lvlText w:val="%6."/>
      <w:lvlJc w:val="right"/>
      <w:pPr>
        <w:ind w:left="5608" w:hanging="180"/>
      </w:pPr>
    </w:lvl>
    <w:lvl w:ilvl="6" w:tplc="0415000F" w:tentative="1">
      <w:start w:val="1"/>
      <w:numFmt w:val="decimal"/>
      <w:lvlText w:val="%7."/>
      <w:lvlJc w:val="left"/>
      <w:pPr>
        <w:ind w:left="6328" w:hanging="360"/>
      </w:pPr>
    </w:lvl>
    <w:lvl w:ilvl="7" w:tplc="04150019" w:tentative="1">
      <w:start w:val="1"/>
      <w:numFmt w:val="lowerLetter"/>
      <w:lvlText w:val="%8."/>
      <w:lvlJc w:val="left"/>
      <w:pPr>
        <w:ind w:left="7048" w:hanging="360"/>
      </w:pPr>
    </w:lvl>
    <w:lvl w:ilvl="8" w:tplc="0415001B" w:tentative="1">
      <w:start w:val="1"/>
      <w:numFmt w:val="lowerRoman"/>
      <w:lvlText w:val="%9."/>
      <w:lvlJc w:val="right"/>
      <w:pPr>
        <w:ind w:left="7768" w:hanging="180"/>
      </w:pPr>
    </w:lvl>
  </w:abstractNum>
  <w:abstractNum w:abstractNumId="47" w15:restartNumberingAfterBreak="0">
    <w:nsid w:val="7F3036AB"/>
    <w:multiLevelType w:val="hybridMultilevel"/>
    <w:tmpl w:val="54C81334"/>
    <w:lvl w:ilvl="0" w:tplc="F70E9902">
      <w:start w:val="1"/>
      <w:numFmt w:val="decimal"/>
      <w:lvlText w:val="%1."/>
      <w:lvlJc w:val="left"/>
      <w:pPr>
        <w:tabs>
          <w:tab w:val="num" w:pos="1506"/>
        </w:tabs>
        <w:ind w:left="1506" w:hanging="360"/>
      </w:pPr>
      <w:rPr>
        <w:rFonts w:hint="default"/>
        <w:b w:val="0"/>
        <w:bCs/>
        <w:color w:val="auto"/>
        <w:sz w:val="22"/>
        <w:szCs w:val="22"/>
      </w:rPr>
    </w:lvl>
    <w:lvl w:ilvl="1" w:tplc="696A6260">
      <w:start w:val="1"/>
      <w:numFmt w:val="decimal"/>
      <w:lvlText w:val="%2)"/>
      <w:lvlJc w:val="left"/>
      <w:pPr>
        <w:tabs>
          <w:tab w:val="num" w:pos="1866"/>
        </w:tabs>
        <w:ind w:left="1866" w:hanging="360"/>
      </w:pPr>
      <w:rPr>
        <w:rFonts w:eastAsia="TimesNewRoman" w:hint="default"/>
      </w:rPr>
    </w:lvl>
    <w:lvl w:ilvl="2" w:tplc="4EDCBF28">
      <w:start w:val="1"/>
      <w:numFmt w:val="bullet"/>
      <w:lvlText w:val=""/>
      <w:lvlJc w:val="left"/>
      <w:pPr>
        <w:tabs>
          <w:tab w:val="num" w:pos="2766"/>
        </w:tabs>
        <w:ind w:left="2766" w:hanging="360"/>
      </w:pPr>
      <w:rPr>
        <w:rFonts w:ascii="Symbol" w:hAnsi="Symbol" w:hint="default"/>
        <w:color w:val="auto"/>
      </w:r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num w:numId="1">
    <w:abstractNumId w:val="35"/>
  </w:num>
  <w:num w:numId="2">
    <w:abstractNumId w:val="2"/>
  </w:num>
  <w:num w:numId="3">
    <w:abstractNumId w:val="13"/>
  </w:num>
  <w:num w:numId="4">
    <w:abstractNumId w:val="27"/>
  </w:num>
  <w:num w:numId="5">
    <w:abstractNumId w:val="36"/>
  </w:num>
  <w:num w:numId="6">
    <w:abstractNumId w:val="44"/>
  </w:num>
  <w:num w:numId="7">
    <w:abstractNumId w:val="39"/>
  </w:num>
  <w:num w:numId="8">
    <w:abstractNumId w:val="37"/>
  </w:num>
  <w:num w:numId="9">
    <w:abstractNumId w:val="26"/>
  </w:num>
  <w:num w:numId="10">
    <w:abstractNumId w:val="40"/>
  </w:num>
  <w:num w:numId="11">
    <w:abstractNumId w:val="16"/>
  </w:num>
  <w:num w:numId="12">
    <w:abstractNumId w:val="21"/>
  </w:num>
  <w:num w:numId="13">
    <w:abstractNumId w:val="15"/>
  </w:num>
  <w:num w:numId="14">
    <w:abstractNumId w:val="47"/>
  </w:num>
  <w:num w:numId="15">
    <w:abstractNumId w:val="20"/>
  </w:num>
  <w:num w:numId="16">
    <w:abstractNumId w:val="42"/>
  </w:num>
  <w:num w:numId="17">
    <w:abstractNumId w:val="23"/>
  </w:num>
  <w:num w:numId="18">
    <w:abstractNumId w:val="34"/>
  </w:num>
  <w:num w:numId="19">
    <w:abstractNumId w:val="17"/>
  </w:num>
  <w:num w:numId="20">
    <w:abstractNumId w:val="45"/>
  </w:num>
  <w:num w:numId="21">
    <w:abstractNumId w:val="18"/>
  </w:num>
  <w:num w:numId="22">
    <w:abstractNumId w:val="14"/>
  </w:num>
  <w:num w:numId="23">
    <w:abstractNumId w:val="31"/>
  </w:num>
  <w:num w:numId="24">
    <w:abstractNumId w:val="28"/>
  </w:num>
  <w:num w:numId="25">
    <w:abstractNumId w:val="19"/>
  </w:num>
  <w:num w:numId="26">
    <w:abstractNumId w:val="30"/>
  </w:num>
  <w:num w:numId="27">
    <w:abstractNumId w:val="38"/>
  </w:num>
  <w:num w:numId="28">
    <w:abstractNumId w:val="22"/>
  </w:num>
  <w:num w:numId="29">
    <w:abstractNumId w:val="41"/>
  </w:num>
  <w:num w:numId="30">
    <w:abstractNumId w:val="4"/>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num>
  <w:num w:numId="33">
    <w:abstractNumId w:val="33"/>
  </w:num>
  <w:num w:numId="34">
    <w:abstractNumId w:val="29"/>
  </w:num>
  <w:num w:numId="35">
    <w:abstractNumId w:val="7"/>
  </w:num>
  <w:num w:numId="36">
    <w:abstractNumId w:val="8"/>
  </w:num>
  <w:num w:numId="37">
    <w:abstractNumId w:val="10"/>
  </w:num>
  <w:num w:numId="38">
    <w:abstractNumId w:val="11"/>
  </w:num>
  <w:num w:numId="39">
    <w:abstractNumId w:val="24"/>
  </w:num>
  <w:num w:numId="40">
    <w:abstractNumId w:val="46"/>
  </w:num>
  <w:num w:numId="41">
    <w:abstractNumId w:val="32"/>
  </w:num>
  <w:num w:numId="42">
    <w:abstractNumId w:val="9"/>
  </w:num>
  <w:num w:numId="43">
    <w:abstractNumId w:val="4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871"/>
    <w:rsid w:val="00007972"/>
    <w:rsid w:val="00010F10"/>
    <w:rsid w:val="000130D1"/>
    <w:rsid w:val="00014E2B"/>
    <w:rsid w:val="00020C5C"/>
    <w:rsid w:val="0002160E"/>
    <w:rsid w:val="0002308A"/>
    <w:rsid w:val="00025599"/>
    <w:rsid w:val="00025717"/>
    <w:rsid w:val="00026E51"/>
    <w:rsid w:val="00031F40"/>
    <w:rsid w:val="00037333"/>
    <w:rsid w:val="00040C30"/>
    <w:rsid w:val="00041690"/>
    <w:rsid w:val="00042336"/>
    <w:rsid w:val="000470ED"/>
    <w:rsid w:val="0005024C"/>
    <w:rsid w:val="0005067E"/>
    <w:rsid w:val="00050BD2"/>
    <w:rsid w:val="00053A99"/>
    <w:rsid w:val="00061916"/>
    <w:rsid w:val="000645AF"/>
    <w:rsid w:val="00066E6D"/>
    <w:rsid w:val="00076105"/>
    <w:rsid w:val="00083543"/>
    <w:rsid w:val="0008705F"/>
    <w:rsid w:val="00092B52"/>
    <w:rsid w:val="0009322E"/>
    <w:rsid w:val="0009399D"/>
    <w:rsid w:val="00095D21"/>
    <w:rsid w:val="0009795B"/>
    <w:rsid w:val="000A0291"/>
    <w:rsid w:val="000B0358"/>
    <w:rsid w:val="000B3CF6"/>
    <w:rsid w:val="000C03A2"/>
    <w:rsid w:val="000C3EB9"/>
    <w:rsid w:val="000D1AE7"/>
    <w:rsid w:val="000D290F"/>
    <w:rsid w:val="000D544B"/>
    <w:rsid w:val="000E1039"/>
    <w:rsid w:val="000E6C9F"/>
    <w:rsid w:val="000F0DA4"/>
    <w:rsid w:val="000F1989"/>
    <w:rsid w:val="000F21B7"/>
    <w:rsid w:val="000F2BD4"/>
    <w:rsid w:val="000F2C02"/>
    <w:rsid w:val="000F5DAE"/>
    <w:rsid w:val="000F5FB7"/>
    <w:rsid w:val="00100156"/>
    <w:rsid w:val="00102AD3"/>
    <w:rsid w:val="00103042"/>
    <w:rsid w:val="001061E3"/>
    <w:rsid w:val="00107051"/>
    <w:rsid w:val="00113B0A"/>
    <w:rsid w:val="001167F5"/>
    <w:rsid w:val="00121A9B"/>
    <w:rsid w:val="00133C0C"/>
    <w:rsid w:val="0013446C"/>
    <w:rsid w:val="00140107"/>
    <w:rsid w:val="00143F82"/>
    <w:rsid w:val="00146B88"/>
    <w:rsid w:val="00147101"/>
    <w:rsid w:val="00153445"/>
    <w:rsid w:val="00153E22"/>
    <w:rsid w:val="00154424"/>
    <w:rsid w:val="00154769"/>
    <w:rsid w:val="00155AE5"/>
    <w:rsid w:val="001608E9"/>
    <w:rsid w:val="00161A82"/>
    <w:rsid w:val="00161DE5"/>
    <w:rsid w:val="001630E0"/>
    <w:rsid w:val="001701F9"/>
    <w:rsid w:val="001733EF"/>
    <w:rsid w:val="001753F9"/>
    <w:rsid w:val="00176D35"/>
    <w:rsid w:val="00180835"/>
    <w:rsid w:val="001832B2"/>
    <w:rsid w:val="00185A5F"/>
    <w:rsid w:val="00193060"/>
    <w:rsid w:val="00194004"/>
    <w:rsid w:val="001A5494"/>
    <w:rsid w:val="001A57F5"/>
    <w:rsid w:val="001A6EEA"/>
    <w:rsid w:val="001B0674"/>
    <w:rsid w:val="001B0FAA"/>
    <w:rsid w:val="001B40A3"/>
    <w:rsid w:val="001C226C"/>
    <w:rsid w:val="001C3B70"/>
    <w:rsid w:val="001C514D"/>
    <w:rsid w:val="001C7FBA"/>
    <w:rsid w:val="001D151F"/>
    <w:rsid w:val="001D19F1"/>
    <w:rsid w:val="001D2114"/>
    <w:rsid w:val="001D56AD"/>
    <w:rsid w:val="001E10C0"/>
    <w:rsid w:val="001E5055"/>
    <w:rsid w:val="001E6EC3"/>
    <w:rsid w:val="001F038A"/>
    <w:rsid w:val="001F1E68"/>
    <w:rsid w:val="001F2541"/>
    <w:rsid w:val="001F471D"/>
    <w:rsid w:val="001F48BF"/>
    <w:rsid w:val="00202E70"/>
    <w:rsid w:val="00205BB9"/>
    <w:rsid w:val="002135F0"/>
    <w:rsid w:val="00215B4C"/>
    <w:rsid w:val="0021623A"/>
    <w:rsid w:val="00217814"/>
    <w:rsid w:val="00224B9F"/>
    <w:rsid w:val="00230EED"/>
    <w:rsid w:val="00231669"/>
    <w:rsid w:val="0023314F"/>
    <w:rsid w:val="002341AE"/>
    <w:rsid w:val="00236484"/>
    <w:rsid w:val="00241D91"/>
    <w:rsid w:val="00241E4D"/>
    <w:rsid w:val="00242FD7"/>
    <w:rsid w:val="00250D64"/>
    <w:rsid w:val="00254426"/>
    <w:rsid w:val="0026069D"/>
    <w:rsid w:val="00263701"/>
    <w:rsid w:val="0027167C"/>
    <w:rsid w:val="002743FB"/>
    <w:rsid w:val="002751BB"/>
    <w:rsid w:val="00277FAB"/>
    <w:rsid w:val="002824E5"/>
    <w:rsid w:val="00283AD7"/>
    <w:rsid w:val="00286460"/>
    <w:rsid w:val="0028770D"/>
    <w:rsid w:val="0029666A"/>
    <w:rsid w:val="002A0317"/>
    <w:rsid w:val="002A4E9D"/>
    <w:rsid w:val="002B0459"/>
    <w:rsid w:val="002B2670"/>
    <w:rsid w:val="002B3B46"/>
    <w:rsid w:val="002C0E99"/>
    <w:rsid w:val="002C20CE"/>
    <w:rsid w:val="002C5795"/>
    <w:rsid w:val="002D0A2E"/>
    <w:rsid w:val="002D2F4E"/>
    <w:rsid w:val="002D4076"/>
    <w:rsid w:val="002E08A2"/>
    <w:rsid w:val="002E30B2"/>
    <w:rsid w:val="002E7B9A"/>
    <w:rsid w:val="002F1BE5"/>
    <w:rsid w:val="002F6CF5"/>
    <w:rsid w:val="002F7032"/>
    <w:rsid w:val="003002A0"/>
    <w:rsid w:val="00300BD4"/>
    <w:rsid w:val="003067B9"/>
    <w:rsid w:val="00307A71"/>
    <w:rsid w:val="00310323"/>
    <w:rsid w:val="0031219D"/>
    <w:rsid w:val="00313A30"/>
    <w:rsid w:val="003167BA"/>
    <w:rsid w:val="00322D74"/>
    <w:rsid w:val="00324A54"/>
    <w:rsid w:val="00325CD1"/>
    <w:rsid w:val="00327883"/>
    <w:rsid w:val="00330751"/>
    <w:rsid w:val="00331E74"/>
    <w:rsid w:val="003350DA"/>
    <w:rsid w:val="00337049"/>
    <w:rsid w:val="00337F37"/>
    <w:rsid w:val="003411A6"/>
    <w:rsid w:val="00343868"/>
    <w:rsid w:val="003511E5"/>
    <w:rsid w:val="00353F7A"/>
    <w:rsid w:val="00355B92"/>
    <w:rsid w:val="00356D7D"/>
    <w:rsid w:val="00362E70"/>
    <w:rsid w:val="0036530D"/>
    <w:rsid w:val="00365B48"/>
    <w:rsid w:val="00375E8B"/>
    <w:rsid w:val="00377DBB"/>
    <w:rsid w:val="003806C4"/>
    <w:rsid w:val="00383670"/>
    <w:rsid w:val="00383989"/>
    <w:rsid w:val="00385631"/>
    <w:rsid w:val="00393ABD"/>
    <w:rsid w:val="003962C1"/>
    <w:rsid w:val="0039647A"/>
    <w:rsid w:val="003A1C13"/>
    <w:rsid w:val="003A3B3C"/>
    <w:rsid w:val="003B4FB2"/>
    <w:rsid w:val="003B60A4"/>
    <w:rsid w:val="003B774B"/>
    <w:rsid w:val="003B79A1"/>
    <w:rsid w:val="003D4BD4"/>
    <w:rsid w:val="003D5A3E"/>
    <w:rsid w:val="003D645C"/>
    <w:rsid w:val="003E0D55"/>
    <w:rsid w:val="003E0F42"/>
    <w:rsid w:val="003F22DD"/>
    <w:rsid w:val="003F2B84"/>
    <w:rsid w:val="00403BD3"/>
    <w:rsid w:val="00410B3F"/>
    <w:rsid w:val="0041176E"/>
    <w:rsid w:val="004125A3"/>
    <w:rsid w:val="004169A4"/>
    <w:rsid w:val="00417FC9"/>
    <w:rsid w:val="0042308E"/>
    <w:rsid w:val="004241F0"/>
    <w:rsid w:val="00425B98"/>
    <w:rsid w:val="00425C6F"/>
    <w:rsid w:val="00425C7A"/>
    <w:rsid w:val="00430ACB"/>
    <w:rsid w:val="0043358A"/>
    <w:rsid w:val="004370BD"/>
    <w:rsid w:val="00452257"/>
    <w:rsid w:val="00454050"/>
    <w:rsid w:val="00457DE5"/>
    <w:rsid w:val="00463D4A"/>
    <w:rsid w:val="004649CC"/>
    <w:rsid w:val="00464A4B"/>
    <w:rsid w:val="00471A35"/>
    <w:rsid w:val="00472A38"/>
    <w:rsid w:val="004734B5"/>
    <w:rsid w:val="0048205F"/>
    <w:rsid w:val="004822B7"/>
    <w:rsid w:val="00483119"/>
    <w:rsid w:val="00484A2B"/>
    <w:rsid w:val="00485AA8"/>
    <w:rsid w:val="0048737D"/>
    <w:rsid w:val="00493353"/>
    <w:rsid w:val="00496B2C"/>
    <w:rsid w:val="00497D11"/>
    <w:rsid w:val="004A2608"/>
    <w:rsid w:val="004A4A59"/>
    <w:rsid w:val="004A56E2"/>
    <w:rsid w:val="004B0589"/>
    <w:rsid w:val="004B3114"/>
    <w:rsid w:val="004B470B"/>
    <w:rsid w:val="004B622C"/>
    <w:rsid w:val="004C07BC"/>
    <w:rsid w:val="004C376A"/>
    <w:rsid w:val="004D2302"/>
    <w:rsid w:val="004E3B88"/>
    <w:rsid w:val="004E54E5"/>
    <w:rsid w:val="004F088E"/>
    <w:rsid w:val="004F1845"/>
    <w:rsid w:val="004F2950"/>
    <w:rsid w:val="004F2AC0"/>
    <w:rsid w:val="005044C8"/>
    <w:rsid w:val="00511F6E"/>
    <w:rsid w:val="00515BD0"/>
    <w:rsid w:val="00523F9B"/>
    <w:rsid w:val="00524214"/>
    <w:rsid w:val="00526D77"/>
    <w:rsid w:val="00526F4E"/>
    <w:rsid w:val="00527C49"/>
    <w:rsid w:val="0053047F"/>
    <w:rsid w:val="00530E80"/>
    <w:rsid w:val="00531012"/>
    <w:rsid w:val="00535EDF"/>
    <w:rsid w:val="005418EE"/>
    <w:rsid w:val="00541B93"/>
    <w:rsid w:val="00543F72"/>
    <w:rsid w:val="0054488F"/>
    <w:rsid w:val="005457E5"/>
    <w:rsid w:val="00545C73"/>
    <w:rsid w:val="005466BC"/>
    <w:rsid w:val="00552751"/>
    <w:rsid w:val="00553AD8"/>
    <w:rsid w:val="00556D5E"/>
    <w:rsid w:val="005610B4"/>
    <w:rsid w:val="00564DFB"/>
    <w:rsid w:val="00566E4E"/>
    <w:rsid w:val="00567D21"/>
    <w:rsid w:val="0057235F"/>
    <w:rsid w:val="0057686C"/>
    <w:rsid w:val="0058292D"/>
    <w:rsid w:val="00584305"/>
    <w:rsid w:val="00586DB7"/>
    <w:rsid w:val="00587246"/>
    <w:rsid w:val="00587D6E"/>
    <w:rsid w:val="00596407"/>
    <w:rsid w:val="00597899"/>
    <w:rsid w:val="005A1A83"/>
    <w:rsid w:val="005A61B9"/>
    <w:rsid w:val="005A711A"/>
    <w:rsid w:val="005A764B"/>
    <w:rsid w:val="005B0242"/>
    <w:rsid w:val="005B32B5"/>
    <w:rsid w:val="005B4C15"/>
    <w:rsid w:val="005B7532"/>
    <w:rsid w:val="005C29E6"/>
    <w:rsid w:val="005C4E01"/>
    <w:rsid w:val="005C7D78"/>
    <w:rsid w:val="005D244C"/>
    <w:rsid w:val="005D2B1C"/>
    <w:rsid w:val="005E0689"/>
    <w:rsid w:val="005E46BB"/>
    <w:rsid w:val="005E6F2F"/>
    <w:rsid w:val="005F0400"/>
    <w:rsid w:val="005F480A"/>
    <w:rsid w:val="00600A59"/>
    <w:rsid w:val="006048E2"/>
    <w:rsid w:val="006122EA"/>
    <w:rsid w:val="00613D1F"/>
    <w:rsid w:val="00614B37"/>
    <w:rsid w:val="00616633"/>
    <w:rsid w:val="00616EAD"/>
    <w:rsid w:val="006178EB"/>
    <w:rsid w:val="00617DE0"/>
    <w:rsid w:val="006228C3"/>
    <w:rsid w:val="00622B1A"/>
    <w:rsid w:val="006235E9"/>
    <w:rsid w:val="0062627B"/>
    <w:rsid w:val="006275D9"/>
    <w:rsid w:val="006319CC"/>
    <w:rsid w:val="00632686"/>
    <w:rsid w:val="00634B15"/>
    <w:rsid w:val="0063503C"/>
    <w:rsid w:val="006353D6"/>
    <w:rsid w:val="006369AE"/>
    <w:rsid w:val="006379D6"/>
    <w:rsid w:val="00640F80"/>
    <w:rsid w:val="006419F1"/>
    <w:rsid w:val="006425E7"/>
    <w:rsid w:val="006438BA"/>
    <w:rsid w:val="00645499"/>
    <w:rsid w:val="006476F5"/>
    <w:rsid w:val="006611FF"/>
    <w:rsid w:val="006614C2"/>
    <w:rsid w:val="00662205"/>
    <w:rsid w:val="00662714"/>
    <w:rsid w:val="00664BC5"/>
    <w:rsid w:val="006722BC"/>
    <w:rsid w:val="006746C8"/>
    <w:rsid w:val="00683DCB"/>
    <w:rsid w:val="00684641"/>
    <w:rsid w:val="00684EB4"/>
    <w:rsid w:val="006877E6"/>
    <w:rsid w:val="0069428A"/>
    <w:rsid w:val="00694BC1"/>
    <w:rsid w:val="006A2735"/>
    <w:rsid w:val="006A3057"/>
    <w:rsid w:val="006A40F8"/>
    <w:rsid w:val="006A5122"/>
    <w:rsid w:val="006A5E48"/>
    <w:rsid w:val="006B0402"/>
    <w:rsid w:val="006B2E45"/>
    <w:rsid w:val="006C03C9"/>
    <w:rsid w:val="006C1FF3"/>
    <w:rsid w:val="006D1F0D"/>
    <w:rsid w:val="006D273A"/>
    <w:rsid w:val="006D6705"/>
    <w:rsid w:val="006E0F34"/>
    <w:rsid w:val="006E159C"/>
    <w:rsid w:val="006E3F94"/>
    <w:rsid w:val="006E514E"/>
    <w:rsid w:val="006E51DF"/>
    <w:rsid w:val="006E72BD"/>
    <w:rsid w:val="006F141C"/>
    <w:rsid w:val="006F3E6C"/>
    <w:rsid w:val="00701971"/>
    <w:rsid w:val="007032F3"/>
    <w:rsid w:val="0070624C"/>
    <w:rsid w:val="00706656"/>
    <w:rsid w:val="0070733C"/>
    <w:rsid w:val="007166A8"/>
    <w:rsid w:val="0072244F"/>
    <w:rsid w:val="0072263E"/>
    <w:rsid w:val="00725EA3"/>
    <w:rsid w:val="00727C1F"/>
    <w:rsid w:val="0073186F"/>
    <w:rsid w:val="00732E25"/>
    <w:rsid w:val="00737D41"/>
    <w:rsid w:val="00740108"/>
    <w:rsid w:val="007414AD"/>
    <w:rsid w:val="007574A0"/>
    <w:rsid w:val="007611DC"/>
    <w:rsid w:val="00761B02"/>
    <w:rsid w:val="00763F22"/>
    <w:rsid w:val="00770749"/>
    <w:rsid w:val="00770CCF"/>
    <w:rsid w:val="007740E0"/>
    <w:rsid w:val="00785B6A"/>
    <w:rsid w:val="007919DA"/>
    <w:rsid w:val="00794FF7"/>
    <w:rsid w:val="007A0D1E"/>
    <w:rsid w:val="007A1EE1"/>
    <w:rsid w:val="007A1EF4"/>
    <w:rsid w:val="007A30FE"/>
    <w:rsid w:val="007A5BA1"/>
    <w:rsid w:val="007A7537"/>
    <w:rsid w:val="007B1CD7"/>
    <w:rsid w:val="007B2499"/>
    <w:rsid w:val="007B4D7E"/>
    <w:rsid w:val="007B675E"/>
    <w:rsid w:val="007C6AEA"/>
    <w:rsid w:val="007C7ECD"/>
    <w:rsid w:val="007D3389"/>
    <w:rsid w:val="007D37C2"/>
    <w:rsid w:val="007D554A"/>
    <w:rsid w:val="007D5C6B"/>
    <w:rsid w:val="007D666C"/>
    <w:rsid w:val="007E183E"/>
    <w:rsid w:val="007E184B"/>
    <w:rsid w:val="007E3DC5"/>
    <w:rsid w:val="007E4B4E"/>
    <w:rsid w:val="007E6A97"/>
    <w:rsid w:val="007F01D6"/>
    <w:rsid w:val="007F1FDC"/>
    <w:rsid w:val="007F52C2"/>
    <w:rsid w:val="007F52F5"/>
    <w:rsid w:val="007F6180"/>
    <w:rsid w:val="007F6FB0"/>
    <w:rsid w:val="00802AA7"/>
    <w:rsid w:val="0080453E"/>
    <w:rsid w:val="008116EA"/>
    <w:rsid w:val="008122E8"/>
    <w:rsid w:val="008132FC"/>
    <w:rsid w:val="00813995"/>
    <w:rsid w:val="008160A1"/>
    <w:rsid w:val="00817370"/>
    <w:rsid w:val="00823FC8"/>
    <w:rsid w:val="00824701"/>
    <w:rsid w:val="00831C52"/>
    <w:rsid w:val="0083349F"/>
    <w:rsid w:val="008338D4"/>
    <w:rsid w:val="008340B4"/>
    <w:rsid w:val="00841815"/>
    <w:rsid w:val="008433DF"/>
    <w:rsid w:val="0084575A"/>
    <w:rsid w:val="008525A9"/>
    <w:rsid w:val="0085375D"/>
    <w:rsid w:val="008542F6"/>
    <w:rsid w:val="00856D4A"/>
    <w:rsid w:val="00856F88"/>
    <w:rsid w:val="008646CF"/>
    <w:rsid w:val="0086537C"/>
    <w:rsid w:val="00872BD1"/>
    <w:rsid w:val="00881B02"/>
    <w:rsid w:val="00882543"/>
    <w:rsid w:val="0088528D"/>
    <w:rsid w:val="00887059"/>
    <w:rsid w:val="00890784"/>
    <w:rsid w:val="008944DD"/>
    <w:rsid w:val="00896FB5"/>
    <w:rsid w:val="008970BC"/>
    <w:rsid w:val="008A1244"/>
    <w:rsid w:val="008A2EF4"/>
    <w:rsid w:val="008A3D37"/>
    <w:rsid w:val="008B17EB"/>
    <w:rsid w:val="008B2884"/>
    <w:rsid w:val="008B36BD"/>
    <w:rsid w:val="008B3DF1"/>
    <w:rsid w:val="008B4161"/>
    <w:rsid w:val="008B4928"/>
    <w:rsid w:val="008B6E99"/>
    <w:rsid w:val="008C1E38"/>
    <w:rsid w:val="008D2E62"/>
    <w:rsid w:val="008D654A"/>
    <w:rsid w:val="008D7488"/>
    <w:rsid w:val="008E0739"/>
    <w:rsid w:val="008E31E4"/>
    <w:rsid w:val="008E6749"/>
    <w:rsid w:val="008F06B7"/>
    <w:rsid w:val="009101D8"/>
    <w:rsid w:val="00914F06"/>
    <w:rsid w:val="0093086F"/>
    <w:rsid w:val="009320BB"/>
    <w:rsid w:val="00932B2A"/>
    <w:rsid w:val="009529A2"/>
    <w:rsid w:val="009562D6"/>
    <w:rsid w:val="00960A43"/>
    <w:rsid w:val="00961E9F"/>
    <w:rsid w:val="009630A5"/>
    <w:rsid w:val="009630F0"/>
    <w:rsid w:val="00965F61"/>
    <w:rsid w:val="00965FDC"/>
    <w:rsid w:val="0097053C"/>
    <w:rsid w:val="00972C15"/>
    <w:rsid w:val="0097609E"/>
    <w:rsid w:val="00980C82"/>
    <w:rsid w:val="00982661"/>
    <w:rsid w:val="00993DC3"/>
    <w:rsid w:val="00997728"/>
    <w:rsid w:val="00997BD0"/>
    <w:rsid w:val="009A0434"/>
    <w:rsid w:val="009A239F"/>
    <w:rsid w:val="009B1436"/>
    <w:rsid w:val="009B254C"/>
    <w:rsid w:val="009B307F"/>
    <w:rsid w:val="009B5C2E"/>
    <w:rsid w:val="009B61D8"/>
    <w:rsid w:val="009C13ED"/>
    <w:rsid w:val="009C3D8B"/>
    <w:rsid w:val="009D10AB"/>
    <w:rsid w:val="009D4F21"/>
    <w:rsid w:val="009D6433"/>
    <w:rsid w:val="009E0583"/>
    <w:rsid w:val="009E23ED"/>
    <w:rsid w:val="009E6749"/>
    <w:rsid w:val="00A01EAC"/>
    <w:rsid w:val="00A0752D"/>
    <w:rsid w:val="00A16DC7"/>
    <w:rsid w:val="00A17E0A"/>
    <w:rsid w:val="00A23266"/>
    <w:rsid w:val="00A24717"/>
    <w:rsid w:val="00A24B9E"/>
    <w:rsid w:val="00A26E59"/>
    <w:rsid w:val="00A27C4A"/>
    <w:rsid w:val="00A30D7B"/>
    <w:rsid w:val="00A3233A"/>
    <w:rsid w:val="00A32795"/>
    <w:rsid w:val="00A3418B"/>
    <w:rsid w:val="00A3780C"/>
    <w:rsid w:val="00A40350"/>
    <w:rsid w:val="00A51FD6"/>
    <w:rsid w:val="00A5579C"/>
    <w:rsid w:val="00A5744E"/>
    <w:rsid w:val="00A60E62"/>
    <w:rsid w:val="00A627FB"/>
    <w:rsid w:val="00A64070"/>
    <w:rsid w:val="00A64301"/>
    <w:rsid w:val="00A657B4"/>
    <w:rsid w:val="00A66DF5"/>
    <w:rsid w:val="00A71A82"/>
    <w:rsid w:val="00A72333"/>
    <w:rsid w:val="00A73D3C"/>
    <w:rsid w:val="00A744FF"/>
    <w:rsid w:val="00A7466D"/>
    <w:rsid w:val="00A7477C"/>
    <w:rsid w:val="00A7488C"/>
    <w:rsid w:val="00A74C27"/>
    <w:rsid w:val="00A77F63"/>
    <w:rsid w:val="00A820F8"/>
    <w:rsid w:val="00A83AD6"/>
    <w:rsid w:val="00A85FCC"/>
    <w:rsid w:val="00A86B4C"/>
    <w:rsid w:val="00A92B03"/>
    <w:rsid w:val="00A96D92"/>
    <w:rsid w:val="00AA0688"/>
    <w:rsid w:val="00AA28C0"/>
    <w:rsid w:val="00AA3AC5"/>
    <w:rsid w:val="00AB2BE7"/>
    <w:rsid w:val="00AC52F3"/>
    <w:rsid w:val="00AD0E3A"/>
    <w:rsid w:val="00AD2935"/>
    <w:rsid w:val="00AD3B2A"/>
    <w:rsid w:val="00AD401E"/>
    <w:rsid w:val="00AD5364"/>
    <w:rsid w:val="00AD5530"/>
    <w:rsid w:val="00AD646C"/>
    <w:rsid w:val="00AD6DCE"/>
    <w:rsid w:val="00AE0104"/>
    <w:rsid w:val="00AE1C99"/>
    <w:rsid w:val="00AE4CFA"/>
    <w:rsid w:val="00AE550E"/>
    <w:rsid w:val="00AF1E03"/>
    <w:rsid w:val="00AF5815"/>
    <w:rsid w:val="00AF72DA"/>
    <w:rsid w:val="00AF7E24"/>
    <w:rsid w:val="00B008EA"/>
    <w:rsid w:val="00B1072B"/>
    <w:rsid w:val="00B1075E"/>
    <w:rsid w:val="00B1293F"/>
    <w:rsid w:val="00B17BB3"/>
    <w:rsid w:val="00B22FE7"/>
    <w:rsid w:val="00B23AEC"/>
    <w:rsid w:val="00B23E80"/>
    <w:rsid w:val="00B24D66"/>
    <w:rsid w:val="00B2720D"/>
    <w:rsid w:val="00B30EF1"/>
    <w:rsid w:val="00B3426A"/>
    <w:rsid w:val="00B37CCF"/>
    <w:rsid w:val="00B4019F"/>
    <w:rsid w:val="00B43A2C"/>
    <w:rsid w:val="00B47B07"/>
    <w:rsid w:val="00B51640"/>
    <w:rsid w:val="00B52D7B"/>
    <w:rsid w:val="00B534B4"/>
    <w:rsid w:val="00B60BEF"/>
    <w:rsid w:val="00B641B1"/>
    <w:rsid w:val="00B72472"/>
    <w:rsid w:val="00B726FD"/>
    <w:rsid w:val="00B73231"/>
    <w:rsid w:val="00B759CC"/>
    <w:rsid w:val="00B767F6"/>
    <w:rsid w:val="00B81A62"/>
    <w:rsid w:val="00B81E51"/>
    <w:rsid w:val="00B832FF"/>
    <w:rsid w:val="00B838E3"/>
    <w:rsid w:val="00B8397B"/>
    <w:rsid w:val="00B92F45"/>
    <w:rsid w:val="00B93E0F"/>
    <w:rsid w:val="00B943B3"/>
    <w:rsid w:val="00B97871"/>
    <w:rsid w:val="00B97D13"/>
    <w:rsid w:val="00BA03AF"/>
    <w:rsid w:val="00BA26D3"/>
    <w:rsid w:val="00BA36DD"/>
    <w:rsid w:val="00BA4F41"/>
    <w:rsid w:val="00BA5E22"/>
    <w:rsid w:val="00BB4B3F"/>
    <w:rsid w:val="00BB6DBC"/>
    <w:rsid w:val="00BB7801"/>
    <w:rsid w:val="00BC3E14"/>
    <w:rsid w:val="00BC5D55"/>
    <w:rsid w:val="00BC6A5A"/>
    <w:rsid w:val="00BD0A50"/>
    <w:rsid w:val="00BD39DD"/>
    <w:rsid w:val="00BD4B9F"/>
    <w:rsid w:val="00BD5D84"/>
    <w:rsid w:val="00BD6842"/>
    <w:rsid w:val="00BE0020"/>
    <w:rsid w:val="00BE03C3"/>
    <w:rsid w:val="00BE3E09"/>
    <w:rsid w:val="00BE4CE2"/>
    <w:rsid w:val="00BE6A1D"/>
    <w:rsid w:val="00BF4874"/>
    <w:rsid w:val="00C1552A"/>
    <w:rsid w:val="00C162F2"/>
    <w:rsid w:val="00C16EA5"/>
    <w:rsid w:val="00C240FD"/>
    <w:rsid w:val="00C27CBB"/>
    <w:rsid w:val="00C30802"/>
    <w:rsid w:val="00C32055"/>
    <w:rsid w:val="00C373CA"/>
    <w:rsid w:val="00C445E2"/>
    <w:rsid w:val="00C457AA"/>
    <w:rsid w:val="00C51648"/>
    <w:rsid w:val="00C61830"/>
    <w:rsid w:val="00C6369F"/>
    <w:rsid w:val="00C641AD"/>
    <w:rsid w:val="00C707E6"/>
    <w:rsid w:val="00C743D7"/>
    <w:rsid w:val="00C807E2"/>
    <w:rsid w:val="00C81548"/>
    <w:rsid w:val="00C81ABA"/>
    <w:rsid w:val="00C95D59"/>
    <w:rsid w:val="00C9642D"/>
    <w:rsid w:val="00C97B35"/>
    <w:rsid w:val="00CA19B9"/>
    <w:rsid w:val="00CA4156"/>
    <w:rsid w:val="00CA5B39"/>
    <w:rsid w:val="00CC27C5"/>
    <w:rsid w:val="00CC48C0"/>
    <w:rsid w:val="00CC704B"/>
    <w:rsid w:val="00CD128A"/>
    <w:rsid w:val="00CD1E60"/>
    <w:rsid w:val="00CD30CA"/>
    <w:rsid w:val="00CD3EBC"/>
    <w:rsid w:val="00CD4EA1"/>
    <w:rsid w:val="00CD6B81"/>
    <w:rsid w:val="00CD7434"/>
    <w:rsid w:val="00CE1CA6"/>
    <w:rsid w:val="00CE57A0"/>
    <w:rsid w:val="00CE5950"/>
    <w:rsid w:val="00CF71C6"/>
    <w:rsid w:val="00CF77A8"/>
    <w:rsid w:val="00D00BD0"/>
    <w:rsid w:val="00D01685"/>
    <w:rsid w:val="00D01AD8"/>
    <w:rsid w:val="00D06968"/>
    <w:rsid w:val="00D07560"/>
    <w:rsid w:val="00D10070"/>
    <w:rsid w:val="00D12019"/>
    <w:rsid w:val="00D15F73"/>
    <w:rsid w:val="00D16402"/>
    <w:rsid w:val="00D23DFE"/>
    <w:rsid w:val="00D26DDB"/>
    <w:rsid w:val="00D27264"/>
    <w:rsid w:val="00D31D83"/>
    <w:rsid w:val="00D35A97"/>
    <w:rsid w:val="00D409E9"/>
    <w:rsid w:val="00D41253"/>
    <w:rsid w:val="00D42AEA"/>
    <w:rsid w:val="00D43C3E"/>
    <w:rsid w:val="00D43C7F"/>
    <w:rsid w:val="00D43D5F"/>
    <w:rsid w:val="00D44162"/>
    <w:rsid w:val="00D45DC6"/>
    <w:rsid w:val="00D551DE"/>
    <w:rsid w:val="00D56B30"/>
    <w:rsid w:val="00D56C63"/>
    <w:rsid w:val="00D578C5"/>
    <w:rsid w:val="00D57FF6"/>
    <w:rsid w:val="00D64381"/>
    <w:rsid w:val="00D64EF4"/>
    <w:rsid w:val="00D652C7"/>
    <w:rsid w:val="00D66110"/>
    <w:rsid w:val="00D66E59"/>
    <w:rsid w:val="00D75BB2"/>
    <w:rsid w:val="00D77C75"/>
    <w:rsid w:val="00D84033"/>
    <w:rsid w:val="00D8601C"/>
    <w:rsid w:val="00D91915"/>
    <w:rsid w:val="00D91B23"/>
    <w:rsid w:val="00D930D9"/>
    <w:rsid w:val="00D93F21"/>
    <w:rsid w:val="00D96961"/>
    <w:rsid w:val="00DA5506"/>
    <w:rsid w:val="00DA6013"/>
    <w:rsid w:val="00DB1CA1"/>
    <w:rsid w:val="00DC0625"/>
    <w:rsid w:val="00DC0925"/>
    <w:rsid w:val="00DC0FF7"/>
    <w:rsid w:val="00DC2FF6"/>
    <w:rsid w:val="00DC3641"/>
    <w:rsid w:val="00DC5B17"/>
    <w:rsid w:val="00DD048D"/>
    <w:rsid w:val="00DD754E"/>
    <w:rsid w:val="00DD76ED"/>
    <w:rsid w:val="00DE52E9"/>
    <w:rsid w:val="00DE7F3A"/>
    <w:rsid w:val="00DF086A"/>
    <w:rsid w:val="00DF4701"/>
    <w:rsid w:val="00DF782B"/>
    <w:rsid w:val="00DF7C72"/>
    <w:rsid w:val="00E022EF"/>
    <w:rsid w:val="00E0466F"/>
    <w:rsid w:val="00E05166"/>
    <w:rsid w:val="00E0711E"/>
    <w:rsid w:val="00E07D32"/>
    <w:rsid w:val="00E11674"/>
    <w:rsid w:val="00E11DC5"/>
    <w:rsid w:val="00E13E7E"/>
    <w:rsid w:val="00E224C9"/>
    <w:rsid w:val="00E24CA0"/>
    <w:rsid w:val="00E30AB2"/>
    <w:rsid w:val="00E3723A"/>
    <w:rsid w:val="00E3784B"/>
    <w:rsid w:val="00E40218"/>
    <w:rsid w:val="00E415E0"/>
    <w:rsid w:val="00E45D2B"/>
    <w:rsid w:val="00E56FDE"/>
    <w:rsid w:val="00E62BC0"/>
    <w:rsid w:val="00E645DD"/>
    <w:rsid w:val="00E66836"/>
    <w:rsid w:val="00E67AA6"/>
    <w:rsid w:val="00E718B4"/>
    <w:rsid w:val="00E77413"/>
    <w:rsid w:val="00E80AC0"/>
    <w:rsid w:val="00E81D17"/>
    <w:rsid w:val="00E84F8B"/>
    <w:rsid w:val="00E85814"/>
    <w:rsid w:val="00E85EED"/>
    <w:rsid w:val="00E875A4"/>
    <w:rsid w:val="00EA4E55"/>
    <w:rsid w:val="00EA6577"/>
    <w:rsid w:val="00EB3177"/>
    <w:rsid w:val="00EB3619"/>
    <w:rsid w:val="00EB3FEC"/>
    <w:rsid w:val="00EB5AC1"/>
    <w:rsid w:val="00EC097E"/>
    <w:rsid w:val="00EC0EEC"/>
    <w:rsid w:val="00EC3A53"/>
    <w:rsid w:val="00EC5C8A"/>
    <w:rsid w:val="00EC7C79"/>
    <w:rsid w:val="00EE061C"/>
    <w:rsid w:val="00EE29F5"/>
    <w:rsid w:val="00EE42C3"/>
    <w:rsid w:val="00EF01A9"/>
    <w:rsid w:val="00EF1CC0"/>
    <w:rsid w:val="00EF267E"/>
    <w:rsid w:val="00EF324D"/>
    <w:rsid w:val="00EF33C1"/>
    <w:rsid w:val="00EF3C51"/>
    <w:rsid w:val="00F03DA9"/>
    <w:rsid w:val="00F06B7D"/>
    <w:rsid w:val="00F07151"/>
    <w:rsid w:val="00F0726C"/>
    <w:rsid w:val="00F12607"/>
    <w:rsid w:val="00F1366B"/>
    <w:rsid w:val="00F15EC7"/>
    <w:rsid w:val="00F160AD"/>
    <w:rsid w:val="00F1798D"/>
    <w:rsid w:val="00F232A1"/>
    <w:rsid w:val="00F23F4E"/>
    <w:rsid w:val="00F27172"/>
    <w:rsid w:val="00F30C8F"/>
    <w:rsid w:val="00F34082"/>
    <w:rsid w:val="00F34201"/>
    <w:rsid w:val="00F35189"/>
    <w:rsid w:val="00F357E8"/>
    <w:rsid w:val="00F404BD"/>
    <w:rsid w:val="00F47B21"/>
    <w:rsid w:val="00F5159A"/>
    <w:rsid w:val="00F51F12"/>
    <w:rsid w:val="00F5765B"/>
    <w:rsid w:val="00F60249"/>
    <w:rsid w:val="00F60515"/>
    <w:rsid w:val="00F6105D"/>
    <w:rsid w:val="00F6181E"/>
    <w:rsid w:val="00F62D87"/>
    <w:rsid w:val="00F6341A"/>
    <w:rsid w:val="00F637A8"/>
    <w:rsid w:val="00F64075"/>
    <w:rsid w:val="00F674E7"/>
    <w:rsid w:val="00F67753"/>
    <w:rsid w:val="00F75BD2"/>
    <w:rsid w:val="00F87BE5"/>
    <w:rsid w:val="00F90D5B"/>
    <w:rsid w:val="00F9327B"/>
    <w:rsid w:val="00F936C4"/>
    <w:rsid w:val="00F93F7F"/>
    <w:rsid w:val="00F96306"/>
    <w:rsid w:val="00F9709F"/>
    <w:rsid w:val="00F9746F"/>
    <w:rsid w:val="00FA1897"/>
    <w:rsid w:val="00FA1F1D"/>
    <w:rsid w:val="00FA5506"/>
    <w:rsid w:val="00FA7077"/>
    <w:rsid w:val="00FB0675"/>
    <w:rsid w:val="00FB0A18"/>
    <w:rsid w:val="00FB2E6C"/>
    <w:rsid w:val="00FC09A2"/>
    <w:rsid w:val="00FC10F6"/>
    <w:rsid w:val="00FC316B"/>
    <w:rsid w:val="00FC326A"/>
    <w:rsid w:val="00FC748A"/>
    <w:rsid w:val="00FD376B"/>
    <w:rsid w:val="00FD40C9"/>
    <w:rsid w:val="00FD6C99"/>
    <w:rsid w:val="00FD7133"/>
    <w:rsid w:val="00FE391E"/>
    <w:rsid w:val="00FF10FF"/>
    <w:rsid w:val="00FF2077"/>
    <w:rsid w:val="00FF54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6A139"/>
  <w15:chartTrackingRefBased/>
  <w15:docId w15:val="{24C5A0F1-9161-4243-A459-BB05CF9DC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6D7D"/>
    <w:pPr>
      <w:spacing w:before="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B97871"/>
    <w:pPr>
      <w:keepNext/>
      <w:spacing w:before="240" w:after="60" w:line="276" w:lineRule="auto"/>
      <w:outlineLvl w:val="0"/>
    </w:pPr>
    <w:rPr>
      <w:rFonts w:ascii="Cambria" w:hAnsi="Cambria"/>
      <w:b/>
      <w:bCs/>
      <w:kern w:val="32"/>
      <w:sz w:val="32"/>
      <w:szCs w:val="32"/>
    </w:rPr>
  </w:style>
  <w:style w:type="paragraph" w:styleId="Nagwek2">
    <w:name w:val="heading 2"/>
    <w:basedOn w:val="Normalny"/>
    <w:next w:val="Normalny"/>
    <w:link w:val="Nagwek2Znak"/>
    <w:uiPriority w:val="9"/>
    <w:qFormat/>
    <w:rsid w:val="00B97871"/>
    <w:pPr>
      <w:keepNext/>
      <w:keepLines/>
      <w:spacing w:before="40"/>
      <w:outlineLvl w:val="1"/>
    </w:pPr>
    <w:rPr>
      <w:rFonts w:ascii="Calibri Light" w:hAnsi="Calibri Light"/>
      <w:color w:val="2E74B5"/>
      <w:sz w:val="26"/>
      <w:szCs w:val="26"/>
      <w:lang w:val="x-none" w:eastAsia="x-none"/>
    </w:rPr>
  </w:style>
  <w:style w:type="paragraph" w:styleId="Nagwek3">
    <w:name w:val="heading 3"/>
    <w:basedOn w:val="Normalny"/>
    <w:next w:val="Normalny"/>
    <w:link w:val="Nagwek3Znak"/>
    <w:uiPriority w:val="9"/>
    <w:qFormat/>
    <w:rsid w:val="00B97871"/>
    <w:pPr>
      <w:keepNext/>
      <w:keepLines/>
      <w:spacing w:before="40"/>
      <w:outlineLvl w:val="2"/>
    </w:pPr>
    <w:rPr>
      <w:rFonts w:ascii="Calibri Light" w:hAnsi="Calibri Light"/>
      <w:color w:val="1F4D78"/>
      <w:lang w:val="x-none" w:eastAsia="x-none"/>
    </w:rPr>
  </w:style>
  <w:style w:type="paragraph" w:styleId="Nagwek4">
    <w:name w:val="heading 4"/>
    <w:basedOn w:val="Normalny"/>
    <w:next w:val="Normalny"/>
    <w:link w:val="Nagwek4Znak"/>
    <w:uiPriority w:val="9"/>
    <w:qFormat/>
    <w:rsid w:val="00B97871"/>
    <w:pPr>
      <w:keepNext/>
      <w:keepLines/>
      <w:spacing w:before="40"/>
      <w:outlineLvl w:val="3"/>
    </w:pPr>
    <w:rPr>
      <w:rFonts w:ascii="Calibri Light" w:hAnsi="Calibri Light"/>
      <w:i/>
      <w:iCs/>
      <w:color w:val="2E74B5"/>
      <w:lang w:val="x-none" w:eastAsia="x-none"/>
    </w:rPr>
  </w:style>
  <w:style w:type="paragraph" w:styleId="Nagwek6">
    <w:name w:val="heading 6"/>
    <w:basedOn w:val="Normalny"/>
    <w:next w:val="Normalny"/>
    <w:link w:val="Nagwek6Znak"/>
    <w:uiPriority w:val="9"/>
    <w:qFormat/>
    <w:rsid w:val="00B97871"/>
    <w:pPr>
      <w:keepNext/>
      <w:keepLines/>
      <w:spacing w:before="40"/>
      <w:outlineLvl w:val="5"/>
    </w:pPr>
    <w:rPr>
      <w:rFonts w:ascii="Calibri Light" w:hAnsi="Calibri Light"/>
      <w:color w:val="1F4D78"/>
      <w:lang w:val="x-none" w:eastAsia="x-none"/>
    </w:rPr>
  </w:style>
  <w:style w:type="paragraph" w:styleId="Nagwek7">
    <w:name w:val="heading 7"/>
    <w:basedOn w:val="Normalny"/>
    <w:next w:val="Normalny"/>
    <w:link w:val="Nagwek7Znak"/>
    <w:unhideWhenUsed/>
    <w:qFormat/>
    <w:rsid w:val="00B97871"/>
    <w:pPr>
      <w:keepNext/>
      <w:keepLines/>
      <w:suppressAutoHyphens/>
      <w:autoSpaceDN w:val="0"/>
      <w:spacing w:before="40" w:line="276" w:lineRule="auto"/>
      <w:textAlignment w:val="baseline"/>
      <w:outlineLvl w:val="6"/>
    </w:pPr>
    <w:rPr>
      <w:rFonts w:ascii="Cambria" w:hAnsi="Cambria"/>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97871"/>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uiPriority w:val="9"/>
    <w:rsid w:val="00B97871"/>
    <w:rPr>
      <w:rFonts w:ascii="Calibri Light" w:eastAsia="Times New Roman" w:hAnsi="Calibri Light" w:cs="Times New Roman"/>
      <w:color w:val="2E74B5"/>
      <w:sz w:val="26"/>
      <w:szCs w:val="26"/>
      <w:lang w:val="x-none" w:eastAsia="x-none"/>
    </w:rPr>
  </w:style>
  <w:style w:type="character" w:customStyle="1" w:styleId="Nagwek3Znak">
    <w:name w:val="Nagłówek 3 Znak"/>
    <w:basedOn w:val="Domylnaczcionkaakapitu"/>
    <w:link w:val="Nagwek3"/>
    <w:uiPriority w:val="9"/>
    <w:rsid w:val="00B97871"/>
    <w:rPr>
      <w:rFonts w:ascii="Calibri Light" w:eastAsia="Times New Roman" w:hAnsi="Calibri Light" w:cs="Times New Roman"/>
      <w:color w:val="1F4D78"/>
      <w:sz w:val="24"/>
      <w:szCs w:val="24"/>
      <w:lang w:val="x-none" w:eastAsia="x-none"/>
    </w:rPr>
  </w:style>
  <w:style w:type="character" w:customStyle="1" w:styleId="Nagwek4Znak">
    <w:name w:val="Nagłówek 4 Znak"/>
    <w:basedOn w:val="Domylnaczcionkaakapitu"/>
    <w:link w:val="Nagwek4"/>
    <w:uiPriority w:val="9"/>
    <w:rsid w:val="00B97871"/>
    <w:rPr>
      <w:rFonts w:ascii="Calibri Light" w:eastAsia="Times New Roman" w:hAnsi="Calibri Light" w:cs="Times New Roman"/>
      <w:i/>
      <w:iCs/>
      <w:color w:val="2E74B5"/>
      <w:sz w:val="24"/>
      <w:szCs w:val="24"/>
      <w:lang w:val="x-none" w:eastAsia="x-none"/>
    </w:rPr>
  </w:style>
  <w:style w:type="character" w:customStyle="1" w:styleId="Nagwek6Znak">
    <w:name w:val="Nagłówek 6 Znak"/>
    <w:basedOn w:val="Domylnaczcionkaakapitu"/>
    <w:link w:val="Nagwek6"/>
    <w:uiPriority w:val="9"/>
    <w:rsid w:val="00B97871"/>
    <w:rPr>
      <w:rFonts w:ascii="Calibri Light" w:eastAsia="Times New Roman" w:hAnsi="Calibri Light" w:cs="Times New Roman"/>
      <w:color w:val="1F4D78"/>
      <w:sz w:val="24"/>
      <w:szCs w:val="24"/>
      <w:lang w:val="x-none" w:eastAsia="x-none"/>
    </w:rPr>
  </w:style>
  <w:style w:type="character" w:customStyle="1" w:styleId="Nagwek7Znak">
    <w:name w:val="Nagłówek 7 Znak"/>
    <w:basedOn w:val="Domylnaczcionkaakapitu"/>
    <w:link w:val="Nagwek7"/>
    <w:rsid w:val="00B97871"/>
    <w:rPr>
      <w:rFonts w:ascii="Cambria" w:eastAsia="Times New Roman" w:hAnsi="Cambria" w:cs="Times New Roman"/>
      <w:i/>
      <w:iCs/>
      <w:color w:val="243F60"/>
      <w:lang w:eastAsia="pl-PL"/>
    </w:rPr>
  </w:style>
  <w:style w:type="numbering" w:customStyle="1" w:styleId="Bezlisty1">
    <w:name w:val="Bez listy1"/>
    <w:next w:val="Bezlisty"/>
    <w:uiPriority w:val="99"/>
    <w:semiHidden/>
    <w:unhideWhenUsed/>
    <w:rsid w:val="00B97871"/>
  </w:style>
  <w:style w:type="paragraph" w:styleId="Nagwek">
    <w:name w:val="header"/>
    <w:aliases w:val="Nagłówek strony,Nagłówek strony nieparzystej"/>
    <w:basedOn w:val="Normalny"/>
    <w:link w:val="NagwekZnak"/>
    <w:uiPriority w:val="99"/>
    <w:unhideWhenUsed/>
    <w:rsid w:val="00B97871"/>
    <w:pPr>
      <w:tabs>
        <w:tab w:val="center" w:pos="4536"/>
        <w:tab w:val="right" w:pos="9072"/>
      </w:tabs>
    </w:pPr>
    <w:rPr>
      <w:rFonts w:ascii="Calibri" w:eastAsia="Calibri" w:hAnsi="Calibri"/>
    </w:rPr>
  </w:style>
  <w:style w:type="character" w:customStyle="1" w:styleId="NagwekZnak">
    <w:name w:val="Nagłówek Znak"/>
    <w:aliases w:val="Nagłówek strony Znak,Nagłówek strony nieparzystej Znak"/>
    <w:basedOn w:val="Domylnaczcionkaakapitu"/>
    <w:link w:val="Nagwek"/>
    <w:uiPriority w:val="99"/>
    <w:rsid w:val="00B97871"/>
    <w:rPr>
      <w:rFonts w:ascii="Calibri" w:eastAsia="Calibri" w:hAnsi="Calibri" w:cs="Times New Roman"/>
    </w:rPr>
  </w:style>
  <w:style w:type="paragraph" w:styleId="Stopka">
    <w:name w:val="footer"/>
    <w:basedOn w:val="Normalny"/>
    <w:link w:val="StopkaZnak"/>
    <w:unhideWhenUsed/>
    <w:rsid w:val="00B97871"/>
    <w:pPr>
      <w:tabs>
        <w:tab w:val="center" w:pos="4536"/>
        <w:tab w:val="right" w:pos="9072"/>
      </w:tabs>
    </w:pPr>
    <w:rPr>
      <w:rFonts w:ascii="Calibri" w:eastAsia="Calibri" w:hAnsi="Calibri"/>
    </w:rPr>
  </w:style>
  <w:style w:type="character" w:customStyle="1" w:styleId="StopkaZnak">
    <w:name w:val="Stopka Znak"/>
    <w:basedOn w:val="Domylnaczcionkaakapitu"/>
    <w:link w:val="Stopka"/>
    <w:uiPriority w:val="99"/>
    <w:rsid w:val="00B97871"/>
    <w:rPr>
      <w:rFonts w:ascii="Calibri" w:eastAsia="Calibri" w:hAnsi="Calibri" w:cs="Times New Roman"/>
    </w:rPr>
  </w:style>
  <w:style w:type="table" w:styleId="Tabela-Siatka">
    <w:name w:val="Table Grid"/>
    <w:basedOn w:val="Standardowy"/>
    <w:rsid w:val="00B97871"/>
    <w:pPr>
      <w:spacing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97871"/>
    <w:rPr>
      <w:rFonts w:ascii="Tahoma" w:eastAsia="Calibri" w:hAnsi="Tahoma"/>
      <w:sz w:val="16"/>
      <w:szCs w:val="16"/>
      <w:lang w:val="x-none" w:eastAsia="x-none"/>
    </w:rPr>
  </w:style>
  <w:style w:type="character" w:customStyle="1" w:styleId="TekstdymkaZnak">
    <w:name w:val="Tekst dymka Znak"/>
    <w:basedOn w:val="Domylnaczcionkaakapitu"/>
    <w:link w:val="Tekstdymka"/>
    <w:uiPriority w:val="99"/>
    <w:semiHidden/>
    <w:rsid w:val="00B97871"/>
    <w:rPr>
      <w:rFonts w:ascii="Tahoma" w:eastAsia="Calibri" w:hAnsi="Tahoma" w:cs="Times New Roman"/>
      <w:sz w:val="16"/>
      <w:szCs w:val="16"/>
      <w:lang w:val="x-none" w:eastAsia="x-none"/>
    </w:rPr>
  </w:style>
  <w:style w:type="paragraph" w:styleId="Akapitzlist">
    <w:name w:val="List Paragraph"/>
    <w:aliases w:val="Preambuła,T_SZ_List Paragraph,Numerowanie,Akapit z listą BS,List Paragraph,zwykły tekst,List Paragraph1,BulletC,normalny tekst,Obiekt,L1,Wyliczanie,Akapit z listą31,Bullets,Wypunktowanie,Akapit z listą5,Bulleted list,Odstavec,Nagłowek 3"/>
    <w:basedOn w:val="Normalny"/>
    <w:link w:val="AkapitzlistZnak"/>
    <w:qFormat/>
    <w:rsid w:val="00B97871"/>
    <w:pPr>
      <w:ind w:left="708"/>
    </w:pPr>
  </w:style>
  <w:style w:type="character" w:styleId="Pogrubienie">
    <w:name w:val="Strong"/>
    <w:uiPriority w:val="22"/>
    <w:qFormat/>
    <w:rsid w:val="00B97871"/>
    <w:rPr>
      <w:b/>
      <w:bCs/>
    </w:rPr>
  </w:style>
  <w:style w:type="character" w:styleId="Hipercze">
    <w:name w:val="Hyperlink"/>
    <w:uiPriority w:val="99"/>
    <w:rsid w:val="00B97871"/>
    <w:rPr>
      <w:color w:val="0000FF"/>
      <w:u w:val="single"/>
    </w:rPr>
  </w:style>
  <w:style w:type="character" w:customStyle="1" w:styleId="apple-converted-space">
    <w:name w:val="apple-converted-space"/>
    <w:rsid w:val="00B97871"/>
  </w:style>
  <w:style w:type="paragraph" w:customStyle="1" w:styleId="gmail-m6823937462841334468msolistparagraph">
    <w:name w:val="gmail-m_6823937462841334468msolistparagraph"/>
    <w:basedOn w:val="Normalny"/>
    <w:rsid w:val="00B97871"/>
    <w:pPr>
      <w:spacing w:before="100" w:beforeAutospacing="1" w:after="100" w:afterAutospacing="1"/>
    </w:pPr>
    <w:rPr>
      <w:rFonts w:eastAsia="Calibri"/>
    </w:rPr>
  </w:style>
  <w:style w:type="character" w:styleId="Odwoaniedokomentarza">
    <w:name w:val="annotation reference"/>
    <w:uiPriority w:val="99"/>
    <w:unhideWhenUsed/>
    <w:rsid w:val="00B97871"/>
    <w:rPr>
      <w:sz w:val="16"/>
      <w:szCs w:val="16"/>
    </w:rPr>
  </w:style>
  <w:style w:type="paragraph" w:styleId="Tekstkomentarza">
    <w:name w:val="annotation text"/>
    <w:basedOn w:val="Normalny"/>
    <w:link w:val="TekstkomentarzaZnak"/>
    <w:uiPriority w:val="99"/>
    <w:unhideWhenUsed/>
    <w:rsid w:val="00B97871"/>
    <w:pPr>
      <w:spacing w:after="200" w:line="276" w:lineRule="auto"/>
    </w:pPr>
    <w:rPr>
      <w:rFonts w:ascii="Calibri" w:eastAsia="Calibri" w:hAnsi="Calibri"/>
      <w:sz w:val="20"/>
      <w:szCs w:val="20"/>
    </w:rPr>
  </w:style>
  <w:style w:type="character" w:customStyle="1" w:styleId="TekstkomentarzaZnak">
    <w:name w:val="Tekst komentarza Znak"/>
    <w:basedOn w:val="Domylnaczcionkaakapitu"/>
    <w:link w:val="Tekstkomentarza"/>
    <w:uiPriority w:val="99"/>
    <w:rsid w:val="00B97871"/>
    <w:rPr>
      <w:rFonts w:ascii="Calibri" w:eastAsia="Calibri" w:hAnsi="Calibri" w:cs="Times New Roman"/>
      <w:sz w:val="20"/>
      <w:szCs w:val="20"/>
    </w:rPr>
  </w:style>
  <w:style w:type="character" w:customStyle="1" w:styleId="AkapitzlistZnak">
    <w:name w:val="Akapit z listą Znak"/>
    <w:aliases w:val="Preambuła Znak,T_SZ_List Paragraph Znak,Numerowanie Znak,Akapit z listą BS Znak,List Paragraph Znak,zwykły tekst Znak,List Paragraph1 Znak,BulletC Znak,normalny tekst Znak,Obiekt Znak,L1 Znak,Wyliczanie Znak,Akapit z listą31 Znak"/>
    <w:link w:val="Akapitzlist"/>
    <w:qFormat/>
    <w:locked/>
    <w:rsid w:val="00B97871"/>
    <w:rPr>
      <w:rFonts w:ascii="Times New Roman" w:eastAsia="Times New Roman" w:hAnsi="Times New Roman" w:cs="Times New Roman"/>
      <w:sz w:val="24"/>
      <w:szCs w:val="24"/>
      <w:lang w:eastAsia="pl-PL"/>
    </w:rPr>
  </w:style>
  <w:style w:type="character" w:customStyle="1" w:styleId="TekstpodstawowyZnak">
    <w:name w:val="Tekst podstawowy Znak"/>
    <w:aliases w:val="Tekst podstawowy Znak Znak Znak"/>
    <w:link w:val="Tekstpodstawowy"/>
    <w:uiPriority w:val="99"/>
    <w:locked/>
    <w:rsid w:val="00B97871"/>
    <w:rPr>
      <w:rFonts w:ascii="Times New Roman" w:eastAsia="Times New Roman" w:hAnsi="Times New Roman"/>
      <w:sz w:val="24"/>
      <w:szCs w:val="24"/>
      <w:lang w:eastAsia="ar-SA"/>
    </w:rPr>
  </w:style>
  <w:style w:type="paragraph" w:styleId="Tekstpodstawowy">
    <w:name w:val="Body Text"/>
    <w:aliases w:val="Tekst podstawowy Znak Znak"/>
    <w:basedOn w:val="Normalny"/>
    <w:link w:val="TekstpodstawowyZnak"/>
    <w:uiPriority w:val="99"/>
    <w:unhideWhenUsed/>
    <w:rsid w:val="00B97871"/>
    <w:pPr>
      <w:suppressAutoHyphens/>
      <w:spacing w:after="120"/>
    </w:pPr>
    <w:rPr>
      <w:lang w:eastAsia="ar-SA"/>
    </w:rPr>
  </w:style>
  <w:style w:type="character" w:customStyle="1" w:styleId="TekstpodstawowyZnak1">
    <w:name w:val="Tekst podstawowy Znak1"/>
    <w:basedOn w:val="Domylnaczcionkaakapitu"/>
    <w:uiPriority w:val="99"/>
    <w:semiHidden/>
    <w:rsid w:val="00B97871"/>
  </w:style>
  <w:style w:type="paragraph" w:styleId="Tekstpodstawowywcity">
    <w:name w:val="Body Text Indent"/>
    <w:basedOn w:val="Normalny"/>
    <w:link w:val="TekstpodstawowywcityZnak"/>
    <w:unhideWhenUsed/>
    <w:rsid w:val="00B97871"/>
    <w:pPr>
      <w:suppressAutoHyphens/>
      <w:autoSpaceDN w:val="0"/>
      <w:spacing w:after="120" w:line="276" w:lineRule="auto"/>
      <w:ind w:left="283"/>
      <w:textAlignment w:val="baseline"/>
    </w:pPr>
    <w:rPr>
      <w:rFonts w:ascii="Calibri" w:eastAsia="Calibri" w:hAnsi="Calibri"/>
    </w:rPr>
  </w:style>
  <w:style w:type="character" w:customStyle="1" w:styleId="TekstpodstawowywcityZnak">
    <w:name w:val="Tekst podstawowy wcięty Znak"/>
    <w:basedOn w:val="Domylnaczcionkaakapitu"/>
    <w:link w:val="Tekstpodstawowywcity"/>
    <w:rsid w:val="00B97871"/>
    <w:rPr>
      <w:rFonts w:ascii="Calibri" w:eastAsia="Calibri" w:hAnsi="Calibri" w:cs="Times New Roman"/>
      <w:lang w:eastAsia="pl-PL"/>
    </w:rPr>
  </w:style>
  <w:style w:type="character" w:styleId="Numerstrony">
    <w:name w:val="page number"/>
    <w:rsid w:val="00B97871"/>
  </w:style>
  <w:style w:type="paragraph" w:customStyle="1" w:styleId="Tekstpodstawowy22">
    <w:name w:val="Tekst podstawowy 22"/>
    <w:basedOn w:val="Normalny"/>
    <w:rsid w:val="00B97871"/>
    <w:pPr>
      <w:suppressAutoHyphens/>
      <w:jc w:val="both"/>
    </w:pPr>
    <w:rPr>
      <w:szCs w:val="20"/>
      <w:lang w:eastAsia="ar-SA"/>
    </w:rPr>
  </w:style>
  <w:style w:type="paragraph" w:customStyle="1" w:styleId="ust">
    <w:name w:val="ust"/>
    <w:rsid w:val="00B97871"/>
    <w:pPr>
      <w:suppressAutoHyphens/>
      <w:spacing w:before="60" w:after="60" w:line="240" w:lineRule="auto"/>
      <w:ind w:left="426" w:hanging="284"/>
      <w:jc w:val="both"/>
    </w:pPr>
    <w:rPr>
      <w:rFonts w:ascii="Times New Roman" w:eastAsia="Arial" w:hAnsi="Times New Roman" w:cs="Times New Roman"/>
      <w:sz w:val="24"/>
      <w:szCs w:val="20"/>
      <w:lang w:eastAsia="ar-SA"/>
    </w:rPr>
  </w:style>
  <w:style w:type="paragraph" w:customStyle="1" w:styleId="msonormalcxspdrugie">
    <w:name w:val="msonormalcxspdrugie"/>
    <w:basedOn w:val="Normalny"/>
    <w:rsid w:val="00B97871"/>
    <w:pPr>
      <w:spacing w:before="100" w:beforeAutospacing="1" w:after="100" w:afterAutospacing="1"/>
    </w:pPr>
  </w:style>
  <w:style w:type="paragraph" w:styleId="NormalnyWeb">
    <w:name w:val="Normal (Web)"/>
    <w:basedOn w:val="Normalny"/>
    <w:uiPriority w:val="99"/>
    <w:rsid w:val="00B97871"/>
    <w:pPr>
      <w:spacing w:before="100" w:beforeAutospacing="1" w:after="100" w:afterAutospacing="1"/>
    </w:pPr>
  </w:style>
  <w:style w:type="character" w:customStyle="1" w:styleId="UnresolvedMention">
    <w:name w:val="Unresolved Mention"/>
    <w:basedOn w:val="Domylnaczcionkaakapitu"/>
    <w:uiPriority w:val="99"/>
    <w:semiHidden/>
    <w:unhideWhenUsed/>
    <w:rsid w:val="00B97871"/>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B97871"/>
    <w:pPr>
      <w:spacing w:line="240" w:lineRule="auto"/>
    </w:pPr>
    <w:rPr>
      <w:b/>
      <w:bCs/>
    </w:rPr>
  </w:style>
  <w:style w:type="character" w:customStyle="1" w:styleId="TematkomentarzaZnak">
    <w:name w:val="Temat komentarza Znak"/>
    <w:basedOn w:val="TekstkomentarzaZnak"/>
    <w:link w:val="Tematkomentarza"/>
    <w:uiPriority w:val="99"/>
    <w:semiHidden/>
    <w:rsid w:val="00B97871"/>
    <w:rPr>
      <w:rFonts w:ascii="Calibri" w:eastAsia="Calibri" w:hAnsi="Calibri" w:cs="Times New Roman"/>
      <w:b/>
      <w:bCs/>
      <w:sz w:val="20"/>
      <w:szCs w:val="20"/>
    </w:rPr>
  </w:style>
  <w:style w:type="character" w:customStyle="1" w:styleId="alb">
    <w:name w:val="a_lb"/>
    <w:basedOn w:val="Domylnaczcionkaakapitu"/>
    <w:rsid w:val="00683DCB"/>
  </w:style>
  <w:style w:type="paragraph" w:styleId="Nagwekspisutreci">
    <w:name w:val="TOC Heading"/>
    <w:basedOn w:val="Nagwek1"/>
    <w:next w:val="Normalny"/>
    <w:uiPriority w:val="39"/>
    <w:unhideWhenUsed/>
    <w:qFormat/>
    <w:rsid w:val="001B0FAA"/>
    <w:pPr>
      <w:keepLines/>
      <w:spacing w:before="480" w:after="0"/>
      <w:outlineLvl w:val="9"/>
    </w:pPr>
    <w:rPr>
      <w:rFonts w:asciiTheme="majorHAnsi" w:eastAsiaTheme="majorEastAsia" w:hAnsiTheme="majorHAnsi" w:cstheme="majorBidi"/>
      <w:color w:val="2F5496" w:themeColor="accent1" w:themeShade="BF"/>
      <w:kern w:val="0"/>
      <w:sz w:val="28"/>
      <w:szCs w:val="28"/>
    </w:rPr>
  </w:style>
  <w:style w:type="paragraph" w:styleId="Spistreci1">
    <w:name w:val="toc 1"/>
    <w:basedOn w:val="Normalny"/>
    <w:next w:val="Normalny"/>
    <w:autoRedefine/>
    <w:uiPriority w:val="39"/>
    <w:unhideWhenUsed/>
    <w:rsid w:val="001B0FAA"/>
    <w:pPr>
      <w:spacing w:before="120" w:after="120"/>
    </w:pPr>
    <w:rPr>
      <w:rFonts w:asciiTheme="minorHAnsi" w:hAnsiTheme="minorHAnsi" w:cstheme="minorHAnsi"/>
      <w:b/>
      <w:bCs/>
      <w:caps/>
      <w:sz w:val="20"/>
      <w:szCs w:val="20"/>
    </w:rPr>
  </w:style>
  <w:style w:type="paragraph" w:styleId="Spistreci2">
    <w:name w:val="toc 2"/>
    <w:basedOn w:val="Normalny"/>
    <w:next w:val="Normalny"/>
    <w:autoRedefine/>
    <w:uiPriority w:val="39"/>
    <w:semiHidden/>
    <w:unhideWhenUsed/>
    <w:rsid w:val="001B0FAA"/>
    <w:pPr>
      <w:ind w:left="240"/>
    </w:pPr>
    <w:rPr>
      <w:rFonts w:asciiTheme="minorHAnsi" w:hAnsiTheme="minorHAnsi" w:cstheme="minorHAnsi"/>
      <w:smallCaps/>
      <w:sz w:val="20"/>
      <w:szCs w:val="20"/>
    </w:rPr>
  </w:style>
  <w:style w:type="paragraph" w:styleId="Spistreci3">
    <w:name w:val="toc 3"/>
    <w:basedOn w:val="Normalny"/>
    <w:next w:val="Normalny"/>
    <w:autoRedefine/>
    <w:uiPriority w:val="39"/>
    <w:semiHidden/>
    <w:unhideWhenUsed/>
    <w:rsid w:val="001B0FAA"/>
    <w:pPr>
      <w:ind w:left="480"/>
    </w:pPr>
    <w:rPr>
      <w:rFonts w:asciiTheme="minorHAnsi" w:hAnsiTheme="minorHAnsi" w:cstheme="minorHAnsi"/>
      <w:i/>
      <w:iCs/>
      <w:sz w:val="20"/>
      <w:szCs w:val="20"/>
    </w:rPr>
  </w:style>
  <w:style w:type="paragraph" w:styleId="Spistreci4">
    <w:name w:val="toc 4"/>
    <w:basedOn w:val="Normalny"/>
    <w:next w:val="Normalny"/>
    <w:autoRedefine/>
    <w:uiPriority w:val="39"/>
    <w:semiHidden/>
    <w:unhideWhenUsed/>
    <w:rsid w:val="001B0FAA"/>
    <w:pPr>
      <w:ind w:left="720"/>
    </w:pPr>
    <w:rPr>
      <w:rFonts w:asciiTheme="minorHAnsi" w:hAnsiTheme="minorHAnsi" w:cstheme="minorHAnsi"/>
      <w:sz w:val="18"/>
      <w:szCs w:val="18"/>
    </w:rPr>
  </w:style>
  <w:style w:type="paragraph" w:styleId="Spistreci5">
    <w:name w:val="toc 5"/>
    <w:basedOn w:val="Normalny"/>
    <w:next w:val="Normalny"/>
    <w:autoRedefine/>
    <w:uiPriority w:val="39"/>
    <w:semiHidden/>
    <w:unhideWhenUsed/>
    <w:rsid w:val="001B0FAA"/>
    <w:pPr>
      <w:ind w:left="960"/>
    </w:pPr>
    <w:rPr>
      <w:rFonts w:asciiTheme="minorHAnsi" w:hAnsiTheme="minorHAnsi" w:cstheme="minorHAnsi"/>
      <w:sz w:val="18"/>
      <w:szCs w:val="18"/>
    </w:rPr>
  </w:style>
  <w:style w:type="paragraph" w:styleId="Spistreci6">
    <w:name w:val="toc 6"/>
    <w:basedOn w:val="Normalny"/>
    <w:next w:val="Normalny"/>
    <w:autoRedefine/>
    <w:uiPriority w:val="39"/>
    <w:semiHidden/>
    <w:unhideWhenUsed/>
    <w:rsid w:val="001B0FAA"/>
    <w:pPr>
      <w:ind w:left="1200"/>
    </w:pPr>
    <w:rPr>
      <w:rFonts w:asciiTheme="minorHAnsi" w:hAnsiTheme="minorHAnsi" w:cstheme="minorHAnsi"/>
      <w:sz w:val="18"/>
      <w:szCs w:val="18"/>
    </w:rPr>
  </w:style>
  <w:style w:type="paragraph" w:styleId="Spistreci7">
    <w:name w:val="toc 7"/>
    <w:basedOn w:val="Normalny"/>
    <w:next w:val="Normalny"/>
    <w:autoRedefine/>
    <w:uiPriority w:val="39"/>
    <w:semiHidden/>
    <w:unhideWhenUsed/>
    <w:rsid w:val="001B0FAA"/>
    <w:pPr>
      <w:ind w:left="1440"/>
    </w:pPr>
    <w:rPr>
      <w:rFonts w:asciiTheme="minorHAnsi" w:hAnsiTheme="minorHAnsi" w:cstheme="minorHAnsi"/>
      <w:sz w:val="18"/>
      <w:szCs w:val="18"/>
    </w:rPr>
  </w:style>
  <w:style w:type="paragraph" w:styleId="Spistreci8">
    <w:name w:val="toc 8"/>
    <w:basedOn w:val="Normalny"/>
    <w:next w:val="Normalny"/>
    <w:autoRedefine/>
    <w:uiPriority w:val="39"/>
    <w:semiHidden/>
    <w:unhideWhenUsed/>
    <w:rsid w:val="001B0FAA"/>
    <w:pPr>
      <w:ind w:left="1680"/>
    </w:pPr>
    <w:rPr>
      <w:rFonts w:asciiTheme="minorHAnsi" w:hAnsiTheme="minorHAnsi" w:cstheme="minorHAnsi"/>
      <w:sz w:val="18"/>
      <w:szCs w:val="18"/>
    </w:rPr>
  </w:style>
  <w:style w:type="paragraph" w:styleId="Spistreci9">
    <w:name w:val="toc 9"/>
    <w:basedOn w:val="Normalny"/>
    <w:next w:val="Normalny"/>
    <w:autoRedefine/>
    <w:uiPriority w:val="39"/>
    <w:semiHidden/>
    <w:unhideWhenUsed/>
    <w:rsid w:val="001B0FAA"/>
    <w:pPr>
      <w:ind w:left="1920"/>
    </w:pPr>
    <w:rPr>
      <w:rFonts w:asciiTheme="minorHAnsi" w:hAnsiTheme="minorHAnsi" w:cstheme="minorHAnsi"/>
      <w:sz w:val="18"/>
      <w:szCs w:val="18"/>
    </w:rPr>
  </w:style>
  <w:style w:type="character" w:customStyle="1" w:styleId="alb-s">
    <w:name w:val="a_lb-s"/>
    <w:basedOn w:val="Domylnaczcionkaakapitu"/>
    <w:rsid w:val="00F34201"/>
  </w:style>
  <w:style w:type="character" w:customStyle="1" w:styleId="fn-ref">
    <w:name w:val="fn-ref"/>
    <w:basedOn w:val="Domylnaczcionkaakapitu"/>
    <w:rsid w:val="00F34201"/>
  </w:style>
  <w:style w:type="character" w:customStyle="1" w:styleId="changed-paragraph">
    <w:name w:val="changed-paragraph"/>
    <w:basedOn w:val="Domylnaczcionkaakapitu"/>
    <w:rsid w:val="00F34201"/>
  </w:style>
  <w:style w:type="paragraph" w:customStyle="1" w:styleId="text-justify">
    <w:name w:val="text-justify"/>
    <w:basedOn w:val="Normalny"/>
    <w:rsid w:val="00F34201"/>
    <w:pPr>
      <w:spacing w:before="100" w:beforeAutospacing="1" w:after="100" w:afterAutospacing="1"/>
    </w:pPr>
  </w:style>
  <w:style w:type="paragraph" w:customStyle="1" w:styleId="TableParagraph">
    <w:name w:val="Table Paragraph"/>
    <w:basedOn w:val="Normalny"/>
    <w:uiPriority w:val="1"/>
    <w:qFormat/>
    <w:rsid w:val="00C807E2"/>
    <w:pPr>
      <w:widowControl w:val="0"/>
      <w:numPr>
        <w:numId w:val="1"/>
      </w:numPr>
      <w:autoSpaceDE w:val="0"/>
      <w:autoSpaceDN w:val="0"/>
    </w:pPr>
    <w:rPr>
      <w:rFonts w:ascii="Avenir-Light" w:eastAsia="Avenir-Light" w:hAnsi="Avenir-Light" w:cs="Avenir-Light"/>
      <w:sz w:val="22"/>
      <w:szCs w:val="22"/>
      <w:lang w:val="en-US" w:eastAsia="en-US"/>
    </w:rPr>
  </w:style>
  <w:style w:type="paragraph" w:customStyle="1" w:styleId="Default">
    <w:name w:val="Default"/>
    <w:rsid w:val="00E718B4"/>
    <w:pPr>
      <w:autoSpaceDE w:val="0"/>
      <w:autoSpaceDN w:val="0"/>
      <w:adjustRightInd w:val="0"/>
      <w:spacing w:before="0" w:line="240" w:lineRule="auto"/>
    </w:pPr>
    <w:rPr>
      <w:rFonts w:ascii="Tahoma" w:hAnsi="Tahoma" w:cs="Tahoma"/>
      <w:color w:val="000000"/>
      <w:sz w:val="24"/>
      <w:szCs w:val="24"/>
    </w:rPr>
  </w:style>
  <w:style w:type="paragraph" w:styleId="Poprawka">
    <w:name w:val="Revision"/>
    <w:hidden/>
    <w:uiPriority w:val="99"/>
    <w:semiHidden/>
    <w:rsid w:val="003B60A4"/>
    <w:pPr>
      <w:spacing w:before="0" w:line="240" w:lineRule="auto"/>
    </w:pPr>
    <w:rPr>
      <w:rFonts w:ascii="Times New Roman" w:eastAsia="Times New Roman" w:hAnsi="Times New Roman" w:cs="Times New Roman"/>
      <w:sz w:val="24"/>
      <w:szCs w:val="24"/>
      <w:lang w:eastAsia="pl-PL"/>
    </w:rPr>
  </w:style>
  <w:style w:type="paragraph" w:customStyle="1" w:styleId="Textbody">
    <w:name w:val="Text body"/>
    <w:basedOn w:val="Normalny"/>
    <w:rsid w:val="008A1244"/>
    <w:pPr>
      <w:widowControl w:val="0"/>
      <w:suppressAutoHyphens/>
      <w:autoSpaceDN w:val="0"/>
      <w:spacing w:after="120"/>
      <w:textAlignment w:val="baseline"/>
    </w:pPr>
    <w:rPr>
      <w:rFonts w:eastAsia="Lucida Sans Unicode" w:cs="Mangal"/>
      <w:kern w:val="3"/>
      <w:lang w:eastAsia="zh-CN" w:bidi="hi-IN"/>
    </w:rPr>
  </w:style>
  <w:style w:type="paragraph" w:customStyle="1" w:styleId="pkt">
    <w:name w:val="pkt"/>
    <w:basedOn w:val="Normalny"/>
    <w:link w:val="pktZnak"/>
    <w:rsid w:val="0072263E"/>
    <w:pPr>
      <w:spacing w:before="60" w:after="60"/>
      <w:ind w:left="851" w:hanging="295"/>
      <w:jc w:val="both"/>
    </w:pPr>
    <w:rPr>
      <w:szCs w:val="20"/>
    </w:rPr>
  </w:style>
  <w:style w:type="character" w:customStyle="1" w:styleId="pktZnak">
    <w:name w:val="pkt Znak"/>
    <w:link w:val="pkt"/>
    <w:locked/>
    <w:rsid w:val="0072263E"/>
    <w:rPr>
      <w:rFonts w:ascii="Times New Roman" w:eastAsia="Times New Roman" w:hAnsi="Times New Roman" w:cs="Times New Roman"/>
      <w:sz w:val="24"/>
      <w:szCs w:val="20"/>
      <w:lang w:eastAsia="pl-PL"/>
    </w:rPr>
  </w:style>
  <w:style w:type="paragraph" w:styleId="Tekstprzypisudolnego">
    <w:name w:val="footnote text"/>
    <w:aliases w:val="Podrozdział"/>
    <w:basedOn w:val="Normalny"/>
    <w:link w:val="TekstprzypisudolnegoZnak"/>
    <w:uiPriority w:val="99"/>
    <w:semiHidden/>
    <w:rsid w:val="007B1CD7"/>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7B1CD7"/>
    <w:rPr>
      <w:rFonts w:ascii="Tahoma" w:eastAsia="Times New Roman" w:hAnsi="Tahoma" w:cs="Times New Roman"/>
      <w:sz w:val="20"/>
      <w:szCs w:val="20"/>
      <w:lang w:eastAsia="pl-PL"/>
    </w:rPr>
  </w:style>
  <w:style w:type="character" w:styleId="Odwoanieprzypisudolnego">
    <w:name w:val="footnote reference"/>
    <w:uiPriority w:val="99"/>
    <w:rsid w:val="007B1CD7"/>
    <w:rPr>
      <w:sz w:val="20"/>
      <w:vertAlign w:val="superscript"/>
    </w:rPr>
  </w:style>
  <w:style w:type="character" w:styleId="UyteHipercze">
    <w:name w:val="FollowedHyperlink"/>
    <w:basedOn w:val="Domylnaczcionkaakapitu"/>
    <w:uiPriority w:val="99"/>
    <w:semiHidden/>
    <w:unhideWhenUsed/>
    <w:rsid w:val="00B93E0F"/>
    <w:rPr>
      <w:color w:val="954F72" w:themeColor="followedHyperlink"/>
      <w:u w:val="single"/>
    </w:rPr>
  </w:style>
  <w:style w:type="character" w:styleId="Uwydatnienie">
    <w:name w:val="Emphasis"/>
    <w:basedOn w:val="Domylnaczcionkaakapitu"/>
    <w:uiPriority w:val="20"/>
    <w:qFormat/>
    <w:rsid w:val="00DC0625"/>
    <w:rPr>
      <w:i/>
      <w:iCs/>
    </w:rPr>
  </w:style>
  <w:style w:type="character" w:customStyle="1" w:styleId="FontStyle43">
    <w:name w:val="Font Style43"/>
    <w:basedOn w:val="Domylnaczcionkaakapitu"/>
    <w:rsid w:val="00185A5F"/>
    <w:rPr>
      <w:rFonts w:ascii="Times New Roman" w:hAnsi="Times New Roman" w:cs="Times New Roman"/>
      <w:color w:val="000000"/>
      <w:sz w:val="20"/>
      <w:szCs w:val="20"/>
    </w:rPr>
  </w:style>
  <w:style w:type="numbering" w:customStyle="1" w:styleId="Bezlisty2">
    <w:name w:val="Bez listy2"/>
    <w:next w:val="Bezlisty"/>
    <w:uiPriority w:val="99"/>
    <w:semiHidden/>
    <w:unhideWhenUsed/>
    <w:rsid w:val="00DD76ED"/>
  </w:style>
  <w:style w:type="numbering" w:customStyle="1" w:styleId="Bezlisty11">
    <w:name w:val="Bez listy11"/>
    <w:next w:val="Bezlisty"/>
    <w:uiPriority w:val="99"/>
    <w:semiHidden/>
    <w:unhideWhenUsed/>
    <w:rsid w:val="00DD76ED"/>
  </w:style>
  <w:style w:type="table" w:customStyle="1" w:styleId="Tabela-Siatka1">
    <w:name w:val="Tabela - Siatka1"/>
    <w:basedOn w:val="Standardowy"/>
    <w:next w:val="Tabela-Siatka"/>
    <w:uiPriority w:val="39"/>
    <w:rsid w:val="00DD76ED"/>
    <w:pPr>
      <w:spacing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0D290F"/>
    <w:rPr>
      <w:sz w:val="20"/>
      <w:szCs w:val="20"/>
    </w:rPr>
  </w:style>
  <w:style w:type="character" w:customStyle="1" w:styleId="TekstprzypisukocowegoZnak">
    <w:name w:val="Tekst przypisu końcowego Znak"/>
    <w:basedOn w:val="Domylnaczcionkaakapitu"/>
    <w:link w:val="Tekstprzypisukocowego"/>
    <w:uiPriority w:val="99"/>
    <w:semiHidden/>
    <w:rsid w:val="000D290F"/>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D290F"/>
    <w:rPr>
      <w:vertAlign w:val="superscript"/>
    </w:rPr>
  </w:style>
  <w:style w:type="character" w:customStyle="1" w:styleId="s1">
    <w:name w:val="s1"/>
    <w:basedOn w:val="Domylnaczcionkaakapitu"/>
    <w:rsid w:val="0072244F"/>
  </w:style>
  <w:style w:type="character" w:customStyle="1" w:styleId="s2">
    <w:name w:val="s2"/>
    <w:basedOn w:val="Domylnaczcionkaakapitu"/>
    <w:rsid w:val="0072244F"/>
  </w:style>
  <w:style w:type="paragraph" w:customStyle="1" w:styleId="Nagwek10">
    <w:name w:val="Nagłówek1"/>
    <w:basedOn w:val="Normalny"/>
    <w:next w:val="Tekstpodstawowy"/>
    <w:rsid w:val="00B51640"/>
    <w:pPr>
      <w:keepNext/>
      <w:suppressAutoHyphens/>
      <w:spacing w:before="240" w:after="120"/>
    </w:pPr>
    <w:rPr>
      <w:rFonts w:ascii="Arial" w:eastAsia="Arial Unicode MS" w:hAnsi="Arial" w:cs="Mangal"/>
      <w:sz w:val="28"/>
      <w:szCs w:val="28"/>
      <w:lang w:eastAsia="ar-SA"/>
    </w:rPr>
  </w:style>
  <w:style w:type="paragraph" w:styleId="Tytu">
    <w:name w:val="Title"/>
    <w:basedOn w:val="Normalny"/>
    <w:link w:val="TytuZnak"/>
    <w:qFormat/>
    <w:rsid w:val="00E67AA6"/>
    <w:pPr>
      <w:autoSpaceDE w:val="0"/>
      <w:autoSpaceDN w:val="0"/>
      <w:jc w:val="center"/>
    </w:pPr>
    <w:rPr>
      <w:rFonts w:ascii="Arial" w:hAnsi="Arial" w:cs="Arial"/>
      <w:b/>
      <w:bCs/>
      <w:i/>
      <w:sz w:val="20"/>
      <w:szCs w:val="20"/>
    </w:rPr>
  </w:style>
  <w:style w:type="character" w:customStyle="1" w:styleId="TytuZnak">
    <w:name w:val="Tytuł Znak"/>
    <w:basedOn w:val="Domylnaczcionkaakapitu"/>
    <w:link w:val="Tytu"/>
    <w:rsid w:val="00E67AA6"/>
    <w:rPr>
      <w:rFonts w:ascii="Arial" w:eastAsia="Times New Roman" w:hAnsi="Arial" w:cs="Arial"/>
      <w:b/>
      <w:bCs/>
      <w:i/>
      <w:sz w:val="20"/>
      <w:szCs w:val="20"/>
      <w:lang w:eastAsia="pl-PL"/>
    </w:rPr>
  </w:style>
  <w:style w:type="paragraph" w:customStyle="1" w:styleId="Tekstpodstawowywcity21">
    <w:name w:val="Tekst podstawowy wcięty 21"/>
    <w:basedOn w:val="Normalny"/>
    <w:rsid w:val="00A32795"/>
    <w:pPr>
      <w:suppressAutoHyphens/>
      <w:spacing w:after="120" w:line="480" w:lineRule="auto"/>
      <w:ind w:left="283"/>
    </w:pPr>
    <w:rPr>
      <w:sz w:val="20"/>
      <w:szCs w:val="20"/>
      <w:lang w:eastAsia="zh-CN"/>
    </w:rPr>
  </w:style>
  <w:style w:type="paragraph" w:customStyle="1" w:styleId="ZnakZnakZnakZnakZnakZnakZnakZnakZnakZnakZnakZnakZnakZnakZnakZnak">
    <w:name w:val="Znak Znak Znak Znak Znak Znak Znak Znak Znak Znak Znak Znak Znak Znak Znak Znak"/>
    <w:basedOn w:val="Normalny"/>
    <w:rsid w:val="007D338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1188">
      <w:bodyDiv w:val="1"/>
      <w:marLeft w:val="0"/>
      <w:marRight w:val="0"/>
      <w:marTop w:val="0"/>
      <w:marBottom w:val="0"/>
      <w:divBdr>
        <w:top w:val="none" w:sz="0" w:space="0" w:color="auto"/>
        <w:left w:val="none" w:sz="0" w:space="0" w:color="auto"/>
        <w:bottom w:val="none" w:sz="0" w:space="0" w:color="auto"/>
        <w:right w:val="none" w:sz="0" w:space="0" w:color="auto"/>
      </w:divBdr>
    </w:div>
    <w:div w:id="66728756">
      <w:bodyDiv w:val="1"/>
      <w:marLeft w:val="0"/>
      <w:marRight w:val="0"/>
      <w:marTop w:val="0"/>
      <w:marBottom w:val="0"/>
      <w:divBdr>
        <w:top w:val="none" w:sz="0" w:space="0" w:color="auto"/>
        <w:left w:val="none" w:sz="0" w:space="0" w:color="auto"/>
        <w:bottom w:val="none" w:sz="0" w:space="0" w:color="auto"/>
        <w:right w:val="none" w:sz="0" w:space="0" w:color="auto"/>
      </w:divBdr>
    </w:div>
    <w:div w:id="108428168">
      <w:bodyDiv w:val="1"/>
      <w:marLeft w:val="0"/>
      <w:marRight w:val="0"/>
      <w:marTop w:val="0"/>
      <w:marBottom w:val="0"/>
      <w:divBdr>
        <w:top w:val="none" w:sz="0" w:space="0" w:color="auto"/>
        <w:left w:val="none" w:sz="0" w:space="0" w:color="auto"/>
        <w:bottom w:val="none" w:sz="0" w:space="0" w:color="auto"/>
        <w:right w:val="none" w:sz="0" w:space="0" w:color="auto"/>
      </w:divBdr>
    </w:div>
    <w:div w:id="158080921">
      <w:bodyDiv w:val="1"/>
      <w:marLeft w:val="0"/>
      <w:marRight w:val="0"/>
      <w:marTop w:val="0"/>
      <w:marBottom w:val="0"/>
      <w:divBdr>
        <w:top w:val="none" w:sz="0" w:space="0" w:color="auto"/>
        <w:left w:val="none" w:sz="0" w:space="0" w:color="auto"/>
        <w:bottom w:val="none" w:sz="0" w:space="0" w:color="auto"/>
        <w:right w:val="none" w:sz="0" w:space="0" w:color="auto"/>
      </w:divBdr>
    </w:div>
    <w:div w:id="169301187">
      <w:bodyDiv w:val="1"/>
      <w:marLeft w:val="0"/>
      <w:marRight w:val="0"/>
      <w:marTop w:val="0"/>
      <w:marBottom w:val="0"/>
      <w:divBdr>
        <w:top w:val="none" w:sz="0" w:space="0" w:color="auto"/>
        <w:left w:val="none" w:sz="0" w:space="0" w:color="auto"/>
        <w:bottom w:val="none" w:sz="0" w:space="0" w:color="auto"/>
        <w:right w:val="none" w:sz="0" w:space="0" w:color="auto"/>
      </w:divBdr>
      <w:divsChild>
        <w:div w:id="484204775">
          <w:marLeft w:val="360"/>
          <w:marRight w:val="0"/>
          <w:marTop w:val="72"/>
          <w:marBottom w:val="72"/>
          <w:divBdr>
            <w:top w:val="none" w:sz="0" w:space="0" w:color="auto"/>
            <w:left w:val="none" w:sz="0" w:space="0" w:color="auto"/>
            <w:bottom w:val="none" w:sz="0" w:space="0" w:color="auto"/>
            <w:right w:val="none" w:sz="0" w:space="0" w:color="auto"/>
          </w:divBdr>
          <w:divsChild>
            <w:div w:id="1564366143">
              <w:marLeft w:val="360"/>
              <w:marRight w:val="0"/>
              <w:marTop w:val="0"/>
              <w:marBottom w:val="0"/>
              <w:divBdr>
                <w:top w:val="none" w:sz="0" w:space="0" w:color="auto"/>
                <w:left w:val="none" w:sz="0" w:space="0" w:color="auto"/>
                <w:bottom w:val="none" w:sz="0" w:space="0" w:color="auto"/>
                <w:right w:val="none" w:sz="0" w:space="0" w:color="auto"/>
              </w:divBdr>
            </w:div>
            <w:div w:id="2086997841">
              <w:marLeft w:val="360"/>
              <w:marRight w:val="0"/>
              <w:marTop w:val="0"/>
              <w:marBottom w:val="0"/>
              <w:divBdr>
                <w:top w:val="none" w:sz="0" w:space="0" w:color="auto"/>
                <w:left w:val="none" w:sz="0" w:space="0" w:color="auto"/>
                <w:bottom w:val="none" w:sz="0" w:space="0" w:color="auto"/>
                <w:right w:val="none" w:sz="0" w:space="0" w:color="auto"/>
              </w:divBdr>
            </w:div>
            <w:div w:id="568924705">
              <w:marLeft w:val="360"/>
              <w:marRight w:val="0"/>
              <w:marTop w:val="0"/>
              <w:marBottom w:val="0"/>
              <w:divBdr>
                <w:top w:val="none" w:sz="0" w:space="0" w:color="auto"/>
                <w:left w:val="none" w:sz="0" w:space="0" w:color="auto"/>
                <w:bottom w:val="none" w:sz="0" w:space="0" w:color="auto"/>
                <w:right w:val="none" w:sz="0" w:space="0" w:color="auto"/>
              </w:divBdr>
            </w:div>
            <w:div w:id="80371042">
              <w:marLeft w:val="360"/>
              <w:marRight w:val="0"/>
              <w:marTop w:val="0"/>
              <w:marBottom w:val="0"/>
              <w:divBdr>
                <w:top w:val="none" w:sz="0" w:space="0" w:color="auto"/>
                <w:left w:val="none" w:sz="0" w:space="0" w:color="auto"/>
                <w:bottom w:val="none" w:sz="0" w:space="0" w:color="auto"/>
                <w:right w:val="none" w:sz="0" w:space="0" w:color="auto"/>
              </w:divBdr>
            </w:div>
            <w:div w:id="197860425">
              <w:marLeft w:val="360"/>
              <w:marRight w:val="0"/>
              <w:marTop w:val="0"/>
              <w:marBottom w:val="0"/>
              <w:divBdr>
                <w:top w:val="none" w:sz="0" w:space="0" w:color="auto"/>
                <w:left w:val="none" w:sz="0" w:space="0" w:color="auto"/>
                <w:bottom w:val="none" w:sz="0" w:space="0" w:color="auto"/>
                <w:right w:val="none" w:sz="0" w:space="0" w:color="auto"/>
              </w:divBdr>
            </w:div>
          </w:divsChild>
        </w:div>
        <w:div w:id="542639198">
          <w:marLeft w:val="360"/>
          <w:marRight w:val="0"/>
          <w:marTop w:val="0"/>
          <w:marBottom w:val="72"/>
          <w:divBdr>
            <w:top w:val="none" w:sz="0" w:space="0" w:color="auto"/>
            <w:left w:val="none" w:sz="0" w:space="0" w:color="auto"/>
            <w:bottom w:val="none" w:sz="0" w:space="0" w:color="auto"/>
            <w:right w:val="none" w:sz="0" w:space="0" w:color="auto"/>
          </w:divBdr>
        </w:div>
      </w:divsChild>
    </w:div>
    <w:div w:id="284390073">
      <w:bodyDiv w:val="1"/>
      <w:marLeft w:val="0"/>
      <w:marRight w:val="0"/>
      <w:marTop w:val="0"/>
      <w:marBottom w:val="0"/>
      <w:divBdr>
        <w:top w:val="none" w:sz="0" w:space="0" w:color="auto"/>
        <w:left w:val="none" w:sz="0" w:space="0" w:color="auto"/>
        <w:bottom w:val="none" w:sz="0" w:space="0" w:color="auto"/>
        <w:right w:val="none" w:sz="0" w:space="0" w:color="auto"/>
      </w:divBdr>
    </w:div>
    <w:div w:id="315841897">
      <w:bodyDiv w:val="1"/>
      <w:marLeft w:val="0"/>
      <w:marRight w:val="0"/>
      <w:marTop w:val="0"/>
      <w:marBottom w:val="0"/>
      <w:divBdr>
        <w:top w:val="none" w:sz="0" w:space="0" w:color="auto"/>
        <w:left w:val="none" w:sz="0" w:space="0" w:color="auto"/>
        <w:bottom w:val="none" w:sz="0" w:space="0" w:color="auto"/>
        <w:right w:val="none" w:sz="0" w:space="0" w:color="auto"/>
      </w:divBdr>
    </w:div>
    <w:div w:id="317811551">
      <w:bodyDiv w:val="1"/>
      <w:marLeft w:val="0"/>
      <w:marRight w:val="0"/>
      <w:marTop w:val="0"/>
      <w:marBottom w:val="0"/>
      <w:divBdr>
        <w:top w:val="none" w:sz="0" w:space="0" w:color="auto"/>
        <w:left w:val="none" w:sz="0" w:space="0" w:color="auto"/>
        <w:bottom w:val="none" w:sz="0" w:space="0" w:color="auto"/>
        <w:right w:val="none" w:sz="0" w:space="0" w:color="auto"/>
      </w:divBdr>
    </w:div>
    <w:div w:id="340163250">
      <w:bodyDiv w:val="1"/>
      <w:marLeft w:val="0"/>
      <w:marRight w:val="0"/>
      <w:marTop w:val="0"/>
      <w:marBottom w:val="0"/>
      <w:divBdr>
        <w:top w:val="none" w:sz="0" w:space="0" w:color="auto"/>
        <w:left w:val="none" w:sz="0" w:space="0" w:color="auto"/>
        <w:bottom w:val="none" w:sz="0" w:space="0" w:color="auto"/>
        <w:right w:val="none" w:sz="0" w:space="0" w:color="auto"/>
      </w:divBdr>
    </w:div>
    <w:div w:id="361131438">
      <w:bodyDiv w:val="1"/>
      <w:marLeft w:val="0"/>
      <w:marRight w:val="0"/>
      <w:marTop w:val="0"/>
      <w:marBottom w:val="0"/>
      <w:divBdr>
        <w:top w:val="none" w:sz="0" w:space="0" w:color="auto"/>
        <w:left w:val="none" w:sz="0" w:space="0" w:color="auto"/>
        <w:bottom w:val="none" w:sz="0" w:space="0" w:color="auto"/>
        <w:right w:val="none" w:sz="0" w:space="0" w:color="auto"/>
      </w:divBdr>
    </w:div>
    <w:div w:id="384910730">
      <w:bodyDiv w:val="1"/>
      <w:marLeft w:val="0"/>
      <w:marRight w:val="0"/>
      <w:marTop w:val="0"/>
      <w:marBottom w:val="0"/>
      <w:divBdr>
        <w:top w:val="none" w:sz="0" w:space="0" w:color="auto"/>
        <w:left w:val="none" w:sz="0" w:space="0" w:color="auto"/>
        <w:bottom w:val="none" w:sz="0" w:space="0" w:color="auto"/>
        <w:right w:val="none" w:sz="0" w:space="0" w:color="auto"/>
      </w:divBdr>
      <w:divsChild>
        <w:div w:id="1841774642">
          <w:marLeft w:val="0"/>
          <w:marRight w:val="0"/>
          <w:marTop w:val="0"/>
          <w:marBottom w:val="240"/>
          <w:divBdr>
            <w:top w:val="none" w:sz="0" w:space="0" w:color="auto"/>
            <w:left w:val="none" w:sz="0" w:space="0" w:color="auto"/>
            <w:bottom w:val="none" w:sz="0" w:space="0" w:color="auto"/>
            <w:right w:val="none" w:sz="0" w:space="0" w:color="auto"/>
          </w:divBdr>
          <w:divsChild>
            <w:div w:id="690229430">
              <w:marLeft w:val="0"/>
              <w:marRight w:val="0"/>
              <w:marTop w:val="72"/>
              <w:marBottom w:val="0"/>
              <w:divBdr>
                <w:top w:val="none" w:sz="0" w:space="0" w:color="auto"/>
                <w:left w:val="none" w:sz="0" w:space="0" w:color="auto"/>
                <w:bottom w:val="none" w:sz="0" w:space="0" w:color="auto"/>
                <w:right w:val="none" w:sz="0" w:space="0" w:color="auto"/>
              </w:divBdr>
            </w:div>
            <w:div w:id="437262380">
              <w:marLeft w:val="0"/>
              <w:marRight w:val="0"/>
              <w:marTop w:val="72"/>
              <w:marBottom w:val="0"/>
              <w:divBdr>
                <w:top w:val="none" w:sz="0" w:space="0" w:color="auto"/>
                <w:left w:val="none" w:sz="0" w:space="0" w:color="auto"/>
                <w:bottom w:val="none" w:sz="0" w:space="0" w:color="auto"/>
                <w:right w:val="none" w:sz="0" w:space="0" w:color="auto"/>
              </w:divBdr>
            </w:div>
          </w:divsChild>
        </w:div>
        <w:div w:id="796334693">
          <w:marLeft w:val="0"/>
          <w:marRight w:val="0"/>
          <w:marTop w:val="0"/>
          <w:marBottom w:val="240"/>
          <w:divBdr>
            <w:top w:val="none" w:sz="0" w:space="0" w:color="auto"/>
            <w:left w:val="none" w:sz="0" w:space="0" w:color="auto"/>
            <w:bottom w:val="none" w:sz="0" w:space="0" w:color="auto"/>
            <w:right w:val="none" w:sz="0" w:space="0" w:color="auto"/>
          </w:divBdr>
          <w:divsChild>
            <w:div w:id="1487939724">
              <w:marLeft w:val="0"/>
              <w:marRight w:val="0"/>
              <w:marTop w:val="72"/>
              <w:marBottom w:val="0"/>
              <w:divBdr>
                <w:top w:val="none" w:sz="0" w:space="0" w:color="auto"/>
                <w:left w:val="none" w:sz="0" w:space="0" w:color="auto"/>
                <w:bottom w:val="none" w:sz="0" w:space="0" w:color="auto"/>
                <w:right w:val="none" w:sz="0" w:space="0" w:color="auto"/>
              </w:divBdr>
            </w:div>
            <w:div w:id="155995883">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94865239">
      <w:bodyDiv w:val="1"/>
      <w:marLeft w:val="0"/>
      <w:marRight w:val="0"/>
      <w:marTop w:val="0"/>
      <w:marBottom w:val="0"/>
      <w:divBdr>
        <w:top w:val="none" w:sz="0" w:space="0" w:color="auto"/>
        <w:left w:val="none" w:sz="0" w:space="0" w:color="auto"/>
        <w:bottom w:val="none" w:sz="0" w:space="0" w:color="auto"/>
        <w:right w:val="none" w:sz="0" w:space="0" w:color="auto"/>
      </w:divBdr>
    </w:div>
    <w:div w:id="433331916">
      <w:bodyDiv w:val="1"/>
      <w:marLeft w:val="0"/>
      <w:marRight w:val="0"/>
      <w:marTop w:val="0"/>
      <w:marBottom w:val="0"/>
      <w:divBdr>
        <w:top w:val="none" w:sz="0" w:space="0" w:color="auto"/>
        <w:left w:val="none" w:sz="0" w:space="0" w:color="auto"/>
        <w:bottom w:val="none" w:sz="0" w:space="0" w:color="auto"/>
        <w:right w:val="none" w:sz="0" w:space="0" w:color="auto"/>
      </w:divBdr>
      <w:divsChild>
        <w:div w:id="1906061863">
          <w:marLeft w:val="360"/>
          <w:marRight w:val="0"/>
          <w:marTop w:val="72"/>
          <w:marBottom w:val="72"/>
          <w:divBdr>
            <w:top w:val="none" w:sz="0" w:space="0" w:color="auto"/>
            <w:left w:val="none" w:sz="0" w:space="0" w:color="auto"/>
            <w:bottom w:val="none" w:sz="0" w:space="0" w:color="auto"/>
            <w:right w:val="none" w:sz="0" w:space="0" w:color="auto"/>
          </w:divBdr>
          <w:divsChild>
            <w:div w:id="817918074">
              <w:marLeft w:val="360"/>
              <w:marRight w:val="0"/>
              <w:marTop w:val="0"/>
              <w:marBottom w:val="0"/>
              <w:divBdr>
                <w:top w:val="none" w:sz="0" w:space="0" w:color="auto"/>
                <w:left w:val="none" w:sz="0" w:space="0" w:color="auto"/>
                <w:bottom w:val="none" w:sz="0" w:space="0" w:color="auto"/>
                <w:right w:val="none" w:sz="0" w:space="0" w:color="auto"/>
              </w:divBdr>
            </w:div>
            <w:div w:id="379673324">
              <w:marLeft w:val="360"/>
              <w:marRight w:val="0"/>
              <w:marTop w:val="0"/>
              <w:marBottom w:val="0"/>
              <w:divBdr>
                <w:top w:val="none" w:sz="0" w:space="0" w:color="auto"/>
                <w:left w:val="none" w:sz="0" w:space="0" w:color="auto"/>
                <w:bottom w:val="none" w:sz="0" w:space="0" w:color="auto"/>
                <w:right w:val="none" w:sz="0" w:space="0" w:color="auto"/>
              </w:divBdr>
            </w:div>
            <w:div w:id="561062165">
              <w:marLeft w:val="360"/>
              <w:marRight w:val="0"/>
              <w:marTop w:val="0"/>
              <w:marBottom w:val="0"/>
              <w:divBdr>
                <w:top w:val="none" w:sz="0" w:space="0" w:color="auto"/>
                <w:left w:val="none" w:sz="0" w:space="0" w:color="auto"/>
                <w:bottom w:val="none" w:sz="0" w:space="0" w:color="auto"/>
                <w:right w:val="none" w:sz="0" w:space="0" w:color="auto"/>
              </w:divBdr>
            </w:div>
            <w:div w:id="809372217">
              <w:marLeft w:val="360"/>
              <w:marRight w:val="0"/>
              <w:marTop w:val="0"/>
              <w:marBottom w:val="0"/>
              <w:divBdr>
                <w:top w:val="none" w:sz="0" w:space="0" w:color="auto"/>
                <w:left w:val="none" w:sz="0" w:space="0" w:color="auto"/>
                <w:bottom w:val="none" w:sz="0" w:space="0" w:color="auto"/>
                <w:right w:val="none" w:sz="0" w:space="0" w:color="auto"/>
              </w:divBdr>
            </w:div>
            <w:div w:id="1231576837">
              <w:marLeft w:val="360"/>
              <w:marRight w:val="0"/>
              <w:marTop w:val="0"/>
              <w:marBottom w:val="0"/>
              <w:divBdr>
                <w:top w:val="none" w:sz="0" w:space="0" w:color="auto"/>
                <w:left w:val="none" w:sz="0" w:space="0" w:color="auto"/>
                <w:bottom w:val="none" w:sz="0" w:space="0" w:color="auto"/>
                <w:right w:val="none" w:sz="0" w:space="0" w:color="auto"/>
              </w:divBdr>
            </w:div>
          </w:divsChild>
        </w:div>
        <w:div w:id="132141316">
          <w:marLeft w:val="360"/>
          <w:marRight w:val="0"/>
          <w:marTop w:val="0"/>
          <w:marBottom w:val="72"/>
          <w:divBdr>
            <w:top w:val="none" w:sz="0" w:space="0" w:color="auto"/>
            <w:left w:val="none" w:sz="0" w:space="0" w:color="auto"/>
            <w:bottom w:val="none" w:sz="0" w:space="0" w:color="auto"/>
            <w:right w:val="none" w:sz="0" w:space="0" w:color="auto"/>
          </w:divBdr>
        </w:div>
      </w:divsChild>
    </w:div>
    <w:div w:id="476646717">
      <w:bodyDiv w:val="1"/>
      <w:marLeft w:val="0"/>
      <w:marRight w:val="0"/>
      <w:marTop w:val="0"/>
      <w:marBottom w:val="0"/>
      <w:divBdr>
        <w:top w:val="none" w:sz="0" w:space="0" w:color="auto"/>
        <w:left w:val="none" w:sz="0" w:space="0" w:color="auto"/>
        <w:bottom w:val="none" w:sz="0" w:space="0" w:color="auto"/>
        <w:right w:val="none" w:sz="0" w:space="0" w:color="auto"/>
      </w:divBdr>
      <w:divsChild>
        <w:div w:id="650597850">
          <w:marLeft w:val="360"/>
          <w:marRight w:val="0"/>
          <w:marTop w:val="0"/>
          <w:marBottom w:val="0"/>
          <w:divBdr>
            <w:top w:val="none" w:sz="0" w:space="0" w:color="auto"/>
            <w:left w:val="none" w:sz="0" w:space="0" w:color="auto"/>
            <w:bottom w:val="none" w:sz="0" w:space="0" w:color="auto"/>
            <w:right w:val="none" w:sz="0" w:space="0" w:color="auto"/>
          </w:divBdr>
        </w:div>
        <w:div w:id="709451296">
          <w:marLeft w:val="360"/>
          <w:marRight w:val="0"/>
          <w:marTop w:val="0"/>
          <w:marBottom w:val="0"/>
          <w:divBdr>
            <w:top w:val="none" w:sz="0" w:space="0" w:color="auto"/>
            <w:left w:val="none" w:sz="0" w:space="0" w:color="auto"/>
            <w:bottom w:val="none" w:sz="0" w:space="0" w:color="auto"/>
            <w:right w:val="none" w:sz="0" w:space="0" w:color="auto"/>
          </w:divBdr>
        </w:div>
        <w:div w:id="1060328620">
          <w:marLeft w:val="360"/>
          <w:marRight w:val="0"/>
          <w:marTop w:val="0"/>
          <w:marBottom w:val="0"/>
          <w:divBdr>
            <w:top w:val="none" w:sz="0" w:space="0" w:color="auto"/>
            <w:left w:val="none" w:sz="0" w:space="0" w:color="auto"/>
            <w:bottom w:val="none" w:sz="0" w:space="0" w:color="auto"/>
            <w:right w:val="none" w:sz="0" w:space="0" w:color="auto"/>
          </w:divBdr>
        </w:div>
        <w:div w:id="1473060341">
          <w:marLeft w:val="360"/>
          <w:marRight w:val="0"/>
          <w:marTop w:val="0"/>
          <w:marBottom w:val="0"/>
          <w:divBdr>
            <w:top w:val="none" w:sz="0" w:space="0" w:color="auto"/>
            <w:left w:val="none" w:sz="0" w:space="0" w:color="auto"/>
            <w:bottom w:val="none" w:sz="0" w:space="0" w:color="auto"/>
            <w:right w:val="none" w:sz="0" w:space="0" w:color="auto"/>
          </w:divBdr>
        </w:div>
        <w:div w:id="1522207792">
          <w:marLeft w:val="360"/>
          <w:marRight w:val="0"/>
          <w:marTop w:val="0"/>
          <w:marBottom w:val="0"/>
          <w:divBdr>
            <w:top w:val="none" w:sz="0" w:space="0" w:color="auto"/>
            <w:left w:val="none" w:sz="0" w:space="0" w:color="auto"/>
            <w:bottom w:val="none" w:sz="0" w:space="0" w:color="auto"/>
            <w:right w:val="none" w:sz="0" w:space="0" w:color="auto"/>
          </w:divBdr>
        </w:div>
        <w:div w:id="1739326777">
          <w:marLeft w:val="360"/>
          <w:marRight w:val="0"/>
          <w:marTop w:val="0"/>
          <w:marBottom w:val="0"/>
          <w:divBdr>
            <w:top w:val="none" w:sz="0" w:space="0" w:color="auto"/>
            <w:left w:val="none" w:sz="0" w:space="0" w:color="auto"/>
            <w:bottom w:val="none" w:sz="0" w:space="0" w:color="auto"/>
            <w:right w:val="none" w:sz="0" w:space="0" w:color="auto"/>
          </w:divBdr>
        </w:div>
      </w:divsChild>
    </w:div>
    <w:div w:id="483353562">
      <w:bodyDiv w:val="1"/>
      <w:marLeft w:val="0"/>
      <w:marRight w:val="0"/>
      <w:marTop w:val="0"/>
      <w:marBottom w:val="0"/>
      <w:divBdr>
        <w:top w:val="none" w:sz="0" w:space="0" w:color="auto"/>
        <w:left w:val="none" w:sz="0" w:space="0" w:color="auto"/>
        <w:bottom w:val="none" w:sz="0" w:space="0" w:color="auto"/>
        <w:right w:val="none" w:sz="0" w:space="0" w:color="auto"/>
      </w:divBdr>
    </w:div>
    <w:div w:id="502865906">
      <w:bodyDiv w:val="1"/>
      <w:marLeft w:val="0"/>
      <w:marRight w:val="0"/>
      <w:marTop w:val="0"/>
      <w:marBottom w:val="0"/>
      <w:divBdr>
        <w:top w:val="none" w:sz="0" w:space="0" w:color="auto"/>
        <w:left w:val="none" w:sz="0" w:space="0" w:color="auto"/>
        <w:bottom w:val="none" w:sz="0" w:space="0" w:color="auto"/>
        <w:right w:val="none" w:sz="0" w:space="0" w:color="auto"/>
      </w:divBdr>
      <w:divsChild>
        <w:div w:id="1116829800">
          <w:marLeft w:val="0"/>
          <w:marRight w:val="0"/>
          <w:marTop w:val="0"/>
          <w:marBottom w:val="240"/>
          <w:divBdr>
            <w:top w:val="none" w:sz="0" w:space="0" w:color="auto"/>
            <w:left w:val="none" w:sz="0" w:space="0" w:color="auto"/>
            <w:bottom w:val="none" w:sz="0" w:space="0" w:color="auto"/>
            <w:right w:val="none" w:sz="0" w:space="0" w:color="auto"/>
          </w:divBdr>
          <w:divsChild>
            <w:div w:id="1431272316">
              <w:marLeft w:val="360"/>
              <w:marRight w:val="0"/>
              <w:marTop w:val="72"/>
              <w:marBottom w:val="72"/>
              <w:divBdr>
                <w:top w:val="none" w:sz="0" w:space="0" w:color="auto"/>
                <w:left w:val="none" w:sz="0" w:space="0" w:color="auto"/>
                <w:bottom w:val="none" w:sz="0" w:space="0" w:color="auto"/>
                <w:right w:val="none" w:sz="0" w:space="0" w:color="auto"/>
              </w:divBdr>
            </w:div>
            <w:div w:id="3557502">
              <w:marLeft w:val="360"/>
              <w:marRight w:val="0"/>
              <w:marTop w:val="0"/>
              <w:marBottom w:val="72"/>
              <w:divBdr>
                <w:top w:val="none" w:sz="0" w:space="0" w:color="auto"/>
                <w:left w:val="none" w:sz="0" w:space="0" w:color="auto"/>
                <w:bottom w:val="none" w:sz="0" w:space="0" w:color="auto"/>
                <w:right w:val="none" w:sz="0" w:space="0" w:color="auto"/>
              </w:divBdr>
            </w:div>
            <w:div w:id="372583485">
              <w:marLeft w:val="360"/>
              <w:marRight w:val="0"/>
              <w:marTop w:val="0"/>
              <w:marBottom w:val="72"/>
              <w:divBdr>
                <w:top w:val="none" w:sz="0" w:space="0" w:color="auto"/>
                <w:left w:val="none" w:sz="0" w:space="0" w:color="auto"/>
                <w:bottom w:val="none" w:sz="0" w:space="0" w:color="auto"/>
                <w:right w:val="none" w:sz="0" w:space="0" w:color="auto"/>
              </w:divBdr>
            </w:div>
          </w:divsChild>
        </w:div>
        <w:div w:id="1616332688">
          <w:marLeft w:val="0"/>
          <w:marRight w:val="0"/>
          <w:marTop w:val="0"/>
          <w:marBottom w:val="240"/>
          <w:divBdr>
            <w:top w:val="none" w:sz="0" w:space="0" w:color="auto"/>
            <w:left w:val="none" w:sz="0" w:space="0" w:color="auto"/>
            <w:bottom w:val="none" w:sz="0" w:space="0" w:color="auto"/>
            <w:right w:val="none" w:sz="0" w:space="0" w:color="auto"/>
          </w:divBdr>
          <w:divsChild>
            <w:div w:id="1774351297">
              <w:marLeft w:val="0"/>
              <w:marRight w:val="0"/>
              <w:marTop w:val="72"/>
              <w:marBottom w:val="0"/>
              <w:divBdr>
                <w:top w:val="none" w:sz="0" w:space="0" w:color="auto"/>
                <w:left w:val="none" w:sz="0" w:space="0" w:color="auto"/>
                <w:bottom w:val="none" w:sz="0" w:space="0" w:color="auto"/>
                <w:right w:val="none" w:sz="0" w:space="0" w:color="auto"/>
              </w:divBdr>
            </w:div>
            <w:div w:id="1683584818">
              <w:marLeft w:val="0"/>
              <w:marRight w:val="0"/>
              <w:marTop w:val="72"/>
              <w:marBottom w:val="0"/>
              <w:divBdr>
                <w:top w:val="none" w:sz="0" w:space="0" w:color="auto"/>
                <w:left w:val="none" w:sz="0" w:space="0" w:color="auto"/>
                <w:bottom w:val="none" w:sz="0" w:space="0" w:color="auto"/>
                <w:right w:val="none" w:sz="0" w:space="0" w:color="auto"/>
              </w:divBdr>
            </w:div>
            <w:div w:id="1457869936">
              <w:marLeft w:val="0"/>
              <w:marRight w:val="0"/>
              <w:marTop w:val="72"/>
              <w:marBottom w:val="0"/>
              <w:divBdr>
                <w:top w:val="none" w:sz="0" w:space="0" w:color="auto"/>
                <w:left w:val="none" w:sz="0" w:space="0" w:color="auto"/>
                <w:bottom w:val="none" w:sz="0" w:space="0" w:color="auto"/>
                <w:right w:val="none" w:sz="0" w:space="0" w:color="auto"/>
              </w:divBdr>
            </w:div>
          </w:divsChild>
        </w:div>
        <w:div w:id="482236706">
          <w:marLeft w:val="0"/>
          <w:marRight w:val="0"/>
          <w:marTop w:val="0"/>
          <w:marBottom w:val="240"/>
          <w:divBdr>
            <w:top w:val="none" w:sz="0" w:space="0" w:color="auto"/>
            <w:left w:val="none" w:sz="0" w:space="0" w:color="auto"/>
            <w:bottom w:val="none" w:sz="0" w:space="0" w:color="auto"/>
            <w:right w:val="none" w:sz="0" w:space="0" w:color="auto"/>
          </w:divBdr>
          <w:divsChild>
            <w:div w:id="320893510">
              <w:marLeft w:val="0"/>
              <w:marRight w:val="0"/>
              <w:marTop w:val="72"/>
              <w:marBottom w:val="0"/>
              <w:divBdr>
                <w:top w:val="none" w:sz="0" w:space="0" w:color="auto"/>
                <w:left w:val="none" w:sz="0" w:space="0" w:color="auto"/>
                <w:bottom w:val="none" w:sz="0" w:space="0" w:color="auto"/>
                <w:right w:val="none" w:sz="0" w:space="0" w:color="auto"/>
              </w:divBdr>
              <w:divsChild>
                <w:div w:id="281501229">
                  <w:marLeft w:val="360"/>
                  <w:marRight w:val="0"/>
                  <w:marTop w:val="72"/>
                  <w:marBottom w:val="72"/>
                  <w:divBdr>
                    <w:top w:val="none" w:sz="0" w:space="0" w:color="auto"/>
                    <w:left w:val="none" w:sz="0" w:space="0" w:color="auto"/>
                    <w:bottom w:val="none" w:sz="0" w:space="0" w:color="auto"/>
                    <w:right w:val="none" w:sz="0" w:space="0" w:color="auto"/>
                  </w:divBdr>
                  <w:divsChild>
                    <w:div w:id="74589907">
                      <w:marLeft w:val="360"/>
                      <w:marRight w:val="0"/>
                      <w:marTop w:val="0"/>
                      <w:marBottom w:val="0"/>
                      <w:divBdr>
                        <w:top w:val="none" w:sz="0" w:space="0" w:color="auto"/>
                        <w:left w:val="none" w:sz="0" w:space="0" w:color="auto"/>
                        <w:bottom w:val="none" w:sz="0" w:space="0" w:color="auto"/>
                        <w:right w:val="none" w:sz="0" w:space="0" w:color="auto"/>
                      </w:divBdr>
                    </w:div>
                    <w:div w:id="185753150">
                      <w:marLeft w:val="360"/>
                      <w:marRight w:val="0"/>
                      <w:marTop w:val="0"/>
                      <w:marBottom w:val="0"/>
                      <w:divBdr>
                        <w:top w:val="none" w:sz="0" w:space="0" w:color="auto"/>
                        <w:left w:val="none" w:sz="0" w:space="0" w:color="auto"/>
                        <w:bottom w:val="none" w:sz="0" w:space="0" w:color="auto"/>
                        <w:right w:val="none" w:sz="0" w:space="0" w:color="auto"/>
                      </w:divBdr>
                    </w:div>
                  </w:divsChild>
                </w:div>
                <w:div w:id="165873285">
                  <w:marLeft w:val="360"/>
                  <w:marRight w:val="0"/>
                  <w:marTop w:val="0"/>
                  <w:marBottom w:val="72"/>
                  <w:divBdr>
                    <w:top w:val="none" w:sz="0" w:space="0" w:color="auto"/>
                    <w:left w:val="none" w:sz="0" w:space="0" w:color="auto"/>
                    <w:bottom w:val="none" w:sz="0" w:space="0" w:color="auto"/>
                    <w:right w:val="none" w:sz="0" w:space="0" w:color="auto"/>
                  </w:divBdr>
                  <w:divsChild>
                    <w:div w:id="2127655476">
                      <w:marLeft w:val="360"/>
                      <w:marRight w:val="0"/>
                      <w:marTop w:val="0"/>
                      <w:marBottom w:val="0"/>
                      <w:divBdr>
                        <w:top w:val="none" w:sz="0" w:space="0" w:color="auto"/>
                        <w:left w:val="none" w:sz="0" w:space="0" w:color="auto"/>
                        <w:bottom w:val="none" w:sz="0" w:space="0" w:color="auto"/>
                        <w:right w:val="none" w:sz="0" w:space="0" w:color="auto"/>
                      </w:divBdr>
                    </w:div>
                    <w:div w:id="170571439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98320546">
              <w:marLeft w:val="0"/>
              <w:marRight w:val="0"/>
              <w:marTop w:val="72"/>
              <w:marBottom w:val="0"/>
              <w:divBdr>
                <w:top w:val="none" w:sz="0" w:space="0" w:color="auto"/>
                <w:left w:val="none" w:sz="0" w:space="0" w:color="auto"/>
                <w:bottom w:val="none" w:sz="0" w:space="0" w:color="auto"/>
                <w:right w:val="none" w:sz="0" w:space="0" w:color="auto"/>
              </w:divBdr>
              <w:divsChild>
                <w:div w:id="605231919">
                  <w:marLeft w:val="360"/>
                  <w:marRight w:val="0"/>
                  <w:marTop w:val="72"/>
                  <w:marBottom w:val="72"/>
                  <w:divBdr>
                    <w:top w:val="none" w:sz="0" w:space="0" w:color="auto"/>
                    <w:left w:val="none" w:sz="0" w:space="0" w:color="auto"/>
                    <w:bottom w:val="none" w:sz="0" w:space="0" w:color="auto"/>
                    <w:right w:val="none" w:sz="0" w:space="0" w:color="auto"/>
                  </w:divBdr>
                </w:div>
                <w:div w:id="2005472423">
                  <w:marLeft w:val="360"/>
                  <w:marRight w:val="0"/>
                  <w:marTop w:val="0"/>
                  <w:marBottom w:val="72"/>
                  <w:divBdr>
                    <w:top w:val="none" w:sz="0" w:space="0" w:color="auto"/>
                    <w:left w:val="none" w:sz="0" w:space="0" w:color="auto"/>
                    <w:bottom w:val="none" w:sz="0" w:space="0" w:color="auto"/>
                    <w:right w:val="none" w:sz="0" w:space="0" w:color="auto"/>
                  </w:divBdr>
                </w:div>
              </w:divsChild>
            </w:div>
            <w:div w:id="273945295">
              <w:marLeft w:val="0"/>
              <w:marRight w:val="0"/>
              <w:marTop w:val="72"/>
              <w:marBottom w:val="0"/>
              <w:divBdr>
                <w:top w:val="none" w:sz="0" w:space="0" w:color="auto"/>
                <w:left w:val="none" w:sz="0" w:space="0" w:color="auto"/>
                <w:bottom w:val="none" w:sz="0" w:space="0" w:color="auto"/>
                <w:right w:val="none" w:sz="0" w:space="0" w:color="auto"/>
              </w:divBdr>
              <w:divsChild>
                <w:div w:id="1355888548">
                  <w:marLeft w:val="360"/>
                  <w:marRight w:val="0"/>
                  <w:marTop w:val="72"/>
                  <w:marBottom w:val="72"/>
                  <w:divBdr>
                    <w:top w:val="none" w:sz="0" w:space="0" w:color="auto"/>
                    <w:left w:val="none" w:sz="0" w:space="0" w:color="auto"/>
                    <w:bottom w:val="none" w:sz="0" w:space="0" w:color="auto"/>
                    <w:right w:val="none" w:sz="0" w:space="0" w:color="auto"/>
                  </w:divBdr>
                </w:div>
                <w:div w:id="705644169">
                  <w:marLeft w:val="360"/>
                  <w:marRight w:val="0"/>
                  <w:marTop w:val="0"/>
                  <w:marBottom w:val="72"/>
                  <w:divBdr>
                    <w:top w:val="none" w:sz="0" w:space="0" w:color="auto"/>
                    <w:left w:val="none" w:sz="0" w:space="0" w:color="auto"/>
                    <w:bottom w:val="none" w:sz="0" w:space="0" w:color="auto"/>
                    <w:right w:val="none" w:sz="0" w:space="0" w:color="auto"/>
                  </w:divBdr>
                </w:div>
              </w:divsChild>
            </w:div>
            <w:div w:id="1070157380">
              <w:marLeft w:val="0"/>
              <w:marRight w:val="0"/>
              <w:marTop w:val="72"/>
              <w:marBottom w:val="0"/>
              <w:divBdr>
                <w:top w:val="none" w:sz="0" w:space="0" w:color="auto"/>
                <w:left w:val="none" w:sz="0" w:space="0" w:color="auto"/>
                <w:bottom w:val="none" w:sz="0" w:space="0" w:color="auto"/>
                <w:right w:val="none" w:sz="0" w:space="0" w:color="auto"/>
              </w:divBdr>
              <w:divsChild>
                <w:div w:id="186021922">
                  <w:marLeft w:val="360"/>
                  <w:marRight w:val="0"/>
                  <w:marTop w:val="72"/>
                  <w:marBottom w:val="72"/>
                  <w:divBdr>
                    <w:top w:val="none" w:sz="0" w:space="0" w:color="auto"/>
                    <w:left w:val="none" w:sz="0" w:space="0" w:color="auto"/>
                    <w:bottom w:val="none" w:sz="0" w:space="0" w:color="auto"/>
                    <w:right w:val="none" w:sz="0" w:space="0" w:color="auto"/>
                  </w:divBdr>
                </w:div>
                <w:div w:id="455099948">
                  <w:marLeft w:val="360"/>
                  <w:marRight w:val="0"/>
                  <w:marTop w:val="0"/>
                  <w:marBottom w:val="72"/>
                  <w:divBdr>
                    <w:top w:val="none" w:sz="0" w:space="0" w:color="auto"/>
                    <w:left w:val="none" w:sz="0" w:space="0" w:color="auto"/>
                    <w:bottom w:val="none" w:sz="0" w:space="0" w:color="auto"/>
                    <w:right w:val="none" w:sz="0" w:space="0" w:color="auto"/>
                  </w:divBdr>
                  <w:divsChild>
                    <w:div w:id="1531801596">
                      <w:marLeft w:val="360"/>
                      <w:marRight w:val="0"/>
                      <w:marTop w:val="0"/>
                      <w:marBottom w:val="0"/>
                      <w:divBdr>
                        <w:top w:val="none" w:sz="0" w:space="0" w:color="auto"/>
                        <w:left w:val="none" w:sz="0" w:space="0" w:color="auto"/>
                        <w:bottom w:val="none" w:sz="0" w:space="0" w:color="auto"/>
                        <w:right w:val="none" w:sz="0" w:space="0" w:color="auto"/>
                      </w:divBdr>
                    </w:div>
                    <w:div w:id="1146898448">
                      <w:marLeft w:val="360"/>
                      <w:marRight w:val="0"/>
                      <w:marTop w:val="0"/>
                      <w:marBottom w:val="0"/>
                      <w:divBdr>
                        <w:top w:val="none" w:sz="0" w:space="0" w:color="auto"/>
                        <w:left w:val="none" w:sz="0" w:space="0" w:color="auto"/>
                        <w:bottom w:val="none" w:sz="0" w:space="0" w:color="auto"/>
                        <w:right w:val="none" w:sz="0" w:space="0" w:color="auto"/>
                      </w:divBdr>
                    </w:div>
                  </w:divsChild>
                </w:div>
                <w:div w:id="2321617">
                  <w:marLeft w:val="360"/>
                  <w:marRight w:val="0"/>
                  <w:marTop w:val="0"/>
                  <w:marBottom w:val="72"/>
                  <w:divBdr>
                    <w:top w:val="none" w:sz="0" w:space="0" w:color="auto"/>
                    <w:left w:val="none" w:sz="0" w:space="0" w:color="auto"/>
                    <w:bottom w:val="none" w:sz="0" w:space="0" w:color="auto"/>
                    <w:right w:val="none" w:sz="0" w:space="0" w:color="auto"/>
                  </w:divBdr>
                  <w:divsChild>
                    <w:div w:id="439183827">
                      <w:marLeft w:val="360"/>
                      <w:marRight w:val="0"/>
                      <w:marTop w:val="0"/>
                      <w:marBottom w:val="0"/>
                      <w:divBdr>
                        <w:top w:val="none" w:sz="0" w:space="0" w:color="auto"/>
                        <w:left w:val="none" w:sz="0" w:space="0" w:color="auto"/>
                        <w:bottom w:val="none" w:sz="0" w:space="0" w:color="auto"/>
                        <w:right w:val="none" w:sz="0" w:space="0" w:color="auto"/>
                      </w:divBdr>
                    </w:div>
                    <w:div w:id="188914731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217416">
      <w:bodyDiv w:val="1"/>
      <w:marLeft w:val="0"/>
      <w:marRight w:val="0"/>
      <w:marTop w:val="0"/>
      <w:marBottom w:val="0"/>
      <w:divBdr>
        <w:top w:val="none" w:sz="0" w:space="0" w:color="auto"/>
        <w:left w:val="none" w:sz="0" w:space="0" w:color="auto"/>
        <w:bottom w:val="none" w:sz="0" w:space="0" w:color="auto"/>
        <w:right w:val="none" w:sz="0" w:space="0" w:color="auto"/>
      </w:divBdr>
    </w:div>
    <w:div w:id="616638876">
      <w:bodyDiv w:val="1"/>
      <w:marLeft w:val="0"/>
      <w:marRight w:val="0"/>
      <w:marTop w:val="0"/>
      <w:marBottom w:val="0"/>
      <w:divBdr>
        <w:top w:val="none" w:sz="0" w:space="0" w:color="auto"/>
        <w:left w:val="none" w:sz="0" w:space="0" w:color="auto"/>
        <w:bottom w:val="none" w:sz="0" w:space="0" w:color="auto"/>
        <w:right w:val="none" w:sz="0" w:space="0" w:color="auto"/>
      </w:divBdr>
      <w:divsChild>
        <w:div w:id="1201671533">
          <w:marLeft w:val="360"/>
          <w:marRight w:val="0"/>
          <w:marTop w:val="0"/>
          <w:marBottom w:val="0"/>
          <w:divBdr>
            <w:top w:val="none" w:sz="0" w:space="0" w:color="auto"/>
            <w:left w:val="none" w:sz="0" w:space="0" w:color="auto"/>
            <w:bottom w:val="none" w:sz="0" w:space="0" w:color="auto"/>
            <w:right w:val="none" w:sz="0" w:space="0" w:color="auto"/>
          </w:divBdr>
        </w:div>
        <w:div w:id="294457420">
          <w:marLeft w:val="360"/>
          <w:marRight w:val="0"/>
          <w:marTop w:val="0"/>
          <w:marBottom w:val="0"/>
          <w:divBdr>
            <w:top w:val="none" w:sz="0" w:space="0" w:color="auto"/>
            <w:left w:val="none" w:sz="0" w:space="0" w:color="auto"/>
            <w:bottom w:val="none" w:sz="0" w:space="0" w:color="auto"/>
            <w:right w:val="none" w:sz="0" w:space="0" w:color="auto"/>
          </w:divBdr>
        </w:div>
        <w:div w:id="931817728">
          <w:marLeft w:val="360"/>
          <w:marRight w:val="0"/>
          <w:marTop w:val="0"/>
          <w:marBottom w:val="0"/>
          <w:divBdr>
            <w:top w:val="none" w:sz="0" w:space="0" w:color="auto"/>
            <w:left w:val="none" w:sz="0" w:space="0" w:color="auto"/>
            <w:bottom w:val="none" w:sz="0" w:space="0" w:color="auto"/>
            <w:right w:val="none" w:sz="0" w:space="0" w:color="auto"/>
          </w:divBdr>
        </w:div>
        <w:div w:id="1555702457">
          <w:marLeft w:val="360"/>
          <w:marRight w:val="0"/>
          <w:marTop w:val="0"/>
          <w:marBottom w:val="0"/>
          <w:divBdr>
            <w:top w:val="none" w:sz="0" w:space="0" w:color="auto"/>
            <w:left w:val="none" w:sz="0" w:space="0" w:color="auto"/>
            <w:bottom w:val="none" w:sz="0" w:space="0" w:color="auto"/>
            <w:right w:val="none" w:sz="0" w:space="0" w:color="auto"/>
          </w:divBdr>
        </w:div>
      </w:divsChild>
    </w:div>
    <w:div w:id="661392503">
      <w:bodyDiv w:val="1"/>
      <w:marLeft w:val="0"/>
      <w:marRight w:val="0"/>
      <w:marTop w:val="0"/>
      <w:marBottom w:val="0"/>
      <w:divBdr>
        <w:top w:val="none" w:sz="0" w:space="0" w:color="auto"/>
        <w:left w:val="none" w:sz="0" w:space="0" w:color="auto"/>
        <w:bottom w:val="none" w:sz="0" w:space="0" w:color="auto"/>
        <w:right w:val="none" w:sz="0" w:space="0" w:color="auto"/>
      </w:divBdr>
    </w:div>
    <w:div w:id="668295276">
      <w:bodyDiv w:val="1"/>
      <w:marLeft w:val="0"/>
      <w:marRight w:val="0"/>
      <w:marTop w:val="0"/>
      <w:marBottom w:val="0"/>
      <w:divBdr>
        <w:top w:val="none" w:sz="0" w:space="0" w:color="auto"/>
        <w:left w:val="none" w:sz="0" w:space="0" w:color="auto"/>
        <w:bottom w:val="none" w:sz="0" w:space="0" w:color="auto"/>
        <w:right w:val="none" w:sz="0" w:space="0" w:color="auto"/>
      </w:divBdr>
      <w:divsChild>
        <w:div w:id="1449618399">
          <w:marLeft w:val="0"/>
          <w:marRight w:val="0"/>
          <w:marTop w:val="72"/>
          <w:marBottom w:val="0"/>
          <w:divBdr>
            <w:top w:val="none" w:sz="0" w:space="0" w:color="auto"/>
            <w:left w:val="none" w:sz="0" w:space="0" w:color="auto"/>
            <w:bottom w:val="none" w:sz="0" w:space="0" w:color="auto"/>
            <w:right w:val="none" w:sz="0" w:space="0" w:color="auto"/>
          </w:divBdr>
        </w:div>
        <w:div w:id="1649632534">
          <w:marLeft w:val="0"/>
          <w:marRight w:val="0"/>
          <w:marTop w:val="72"/>
          <w:marBottom w:val="0"/>
          <w:divBdr>
            <w:top w:val="none" w:sz="0" w:space="0" w:color="auto"/>
            <w:left w:val="none" w:sz="0" w:space="0" w:color="auto"/>
            <w:bottom w:val="none" w:sz="0" w:space="0" w:color="auto"/>
            <w:right w:val="none" w:sz="0" w:space="0" w:color="auto"/>
          </w:divBdr>
        </w:div>
      </w:divsChild>
    </w:div>
    <w:div w:id="673000928">
      <w:bodyDiv w:val="1"/>
      <w:marLeft w:val="0"/>
      <w:marRight w:val="0"/>
      <w:marTop w:val="0"/>
      <w:marBottom w:val="0"/>
      <w:divBdr>
        <w:top w:val="none" w:sz="0" w:space="0" w:color="auto"/>
        <w:left w:val="none" w:sz="0" w:space="0" w:color="auto"/>
        <w:bottom w:val="none" w:sz="0" w:space="0" w:color="auto"/>
        <w:right w:val="none" w:sz="0" w:space="0" w:color="auto"/>
      </w:divBdr>
    </w:div>
    <w:div w:id="683290973">
      <w:bodyDiv w:val="1"/>
      <w:marLeft w:val="0"/>
      <w:marRight w:val="0"/>
      <w:marTop w:val="0"/>
      <w:marBottom w:val="0"/>
      <w:divBdr>
        <w:top w:val="none" w:sz="0" w:space="0" w:color="auto"/>
        <w:left w:val="none" w:sz="0" w:space="0" w:color="auto"/>
        <w:bottom w:val="none" w:sz="0" w:space="0" w:color="auto"/>
        <w:right w:val="none" w:sz="0" w:space="0" w:color="auto"/>
      </w:divBdr>
    </w:div>
    <w:div w:id="699086584">
      <w:bodyDiv w:val="1"/>
      <w:marLeft w:val="0"/>
      <w:marRight w:val="0"/>
      <w:marTop w:val="0"/>
      <w:marBottom w:val="0"/>
      <w:divBdr>
        <w:top w:val="none" w:sz="0" w:space="0" w:color="auto"/>
        <w:left w:val="none" w:sz="0" w:space="0" w:color="auto"/>
        <w:bottom w:val="none" w:sz="0" w:space="0" w:color="auto"/>
        <w:right w:val="none" w:sz="0" w:space="0" w:color="auto"/>
      </w:divBdr>
    </w:div>
    <w:div w:id="747652742">
      <w:bodyDiv w:val="1"/>
      <w:marLeft w:val="0"/>
      <w:marRight w:val="0"/>
      <w:marTop w:val="0"/>
      <w:marBottom w:val="0"/>
      <w:divBdr>
        <w:top w:val="none" w:sz="0" w:space="0" w:color="auto"/>
        <w:left w:val="none" w:sz="0" w:space="0" w:color="auto"/>
        <w:bottom w:val="none" w:sz="0" w:space="0" w:color="auto"/>
        <w:right w:val="none" w:sz="0" w:space="0" w:color="auto"/>
      </w:divBdr>
    </w:div>
    <w:div w:id="876546100">
      <w:bodyDiv w:val="1"/>
      <w:marLeft w:val="0"/>
      <w:marRight w:val="0"/>
      <w:marTop w:val="0"/>
      <w:marBottom w:val="0"/>
      <w:divBdr>
        <w:top w:val="none" w:sz="0" w:space="0" w:color="auto"/>
        <w:left w:val="none" w:sz="0" w:space="0" w:color="auto"/>
        <w:bottom w:val="none" w:sz="0" w:space="0" w:color="auto"/>
        <w:right w:val="none" w:sz="0" w:space="0" w:color="auto"/>
      </w:divBdr>
    </w:div>
    <w:div w:id="909458615">
      <w:bodyDiv w:val="1"/>
      <w:marLeft w:val="0"/>
      <w:marRight w:val="0"/>
      <w:marTop w:val="0"/>
      <w:marBottom w:val="0"/>
      <w:divBdr>
        <w:top w:val="none" w:sz="0" w:space="0" w:color="auto"/>
        <w:left w:val="none" w:sz="0" w:space="0" w:color="auto"/>
        <w:bottom w:val="none" w:sz="0" w:space="0" w:color="auto"/>
        <w:right w:val="none" w:sz="0" w:space="0" w:color="auto"/>
      </w:divBdr>
    </w:div>
    <w:div w:id="943879562">
      <w:bodyDiv w:val="1"/>
      <w:marLeft w:val="0"/>
      <w:marRight w:val="0"/>
      <w:marTop w:val="0"/>
      <w:marBottom w:val="0"/>
      <w:divBdr>
        <w:top w:val="none" w:sz="0" w:space="0" w:color="auto"/>
        <w:left w:val="none" w:sz="0" w:space="0" w:color="auto"/>
        <w:bottom w:val="none" w:sz="0" w:space="0" w:color="auto"/>
        <w:right w:val="none" w:sz="0" w:space="0" w:color="auto"/>
      </w:divBdr>
    </w:div>
    <w:div w:id="1050761013">
      <w:bodyDiv w:val="1"/>
      <w:marLeft w:val="0"/>
      <w:marRight w:val="0"/>
      <w:marTop w:val="0"/>
      <w:marBottom w:val="0"/>
      <w:divBdr>
        <w:top w:val="none" w:sz="0" w:space="0" w:color="auto"/>
        <w:left w:val="none" w:sz="0" w:space="0" w:color="auto"/>
        <w:bottom w:val="none" w:sz="0" w:space="0" w:color="auto"/>
        <w:right w:val="none" w:sz="0" w:space="0" w:color="auto"/>
      </w:divBdr>
    </w:div>
    <w:div w:id="1089929694">
      <w:bodyDiv w:val="1"/>
      <w:marLeft w:val="0"/>
      <w:marRight w:val="0"/>
      <w:marTop w:val="0"/>
      <w:marBottom w:val="0"/>
      <w:divBdr>
        <w:top w:val="none" w:sz="0" w:space="0" w:color="auto"/>
        <w:left w:val="none" w:sz="0" w:space="0" w:color="auto"/>
        <w:bottom w:val="none" w:sz="0" w:space="0" w:color="auto"/>
        <w:right w:val="none" w:sz="0" w:space="0" w:color="auto"/>
      </w:divBdr>
    </w:div>
    <w:div w:id="1124613599">
      <w:bodyDiv w:val="1"/>
      <w:marLeft w:val="0"/>
      <w:marRight w:val="0"/>
      <w:marTop w:val="0"/>
      <w:marBottom w:val="0"/>
      <w:divBdr>
        <w:top w:val="none" w:sz="0" w:space="0" w:color="auto"/>
        <w:left w:val="none" w:sz="0" w:space="0" w:color="auto"/>
        <w:bottom w:val="none" w:sz="0" w:space="0" w:color="auto"/>
        <w:right w:val="none" w:sz="0" w:space="0" w:color="auto"/>
      </w:divBdr>
    </w:div>
    <w:div w:id="1150251090">
      <w:bodyDiv w:val="1"/>
      <w:marLeft w:val="0"/>
      <w:marRight w:val="0"/>
      <w:marTop w:val="0"/>
      <w:marBottom w:val="0"/>
      <w:divBdr>
        <w:top w:val="none" w:sz="0" w:space="0" w:color="auto"/>
        <w:left w:val="none" w:sz="0" w:space="0" w:color="auto"/>
        <w:bottom w:val="none" w:sz="0" w:space="0" w:color="auto"/>
        <w:right w:val="none" w:sz="0" w:space="0" w:color="auto"/>
      </w:divBdr>
    </w:div>
    <w:div w:id="1167676141">
      <w:bodyDiv w:val="1"/>
      <w:marLeft w:val="0"/>
      <w:marRight w:val="0"/>
      <w:marTop w:val="0"/>
      <w:marBottom w:val="0"/>
      <w:divBdr>
        <w:top w:val="none" w:sz="0" w:space="0" w:color="auto"/>
        <w:left w:val="none" w:sz="0" w:space="0" w:color="auto"/>
        <w:bottom w:val="none" w:sz="0" w:space="0" w:color="auto"/>
        <w:right w:val="none" w:sz="0" w:space="0" w:color="auto"/>
      </w:divBdr>
    </w:div>
    <w:div w:id="1276904091">
      <w:bodyDiv w:val="1"/>
      <w:marLeft w:val="0"/>
      <w:marRight w:val="0"/>
      <w:marTop w:val="0"/>
      <w:marBottom w:val="0"/>
      <w:divBdr>
        <w:top w:val="none" w:sz="0" w:space="0" w:color="auto"/>
        <w:left w:val="none" w:sz="0" w:space="0" w:color="auto"/>
        <w:bottom w:val="none" w:sz="0" w:space="0" w:color="auto"/>
        <w:right w:val="none" w:sz="0" w:space="0" w:color="auto"/>
      </w:divBdr>
    </w:div>
    <w:div w:id="1286160815">
      <w:bodyDiv w:val="1"/>
      <w:marLeft w:val="0"/>
      <w:marRight w:val="0"/>
      <w:marTop w:val="0"/>
      <w:marBottom w:val="0"/>
      <w:divBdr>
        <w:top w:val="none" w:sz="0" w:space="0" w:color="auto"/>
        <w:left w:val="none" w:sz="0" w:space="0" w:color="auto"/>
        <w:bottom w:val="none" w:sz="0" w:space="0" w:color="auto"/>
        <w:right w:val="none" w:sz="0" w:space="0" w:color="auto"/>
      </w:divBdr>
    </w:div>
    <w:div w:id="1309675325">
      <w:bodyDiv w:val="1"/>
      <w:marLeft w:val="0"/>
      <w:marRight w:val="0"/>
      <w:marTop w:val="0"/>
      <w:marBottom w:val="0"/>
      <w:divBdr>
        <w:top w:val="none" w:sz="0" w:space="0" w:color="auto"/>
        <w:left w:val="none" w:sz="0" w:space="0" w:color="auto"/>
        <w:bottom w:val="none" w:sz="0" w:space="0" w:color="auto"/>
        <w:right w:val="none" w:sz="0" w:space="0" w:color="auto"/>
      </w:divBdr>
    </w:div>
    <w:div w:id="1321271961">
      <w:bodyDiv w:val="1"/>
      <w:marLeft w:val="0"/>
      <w:marRight w:val="0"/>
      <w:marTop w:val="0"/>
      <w:marBottom w:val="0"/>
      <w:divBdr>
        <w:top w:val="none" w:sz="0" w:space="0" w:color="auto"/>
        <w:left w:val="none" w:sz="0" w:space="0" w:color="auto"/>
        <w:bottom w:val="none" w:sz="0" w:space="0" w:color="auto"/>
        <w:right w:val="none" w:sz="0" w:space="0" w:color="auto"/>
      </w:divBdr>
      <w:divsChild>
        <w:div w:id="1271550617">
          <w:marLeft w:val="0"/>
          <w:marRight w:val="0"/>
          <w:marTop w:val="72"/>
          <w:marBottom w:val="240"/>
          <w:divBdr>
            <w:top w:val="none" w:sz="0" w:space="0" w:color="auto"/>
            <w:left w:val="none" w:sz="0" w:space="0" w:color="auto"/>
            <w:bottom w:val="none" w:sz="0" w:space="0" w:color="auto"/>
            <w:right w:val="none" w:sz="0" w:space="0" w:color="auto"/>
          </w:divBdr>
          <w:divsChild>
            <w:div w:id="560210932">
              <w:marLeft w:val="0"/>
              <w:marRight w:val="0"/>
              <w:marTop w:val="72"/>
              <w:marBottom w:val="0"/>
              <w:divBdr>
                <w:top w:val="none" w:sz="0" w:space="0" w:color="auto"/>
                <w:left w:val="none" w:sz="0" w:space="0" w:color="auto"/>
                <w:bottom w:val="none" w:sz="0" w:space="0" w:color="auto"/>
                <w:right w:val="none" w:sz="0" w:space="0" w:color="auto"/>
              </w:divBdr>
              <w:divsChild>
                <w:div w:id="161629117">
                  <w:marLeft w:val="360"/>
                  <w:marRight w:val="0"/>
                  <w:marTop w:val="72"/>
                  <w:marBottom w:val="72"/>
                  <w:divBdr>
                    <w:top w:val="none" w:sz="0" w:space="0" w:color="auto"/>
                    <w:left w:val="none" w:sz="0" w:space="0" w:color="auto"/>
                    <w:bottom w:val="none" w:sz="0" w:space="0" w:color="auto"/>
                    <w:right w:val="none" w:sz="0" w:space="0" w:color="auto"/>
                  </w:divBdr>
                </w:div>
                <w:div w:id="1190951713">
                  <w:marLeft w:val="360"/>
                  <w:marRight w:val="0"/>
                  <w:marTop w:val="0"/>
                  <w:marBottom w:val="72"/>
                  <w:divBdr>
                    <w:top w:val="none" w:sz="0" w:space="0" w:color="auto"/>
                    <w:left w:val="none" w:sz="0" w:space="0" w:color="auto"/>
                    <w:bottom w:val="none" w:sz="0" w:space="0" w:color="auto"/>
                    <w:right w:val="none" w:sz="0" w:space="0" w:color="auto"/>
                  </w:divBdr>
                </w:div>
                <w:div w:id="810097073">
                  <w:marLeft w:val="360"/>
                  <w:marRight w:val="0"/>
                  <w:marTop w:val="0"/>
                  <w:marBottom w:val="72"/>
                  <w:divBdr>
                    <w:top w:val="none" w:sz="0" w:space="0" w:color="auto"/>
                    <w:left w:val="none" w:sz="0" w:space="0" w:color="auto"/>
                    <w:bottom w:val="none" w:sz="0" w:space="0" w:color="auto"/>
                    <w:right w:val="none" w:sz="0" w:space="0" w:color="auto"/>
                  </w:divBdr>
                  <w:divsChild>
                    <w:div w:id="1403064911">
                      <w:marLeft w:val="360"/>
                      <w:marRight w:val="0"/>
                      <w:marTop w:val="0"/>
                      <w:marBottom w:val="0"/>
                      <w:divBdr>
                        <w:top w:val="none" w:sz="0" w:space="0" w:color="auto"/>
                        <w:left w:val="none" w:sz="0" w:space="0" w:color="auto"/>
                        <w:bottom w:val="none" w:sz="0" w:space="0" w:color="auto"/>
                        <w:right w:val="none" w:sz="0" w:space="0" w:color="auto"/>
                      </w:divBdr>
                    </w:div>
                    <w:div w:id="178843120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02457877">
              <w:marLeft w:val="0"/>
              <w:marRight w:val="0"/>
              <w:marTop w:val="72"/>
              <w:marBottom w:val="0"/>
              <w:divBdr>
                <w:top w:val="none" w:sz="0" w:space="0" w:color="auto"/>
                <w:left w:val="none" w:sz="0" w:space="0" w:color="auto"/>
                <w:bottom w:val="none" w:sz="0" w:space="0" w:color="auto"/>
                <w:right w:val="none" w:sz="0" w:space="0" w:color="auto"/>
              </w:divBdr>
            </w:div>
            <w:div w:id="1577933168">
              <w:marLeft w:val="0"/>
              <w:marRight w:val="0"/>
              <w:marTop w:val="72"/>
              <w:marBottom w:val="0"/>
              <w:divBdr>
                <w:top w:val="none" w:sz="0" w:space="0" w:color="auto"/>
                <w:left w:val="none" w:sz="0" w:space="0" w:color="auto"/>
                <w:bottom w:val="none" w:sz="0" w:space="0" w:color="auto"/>
                <w:right w:val="none" w:sz="0" w:space="0" w:color="auto"/>
              </w:divBdr>
            </w:div>
          </w:divsChild>
        </w:div>
        <w:div w:id="1631978788">
          <w:marLeft w:val="0"/>
          <w:marRight w:val="0"/>
          <w:marTop w:val="72"/>
          <w:marBottom w:val="240"/>
          <w:divBdr>
            <w:top w:val="none" w:sz="0" w:space="0" w:color="auto"/>
            <w:left w:val="none" w:sz="0" w:space="0" w:color="auto"/>
            <w:bottom w:val="none" w:sz="0" w:space="0" w:color="auto"/>
            <w:right w:val="none" w:sz="0" w:space="0" w:color="auto"/>
          </w:divBdr>
        </w:div>
      </w:divsChild>
    </w:div>
    <w:div w:id="1322928507">
      <w:bodyDiv w:val="1"/>
      <w:marLeft w:val="0"/>
      <w:marRight w:val="0"/>
      <w:marTop w:val="0"/>
      <w:marBottom w:val="0"/>
      <w:divBdr>
        <w:top w:val="none" w:sz="0" w:space="0" w:color="auto"/>
        <w:left w:val="none" w:sz="0" w:space="0" w:color="auto"/>
        <w:bottom w:val="none" w:sz="0" w:space="0" w:color="auto"/>
        <w:right w:val="none" w:sz="0" w:space="0" w:color="auto"/>
      </w:divBdr>
      <w:divsChild>
        <w:div w:id="89159554">
          <w:marLeft w:val="0"/>
          <w:marRight w:val="0"/>
          <w:marTop w:val="0"/>
          <w:marBottom w:val="240"/>
          <w:divBdr>
            <w:top w:val="none" w:sz="0" w:space="0" w:color="auto"/>
            <w:left w:val="none" w:sz="0" w:space="0" w:color="auto"/>
            <w:bottom w:val="none" w:sz="0" w:space="0" w:color="auto"/>
            <w:right w:val="none" w:sz="0" w:space="0" w:color="auto"/>
          </w:divBdr>
        </w:div>
      </w:divsChild>
    </w:div>
    <w:div w:id="1345130586">
      <w:bodyDiv w:val="1"/>
      <w:marLeft w:val="0"/>
      <w:marRight w:val="0"/>
      <w:marTop w:val="0"/>
      <w:marBottom w:val="0"/>
      <w:divBdr>
        <w:top w:val="none" w:sz="0" w:space="0" w:color="auto"/>
        <w:left w:val="none" w:sz="0" w:space="0" w:color="auto"/>
        <w:bottom w:val="none" w:sz="0" w:space="0" w:color="auto"/>
        <w:right w:val="none" w:sz="0" w:space="0" w:color="auto"/>
      </w:divBdr>
      <w:divsChild>
        <w:div w:id="952712822">
          <w:marLeft w:val="0"/>
          <w:marRight w:val="0"/>
          <w:marTop w:val="72"/>
          <w:marBottom w:val="0"/>
          <w:divBdr>
            <w:top w:val="none" w:sz="0" w:space="0" w:color="auto"/>
            <w:left w:val="none" w:sz="0" w:space="0" w:color="auto"/>
            <w:bottom w:val="none" w:sz="0" w:space="0" w:color="auto"/>
            <w:right w:val="none" w:sz="0" w:space="0" w:color="auto"/>
          </w:divBdr>
          <w:divsChild>
            <w:div w:id="878854929">
              <w:marLeft w:val="360"/>
              <w:marRight w:val="0"/>
              <w:marTop w:val="72"/>
              <w:marBottom w:val="72"/>
              <w:divBdr>
                <w:top w:val="none" w:sz="0" w:space="0" w:color="auto"/>
                <w:left w:val="none" w:sz="0" w:space="0" w:color="auto"/>
                <w:bottom w:val="none" w:sz="0" w:space="0" w:color="auto"/>
                <w:right w:val="none" w:sz="0" w:space="0" w:color="auto"/>
              </w:divBdr>
              <w:divsChild>
                <w:div w:id="28071486">
                  <w:marLeft w:val="360"/>
                  <w:marRight w:val="0"/>
                  <w:marTop w:val="0"/>
                  <w:marBottom w:val="0"/>
                  <w:divBdr>
                    <w:top w:val="none" w:sz="0" w:space="0" w:color="auto"/>
                    <w:left w:val="none" w:sz="0" w:space="0" w:color="auto"/>
                    <w:bottom w:val="none" w:sz="0" w:space="0" w:color="auto"/>
                    <w:right w:val="none" w:sz="0" w:space="0" w:color="auto"/>
                  </w:divBdr>
                </w:div>
                <w:div w:id="194003375">
                  <w:marLeft w:val="360"/>
                  <w:marRight w:val="0"/>
                  <w:marTop w:val="0"/>
                  <w:marBottom w:val="0"/>
                  <w:divBdr>
                    <w:top w:val="none" w:sz="0" w:space="0" w:color="auto"/>
                    <w:left w:val="none" w:sz="0" w:space="0" w:color="auto"/>
                    <w:bottom w:val="none" w:sz="0" w:space="0" w:color="auto"/>
                    <w:right w:val="none" w:sz="0" w:space="0" w:color="auto"/>
                  </w:divBdr>
                </w:div>
                <w:div w:id="778574100">
                  <w:marLeft w:val="360"/>
                  <w:marRight w:val="0"/>
                  <w:marTop w:val="0"/>
                  <w:marBottom w:val="0"/>
                  <w:divBdr>
                    <w:top w:val="none" w:sz="0" w:space="0" w:color="auto"/>
                    <w:left w:val="none" w:sz="0" w:space="0" w:color="auto"/>
                    <w:bottom w:val="none" w:sz="0" w:space="0" w:color="auto"/>
                    <w:right w:val="none" w:sz="0" w:space="0" w:color="auto"/>
                  </w:divBdr>
                </w:div>
                <w:div w:id="1359816196">
                  <w:marLeft w:val="360"/>
                  <w:marRight w:val="0"/>
                  <w:marTop w:val="0"/>
                  <w:marBottom w:val="0"/>
                  <w:divBdr>
                    <w:top w:val="none" w:sz="0" w:space="0" w:color="auto"/>
                    <w:left w:val="none" w:sz="0" w:space="0" w:color="auto"/>
                    <w:bottom w:val="none" w:sz="0" w:space="0" w:color="auto"/>
                    <w:right w:val="none" w:sz="0" w:space="0" w:color="auto"/>
                  </w:divBdr>
                </w:div>
                <w:div w:id="1607032551">
                  <w:marLeft w:val="360"/>
                  <w:marRight w:val="0"/>
                  <w:marTop w:val="0"/>
                  <w:marBottom w:val="0"/>
                  <w:divBdr>
                    <w:top w:val="none" w:sz="0" w:space="0" w:color="auto"/>
                    <w:left w:val="none" w:sz="0" w:space="0" w:color="auto"/>
                    <w:bottom w:val="none" w:sz="0" w:space="0" w:color="auto"/>
                    <w:right w:val="none" w:sz="0" w:space="0" w:color="auto"/>
                  </w:divBdr>
                </w:div>
                <w:div w:id="1699889226">
                  <w:marLeft w:val="360"/>
                  <w:marRight w:val="0"/>
                  <w:marTop w:val="0"/>
                  <w:marBottom w:val="0"/>
                  <w:divBdr>
                    <w:top w:val="none" w:sz="0" w:space="0" w:color="auto"/>
                    <w:left w:val="none" w:sz="0" w:space="0" w:color="auto"/>
                    <w:bottom w:val="none" w:sz="0" w:space="0" w:color="auto"/>
                    <w:right w:val="none" w:sz="0" w:space="0" w:color="auto"/>
                  </w:divBdr>
                </w:div>
                <w:div w:id="1901555693">
                  <w:marLeft w:val="360"/>
                  <w:marRight w:val="0"/>
                  <w:marTop w:val="0"/>
                  <w:marBottom w:val="0"/>
                  <w:divBdr>
                    <w:top w:val="none" w:sz="0" w:space="0" w:color="auto"/>
                    <w:left w:val="none" w:sz="0" w:space="0" w:color="auto"/>
                    <w:bottom w:val="none" w:sz="0" w:space="0" w:color="auto"/>
                    <w:right w:val="none" w:sz="0" w:space="0" w:color="auto"/>
                  </w:divBdr>
                </w:div>
                <w:div w:id="1934508910">
                  <w:marLeft w:val="360"/>
                  <w:marRight w:val="0"/>
                  <w:marTop w:val="0"/>
                  <w:marBottom w:val="0"/>
                  <w:divBdr>
                    <w:top w:val="none" w:sz="0" w:space="0" w:color="auto"/>
                    <w:left w:val="none" w:sz="0" w:space="0" w:color="auto"/>
                    <w:bottom w:val="none" w:sz="0" w:space="0" w:color="auto"/>
                    <w:right w:val="none" w:sz="0" w:space="0" w:color="auto"/>
                  </w:divBdr>
                </w:div>
              </w:divsChild>
            </w:div>
            <w:div w:id="969750610">
              <w:marLeft w:val="360"/>
              <w:marRight w:val="0"/>
              <w:marTop w:val="0"/>
              <w:marBottom w:val="72"/>
              <w:divBdr>
                <w:top w:val="none" w:sz="0" w:space="0" w:color="auto"/>
                <w:left w:val="none" w:sz="0" w:space="0" w:color="auto"/>
                <w:bottom w:val="none" w:sz="0" w:space="0" w:color="auto"/>
                <w:right w:val="none" w:sz="0" w:space="0" w:color="auto"/>
              </w:divBdr>
            </w:div>
            <w:div w:id="1244416301">
              <w:marLeft w:val="360"/>
              <w:marRight w:val="0"/>
              <w:marTop w:val="0"/>
              <w:marBottom w:val="72"/>
              <w:divBdr>
                <w:top w:val="none" w:sz="0" w:space="0" w:color="auto"/>
                <w:left w:val="none" w:sz="0" w:space="0" w:color="auto"/>
                <w:bottom w:val="none" w:sz="0" w:space="0" w:color="auto"/>
                <w:right w:val="none" w:sz="0" w:space="0" w:color="auto"/>
              </w:divBdr>
            </w:div>
            <w:div w:id="1638491441">
              <w:marLeft w:val="360"/>
              <w:marRight w:val="0"/>
              <w:marTop w:val="0"/>
              <w:marBottom w:val="72"/>
              <w:divBdr>
                <w:top w:val="none" w:sz="0" w:space="0" w:color="auto"/>
                <w:left w:val="none" w:sz="0" w:space="0" w:color="auto"/>
                <w:bottom w:val="none" w:sz="0" w:space="0" w:color="auto"/>
                <w:right w:val="none" w:sz="0" w:space="0" w:color="auto"/>
              </w:divBdr>
            </w:div>
            <w:div w:id="1709180497">
              <w:marLeft w:val="360"/>
              <w:marRight w:val="0"/>
              <w:marTop w:val="0"/>
              <w:marBottom w:val="72"/>
              <w:divBdr>
                <w:top w:val="none" w:sz="0" w:space="0" w:color="auto"/>
                <w:left w:val="none" w:sz="0" w:space="0" w:color="auto"/>
                <w:bottom w:val="none" w:sz="0" w:space="0" w:color="auto"/>
                <w:right w:val="none" w:sz="0" w:space="0" w:color="auto"/>
              </w:divBdr>
            </w:div>
            <w:div w:id="200731834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494105293">
      <w:bodyDiv w:val="1"/>
      <w:marLeft w:val="0"/>
      <w:marRight w:val="0"/>
      <w:marTop w:val="0"/>
      <w:marBottom w:val="0"/>
      <w:divBdr>
        <w:top w:val="none" w:sz="0" w:space="0" w:color="auto"/>
        <w:left w:val="none" w:sz="0" w:space="0" w:color="auto"/>
        <w:bottom w:val="none" w:sz="0" w:space="0" w:color="auto"/>
        <w:right w:val="none" w:sz="0" w:space="0" w:color="auto"/>
      </w:divBdr>
    </w:div>
    <w:div w:id="1516534683">
      <w:bodyDiv w:val="1"/>
      <w:marLeft w:val="0"/>
      <w:marRight w:val="0"/>
      <w:marTop w:val="0"/>
      <w:marBottom w:val="0"/>
      <w:divBdr>
        <w:top w:val="none" w:sz="0" w:space="0" w:color="auto"/>
        <w:left w:val="none" w:sz="0" w:space="0" w:color="auto"/>
        <w:bottom w:val="none" w:sz="0" w:space="0" w:color="auto"/>
        <w:right w:val="none" w:sz="0" w:space="0" w:color="auto"/>
      </w:divBdr>
      <w:divsChild>
        <w:div w:id="1177646834">
          <w:marLeft w:val="0"/>
          <w:marRight w:val="0"/>
          <w:marTop w:val="72"/>
          <w:marBottom w:val="0"/>
          <w:divBdr>
            <w:top w:val="none" w:sz="0" w:space="0" w:color="auto"/>
            <w:left w:val="none" w:sz="0" w:space="0" w:color="auto"/>
            <w:bottom w:val="none" w:sz="0" w:space="0" w:color="auto"/>
            <w:right w:val="none" w:sz="0" w:space="0" w:color="auto"/>
          </w:divBdr>
        </w:div>
        <w:div w:id="1455834188">
          <w:marLeft w:val="0"/>
          <w:marRight w:val="0"/>
          <w:marTop w:val="72"/>
          <w:marBottom w:val="0"/>
          <w:divBdr>
            <w:top w:val="none" w:sz="0" w:space="0" w:color="auto"/>
            <w:left w:val="none" w:sz="0" w:space="0" w:color="auto"/>
            <w:bottom w:val="none" w:sz="0" w:space="0" w:color="auto"/>
            <w:right w:val="none" w:sz="0" w:space="0" w:color="auto"/>
          </w:divBdr>
        </w:div>
      </w:divsChild>
    </w:div>
    <w:div w:id="1556815573">
      <w:bodyDiv w:val="1"/>
      <w:marLeft w:val="0"/>
      <w:marRight w:val="0"/>
      <w:marTop w:val="0"/>
      <w:marBottom w:val="0"/>
      <w:divBdr>
        <w:top w:val="none" w:sz="0" w:space="0" w:color="auto"/>
        <w:left w:val="none" w:sz="0" w:space="0" w:color="auto"/>
        <w:bottom w:val="none" w:sz="0" w:space="0" w:color="auto"/>
        <w:right w:val="none" w:sz="0" w:space="0" w:color="auto"/>
      </w:divBdr>
      <w:divsChild>
        <w:div w:id="893811212">
          <w:marLeft w:val="0"/>
          <w:marRight w:val="0"/>
          <w:marTop w:val="72"/>
          <w:marBottom w:val="0"/>
          <w:divBdr>
            <w:top w:val="none" w:sz="0" w:space="0" w:color="auto"/>
            <w:left w:val="none" w:sz="0" w:space="0" w:color="auto"/>
            <w:bottom w:val="none" w:sz="0" w:space="0" w:color="auto"/>
            <w:right w:val="none" w:sz="0" w:space="0" w:color="auto"/>
          </w:divBdr>
          <w:divsChild>
            <w:div w:id="30494510">
              <w:marLeft w:val="360"/>
              <w:marRight w:val="0"/>
              <w:marTop w:val="0"/>
              <w:marBottom w:val="72"/>
              <w:divBdr>
                <w:top w:val="none" w:sz="0" w:space="0" w:color="auto"/>
                <w:left w:val="none" w:sz="0" w:space="0" w:color="auto"/>
                <w:bottom w:val="none" w:sz="0" w:space="0" w:color="auto"/>
                <w:right w:val="none" w:sz="0" w:space="0" w:color="auto"/>
              </w:divBdr>
            </w:div>
            <w:div w:id="1046176166">
              <w:marLeft w:val="360"/>
              <w:marRight w:val="0"/>
              <w:marTop w:val="72"/>
              <w:marBottom w:val="72"/>
              <w:divBdr>
                <w:top w:val="none" w:sz="0" w:space="0" w:color="auto"/>
                <w:left w:val="none" w:sz="0" w:space="0" w:color="auto"/>
                <w:bottom w:val="none" w:sz="0" w:space="0" w:color="auto"/>
                <w:right w:val="none" w:sz="0" w:space="0" w:color="auto"/>
              </w:divBdr>
            </w:div>
            <w:div w:id="1096097641">
              <w:marLeft w:val="360"/>
              <w:marRight w:val="0"/>
              <w:marTop w:val="0"/>
              <w:marBottom w:val="72"/>
              <w:divBdr>
                <w:top w:val="none" w:sz="0" w:space="0" w:color="auto"/>
                <w:left w:val="none" w:sz="0" w:space="0" w:color="auto"/>
                <w:bottom w:val="none" w:sz="0" w:space="0" w:color="auto"/>
                <w:right w:val="none" w:sz="0" w:space="0" w:color="auto"/>
              </w:divBdr>
            </w:div>
          </w:divsChild>
        </w:div>
        <w:div w:id="1055809951">
          <w:marLeft w:val="0"/>
          <w:marRight w:val="0"/>
          <w:marTop w:val="72"/>
          <w:marBottom w:val="0"/>
          <w:divBdr>
            <w:top w:val="none" w:sz="0" w:space="0" w:color="auto"/>
            <w:left w:val="none" w:sz="0" w:space="0" w:color="auto"/>
            <w:bottom w:val="none" w:sz="0" w:space="0" w:color="auto"/>
            <w:right w:val="none" w:sz="0" w:space="0" w:color="auto"/>
          </w:divBdr>
        </w:div>
      </w:divsChild>
    </w:div>
    <w:div w:id="1588686609">
      <w:bodyDiv w:val="1"/>
      <w:marLeft w:val="0"/>
      <w:marRight w:val="0"/>
      <w:marTop w:val="0"/>
      <w:marBottom w:val="0"/>
      <w:divBdr>
        <w:top w:val="none" w:sz="0" w:space="0" w:color="auto"/>
        <w:left w:val="none" w:sz="0" w:space="0" w:color="auto"/>
        <w:bottom w:val="none" w:sz="0" w:space="0" w:color="auto"/>
        <w:right w:val="none" w:sz="0" w:space="0" w:color="auto"/>
      </w:divBdr>
      <w:divsChild>
        <w:div w:id="1662083246">
          <w:marLeft w:val="0"/>
          <w:marRight w:val="0"/>
          <w:marTop w:val="0"/>
          <w:marBottom w:val="240"/>
          <w:divBdr>
            <w:top w:val="none" w:sz="0" w:space="0" w:color="auto"/>
            <w:left w:val="none" w:sz="0" w:space="0" w:color="auto"/>
            <w:bottom w:val="none" w:sz="0" w:space="0" w:color="auto"/>
            <w:right w:val="none" w:sz="0" w:space="0" w:color="auto"/>
          </w:divBdr>
          <w:divsChild>
            <w:div w:id="351759798">
              <w:marLeft w:val="0"/>
              <w:marRight w:val="0"/>
              <w:marTop w:val="72"/>
              <w:marBottom w:val="0"/>
              <w:divBdr>
                <w:top w:val="none" w:sz="0" w:space="0" w:color="auto"/>
                <w:left w:val="none" w:sz="0" w:space="0" w:color="auto"/>
                <w:bottom w:val="none" w:sz="0" w:space="0" w:color="auto"/>
                <w:right w:val="none" w:sz="0" w:space="0" w:color="auto"/>
              </w:divBdr>
            </w:div>
            <w:div w:id="2012443949">
              <w:marLeft w:val="0"/>
              <w:marRight w:val="0"/>
              <w:marTop w:val="72"/>
              <w:marBottom w:val="0"/>
              <w:divBdr>
                <w:top w:val="none" w:sz="0" w:space="0" w:color="auto"/>
                <w:left w:val="none" w:sz="0" w:space="0" w:color="auto"/>
                <w:bottom w:val="none" w:sz="0" w:space="0" w:color="auto"/>
                <w:right w:val="none" w:sz="0" w:space="0" w:color="auto"/>
              </w:divBdr>
            </w:div>
          </w:divsChild>
        </w:div>
        <w:div w:id="464617170">
          <w:marLeft w:val="0"/>
          <w:marRight w:val="0"/>
          <w:marTop w:val="0"/>
          <w:marBottom w:val="240"/>
          <w:divBdr>
            <w:top w:val="none" w:sz="0" w:space="0" w:color="auto"/>
            <w:left w:val="none" w:sz="0" w:space="0" w:color="auto"/>
            <w:bottom w:val="none" w:sz="0" w:space="0" w:color="auto"/>
            <w:right w:val="none" w:sz="0" w:space="0" w:color="auto"/>
          </w:divBdr>
          <w:divsChild>
            <w:div w:id="650981368">
              <w:marLeft w:val="0"/>
              <w:marRight w:val="0"/>
              <w:marTop w:val="72"/>
              <w:marBottom w:val="0"/>
              <w:divBdr>
                <w:top w:val="none" w:sz="0" w:space="0" w:color="auto"/>
                <w:left w:val="none" w:sz="0" w:space="0" w:color="auto"/>
                <w:bottom w:val="none" w:sz="0" w:space="0" w:color="auto"/>
                <w:right w:val="none" w:sz="0" w:space="0" w:color="auto"/>
              </w:divBdr>
            </w:div>
            <w:div w:id="1083261821">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593511034">
      <w:bodyDiv w:val="1"/>
      <w:marLeft w:val="0"/>
      <w:marRight w:val="0"/>
      <w:marTop w:val="0"/>
      <w:marBottom w:val="0"/>
      <w:divBdr>
        <w:top w:val="none" w:sz="0" w:space="0" w:color="auto"/>
        <w:left w:val="none" w:sz="0" w:space="0" w:color="auto"/>
        <w:bottom w:val="none" w:sz="0" w:space="0" w:color="auto"/>
        <w:right w:val="none" w:sz="0" w:space="0" w:color="auto"/>
      </w:divBdr>
    </w:div>
    <w:div w:id="1606766801">
      <w:bodyDiv w:val="1"/>
      <w:marLeft w:val="0"/>
      <w:marRight w:val="0"/>
      <w:marTop w:val="0"/>
      <w:marBottom w:val="0"/>
      <w:divBdr>
        <w:top w:val="none" w:sz="0" w:space="0" w:color="auto"/>
        <w:left w:val="none" w:sz="0" w:space="0" w:color="auto"/>
        <w:bottom w:val="none" w:sz="0" w:space="0" w:color="auto"/>
        <w:right w:val="none" w:sz="0" w:space="0" w:color="auto"/>
      </w:divBdr>
      <w:divsChild>
        <w:div w:id="1330328942">
          <w:marLeft w:val="0"/>
          <w:marRight w:val="0"/>
          <w:marTop w:val="72"/>
          <w:marBottom w:val="0"/>
          <w:divBdr>
            <w:top w:val="none" w:sz="0" w:space="0" w:color="auto"/>
            <w:left w:val="none" w:sz="0" w:space="0" w:color="auto"/>
            <w:bottom w:val="none" w:sz="0" w:space="0" w:color="auto"/>
            <w:right w:val="none" w:sz="0" w:space="0" w:color="auto"/>
          </w:divBdr>
          <w:divsChild>
            <w:div w:id="2139377886">
              <w:marLeft w:val="360"/>
              <w:marRight w:val="0"/>
              <w:marTop w:val="72"/>
              <w:marBottom w:val="72"/>
              <w:divBdr>
                <w:top w:val="none" w:sz="0" w:space="0" w:color="auto"/>
                <w:left w:val="none" w:sz="0" w:space="0" w:color="auto"/>
                <w:bottom w:val="none" w:sz="0" w:space="0" w:color="auto"/>
                <w:right w:val="none" w:sz="0" w:space="0" w:color="auto"/>
              </w:divBdr>
            </w:div>
            <w:div w:id="2032755815">
              <w:marLeft w:val="360"/>
              <w:marRight w:val="0"/>
              <w:marTop w:val="0"/>
              <w:marBottom w:val="72"/>
              <w:divBdr>
                <w:top w:val="none" w:sz="0" w:space="0" w:color="auto"/>
                <w:left w:val="none" w:sz="0" w:space="0" w:color="auto"/>
                <w:bottom w:val="none" w:sz="0" w:space="0" w:color="auto"/>
                <w:right w:val="none" w:sz="0" w:space="0" w:color="auto"/>
              </w:divBdr>
            </w:div>
            <w:div w:id="1821077041">
              <w:marLeft w:val="360"/>
              <w:marRight w:val="0"/>
              <w:marTop w:val="0"/>
              <w:marBottom w:val="72"/>
              <w:divBdr>
                <w:top w:val="none" w:sz="0" w:space="0" w:color="auto"/>
                <w:left w:val="none" w:sz="0" w:space="0" w:color="auto"/>
                <w:bottom w:val="none" w:sz="0" w:space="0" w:color="auto"/>
                <w:right w:val="none" w:sz="0" w:space="0" w:color="auto"/>
              </w:divBdr>
            </w:div>
            <w:div w:id="160778663">
              <w:marLeft w:val="360"/>
              <w:marRight w:val="0"/>
              <w:marTop w:val="0"/>
              <w:marBottom w:val="72"/>
              <w:divBdr>
                <w:top w:val="none" w:sz="0" w:space="0" w:color="auto"/>
                <w:left w:val="none" w:sz="0" w:space="0" w:color="auto"/>
                <w:bottom w:val="none" w:sz="0" w:space="0" w:color="auto"/>
                <w:right w:val="none" w:sz="0" w:space="0" w:color="auto"/>
              </w:divBdr>
            </w:div>
            <w:div w:id="67037446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30355404">
      <w:bodyDiv w:val="1"/>
      <w:marLeft w:val="0"/>
      <w:marRight w:val="0"/>
      <w:marTop w:val="0"/>
      <w:marBottom w:val="0"/>
      <w:divBdr>
        <w:top w:val="none" w:sz="0" w:space="0" w:color="auto"/>
        <w:left w:val="none" w:sz="0" w:space="0" w:color="auto"/>
        <w:bottom w:val="none" w:sz="0" w:space="0" w:color="auto"/>
        <w:right w:val="none" w:sz="0" w:space="0" w:color="auto"/>
      </w:divBdr>
      <w:divsChild>
        <w:div w:id="757561294">
          <w:marLeft w:val="0"/>
          <w:marRight w:val="0"/>
          <w:marTop w:val="72"/>
          <w:marBottom w:val="0"/>
          <w:divBdr>
            <w:top w:val="none" w:sz="0" w:space="0" w:color="auto"/>
            <w:left w:val="none" w:sz="0" w:space="0" w:color="auto"/>
            <w:bottom w:val="none" w:sz="0" w:space="0" w:color="auto"/>
            <w:right w:val="none" w:sz="0" w:space="0" w:color="auto"/>
          </w:divBdr>
        </w:div>
        <w:div w:id="1032654391">
          <w:marLeft w:val="0"/>
          <w:marRight w:val="0"/>
          <w:marTop w:val="72"/>
          <w:marBottom w:val="0"/>
          <w:divBdr>
            <w:top w:val="none" w:sz="0" w:space="0" w:color="auto"/>
            <w:left w:val="none" w:sz="0" w:space="0" w:color="auto"/>
            <w:bottom w:val="none" w:sz="0" w:space="0" w:color="auto"/>
            <w:right w:val="none" w:sz="0" w:space="0" w:color="auto"/>
          </w:divBdr>
        </w:div>
      </w:divsChild>
    </w:div>
    <w:div w:id="1639650484">
      <w:bodyDiv w:val="1"/>
      <w:marLeft w:val="0"/>
      <w:marRight w:val="0"/>
      <w:marTop w:val="0"/>
      <w:marBottom w:val="0"/>
      <w:divBdr>
        <w:top w:val="none" w:sz="0" w:space="0" w:color="auto"/>
        <w:left w:val="none" w:sz="0" w:space="0" w:color="auto"/>
        <w:bottom w:val="none" w:sz="0" w:space="0" w:color="auto"/>
        <w:right w:val="none" w:sz="0" w:space="0" w:color="auto"/>
      </w:divBdr>
    </w:div>
    <w:div w:id="1748765535">
      <w:bodyDiv w:val="1"/>
      <w:marLeft w:val="0"/>
      <w:marRight w:val="0"/>
      <w:marTop w:val="0"/>
      <w:marBottom w:val="0"/>
      <w:divBdr>
        <w:top w:val="none" w:sz="0" w:space="0" w:color="auto"/>
        <w:left w:val="none" w:sz="0" w:space="0" w:color="auto"/>
        <w:bottom w:val="none" w:sz="0" w:space="0" w:color="auto"/>
        <w:right w:val="none" w:sz="0" w:space="0" w:color="auto"/>
      </w:divBdr>
    </w:div>
    <w:div w:id="1750687873">
      <w:bodyDiv w:val="1"/>
      <w:marLeft w:val="0"/>
      <w:marRight w:val="0"/>
      <w:marTop w:val="0"/>
      <w:marBottom w:val="0"/>
      <w:divBdr>
        <w:top w:val="none" w:sz="0" w:space="0" w:color="auto"/>
        <w:left w:val="none" w:sz="0" w:space="0" w:color="auto"/>
        <w:bottom w:val="none" w:sz="0" w:space="0" w:color="auto"/>
        <w:right w:val="none" w:sz="0" w:space="0" w:color="auto"/>
      </w:divBdr>
    </w:div>
    <w:div w:id="1762407615">
      <w:bodyDiv w:val="1"/>
      <w:marLeft w:val="0"/>
      <w:marRight w:val="0"/>
      <w:marTop w:val="0"/>
      <w:marBottom w:val="0"/>
      <w:divBdr>
        <w:top w:val="none" w:sz="0" w:space="0" w:color="auto"/>
        <w:left w:val="none" w:sz="0" w:space="0" w:color="auto"/>
        <w:bottom w:val="none" w:sz="0" w:space="0" w:color="auto"/>
        <w:right w:val="none" w:sz="0" w:space="0" w:color="auto"/>
      </w:divBdr>
    </w:div>
    <w:div w:id="1799563800">
      <w:bodyDiv w:val="1"/>
      <w:marLeft w:val="0"/>
      <w:marRight w:val="0"/>
      <w:marTop w:val="0"/>
      <w:marBottom w:val="0"/>
      <w:divBdr>
        <w:top w:val="none" w:sz="0" w:space="0" w:color="auto"/>
        <w:left w:val="none" w:sz="0" w:space="0" w:color="auto"/>
        <w:bottom w:val="none" w:sz="0" w:space="0" w:color="auto"/>
        <w:right w:val="none" w:sz="0" w:space="0" w:color="auto"/>
      </w:divBdr>
      <w:divsChild>
        <w:div w:id="368069065">
          <w:marLeft w:val="360"/>
          <w:marRight w:val="0"/>
          <w:marTop w:val="0"/>
          <w:marBottom w:val="72"/>
          <w:divBdr>
            <w:top w:val="none" w:sz="0" w:space="0" w:color="auto"/>
            <w:left w:val="none" w:sz="0" w:space="0" w:color="auto"/>
            <w:bottom w:val="none" w:sz="0" w:space="0" w:color="auto"/>
            <w:right w:val="none" w:sz="0" w:space="0" w:color="auto"/>
          </w:divBdr>
        </w:div>
        <w:div w:id="886917349">
          <w:marLeft w:val="360"/>
          <w:marRight w:val="0"/>
          <w:marTop w:val="72"/>
          <w:marBottom w:val="72"/>
          <w:divBdr>
            <w:top w:val="none" w:sz="0" w:space="0" w:color="auto"/>
            <w:left w:val="none" w:sz="0" w:space="0" w:color="auto"/>
            <w:bottom w:val="none" w:sz="0" w:space="0" w:color="auto"/>
            <w:right w:val="none" w:sz="0" w:space="0" w:color="auto"/>
          </w:divBdr>
        </w:div>
        <w:div w:id="1229611131">
          <w:marLeft w:val="360"/>
          <w:marRight w:val="0"/>
          <w:marTop w:val="0"/>
          <w:marBottom w:val="72"/>
          <w:divBdr>
            <w:top w:val="none" w:sz="0" w:space="0" w:color="auto"/>
            <w:left w:val="none" w:sz="0" w:space="0" w:color="auto"/>
            <w:bottom w:val="none" w:sz="0" w:space="0" w:color="auto"/>
            <w:right w:val="none" w:sz="0" w:space="0" w:color="auto"/>
          </w:divBdr>
        </w:div>
      </w:divsChild>
    </w:div>
    <w:div w:id="1805537426">
      <w:bodyDiv w:val="1"/>
      <w:marLeft w:val="0"/>
      <w:marRight w:val="0"/>
      <w:marTop w:val="0"/>
      <w:marBottom w:val="0"/>
      <w:divBdr>
        <w:top w:val="none" w:sz="0" w:space="0" w:color="auto"/>
        <w:left w:val="none" w:sz="0" w:space="0" w:color="auto"/>
        <w:bottom w:val="none" w:sz="0" w:space="0" w:color="auto"/>
        <w:right w:val="none" w:sz="0" w:space="0" w:color="auto"/>
      </w:divBdr>
    </w:div>
    <w:div w:id="1825664147">
      <w:bodyDiv w:val="1"/>
      <w:marLeft w:val="0"/>
      <w:marRight w:val="0"/>
      <w:marTop w:val="0"/>
      <w:marBottom w:val="0"/>
      <w:divBdr>
        <w:top w:val="none" w:sz="0" w:space="0" w:color="auto"/>
        <w:left w:val="none" w:sz="0" w:space="0" w:color="auto"/>
        <w:bottom w:val="none" w:sz="0" w:space="0" w:color="auto"/>
        <w:right w:val="none" w:sz="0" w:space="0" w:color="auto"/>
      </w:divBdr>
    </w:div>
    <w:div w:id="1852377935">
      <w:bodyDiv w:val="1"/>
      <w:marLeft w:val="0"/>
      <w:marRight w:val="0"/>
      <w:marTop w:val="0"/>
      <w:marBottom w:val="0"/>
      <w:divBdr>
        <w:top w:val="none" w:sz="0" w:space="0" w:color="auto"/>
        <w:left w:val="none" w:sz="0" w:space="0" w:color="auto"/>
        <w:bottom w:val="none" w:sz="0" w:space="0" w:color="auto"/>
        <w:right w:val="none" w:sz="0" w:space="0" w:color="auto"/>
      </w:divBdr>
    </w:div>
    <w:div w:id="1860043395">
      <w:bodyDiv w:val="1"/>
      <w:marLeft w:val="0"/>
      <w:marRight w:val="0"/>
      <w:marTop w:val="0"/>
      <w:marBottom w:val="0"/>
      <w:divBdr>
        <w:top w:val="none" w:sz="0" w:space="0" w:color="auto"/>
        <w:left w:val="none" w:sz="0" w:space="0" w:color="auto"/>
        <w:bottom w:val="none" w:sz="0" w:space="0" w:color="auto"/>
        <w:right w:val="none" w:sz="0" w:space="0" w:color="auto"/>
      </w:divBdr>
    </w:div>
    <w:div w:id="1922912986">
      <w:bodyDiv w:val="1"/>
      <w:marLeft w:val="0"/>
      <w:marRight w:val="0"/>
      <w:marTop w:val="0"/>
      <w:marBottom w:val="0"/>
      <w:divBdr>
        <w:top w:val="none" w:sz="0" w:space="0" w:color="auto"/>
        <w:left w:val="none" w:sz="0" w:space="0" w:color="auto"/>
        <w:bottom w:val="none" w:sz="0" w:space="0" w:color="auto"/>
        <w:right w:val="none" w:sz="0" w:space="0" w:color="auto"/>
      </w:divBdr>
    </w:div>
    <w:div w:id="2005551528">
      <w:bodyDiv w:val="1"/>
      <w:marLeft w:val="0"/>
      <w:marRight w:val="0"/>
      <w:marTop w:val="0"/>
      <w:marBottom w:val="0"/>
      <w:divBdr>
        <w:top w:val="none" w:sz="0" w:space="0" w:color="auto"/>
        <w:left w:val="none" w:sz="0" w:space="0" w:color="auto"/>
        <w:bottom w:val="none" w:sz="0" w:space="0" w:color="auto"/>
        <w:right w:val="none" w:sz="0" w:space="0" w:color="auto"/>
      </w:divBdr>
      <w:divsChild>
        <w:div w:id="836267392">
          <w:marLeft w:val="360"/>
          <w:marRight w:val="0"/>
          <w:marTop w:val="0"/>
          <w:marBottom w:val="72"/>
          <w:divBdr>
            <w:top w:val="none" w:sz="0" w:space="0" w:color="auto"/>
            <w:left w:val="none" w:sz="0" w:space="0" w:color="auto"/>
            <w:bottom w:val="none" w:sz="0" w:space="0" w:color="auto"/>
            <w:right w:val="none" w:sz="0" w:space="0" w:color="auto"/>
          </w:divBdr>
        </w:div>
        <w:div w:id="1759012808">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pital@wsp-bilikiewicz.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www.wsp-bilikiewicz.pl/oszpitalu/rodo"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pn/wsp_bilikiewicz" TargetMode="External"/><Relationship Id="rId38" Type="http://schemas.openxmlformats.org/officeDocument/2006/relationships/hyperlink" Target="https://sip.lex.p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pn/wsp_bilikiewicz"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pn/wsp_bilikiewicz"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sp-bilikiewicz.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latformazakupowa.pl/strona/45-instrukcje" TargetMode="External"/><Relationship Id="rId43"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szpital@wsp-bilikiewic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EEED5-592E-49A0-B401-5DB9B76E9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24</Pages>
  <Words>8825</Words>
  <Characters>52953</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Piętka</dc:creator>
  <cp:keywords/>
  <dc:description/>
  <cp:lastModifiedBy>DZP</cp:lastModifiedBy>
  <cp:revision>9</cp:revision>
  <cp:lastPrinted>2024-08-23T06:44:00Z</cp:lastPrinted>
  <dcterms:created xsi:type="dcterms:W3CDTF">2024-08-20T11:32:00Z</dcterms:created>
  <dcterms:modified xsi:type="dcterms:W3CDTF">2024-08-29T06:57:00Z</dcterms:modified>
</cp:coreProperties>
</file>