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65" w:rsidRDefault="002E1F65">
      <w:pPr>
        <w:pStyle w:val="Tekstpodstawowy"/>
        <w:rPr>
          <w:sz w:val="20"/>
        </w:rPr>
      </w:pPr>
      <w:bookmarkStart w:id="0" w:name="_GoBack"/>
      <w:bookmarkEnd w:id="0"/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spacing w:before="7"/>
      </w:pPr>
    </w:p>
    <w:p w:rsidR="002E1F65" w:rsidRDefault="00742116">
      <w:pPr>
        <w:pStyle w:val="Nagwek1"/>
        <w:spacing w:before="90"/>
        <w:ind w:left="3035" w:right="3035"/>
        <w:jc w:val="center"/>
      </w:pPr>
      <w:r>
        <w:t>Opis Przedmiotu Zamówienia</w:t>
      </w:r>
    </w:p>
    <w:p w:rsidR="002E1F65" w:rsidRDefault="002E1F65">
      <w:pPr>
        <w:pStyle w:val="Tekstpodstawowy"/>
        <w:rPr>
          <w:b/>
        </w:rPr>
      </w:pPr>
    </w:p>
    <w:p w:rsidR="002E1F65" w:rsidRDefault="00742116">
      <w:pPr>
        <w:pStyle w:val="Tekstpodstawowy"/>
        <w:ind w:left="116" w:right="116"/>
        <w:jc w:val="both"/>
      </w:pPr>
      <w:r>
        <w:t>Zamówienie jest współfinansowane ze środków Unii Europejskiej w ramach Europejskiego Funduszu Rozwoju Regionalnego, w ramach III osi priorytetowej „Cyfrowe kompetencje społeczeństwa” Działania 3.2. „Innowacyjne rozwiązania na rzecz aktywizacji cyfrowej” - Program Operacyjny Polska Cyfrowa na lata 2014-2020.</w:t>
      </w:r>
    </w:p>
    <w:p w:rsidR="002E1F65" w:rsidRDefault="00742116">
      <w:pPr>
        <w:pStyle w:val="Nagwek1"/>
      </w:pPr>
      <w:r>
        <w:t>Opis Przedmiotu Zamówienia:</w:t>
      </w:r>
    </w:p>
    <w:p w:rsidR="002E1F65" w:rsidRDefault="002E1F65">
      <w:pPr>
        <w:pStyle w:val="Tekstpodstawowy"/>
        <w:rPr>
          <w:b/>
        </w:rPr>
      </w:pPr>
    </w:p>
    <w:p w:rsidR="002E1F65" w:rsidRDefault="00742116">
      <w:pPr>
        <w:pStyle w:val="Akapitzlist"/>
        <w:numPr>
          <w:ilvl w:val="0"/>
          <w:numId w:val="6"/>
        </w:numPr>
        <w:tabs>
          <w:tab w:val="left" w:pos="539"/>
        </w:tabs>
        <w:spacing w:before="1"/>
        <w:jc w:val="both"/>
        <w:rPr>
          <w:sz w:val="24"/>
        </w:rPr>
      </w:pPr>
      <w:r>
        <w:rPr>
          <w:b/>
          <w:sz w:val="24"/>
        </w:rPr>
        <w:t>Nazwa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zamówienia: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35"/>
          <w:sz w:val="24"/>
        </w:rPr>
        <w:t xml:space="preserve"> </w:t>
      </w:r>
      <w:r>
        <w:rPr>
          <w:sz w:val="24"/>
        </w:rPr>
        <w:t>szkolenia</w:t>
      </w:r>
      <w:r>
        <w:rPr>
          <w:spacing w:val="34"/>
          <w:sz w:val="24"/>
        </w:rPr>
        <w:t xml:space="preserve"> </w:t>
      </w:r>
      <w:r>
        <w:rPr>
          <w:sz w:val="24"/>
        </w:rPr>
        <w:t>on-line:</w:t>
      </w:r>
    </w:p>
    <w:p w:rsidR="002E1F65" w:rsidRDefault="00742116">
      <w:pPr>
        <w:pStyle w:val="Tekstpodstawowy"/>
        <w:ind w:left="538"/>
        <w:jc w:val="both"/>
      </w:pPr>
      <w:r>
        <w:t>„Formy komunikacji i publikacji internetowych”</w:t>
      </w:r>
    </w:p>
    <w:p w:rsidR="002E1F65" w:rsidRDefault="00742116">
      <w:pPr>
        <w:pStyle w:val="Akapitzlist"/>
        <w:numPr>
          <w:ilvl w:val="0"/>
          <w:numId w:val="6"/>
        </w:numPr>
        <w:tabs>
          <w:tab w:val="left" w:pos="544"/>
        </w:tabs>
        <w:ind w:left="116" w:right="117" w:firstLine="0"/>
        <w:jc w:val="both"/>
        <w:rPr>
          <w:sz w:val="24"/>
        </w:rPr>
      </w:pPr>
      <w:r>
        <w:rPr>
          <w:b/>
          <w:sz w:val="24"/>
        </w:rPr>
        <w:t xml:space="preserve">Termin szkolenia: </w:t>
      </w:r>
      <w:r>
        <w:rPr>
          <w:sz w:val="24"/>
        </w:rPr>
        <w:t>11 marca 2022 [szczegółowy harmonogram znajduje się w</w:t>
      </w:r>
      <w:r>
        <w:rPr>
          <w:spacing w:val="-20"/>
          <w:sz w:val="24"/>
        </w:rPr>
        <w:t xml:space="preserve"> </w:t>
      </w:r>
      <w:r>
        <w:rPr>
          <w:sz w:val="24"/>
        </w:rPr>
        <w:t>załączniku nr</w:t>
      </w:r>
      <w:r>
        <w:rPr>
          <w:spacing w:val="-1"/>
          <w:sz w:val="24"/>
        </w:rPr>
        <w:t xml:space="preserve"> </w:t>
      </w:r>
      <w:r>
        <w:rPr>
          <w:sz w:val="24"/>
        </w:rPr>
        <w:t>2]</w:t>
      </w:r>
    </w:p>
    <w:p w:rsidR="002E1F65" w:rsidRDefault="00742116">
      <w:pPr>
        <w:pStyle w:val="Akapitzlist"/>
        <w:numPr>
          <w:ilvl w:val="0"/>
          <w:numId w:val="6"/>
        </w:numPr>
        <w:tabs>
          <w:tab w:val="left" w:pos="544"/>
        </w:tabs>
        <w:ind w:left="543" w:hanging="428"/>
        <w:jc w:val="both"/>
        <w:rPr>
          <w:sz w:val="24"/>
        </w:rPr>
      </w:pPr>
      <w:r>
        <w:rPr>
          <w:b/>
          <w:sz w:val="24"/>
        </w:rPr>
        <w:t>Termin składania ofert</w:t>
      </w:r>
      <w:r>
        <w:rPr>
          <w:sz w:val="24"/>
        </w:rPr>
        <w:t xml:space="preserve">: 16/II/2022, g. </w:t>
      </w:r>
      <w:r w:rsidR="00372BF9">
        <w:rPr>
          <w:sz w:val="24"/>
        </w:rPr>
        <w:t xml:space="preserve">14:00 </w:t>
      </w:r>
    </w:p>
    <w:p w:rsidR="002E1F65" w:rsidRDefault="00742116">
      <w:pPr>
        <w:pStyle w:val="Nagwek1"/>
        <w:numPr>
          <w:ilvl w:val="0"/>
          <w:numId w:val="6"/>
        </w:numPr>
        <w:tabs>
          <w:tab w:val="left" w:pos="544"/>
        </w:tabs>
        <w:ind w:left="543" w:hanging="428"/>
        <w:jc w:val="both"/>
      </w:pPr>
      <w:r>
        <w:t>Uczestnicy</w:t>
      </w:r>
      <w:r>
        <w:rPr>
          <w:spacing w:val="-1"/>
        </w:rPr>
        <w:t xml:space="preserve"> </w:t>
      </w:r>
      <w:r>
        <w:t>szkolenia:</w:t>
      </w:r>
    </w:p>
    <w:p w:rsidR="002E1F65" w:rsidRDefault="00742116">
      <w:pPr>
        <w:pStyle w:val="Akapitzlist"/>
        <w:numPr>
          <w:ilvl w:val="1"/>
          <w:numId w:val="6"/>
        </w:numPr>
        <w:tabs>
          <w:tab w:val="left" w:pos="645"/>
        </w:tabs>
        <w:ind w:right="111" w:firstLine="0"/>
        <w:jc w:val="both"/>
        <w:rPr>
          <w:sz w:val="24"/>
        </w:rPr>
      </w:pPr>
      <w:r>
        <w:rPr>
          <w:b/>
          <w:sz w:val="24"/>
        </w:rPr>
        <w:t>Szkolenie skierowane jest do: pracowników oraz współpracowników, którzy odpowiadają za ofertę samorządowych instytucji kultury</w:t>
      </w:r>
      <w:r>
        <w:rPr>
          <w:sz w:val="24"/>
        </w:rPr>
        <w:t xml:space="preserve">: domów kultury, ośrodków oraz centr kultury i sztuki posiadające status samorządowej inst. kultury – z wyjątkiem instytucji współprowadzonych przez ministra i jednostki samorządu terytorialnego oraz bibliotek posiadających status samorządowych instytucji kultury, w skład których wchodzą domy kultury, ośrodki kultury lub centra kultury i sztuki - zbiorczo zwane domami kultury (DK), łącznie 200 </w:t>
      </w:r>
      <w:proofErr w:type="spellStart"/>
      <w:r>
        <w:rPr>
          <w:sz w:val="24"/>
        </w:rPr>
        <w:t>grantobiorców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programu.</w:t>
      </w:r>
    </w:p>
    <w:p w:rsidR="002E1F65" w:rsidRDefault="00742116">
      <w:pPr>
        <w:pStyle w:val="Akapitzlist"/>
        <w:numPr>
          <w:ilvl w:val="1"/>
          <w:numId w:val="6"/>
        </w:numPr>
        <w:tabs>
          <w:tab w:val="left" w:pos="537"/>
        </w:tabs>
        <w:ind w:left="536" w:hanging="421"/>
        <w:jc w:val="both"/>
        <w:rPr>
          <w:sz w:val="24"/>
        </w:rPr>
      </w:pPr>
      <w:r>
        <w:rPr>
          <w:sz w:val="24"/>
        </w:rPr>
        <w:t>Liczba uczestników szkolenia: zapisy do grup</w:t>
      </w:r>
      <w:r>
        <w:rPr>
          <w:spacing w:val="2"/>
          <w:sz w:val="24"/>
        </w:rPr>
        <w:t xml:space="preserve"> </w:t>
      </w:r>
      <w:r>
        <w:rPr>
          <w:sz w:val="24"/>
        </w:rPr>
        <w:t>20-osobowych.</w:t>
      </w:r>
    </w:p>
    <w:p w:rsidR="002E1F65" w:rsidRDefault="00742116">
      <w:pPr>
        <w:pStyle w:val="Akapitzlist"/>
        <w:numPr>
          <w:ilvl w:val="1"/>
          <w:numId w:val="6"/>
        </w:numPr>
        <w:tabs>
          <w:tab w:val="left" w:pos="537"/>
        </w:tabs>
        <w:ind w:left="536" w:hanging="421"/>
        <w:jc w:val="both"/>
        <w:rPr>
          <w:sz w:val="24"/>
        </w:rPr>
      </w:pPr>
      <w:r>
        <w:rPr>
          <w:sz w:val="24"/>
        </w:rPr>
        <w:t>Czas trwania szkolenia: 1 dzień szkoleniowy, 6 h zegarowych (60</w:t>
      </w:r>
      <w:r>
        <w:rPr>
          <w:spacing w:val="-2"/>
          <w:sz w:val="24"/>
        </w:rPr>
        <w:t xml:space="preserve"> </w:t>
      </w:r>
      <w:r>
        <w:rPr>
          <w:sz w:val="24"/>
        </w:rPr>
        <w:t>minut).</w:t>
      </w:r>
    </w:p>
    <w:p w:rsidR="002E1F65" w:rsidRDefault="00742116">
      <w:pPr>
        <w:pStyle w:val="Akapitzlist"/>
        <w:numPr>
          <w:ilvl w:val="1"/>
          <w:numId w:val="6"/>
        </w:numPr>
        <w:tabs>
          <w:tab w:val="left" w:pos="537"/>
        </w:tabs>
        <w:ind w:left="536" w:hanging="421"/>
        <w:jc w:val="both"/>
        <w:rPr>
          <w:sz w:val="24"/>
        </w:rPr>
      </w:pPr>
      <w:r>
        <w:rPr>
          <w:sz w:val="24"/>
        </w:rPr>
        <w:t>Liczba szkoleń: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2E1F65" w:rsidRDefault="00742116">
      <w:pPr>
        <w:pStyle w:val="Nagwek1"/>
        <w:numPr>
          <w:ilvl w:val="0"/>
          <w:numId w:val="6"/>
        </w:numPr>
        <w:tabs>
          <w:tab w:val="left" w:pos="544"/>
        </w:tabs>
        <w:ind w:left="543" w:hanging="428"/>
        <w:jc w:val="both"/>
      </w:pPr>
      <w:r>
        <w:t xml:space="preserve">Miejsce szkolenia: platforma </w:t>
      </w:r>
      <w:proofErr w:type="spellStart"/>
      <w:r>
        <w:t>Clickmeeting</w:t>
      </w:r>
      <w:proofErr w:type="spellEnd"/>
      <w:r>
        <w:t>, Zoom lub Live</w:t>
      </w:r>
      <w:r>
        <w:rPr>
          <w:spacing w:val="-2"/>
        </w:rPr>
        <w:t xml:space="preserve"> </w:t>
      </w:r>
      <w:proofErr w:type="spellStart"/>
      <w:r>
        <w:t>Webinar</w:t>
      </w:r>
      <w:proofErr w:type="spellEnd"/>
    </w:p>
    <w:p w:rsidR="002E1F65" w:rsidRDefault="00742116">
      <w:pPr>
        <w:pStyle w:val="Tekstpodstawowy"/>
        <w:ind w:left="116" w:right="118"/>
        <w:jc w:val="both"/>
      </w:pPr>
      <w:r>
        <w:t>Szkolenie odbędzie się na platformie zapewnionej przez Zamawiającego, prowadzący potrzebuje do realizacji: własnego komputera, łącza internetowego, które zagwarantuje realizację szkolenia</w:t>
      </w:r>
    </w:p>
    <w:p w:rsidR="002E1F65" w:rsidRDefault="00742116">
      <w:pPr>
        <w:pStyle w:val="Nagwek1"/>
        <w:numPr>
          <w:ilvl w:val="0"/>
          <w:numId w:val="6"/>
        </w:numPr>
        <w:tabs>
          <w:tab w:val="left" w:pos="825"/>
        </w:tabs>
        <w:ind w:left="824" w:hanging="709"/>
        <w:jc w:val="both"/>
        <w:rPr>
          <w:i/>
        </w:rPr>
      </w:pPr>
      <w:r>
        <w:t>Zagadnienia kluczowe, które powinien uwzględniać program szkolenia</w:t>
      </w:r>
      <w:r>
        <w:rPr>
          <w:spacing w:val="-7"/>
        </w:rPr>
        <w:t xml:space="preserve"> </w:t>
      </w:r>
      <w:r>
        <w:t>to</w:t>
      </w:r>
      <w:r>
        <w:rPr>
          <w:i/>
        </w:rPr>
        <w:t>:</w:t>
      </w:r>
    </w:p>
    <w:p w:rsidR="002E1F65" w:rsidRDefault="00742116">
      <w:pPr>
        <w:pStyle w:val="Akapitzlist"/>
        <w:numPr>
          <w:ilvl w:val="0"/>
          <w:numId w:val="5"/>
        </w:numPr>
        <w:tabs>
          <w:tab w:val="left" w:pos="679"/>
        </w:tabs>
        <w:ind w:hanging="141"/>
        <w:jc w:val="left"/>
        <w:rPr>
          <w:sz w:val="24"/>
        </w:rPr>
      </w:pPr>
      <w:r>
        <w:rPr>
          <w:sz w:val="24"/>
        </w:rPr>
        <w:t>Wybrane możliwości wybranych platform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internetowych</w:t>
      </w:r>
    </w:p>
    <w:p w:rsidR="002E1F65" w:rsidRDefault="00742116">
      <w:pPr>
        <w:pStyle w:val="Akapitzlist"/>
        <w:numPr>
          <w:ilvl w:val="0"/>
          <w:numId w:val="5"/>
        </w:numPr>
        <w:tabs>
          <w:tab w:val="left" w:pos="679"/>
        </w:tabs>
        <w:spacing w:before="1"/>
        <w:ind w:hanging="141"/>
        <w:jc w:val="left"/>
        <w:rPr>
          <w:sz w:val="24"/>
        </w:rPr>
      </w:pPr>
      <w:r>
        <w:rPr>
          <w:sz w:val="24"/>
        </w:rPr>
        <w:t>Scenariusz wydarzenia – jak go</w:t>
      </w:r>
      <w:r>
        <w:rPr>
          <w:spacing w:val="3"/>
          <w:sz w:val="24"/>
        </w:rPr>
        <w:t xml:space="preserve"> </w:t>
      </w:r>
      <w:r>
        <w:rPr>
          <w:sz w:val="24"/>
        </w:rPr>
        <w:t>napisać?</w:t>
      </w:r>
    </w:p>
    <w:p w:rsidR="002E1F65" w:rsidRDefault="00742116">
      <w:pPr>
        <w:pStyle w:val="Akapitzlist"/>
        <w:numPr>
          <w:ilvl w:val="0"/>
          <w:numId w:val="5"/>
        </w:numPr>
        <w:tabs>
          <w:tab w:val="left" w:pos="679"/>
        </w:tabs>
        <w:ind w:hanging="141"/>
        <w:jc w:val="left"/>
        <w:rPr>
          <w:sz w:val="24"/>
        </w:rPr>
      </w:pPr>
      <w:r>
        <w:rPr>
          <w:sz w:val="24"/>
        </w:rPr>
        <w:t>Opracowanie tematu</w:t>
      </w:r>
      <w:r>
        <w:rPr>
          <w:spacing w:val="-2"/>
          <w:sz w:val="24"/>
        </w:rPr>
        <w:t xml:space="preserve"> </w:t>
      </w:r>
      <w:r>
        <w:rPr>
          <w:sz w:val="24"/>
        </w:rPr>
        <w:t>wydarzenia</w:t>
      </w:r>
    </w:p>
    <w:p w:rsidR="002E1F65" w:rsidRDefault="00742116">
      <w:pPr>
        <w:pStyle w:val="Akapitzlist"/>
        <w:numPr>
          <w:ilvl w:val="0"/>
          <w:numId w:val="5"/>
        </w:numPr>
        <w:tabs>
          <w:tab w:val="left" w:pos="679"/>
        </w:tabs>
        <w:ind w:hanging="141"/>
        <w:jc w:val="left"/>
        <w:rPr>
          <w:sz w:val="24"/>
        </w:rPr>
      </w:pPr>
      <w:r>
        <w:rPr>
          <w:sz w:val="24"/>
        </w:rPr>
        <w:t>Rozpowszechniania w Internecie – wybrane platformy i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</w:p>
    <w:p w:rsidR="002E1F65" w:rsidRDefault="00742116">
      <w:pPr>
        <w:pStyle w:val="Nagwek1"/>
        <w:numPr>
          <w:ilvl w:val="0"/>
          <w:numId w:val="6"/>
        </w:numPr>
        <w:tabs>
          <w:tab w:val="left" w:pos="543"/>
          <w:tab w:val="left" w:pos="544"/>
        </w:tabs>
        <w:ind w:left="543" w:hanging="428"/>
      </w:pPr>
      <w:r>
        <w:t>Kryterium oceny ofert:</w:t>
      </w:r>
    </w:p>
    <w:p w:rsidR="002E1F65" w:rsidRDefault="00742116">
      <w:pPr>
        <w:pStyle w:val="Akapitzlist"/>
        <w:numPr>
          <w:ilvl w:val="0"/>
          <w:numId w:val="4"/>
        </w:numPr>
        <w:tabs>
          <w:tab w:val="left" w:pos="824"/>
          <w:tab w:val="left" w:pos="825"/>
        </w:tabs>
        <w:ind w:right="116" w:firstLine="0"/>
        <w:rPr>
          <w:b/>
          <w:sz w:val="24"/>
        </w:rPr>
      </w:pPr>
      <w:r>
        <w:rPr>
          <w:b/>
          <w:sz w:val="24"/>
        </w:rPr>
        <w:t>ocena merytoryczna - maksymalnie 40 pkt, na podstawie przedstawionego w Załączniku nr 3 programu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szkolenia:</w:t>
      </w:r>
    </w:p>
    <w:p w:rsidR="002E1F65" w:rsidRDefault="00742116">
      <w:pPr>
        <w:pStyle w:val="Tekstpodstawowy"/>
        <w:ind w:left="116" w:right="17"/>
      </w:pPr>
      <w:r>
        <w:t xml:space="preserve">a1) program szkolenia i uwzględnienie w nim zagadnień kluczowych (0-20 pkt, 5 pkt. za każde </w:t>
      </w:r>
      <w:r w:rsidR="00D01824">
        <w:t>zagadnienie kluczowe) (min. 4000</w:t>
      </w:r>
      <w:r>
        <w:t xml:space="preserve"> znaków ze spacjami):</w:t>
      </w:r>
    </w:p>
    <w:p w:rsidR="002E1F65" w:rsidRDefault="00742116">
      <w:pPr>
        <w:pStyle w:val="Akapitzlist"/>
        <w:numPr>
          <w:ilvl w:val="0"/>
          <w:numId w:val="3"/>
        </w:numPr>
        <w:tabs>
          <w:tab w:val="left" w:pos="256"/>
        </w:tabs>
        <w:jc w:val="left"/>
        <w:rPr>
          <w:sz w:val="24"/>
        </w:rPr>
      </w:pPr>
      <w:r>
        <w:rPr>
          <w:sz w:val="24"/>
        </w:rPr>
        <w:t>Wybrane możliwości wybranych platform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internetowych</w:t>
      </w:r>
    </w:p>
    <w:p w:rsidR="002E1F65" w:rsidRDefault="00742116">
      <w:pPr>
        <w:pStyle w:val="Akapitzlist"/>
        <w:numPr>
          <w:ilvl w:val="0"/>
          <w:numId w:val="3"/>
        </w:numPr>
        <w:tabs>
          <w:tab w:val="left" w:pos="256"/>
        </w:tabs>
        <w:jc w:val="left"/>
        <w:rPr>
          <w:sz w:val="24"/>
        </w:rPr>
      </w:pPr>
      <w:r>
        <w:rPr>
          <w:sz w:val="24"/>
        </w:rPr>
        <w:t>Scenariusz wydarzenia – jak go</w:t>
      </w:r>
      <w:r>
        <w:rPr>
          <w:spacing w:val="3"/>
          <w:sz w:val="24"/>
        </w:rPr>
        <w:t xml:space="preserve"> </w:t>
      </w:r>
      <w:r>
        <w:rPr>
          <w:sz w:val="24"/>
        </w:rPr>
        <w:t>napisać?</w:t>
      </w:r>
    </w:p>
    <w:p w:rsidR="002E1F65" w:rsidRDefault="00742116">
      <w:pPr>
        <w:pStyle w:val="Akapitzlist"/>
        <w:numPr>
          <w:ilvl w:val="0"/>
          <w:numId w:val="3"/>
        </w:numPr>
        <w:tabs>
          <w:tab w:val="left" w:pos="256"/>
        </w:tabs>
        <w:jc w:val="left"/>
        <w:rPr>
          <w:sz w:val="24"/>
        </w:rPr>
      </w:pPr>
      <w:r>
        <w:rPr>
          <w:sz w:val="24"/>
        </w:rPr>
        <w:t>Opracowanie tematu</w:t>
      </w:r>
      <w:r>
        <w:rPr>
          <w:spacing w:val="-2"/>
          <w:sz w:val="24"/>
        </w:rPr>
        <w:t xml:space="preserve"> </w:t>
      </w:r>
      <w:r>
        <w:rPr>
          <w:sz w:val="24"/>
        </w:rPr>
        <w:t>wydarzenia</w:t>
      </w:r>
    </w:p>
    <w:p w:rsidR="002E1F65" w:rsidRDefault="00742116">
      <w:pPr>
        <w:pStyle w:val="Akapitzlist"/>
        <w:numPr>
          <w:ilvl w:val="0"/>
          <w:numId w:val="3"/>
        </w:numPr>
        <w:tabs>
          <w:tab w:val="left" w:pos="256"/>
        </w:tabs>
        <w:jc w:val="left"/>
        <w:rPr>
          <w:sz w:val="24"/>
        </w:rPr>
      </w:pPr>
      <w:r>
        <w:rPr>
          <w:sz w:val="24"/>
        </w:rPr>
        <w:t>Rozpowszechniania w Internecie – wybrane platformy i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</w:p>
    <w:p w:rsidR="002E1F65" w:rsidRDefault="00742116">
      <w:pPr>
        <w:pStyle w:val="Tekstpodstawowy"/>
        <w:spacing w:before="1"/>
        <w:ind w:left="116" w:right="117"/>
        <w:jc w:val="both"/>
      </w:pPr>
      <w:r>
        <w:t xml:space="preserve">a2) różnorodne metody szkoleniowe adekwatne do programu i spójne z programem szkolenia (0-20 pkt, 5 pkt. za każdą metodę szkoleniową). Opis metod szkoleniowych musi liczyć min. </w:t>
      </w:r>
      <w:r w:rsidR="00D01824">
        <w:t xml:space="preserve">2000 </w:t>
      </w:r>
      <w:r>
        <w:t>znaków ze spacjami.</w:t>
      </w:r>
    </w:p>
    <w:p w:rsidR="002E1F65" w:rsidRDefault="002E1F65">
      <w:pPr>
        <w:jc w:val="both"/>
        <w:sectPr w:rsidR="002E1F65">
          <w:headerReference w:type="default" r:id="rId7"/>
          <w:footerReference w:type="default" r:id="rId8"/>
          <w:type w:val="continuous"/>
          <w:pgSz w:w="11910" w:h="16840"/>
          <w:pgMar w:top="2140" w:right="1300" w:bottom="660" w:left="1300" w:header="1337" w:footer="462" w:gutter="0"/>
          <w:cols w:space="708"/>
        </w:sect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spacing w:before="7"/>
      </w:pPr>
    </w:p>
    <w:p w:rsidR="002E1F65" w:rsidRDefault="00742116">
      <w:pPr>
        <w:pStyle w:val="Akapitzlist"/>
        <w:numPr>
          <w:ilvl w:val="0"/>
          <w:numId w:val="4"/>
        </w:numPr>
        <w:tabs>
          <w:tab w:val="left" w:pos="421"/>
        </w:tabs>
        <w:spacing w:before="90"/>
        <w:ind w:right="118" w:firstLine="0"/>
        <w:jc w:val="both"/>
        <w:rPr>
          <w:sz w:val="24"/>
        </w:rPr>
      </w:pPr>
      <w:r>
        <w:rPr>
          <w:b/>
          <w:sz w:val="24"/>
        </w:rPr>
        <w:t xml:space="preserve">cena (60 pkt) </w:t>
      </w:r>
      <w:r>
        <w:rPr>
          <w:sz w:val="24"/>
        </w:rPr>
        <w:t>- podczas oceny ofert w/w kryterium cena stosowany będzie następujący sposób obliczenia: oferta z najniższą ceną ofertową uzyska maksymalną liczbę punktów przewidzianą dla tego kryterium, tj. 60 pkt. Punkty pozostałych ofert zostaną przeliczone 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-3"/>
          <w:sz w:val="24"/>
        </w:rPr>
        <w:t xml:space="preserve"> </w:t>
      </w:r>
      <w:r>
        <w:rPr>
          <w:sz w:val="24"/>
        </w:rPr>
        <w:t>wzorem: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Cmin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÷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Cb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60,</w:t>
      </w:r>
      <w:r>
        <w:rPr>
          <w:spacing w:val="-6"/>
          <w:sz w:val="24"/>
        </w:rPr>
        <w:t xml:space="preserve"> </w:t>
      </w:r>
      <w:r>
        <w:rPr>
          <w:sz w:val="24"/>
        </w:rPr>
        <w:t>gdzie: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Cmin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cena</w:t>
      </w:r>
      <w:r>
        <w:rPr>
          <w:spacing w:val="-7"/>
          <w:sz w:val="24"/>
        </w:rPr>
        <w:t xml:space="preserve"> </w:t>
      </w:r>
      <w:r>
        <w:rPr>
          <w:sz w:val="24"/>
        </w:rPr>
        <w:t>oferty</w:t>
      </w:r>
      <w:r>
        <w:rPr>
          <w:spacing w:val="-7"/>
          <w:sz w:val="24"/>
        </w:rPr>
        <w:t xml:space="preserve"> </w:t>
      </w:r>
      <w:r>
        <w:rPr>
          <w:sz w:val="24"/>
        </w:rPr>
        <w:t>minimalnej,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Cb</w:t>
      </w:r>
      <w:proofErr w:type="spellEnd"/>
    </w:p>
    <w:p w:rsidR="002E1F65" w:rsidRDefault="00742116">
      <w:pPr>
        <w:pStyle w:val="Tekstpodstawowy"/>
        <w:ind w:left="116" w:right="121"/>
        <w:jc w:val="both"/>
      </w:pPr>
      <w:r>
        <w:t>– cena oferty badanej, cena musi obejmować wszystkie elementy związane z realizacją zamówienia.</w:t>
      </w:r>
    </w:p>
    <w:p w:rsidR="002E1F65" w:rsidRDefault="00742116">
      <w:pPr>
        <w:pStyle w:val="Nagwek1"/>
        <w:numPr>
          <w:ilvl w:val="0"/>
          <w:numId w:val="6"/>
        </w:numPr>
        <w:tabs>
          <w:tab w:val="left" w:pos="824"/>
          <w:tab w:val="left" w:pos="825"/>
        </w:tabs>
        <w:ind w:left="824" w:hanging="709"/>
      </w:pPr>
      <w:r>
        <w:t>Warunki udziału w</w:t>
      </w:r>
      <w:r>
        <w:rPr>
          <w:spacing w:val="-2"/>
        </w:rPr>
        <w:t xml:space="preserve"> </w:t>
      </w:r>
      <w:r>
        <w:t>postępowaniu</w:t>
      </w:r>
    </w:p>
    <w:p w:rsidR="002E1F65" w:rsidRDefault="00742116">
      <w:pPr>
        <w:pStyle w:val="Tekstpodstawowy"/>
        <w:tabs>
          <w:tab w:val="left" w:pos="824"/>
        </w:tabs>
        <w:ind w:left="116"/>
      </w:pPr>
      <w:r>
        <w:rPr>
          <w:b/>
        </w:rPr>
        <w:t>8.1</w:t>
      </w:r>
      <w:r>
        <w:rPr>
          <w:b/>
        </w:rPr>
        <w:tab/>
      </w:r>
      <w:r>
        <w:t>Doświadczenie trenerka/trenerki prowadzącego/ej warsztat</w:t>
      </w:r>
    </w:p>
    <w:p w:rsidR="002E1F65" w:rsidRDefault="00742116">
      <w:pPr>
        <w:pStyle w:val="Tekstpodstawowy"/>
        <w:spacing w:before="1"/>
        <w:ind w:left="116" w:right="17"/>
      </w:pPr>
      <w:r>
        <w:rPr>
          <w:b/>
        </w:rPr>
        <w:t xml:space="preserve">- </w:t>
      </w:r>
      <w:r>
        <w:t>poprowadzenie od dnia 1.01.2019: 50 h zegarowych warsztatów online lub offline dla kadr kultury,</w:t>
      </w:r>
    </w:p>
    <w:p w:rsidR="002E1F65" w:rsidRDefault="00742116">
      <w:pPr>
        <w:pStyle w:val="Akapitzlist"/>
        <w:numPr>
          <w:ilvl w:val="0"/>
          <w:numId w:val="2"/>
        </w:numPr>
        <w:tabs>
          <w:tab w:val="left" w:pos="340"/>
        </w:tabs>
        <w:ind w:left="339"/>
        <w:jc w:val="left"/>
        <w:rPr>
          <w:sz w:val="24"/>
        </w:rPr>
      </w:pPr>
      <w:r>
        <w:rPr>
          <w:sz w:val="24"/>
        </w:rPr>
        <w:t>poprowadzenie</w:t>
      </w:r>
      <w:r>
        <w:rPr>
          <w:spacing w:val="21"/>
          <w:sz w:val="24"/>
        </w:rPr>
        <w:t xml:space="preserve"> </w:t>
      </w:r>
      <w:r>
        <w:rPr>
          <w:sz w:val="24"/>
        </w:rPr>
        <w:t>od</w:t>
      </w:r>
      <w:r>
        <w:rPr>
          <w:spacing w:val="22"/>
          <w:sz w:val="24"/>
        </w:rPr>
        <w:t xml:space="preserve"> </w:t>
      </w:r>
      <w:r>
        <w:rPr>
          <w:sz w:val="24"/>
        </w:rPr>
        <w:t>dnia</w:t>
      </w:r>
      <w:r>
        <w:rPr>
          <w:spacing w:val="21"/>
          <w:sz w:val="24"/>
        </w:rPr>
        <w:t xml:space="preserve"> </w:t>
      </w:r>
      <w:r>
        <w:rPr>
          <w:sz w:val="24"/>
        </w:rPr>
        <w:t>1.01.2019: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pacing w:val="22"/>
          <w:sz w:val="24"/>
        </w:rPr>
        <w:t xml:space="preserve"> </w:t>
      </w:r>
      <w:r>
        <w:rPr>
          <w:sz w:val="24"/>
        </w:rPr>
        <w:t>warsztatów</w:t>
      </w:r>
      <w:r>
        <w:rPr>
          <w:spacing w:val="21"/>
          <w:sz w:val="24"/>
        </w:rPr>
        <w:t xml:space="preserve"> </w:t>
      </w:r>
      <w:r>
        <w:rPr>
          <w:sz w:val="24"/>
        </w:rPr>
        <w:t>online</w:t>
      </w:r>
      <w:r>
        <w:rPr>
          <w:spacing w:val="21"/>
          <w:sz w:val="24"/>
        </w:rPr>
        <w:t xml:space="preserve"> </w:t>
      </w:r>
      <w:r>
        <w:rPr>
          <w:sz w:val="24"/>
        </w:rPr>
        <w:t>dla</w:t>
      </w:r>
      <w:r>
        <w:rPr>
          <w:spacing w:val="22"/>
          <w:sz w:val="24"/>
        </w:rPr>
        <w:t xml:space="preserve"> </w:t>
      </w:r>
      <w:r>
        <w:rPr>
          <w:sz w:val="24"/>
        </w:rPr>
        <w:t>kadr</w:t>
      </w:r>
      <w:r>
        <w:rPr>
          <w:spacing w:val="18"/>
          <w:sz w:val="24"/>
        </w:rPr>
        <w:t xml:space="preserve"> </w:t>
      </w:r>
      <w:r>
        <w:rPr>
          <w:sz w:val="24"/>
        </w:rPr>
        <w:t>kultury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zakresu:</w:t>
      </w:r>
    </w:p>
    <w:p w:rsidR="002E1F65" w:rsidRDefault="00742116">
      <w:pPr>
        <w:pStyle w:val="Tekstpodstawowy"/>
        <w:ind w:left="543"/>
      </w:pPr>
      <w:r>
        <w:t>„Formy komunikacji i publikacji internetowych”,</w:t>
      </w:r>
    </w:p>
    <w:p w:rsidR="002E1F65" w:rsidRDefault="00742116">
      <w:pPr>
        <w:pStyle w:val="Akapitzlist"/>
        <w:numPr>
          <w:ilvl w:val="0"/>
          <w:numId w:val="2"/>
        </w:numPr>
        <w:tabs>
          <w:tab w:val="left" w:pos="254"/>
        </w:tabs>
        <w:ind w:right="113" w:firstLine="0"/>
        <w:rPr>
          <w:sz w:val="24"/>
        </w:rPr>
      </w:pPr>
      <w:r>
        <w:rPr>
          <w:sz w:val="24"/>
        </w:rPr>
        <w:t>poprowadzenie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1.01.2019:</w:t>
      </w:r>
      <w:r>
        <w:rPr>
          <w:spacing w:val="-3"/>
          <w:sz w:val="24"/>
        </w:rPr>
        <w:t xml:space="preserve"> </w:t>
      </w:r>
      <w:r>
        <w:rPr>
          <w:sz w:val="24"/>
        </w:rPr>
        <w:t>warsztatu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offline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kadr</w:t>
      </w:r>
      <w:r>
        <w:rPr>
          <w:spacing w:val="-5"/>
          <w:sz w:val="24"/>
        </w:rPr>
        <w:t xml:space="preserve"> </w:t>
      </w:r>
      <w:r>
        <w:rPr>
          <w:sz w:val="24"/>
        </w:rPr>
        <w:t>kultury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długości</w:t>
      </w:r>
      <w:r>
        <w:rPr>
          <w:spacing w:val="-3"/>
          <w:sz w:val="24"/>
        </w:rPr>
        <w:t xml:space="preserve"> </w:t>
      </w:r>
      <w:r>
        <w:rPr>
          <w:sz w:val="24"/>
        </w:rPr>
        <w:t>6h zegarowych lub</w:t>
      </w:r>
      <w:r>
        <w:rPr>
          <w:spacing w:val="-1"/>
          <w:sz w:val="24"/>
        </w:rPr>
        <w:t xml:space="preserve"> </w:t>
      </w:r>
      <w:r>
        <w:rPr>
          <w:sz w:val="24"/>
        </w:rPr>
        <w:t>dłuższego.</w:t>
      </w:r>
    </w:p>
    <w:p w:rsidR="002E1F65" w:rsidRDefault="00742116">
      <w:pPr>
        <w:pStyle w:val="Nagwek1"/>
        <w:ind w:right="114"/>
      </w:pPr>
      <w:r>
        <w:t>Ocena warunku zostanie dokonana na podstawie wykazu usług w załączniku nr 2. Jeżeli w ofercie zgłoszono więcej niż 1 trenera, warunki muszą być spełnione dla każdego trenera. Wykonawca może zgłosić maksymalnie dwóch trenerów.</w:t>
      </w:r>
    </w:p>
    <w:p w:rsidR="002E1F65" w:rsidRDefault="00742116">
      <w:pPr>
        <w:pStyle w:val="Tekstpodstawowy"/>
        <w:ind w:left="116"/>
        <w:jc w:val="both"/>
      </w:pPr>
      <w:r>
        <w:t>Oferta, która nie wykaże spełniania warunku nie będzie podlegać ocenie.</w:t>
      </w:r>
    </w:p>
    <w:p w:rsidR="002E1F65" w:rsidRDefault="00742116">
      <w:pPr>
        <w:pStyle w:val="Nagwek1"/>
        <w:numPr>
          <w:ilvl w:val="0"/>
          <w:numId w:val="1"/>
        </w:numPr>
        <w:tabs>
          <w:tab w:val="left" w:pos="477"/>
        </w:tabs>
        <w:ind w:hanging="361"/>
        <w:jc w:val="both"/>
      </w:pPr>
      <w:r>
        <w:t>Oferty, które będą podlegać ocenie muszą</w:t>
      </w:r>
      <w:r>
        <w:rPr>
          <w:spacing w:val="-5"/>
        </w:rPr>
        <w:t xml:space="preserve"> </w:t>
      </w:r>
      <w:r>
        <w:t>zawierać:</w:t>
      </w:r>
    </w:p>
    <w:p w:rsidR="002E1F65" w:rsidRDefault="00742116">
      <w:pPr>
        <w:pStyle w:val="Tekstpodstawowy"/>
        <w:ind w:left="543" w:right="5038"/>
        <w:jc w:val="both"/>
      </w:pPr>
      <w:r>
        <w:t>wykaz doświadczenia (załącznik nr 1), program szkolenia (załącznik nr 2).</w:t>
      </w:r>
    </w:p>
    <w:p w:rsidR="002E1F65" w:rsidRDefault="00742116">
      <w:pPr>
        <w:pStyle w:val="Akapitzlist"/>
        <w:numPr>
          <w:ilvl w:val="0"/>
          <w:numId w:val="1"/>
        </w:numPr>
        <w:tabs>
          <w:tab w:val="left" w:pos="475"/>
        </w:tabs>
        <w:ind w:left="474" w:hanging="359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-5"/>
          <w:sz w:val="24"/>
        </w:rPr>
        <w:t xml:space="preserve"> </w:t>
      </w:r>
      <w:r>
        <w:rPr>
          <w:sz w:val="24"/>
        </w:rPr>
        <w:t>obejmuje</w:t>
      </w:r>
      <w:r>
        <w:rPr>
          <w:spacing w:val="-6"/>
          <w:sz w:val="24"/>
        </w:rPr>
        <w:t xml:space="preserve"> </w:t>
      </w:r>
      <w:r>
        <w:rPr>
          <w:sz w:val="24"/>
        </w:rPr>
        <w:t>całkowite</w:t>
      </w:r>
      <w:r>
        <w:rPr>
          <w:spacing w:val="-6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5"/>
          <w:sz w:val="24"/>
        </w:rPr>
        <w:t xml:space="preserve"> </w:t>
      </w:r>
      <w:r>
        <w:rPr>
          <w:sz w:val="24"/>
        </w:rPr>
        <w:t>szkolenia,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składają</w:t>
      </w:r>
      <w:r>
        <w:rPr>
          <w:spacing w:val="-5"/>
          <w:sz w:val="24"/>
        </w:rPr>
        <w:t xml:space="preserve"> </w:t>
      </w:r>
      <w:r>
        <w:rPr>
          <w:sz w:val="24"/>
        </w:rPr>
        <w:t>się:</w:t>
      </w:r>
    </w:p>
    <w:p w:rsidR="002E1F65" w:rsidRDefault="00742116">
      <w:pPr>
        <w:pStyle w:val="Akapitzlist"/>
        <w:numPr>
          <w:ilvl w:val="0"/>
          <w:numId w:val="2"/>
        </w:numPr>
        <w:tabs>
          <w:tab w:val="left" w:pos="263"/>
        </w:tabs>
        <w:ind w:right="117" w:firstLine="0"/>
        <w:rPr>
          <w:sz w:val="24"/>
        </w:rPr>
      </w:pPr>
      <w:r>
        <w:rPr>
          <w:sz w:val="24"/>
        </w:rPr>
        <w:t>przygotowanie programu szkolenia oraz przesłania go w wyznaczonym przez specjalistę ds. organizacji szkoleń, terminie na jego adres mailowy w terminie 7 dni kalendarzowym przed szkoleniem,</w:t>
      </w:r>
    </w:p>
    <w:p w:rsidR="002E1F65" w:rsidRDefault="00742116">
      <w:pPr>
        <w:pStyle w:val="Akapitzlist"/>
        <w:numPr>
          <w:ilvl w:val="0"/>
          <w:numId w:val="2"/>
        </w:numPr>
        <w:tabs>
          <w:tab w:val="left" w:pos="256"/>
        </w:tabs>
        <w:ind w:left="255" w:hanging="140"/>
        <w:rPr>
          <w:sz w:val="24"/>
        </w:rPr>
      </w:pPr>
      <w:r>
        <w:rPr>
          <w:sz w:val="24"/>
        </w:rPr>
        <w:t>poprowadzenie szkolenia w ustalonej dacie, w ustalonym wymiarze</w:t>
      </w:r>
      <w:r>
        <w:rPr>
          <w:spacing w:val="-2"/>
          <w:sz w:val="24"/>
        </w:rPr>
        <w:t xml:space="preserve"> </w:t>
      </w:r>
      <w:r>
        <w:rPr>
          <w:sz w:val="24"/>
        </w:rPr>
        <w:t>godzin,</w:t>
      </w:r>
    </w:p>
    <w:p w:rsidR="002E1F65" w:rsidRDefault="00742116">
      <w:pPr>
        <w:pStyle w:val="Akapitzlist"/>
        <w:numPr>
          <w:ilvl w:val="0"/>
          <w:numId w:val="2"/>
        </w:numPr>
        <w:tabs>
          <w:tab w:val="left" w:pos="271"/>
        </w:tabs>
        <w:ind w:right="119" w:firstLine="0"/>
        <w:rPr>
          <w:sz w:val="24"/>
        </w:rPr>
      </w:pPr>
      <w:r>
        <w:rPr>
          <w:sz w:val="24"/>
        </w:rPr>
        <w:t>przygotowanie prezentacji dotyczącej tematyki szkolenia, zgodnie z wytycznymi podanymi przez Zleceniodawcę, w terminie 7 dni kalendarzowym przed</w:t>
      </w:r>
      <w:r>
        <w:rPr>
          <w:spacing w:val="-3"/>
          <w:sz w:val="24"/>
        </w:rPr>
        <w:t xml:space="preserve"> </w:t>
      </w:r>
      <w:r>
        <w:rPr>
          <w:sz w:val="24"/>
        </w:rPr>
        <w:t>szkoleniem,</w:t>
      </w:r>
    </w:p>
    <w:p w:rsidR="002E1F65" w:rsidRDefault="00742116">
      <w:pPr>
        <w:pStyle w:val="Akapitzlist"/>
        <w:numPr>
          <w:ilvl w:val="0"/>
          <w:numId w:val="2"/>
        </w:numPr>
        <w:tabs>
          <w:tab w:val="left" w:pos="256"/>
        </w:tabs>
        <w:ind w:left="255" w:hanging="140"/>
        <w:rPr>
          <w:sz w:val="24"/>
        </w:rPr>
      </w:pPr>
      <w:r>
        <w:rPr>
          <w:sz w:val="24"/>
        </w:rPr>
        <w:t xml:space="preserve">udział w próbie technicznej na jednej z platform: </w:t>
      </w:r>
      <w:proofErr w:type="spellStart"/>
      <w:r>
        <w:rPr>
          <w:sz w:val="24"/>
        </w:rPr>
        <w:t>ClickMeeting</w:t>
      </w:r>
      <w:proofErr w:type="spellEnd"/>
      <w:r>
        <w:rPr>
          <w:sz w:val="24"/>
        </w:rPr>
        <w:t xml:space="preserve"> lub ZOOM lub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LiveWebinar</w:t>
      </w:r>
      <w:proofErr w:type="spellEnd"/>
    </w:p>
    <w:p w:rsidR="002E1F65" w:rsidRDefault="00742116">
      <w:pPr>
        <w:pStyle w:val="Akapitzlist"/>
        <w:numPr>
          <w:ilvl w:val="0"/>
          <w:numId w:val="2"/>
        </w:numPr>
        <w:tabs>
          <w:tab w:val="left" w:pos="285"/>
        </w:tabs>
        <w:ind w:right="118" w:firstLine="0"/>
        <w:rPr>
          <w:sz w:val="24"/>
        </w:rPr>
      </w:pPr>
      <w:r>
        <w:rPr>
          <w:sz w:val="24"/>
        </w:rPr>
        <w:t>przygotowanie stanowiska oraz gotowości do przeprowadzenia szkolenia na ok. 45 minut przed rozpoczęciem nagrania, zgodnie z wytycznymi podanymi przez osobę moderującą wskazaną przez</w:t>
      </w:r>
      <w:r>
        <w:rPr>
          <w:spacing w:val="-3"/>
          <w:sz w:val="24"/>
        </w:rPr>
        <w:t xml:space="preserve"> </w:t>
      </w:r>
      <w:r>
        <w:rPr>
          <w:sz w:val="24"/>
        </w:rPr>
        <w:t>Zleceniodawcę,</w:t>
      </w:r>
    </w:p>
    <w:p w:rsidR="002E1F65" w:rsidRDefault="00742116">
      <w:pPr>
        <w:pStyle w:val="Akapitzlist"/>
        <w:numPr>
          <w:ilvl w:val="0"/>
          <w:numId w:val="2"/>
        </w:numPr>
        <w:tabs>
          <w:tab w:val="left" w:pos="316"/>
        </w:tabs>
        <w:spacing w:before="1"/>
        <w:ind w:right="121" w:firstLine="0"/>
        <w:rPr>
          <w:sz w:val="24"/>
        </w:rPr>
      </w:pPr>
      <w:r>
        <w:rPr>
          <w:sz w:val="24"/>
        </w:rPr>
        <w:t>ścisła współpraca z koordynatorem z Działu Szkoleń i Profesjonalizacji, w postaci 2h konsultacji (osobistych, telefonicznych lub za pomocą komunikatorów internetowych), ścisła współpraca z osobą moderującą szkolenie wskazanym przez</w:t>
      </w:r>
      <w:r>
        <w:rPr>
          <w:spacing w:val="-6"/>
          <w:sz w:val="24"/>
        </w:rPr>
        <w:t xml:space="preserve"> </w:t>
      </w:r>
      <w:r>
        <w:rPr>
          <w:sz w:val="24"/>
        </w:rPr>
        <w:t>Zleceniodawcę.</w:t>
      </w:r>
    </w:p>
    <w:p w:rsidR="002E1F65" w:rsidRDefault="00742116">
      <w:pPr>
        <w:pStyle w:val="Akapitzlist"/>
        <w:numPr>
          <w:ilvl w:val="0"/>
          <w:numId w:val="1"/>
        </w:numPr>
        <w:tabs>
          <w:tab w:val="left" w:pos="470"/>
        </w:tabs>
        <w:ind w:left="116" w:right="114" w:firstLine="0"/>
        <w:jc w:val="both"/>
        <w:rPr>
          <w:sz w:val="24"/>
        </w:rPr>
      </w:pPr>
      <w:r>
        <w:rPr>
          <w:sz w:val="24"/>
        </w:rPr>
        <w:t>Ceny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ofercie</w:t>
      </w:r>
      <w:r>
        <w:rPr>
          <w:spacing w:val="-6"/>
          <w:sz w:val="24"/>
        </w:rPr>
        <w:t xml:space="preserve"> </w:t>
      </w:r>
      <w:r>
        <w:rPr>
          <w:sz w:val="24"/>
        </w:rPr>
        <w:t>winny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podane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kwocie</w:t>
      </w:r>
      <w:r>
        <w:rPr>
          <w:spacing w:val="-7"/>
          <w:sz w:val="24"/>
        </w:rPr>
        <w:t xml:space="preserve"> </w:t>
      </w:r>
      <w:r>
        <w:rPr>
          <w:sz w:val="24"/>
        </w:rPr>
        <w:t>netto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kwocie</w:t>
      </w:r>
      <w:r>
        <w:rPr>
          <w:spacing w:val="-8"/>
          <w:sz w:val="24"/>
        </w:rPr>
        <w:t xml:space="preserve"> </w:t>
      </w:r>
      <w:r>
        <w:rPr>
          <w:sz w:val="24"/>
        </w:rPr>
        <w:t>brutto.</w:t>
      </w:r>
      <w:r>
        <w:rPr>
          <w:spacing w:val="-5"/>
          <w:sz w:val="24"/>
        </w:rPr>
        <w:t xml:space="preserve"> </w:t>
      </w:r>
      <w:r>
        <w:rPr>
          <w:sz w:val="24"/>
        </w:rPr>
        <w:t>Cena</w:t>
      </w:r>
      <w:r>
        <w:rPr>
          <w:spacing w:val="-9"/>
          <w:sz w:val="24"/>
        </w:rPr>
        <w:t xml:space="preserve"> </w:t>
      </w:r>
      <w:r>
        <w:rPr>
          <w:sz w:val="24"/>
        </w:rPr>
        <w:t>oferty</w:t>
      </w:r>
      <w:r>
        <w:rPr>
          <w:spacing w:val="-8"/>
          <w:sz w:val="24"/>
        </w:rPr>
        <w:t xml:space="preserve"> </w:t>
      </w:r>
      <w:r>
        <w:rPr>
          <w:sz w:val="24"/>
        </w:rPr>
        <w:t>powinna obejmować całkowity koszt wykonania przedmiotu zamówienia, w tym również wszelkie koszty towarzyszące</w:t>
      </w:r>
      <w:r>
        <w:rPr>
          <w:spacing w:val="-2"/>
          <w:sz w:val="24"/>
        </w:rPr>
        <w:t xml:space="preserve"> </w:t>
      </w:r>
      <w:r>
        <w:rPr>
          <w:sz w:val="24"/>
        </w:rPr>
        <w:t>wykonaniu.</w:t>
      </w:r>
    </w:p>
    <w:p w:rsidR="002E1F65" w:rsidRDefault="00742116">
      <w:pPr>
        <w:pStyle w:val="Akapitzlist"/>
        <w:numPr>
          <w:ilvl w:val="0"/>
          <w:numId w:val="1"/>
        </w:numPr>
        <w:tabs>
          <w:tab w:val="left" w:pos="544"/>
        </w:tabs>
        <w:ind w:left="116" w:right="120" w:firstLine="0"/>
        <w:jc w:val="both"/>
        <w:rPr>
          <w:sz w:val="24"/>
        </w:rPr>
      </w:pPr>
      <w:r>
        <w:rPr>
          <w:sz w:val="24"/>
        </w:rPr>
        <w:t>Informacja</w:t>
      </w:r>
      <w:r>
        <w:rPr>
          <w:spacing w:val="-16"/>
          <w:sz w:val="24"/>
        </w:rPr>
        <w:t xml:space="preserve"> </w:t>
      </w:r>
      <w:r>
        <w:rPr>
          <w:sz w:val="24"/>
        </w:rPr>
        <w:t>dotycząca</w:t>
      </w:r>
      <w:r>
        <w:rPr>
          <w:spacing w:val="-16"/>
          <w:sz w:val="24"/>
        </w:rPr>
        <w:t xml:space="preserve"> </w:t>
      </w:r>
      <w:r>
        <w:rPr>
          <w:sz w:val="24"/>
        </w:rPr>
        <w:t>wyboru</w:t>
      </w:r>
      <w:r>
        <w:rPr>
          <w:spacing w:val="-16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-14"/>
          <w:sz w:val="24"/>
        </w:rPr>
        <w:t xml:space="preserve"> </w:t>
      </w:r>
      <w:r>
        <w:rPr>
          <w:sz w:val="24"/>
        </w:rPr>
        <w:t>oferty</w:t>
      </w:r>
      <w:r>
        <w:rPr>
          <w:spacing w:val="-16"/>
          <w:sz w:val="24"/>
        </w:rPr>
        <w:t xml:space="preserve"> </w:t>
      </w:r>
      <w:r>
        <w:rPr>
          <w:sz w:val="24"/>
        </w:rPr>
        <w:t>zostanie</w:t>
      </w:r>
      <w:r>
        <w:rPr>
          <w:spacing w:val="-16"/>
          <w:sz w:val="24"/>
        </w:rPr>
        <w:t xml:space="preserve"> </w:t>
      </w:r>
      <w:r>
        <w:rPr>
          <w:sz w:val="24"/>
        </w:rPr>
        <w:t>przekazana</w:t>
      </w:r>
      <w:r>
        <w:rPr>
          <w:spacing w:val="-13"/>
          <w:sz w:val="24"/>
        </w:rPr>
        <w:t xml:space="preserve"> </w:t>
      </w:r>
      <w:r>
        <w:rPr>
          <w:sz w:val="24"/>
        </w:rPr>
        <w:t>Wykonawcom drogą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elektroniczną.</w:t>
      </w:r>
    </w:p>
    <w:p w:rsidR="002E1F65" w:rsidRDefault="00742116">
      <w:pPr>
        <w:pStyle w:val="Akapitzlist"/>
        <w:numPr>
          <w:ilvl w:val="0"/>
          <w:numId w:val="1"/>
        </w:numPr>
        <w:tabs>
          <w:tab w:val="left" w:pos="544"/>
        </w:tabs>
        <w:ind w:left="116" w:right="114" w:firstLine="0"/>
        <w:jc w:val="both"/>
        <w:rPr>
          <w:sz w:val="24"/>
        </w:rPr>
      </w:pPr>
      <w:r>
        <w:rPr>
          <w:sz w:val="24"/>
        </w:rPr>
        <w:t xml:space="preserve">Osoba merytoryczna upoważniona do kontaktów: Robert </w:t>
      </w:r>
      <w:proofErr w:type="spellStart"/>
      <w:r>
        <w:rPr>
          <w:sz w:val="24"/>
        </w:rPr>
        <w:t>Pruszczyński</w:t>
      </w:r>
      <w:proofErr w:type="spellEnd"/>
      <w:r>
        <w:rPr>
          <w:sz w:val="24"/>
        </w:rPr>
        <w:t>, mail:</w:t>
      </w:r>
      <w:r>
        <w:rPr>
          <w:color w:val="0000FF"/>
          <w:sz w:val="24"/>
          <w:u w:val="single" w:color="0000FF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rpruszczynski@nck.pl.</w:t>
        </w:r>
      </w:hyperlink>
    </w:p>
    <w:p w:rsidR="002E1F65" w:rsidRDefault="00742116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left="116" w:right="119" w:firstLine="0"/>
        <w:jc w:val="both"/>
        <w:rPr>
          <w:sz w:val="24"/>
        </w:rPr>
      </w:pPr>
      <w:r>
        <w:rPr>
          <w:sz w:val="24"/>
        </w:rPr>
        <w:t>Zamawiający zastrzega sobie możliwość negocjacji ceny z Wykonawcą, który złożył najkorzystniejszą ofertę, w przypadku gdy najkorzystniejsza oferta przekracza kwotę środków</w:t>
      </w:r>
    </w:p>
    <w:p w:rsidR="002E1F65" w:rsidRDefault="002E1F65">
      <w:pPr>
        <w:jc w:val="both"/>
        <w:rPr>
          <w:sz w:val="24"/>
        </w:rPr>
        <w:sectPr w:rsidR="002E1F65">
          <w:pgSz w:w="11910" w:h="16840"/>
          <w:pgMar w:top="2140" w:right="1300" w:bottom="660" w:left="1300" w:header="1337" w:footer="462" w:gutter="0"/>
          <w:cols w:space="708"/>
        </w:sect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spacing w:before="7"/>
      </w:pPr>
    </w:p>
    <w:p w:rsidR="002E1F65" w:rsidRDefault="00742116">
      <w:pPr>
        <w:pStyle w:val="Tekstpodstawowy"/>
        <w:spacing w:before="90"/>
        <w:ind w:left="116" w:right="17"/>
      </w:pPr>
      <w:r>
        <w:t>finansowych jakie Zamawiający miał przeznaczoną na usługę będącą Przedmiotem zamówienia.</w:t>
      </w:r>
    </w:p>
    <w:p w:rsidR="002E1F65" w:rsidRDefault="00742116">
      <w:pPr>
        <w:pStyle w:val="Akapitzlist"/>
        <w:numPr>
          <w:ilvl w:val="0"/>
          <w:numId w:val="1"/>
        </w:numPr>
        <w:tabs>
          <w:tab w:val="left" w:pos="544"/>
        </w:tabs>
        <w:ind w:left="116" w:right="120" w:firstLine="0"/>
        <w:rPr>
          <w:sz w:val="24"/>
        </w:rPr>
      </w:pPr>
      <w:r>
        <w:rPr>
          <w:sz w:val="24"/>
        </w:rPr>
        <w:t>Zamawiający może zakończyć postępowanie bez dokonania wyboru najkorzystniej oferty (unieważnienie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postępowania).</w:t>
      </w:r>
    </w:p>
    <w:p w:rsidR="002E1F65" w:rsidRDefault="002E1F65">
      <w:pPr>
        <w:rPr>
          <w:sz w:val="24"/>
        </w:rPr>
        <w:sectPr w:rsidR="002E1F65">
          <w:headerReference w:type="default" r:id="rId10"/>
          <w:footerReference w:type="default" r:id="rId11"/>
          <w:pgSz w:w="11910" w:h="16840"/>
          <w:pgMar w:top="2140" w:right="1300" w:bottom="660" w:left="1300" w:header="1337" w:footer="462" w:gutter="0"/>
          <w:cols w:space="708"/>
        </w:sect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spacing w:before="7"/>
      </w:pPr>
    </w:p>
    <w:p w:rsidR="002E1F65" w:rsidRDefault="00742116">
      <w:pPr>
        <w:pStyle w:val="Nagwek1"/>
        <w:spacing w:before="90"/>
        <w:jc w:val="left"/>
      </w:pPr>
      <w:r>
        <w:t>Klauzula informacyjna RODO:</w:t>
      </w:r>
    </w:p>
    <w:p w:rsidR="002E1F65" w:rsidRDefault="002E1F65">
      <w:pPr>
        <w:pStyle w:val="Tekstpodstawowy"/>
        <w:spacing w:before="11"/>
        <w:rPr>
          <w:b/>
          <w:sz w:val="32"/>
        </w:rPr>
      </w:pPr>
    </w:p>
    <w:p w:rsidR="002E1F65" w:rsidRDefault="00742116">
      <w:pPr>
        <w:pStyle w:val="Tekstpodstawowy"/>
        <w:spacing w:line="357" w:lineRule="auto"/>
        <w:ind w:left="661" w:right="17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918"/>
        </w:tabs>
        <w:spacing w:before="4" w:line="360" w:lineRule="auto"/>
        <w:ind w:right="113" w:hanging="360"/>
        <w:jc w:val="left"/>
        <w:rPr>
          <w:sz w:val="24"/>
        </w:rPr>
      </w:pPr>
      <w:r>
        <w:rPr>
          <w:sz w:val="24"/>
        </w:rPr>
        <w:t xml:space="preserve">administratorem Pani/Pana danych osobowych jest Narodowe Centrum Kultury z siedzibą w Warszawie, ul. Płocka 13 (kod pocztowy: 01-231), 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: 22 21 00</w:t>
      </w:r>
      <w:r>
        <w:rPr>
          <w:spacing w:val="-25"/>
          <w:sz w:val="24"/>
        </w:rPr>
        <w:t xml:space="preserve"> </w:t>
      </w:r>
      <w:r>
        <w:rPr>
          <w:sz w:val="24"/>
        </w:rPr>
        <w:t>100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921"/>
        </w:tabs>
        <w:spacing w:line="350" w:lineRule="auto"/>
        <w:ind w:right="369" w:hanging="360"/>
        <w:jc w:val="left"/>
        <w:rPr>
          <w:sz w:val="24"/>
        </w:rPr>
      </w:pPr>
      <w:r>
        <w:rPr>
          <w:sz w:val="24"/>
        </w:rPr>
        <w:t>inspektorem ochrony danych osobowych w Narodowym Centrum Kultury jest</w:t>
      </w:r>
      <w:r>
        <w:rPr>
          <w:spacing w:val="-20"/>
          <w:sz w:val="24"/>
        </w:rPr>
        <w:t xml:space="preserve"> </w:t>
      </w:r>
      <w:r>
        <w:rPr>
          <w:sz w:val="24"/>
        </w:rPr>
        <w:t>Pani Marta Kaźmierska, kontakt:</w:t>
      </w:r>
      <w:r>
        <w:rPr>
          <w:spacing w:val="-2"/>
          <w:sz w:val="24"/>
        </w:rPr>
        <w:t xml:space="preserve"> </w:t>
      </w:r>
      <w:r>
        <w:rPr>
          <w:sz w:val="24"/>
        </w:rPr>
        <w:t>iod@nck.pl;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1077"/>
        </w:tabs>
        <w:spacing w:line="360" w:lineRule="auto"/>
        <w:ind w:right="111" w:hanging="360"/>
        <w:jc w:val="both"/>
        <w:rPr>
          <w:sz w:val="24"/>
        </w:rPr>
      </w:pPr>
      <w:r>
        <w:tab/>
      </w:r>
      <w:r>
        <w:rPr>
          <w:sz w:val="24"/>
        </w:rPr>
        <w:t>Pani/Pana</w:t>
      </w:r>
      <w:r>
        <w:rPr>
          <w:spacing w:val="-4"/>
          <w:sz w:val="24"/>
        </w:rPr>
        <w:t xml:space="preserve"> </w:t>
      </w:r>
      <w:r>
        <w:rPr>
          <w:sz w:val="24"/>
        </w:rPr>
        <w:t>dane</w:t>
      </w:r>
      <w:r>
        <w:rPr>
          <w:spacing w:val="-8"/>
          <w:sz w:val="24"/>
        </w:rPr>
        <w:t xml:space="preserve"> </w:t>
      </w:r>
      <w:r>
        <w:rPr>
          <w:sz w:val="24"/>
        </w:rPr>
        <w:t>osobowe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lit.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RODO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w celu związanym z postępowaniem o udzielenie zamówienia publicznego na </w:t>
      </w:r>
      <w:r>
        <w:rPr>
          <w:b/>
          <w:sz w:val="24"/>
        </w:rPr>
        <w:t xml:space="preserve">przygotowanie i przeprowadzenie szkolenia on-line „Formy komunikacji i publikacji internetowych”, </w:t>
      </w:r>
      <w:r>
        <w:rPr>
          <w:sz w:val="24"/>
        </w:rPr>
        <w:t>prowadzonym w trybie zapytania</w:t>
      </w:r>
      <w:r>
        <w:rPr>
          <w:spacing w:val="-3"/>
          <w:sz w:val="24"/>
        </w:rPr>
        <w:t xml:space="preserve"> </w:t>
      </w:r>
      <w:r>
        <w:rPr>
          <w:sz w:val="24"/>
        </w:rPr>
        <w:t>ofertowego;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1077"/>
        </w:tabs>
        <w:spacing w:before="1" w:line="360" w:lineRule="auto"/>
        <w:ind w:right="112" w:hanging="360"/>
        <w:jc w:val="both"/>
        <w:rPr>
          <w:sz w:val="24"/>
        </w:rPr>
      </w:pPr>
      <w:r>
        <w:tab/>
      </w:r>
      <w:r>
        <w:rPr>
          <w:sz w:val="24"/>
        </w:rPr>
        <w:t>odbiorcami Pani/Pana danych osobowych będą osoby lub podmioty, którym udostępniona</w:t>
      </w:r>
      <w:r>
        <w:rPr>
          <w:spacing w:val="-4"/>
          <w:sz w:val="24"/>
        </w:rPr>
        <w:t xml:space="preserve"> </w:t>
      </w:r>
      <w:r>
        <w:rPr>
          <w:sz w:val="24"/>
        </w:rPr>
        <w:t>zostanie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oparciu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96</w:t>
      </w:r>
      <w:r>
        <w:rPr>
          <w:spacing w:val="-5"/>
          <w:sz w:val="24"/>
        </w:rPr>
        <w:t xml:space="preserve"> </w:t>
      </w:r>
      <w:r>
        <w:rPr>
          <w:sz w:val="24"/>
        </w:rPr>
        <w:t>ust. 3 ustawy z dnia 29 stycznia 2004 r. – Prawo zamówień publicznych (tekst jednolity Dz. U. z 2018 roku, poz. 1986 ze zm.), dalej „ustawa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”;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834"/>
        </w:tabs>
        <w:spacing w:before="89" w:line="360" w:lineRule="auto"/>
        <w:ind w:left="939" w:right="114" w:hanging="360"/>
        <w:jc w:val="both"/>
        <w:rPr>
          <w:sz w:val="24"/>
        </w:rPr>
      </w:pPr>
      <w:r>
        <w:rPr>
          <w:sz w:val="24"/>
        </w:rPr>
        <w:t xml:space="preserve">Pani/Pana dane osobowe będą przechowywane, zgodnie z art. 97 ust. 1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przez okres 4 lat od dnia zakończenia postępowania o udzielenie zamówienia, a jeżeli czas trwania umowy przekracza 4 lata, okres przechowywania obejmuje cały czas trwania</w:t>
      </w:r>
      <w:r>
        <w:rPr>
          <w:spacing w:val="-2"/>
          <w:sz w:val="24"/>
        </w:rPr>
        <w:t xml:space="preserve"> </w:t>
      </w:r>
      <w:r>
        <w:rPr>
          <w:sz w:val="24"/>
        </w:rPr>
        <w:t>umowy;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938"/>
        </w:tabs>
        <w:spacing w:before="1" w:line="360" w:lineRule="auto"/>
        <w:ind w:left="939" w:right="111" w:hanging="360"/>
        <w:jc w:val="both"/>
        <w:rPr>
          <w:sz w:val="24"/>
        </w:rPr>
      </w:pPr>
      <w:r>
        <w:rPr>
          <w:sz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związanym z udziałem w postępowaniu o udzielenie zamówienia publicznego; konsekwencje niepodania określonych danych wynikają z ustawy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;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998"/>
        </w:tabs>
        <w:spacing w:line="360" w:lineRule="auto"/>
        <w:ind w:left="939" w:right="114" w:hanging="360"/>
        <w:jc w:val="both"/>
        <w:rPr>
          <w:sz w:val="24"/>
        </w:rPr>
      </w:pPr>
      <w:r>
        <w:tab/>
      </w:r>
      <w:r>
        <w:rPr>
          <w:sz w:val="24"/>
        </w:rPr>
        <w:t>w odniesieniu do Pani/Pana danych osobowych decyzje nie będą podejmowane w sposób zautomatyzowany, stosowanie do art. 22</w:t>
      </w:r>
      <w:r>
        <w:rPr>
          <w:spacing w:val="-3"/>
          <w:sz w:val="24"/>
        </w:rPr>
        <w:t xml:space="preserve"> </w:t>
      </w:r>
      <w:r>
        <w:rPr>
          <w:sz w:val="24"/>
        </w:rPr>
        <w:t>RODO;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1118"/>
        </w:tabs>
        <w:ind w:left="1117" w:hanging="539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Pani/Pan:</w:t>
      </w:r>
    </w:p>
    <w:p w:rsidR="002E1F65" w:rsidRDefault="002E1F65">
      <w:pPr>
        <w:jc w:val="both"/>
        <w:rPr>
          <w:sz w:val="24"/>
        </w:rPr>
        <w:sectPr w:rsidR="002E1F65">
          <w:pgSz w:w="11910" w:h="16840"/>
          <w:pgMar w:top="2140" w:right="1300" w:bottom="660" w:left="1300" w:header="1337" w:footer="462" w:gutter="0"/>
          <w:cols w:space="708"/>
        </w:sect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spacing w:before="7"/>
      </w:pPr>
    </w:p>
    <w:p w:rsidR="002E1F65" w:rsidRDefault="00742116">
      <w:pPr>
        <w:pStyle w:val="Tekstpodstawowy"/>
        <w:spacing w:before="90" w:line="350" w:lineRule="auto"/>
        <w:ind w:left="939" w:right="111" w:hanging="3"/>
        <w:jc w:val="both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1193596</wp:posOffset>
            </wp:positionH>
            <wp:positionV relativeFrom="paragraph">
              <wp:posOffset>62269</wp:posOffset>
            </wp:positionV>
            <wp:extent cx="237744" cy="16916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podstawie art. 15 RODO prawo dostępu do danych osobowych Pani/Pana dotyczących;</w:t>
      </w:r>
    </w:p>
    <w:p w:rsidR="002E1F65" w:rsidRDefault="00742116">
      <w:pPr>
        <w:pStyle w:val="Tekstpodstawowy"/>
        <w:spacing w:before="12"/>
        <w:ind w:left="937"/>
        <w:jc w:val="both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1193596</wp:posOffset>
            </wp:positionH>
            <wp:positionV relativeFrom="paragraph">
              <wp:posOffset>12739</wp:posOffset>
            </wp:positionV>
            <wp:extent cx="237744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podstawie art. 16 RODO prawo do sprostowania Pani/Pana danych osobowych;</w:t>
      </w:r>
    </w:p>
    <w:p w:rsidR="002E1F65" w:rsidRDefault="00742116">
      <w:pPr>
        <w:pStyle w:val="Tekstpodstawowy"/>
        <w:spacing w:before="125" w:line="355" w:lineRule="auto"/>
        <w:ind w:left="939" w:right="111" w:hanging="3"/>
        <w:jc w:val="both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1193596</wp:posOffset>
            </wp:positionH>
            <wp:positionV relativeFrom="paragraph">
              <wp:posOffset>84494</wp:posOffset>
            </wp:positionV>
            <wp:extent cx="237744" cy="169164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 podstawie art. 18 RODO </w:t>
      </w:r>
      <w:r>
        <w:rPr>
          <w:spacing w:val="-3"/>
        </w:rPr>
        <w:t xml:space="preserve">prawo </w:t>
      </w:r>
      <w:r>
        <w:t>żądania od administratora ograniczenia przetwarzania</w:t>
      </w:r>
      <w:r>
        <w:rPr>
          <w:spacing w:val="-16"/>
        </w:rPr>
        <w:t xml:space="preserve"> </w:t>
      </w:r>
      <w:r>
        <w:t>danych</w:t>
      </w:r>
      <w:r>
        <w:rPr>
          <w:spacing w:val="-15"/>
        </w:rPr>
        <w:t xml:space="preserve"> </w:t>
      </w:r>
      <w:r>
        <w:t>osobowych</w:t>
      </w:r>
      <w:r>
        <w:rPr>
          <w:spacing w:val="-14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zastrzeżeniem</w:t>
      </w:r>
      <w:r>
        <w:rPr>
          <w:spacing w:val="-14"/>
        </w:rPr>
        <w:t xml:space="preserve"> </w:t>
      </w:r>
      <w:r>
        <w:t>przypadków,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 18 ust. 2</w:t>
      </w:r>
      <w:r>
        <w:rPr>
          <w:spacing w:val="-5"/>
        </w:rPr>
        <w:t xml:space="preserve"> </w:t>
      </w:r>
      <w:r>
        <w:t>RODO;</w:t>
      </w:r>
    </w:p>
    <w:p w:rsidR="002E1F65" w:rsidRDefault="00742116">
      <w:pPr>
        <w:pStyle w:val="Tekstpodstawowy"/>
        <w:spacing w:before="9" w:line="355" w:lineRule="auto"/>
        <w:ind w:left="939" w:right="115" w:hanging="3"/>
        <w:jc w:val="both"/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1193596</wp:posOffset>
            </wp:positionH>
            <wp:positionV relativeFrom="paragraph">
              <wp:posOffset>10834</wp:posOffset>
            </wp:positionV>
            <wp:extent cx="237744" cy="169164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prawo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wniesienia</w:t>
      </w:r>
      <w:r>
        <w:rPr>
          <w:spacing w:val="-15"/>
        </w:rPr>
        <w:t xml:space="preserve"> </w:t>
      </w:r>
      <w:r>
        <w:t>skargi</w:t>
      </w:r>
      <w:r>
        <w:rPr>
          <w:spacing w:val="-15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Prezesa</w:t>
      </w:r>
      <w:r>
        <w:rPr>
          <w:spacing w:val="-14"/>
        </w:rPr>
        <w:t xml:space="preserve"> </w:t>
      </w:r>
      <w:r>
        <w:t>Urzędu</w:t>
      </w:r>
      <w:r>
        <w:rPr>
          <w:spacing w:val="-14"/>
        </w:rPr>
        <w:t xml:space="preserve"> </w:t>
      </w:r>
      <w:r>
        <w:t>Ochrony</w:t>
      </w:r>
      <w:r>
        <w:rPr>
          <w:spacing w:val="-18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4"/>
        </w:rPr>
        <w:t xml:space="preserve"> </w:t>
      </w:r>
      <w:r>
        <w:t>gdy</w:t>
      </w:r>
      <w:r>
        <w:rPr>
          <w:spacing w:val="-18"/>
        </w:rPr>
        <w:t xml:space="preserve"> </w:t>
      </w:r>
      <w:r>
        <w:t>uzna Pani/Pan, że przetwarzanie danych osobowych Pani/Pana dotyczących narusza przepisy</w:t>
      </w:r>
      <w:r>
        <w:rPr>
          <w:spacing w:val="-4"/>
        </w:rPr>
        <w:t xml:space="preserve"> </w:t>
      </w:r>
      <w:r>
        <w:t>RODO;</w:t>
      </w:r>
    </w:p>
    <w:p w:rsidR="002E1F65" w:rsidRDefault="00742116">
      <w:pPr>
        <w:pStyle w:val="Akapitzlist"/>
        <w:numPr>
          <w:ilvl w:val="1"/>
          <w:numId w:val="1"/>
        </w:numPr>
        <w:tabs>
          <w:tab w:val="left" w:pos="1118"/>
        </w:tabs>
        <w:spacing w:before="6"/>
        <w:ind w:left="1117" w:hanging="539"/>
        <w:jc w:val="both"/>
        <w:rPr>
          <w:sz w:val="24"/>
        </w:rPr>
      </w:pPr>
      <w:r>
        <w:rPr>
          <w:sz w:val="24"/>
        </w:rPr>
        <w:t>nie przysługuje</w:t>
      </w:r>
      <w:r>
        <w:rPr>
          <w:spacing w:val="-5"/>
          <w:sz w:val="24"/>
        </w:rPr>
        <w:t xml:space="preserve"> </w:t>
      </w:r>
      <w:r>
        <w:rPr>
          <w:sz w:val="24"/>
        </w:rPr>
        <w:t>Pani/Panu:</w:t>
      </w:r>
    </w:p>
    <w:p w:rsidR="002E1F65" w:rsidRDefault="00742116">
      <w:pPr>
        <w:pStyle w:val="Tekstpodstawowy"/>
        <w:spacing w:before="127" w:line="350" w:lineRule="auto"/>
        <w:ind w:left="939" w:right="400" w:hanging="3"/>
        <w:jc w:val="both"/>
      </w:pP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1193596</wp:posOffset>
            </wp:positionH>
            <wp:positionV relativeFrom="paragraph">
              <wp:posOffset>85764</wp:posOffset>
            </wp:positionV>
            <wp:extent cx="237744" cy="16916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 związku z art. 17 ust. 3 lit. b, d lub e RODO prawo do usunięcia danych osobowych;</w:t>
      </w:r>
    </w:p>
    <w:p w:rsidR="002E1F65" w:rsidRDefault="00742116">
      <w:pPr>
        <w:pStyle w:val="Tekstpodstawowy"/>
        <w:spacing w:line="274" w:lineRule="exact"/>
        <w:ind w:left="937"/>
        <w:jc w:val="both"/>
      </w:pPr>
      <w:r>
        <w:rPr>
          <w:noProof/>
          <w:lang w:eastAsia="pl-P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1193596</wp:posOffset>
            </wp:positionH>
            <wp:positionV relativeFrom="paragraph">
              <wp:posOffset>3943</wp:posOffset>
            </wp:positionV>
            <wp:extent cx="237744" cy="16916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prawo do przenoszenia danych osobowych, o którym mowa w art. 20 RODO;</w:t>
      </w:r>
    </w:p>
    <w:p w:rsidR="002E1F65" w:rsidRDefault="00742116">
      <w:pPr>
        <w:pStyle w:val="Tekstpodstawowy"/>
        <w:spacing w:before="125" w:line="355" w:lineRule="auto"/>
        <w:ind w:left="939" w:right="112" w:hanging="3"/>
        <w:jc w:val="both"/>
      </w:pPr>
      <w:r>
        <w:rPr>
          <w:noProof/>
          <w:lang w:eastAsia="pl-P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1193596</wp:posOffset>
            </wp:positionH>
            <wp:positionV relativeFrom="paragraph">
              <wp:posOffset>84494</wp:posOffset>
            </wp:positionV>
            <wp:extent cx="237744" cy="16916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podstawie art. 21 RODO prawo sprzeciwu, wobec przetwarzania danych osobowych, gdyż podstawą prawną przetwarzania Pani/Pana danych osobowych jest art. 6 ust. 1 lit. c RODO.</w:t>
      </w:r>
    </w:p>
    <w:p w:rsidR="002E1F65" w:rsidRDefault="002E1F65">
      <w:pPr>
        <w:spacing w:line="355" w:lineRule="auto"/>
        <w:jc w:val="both"/>
        <w:sectPr w:rsidR="002E1F65">
          <w:headerReference w:type="default" r:id="rId13"/>
          <w:footerReference w:type="default" r:id="rId14"/>
          <w:pgSz w:w="11910" w:h="16840"/>
          <w:pgMar w:top="2140" w:right="1300" w:bottom="660" w:left="1300" w:header="1337" w:footer="462" w:gutter="0"/>
          <w:cols w:space="708"/>
        </w:sect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rPr>
          <w:sz w:val="20"/>
        </w:rPr>
      </w:pPr>
    </w:p>
    <w:p w:rsidR="002E1F65" w:rsidRDefault="002E1F65">
      <w:pPr>
        <w:pStyle w:val="Tekstpodstawowy"/>
        <w:spacing w:before="7"/>
      </w:pPr>
    </w:p>
    <w:p w:rsidR="002E1F65" w:rsidRDefault="00742116">
      <w:pPr>
        <w:pStyle w:val="Nagwek1"/>
        <w:spacing w:before="90"/>
        <w:ind w:left="5778" w:right="4641" w:firstLine="744"/>
        <w:jc w:val="left"/>
      </w:pPr>
      <w:r>
        <w:t>Załącznik 1 Warunek – doświadczenie</w:t>
      </w: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7940"/>
      </w:tblGrid>
      <w:tr w:rsidR="002E1F65">
        <w:trPr>
          <w:trHeight w:val="829"/>
        </w:trPr>
        <w:tc>
          <w:tcPr>
            <w:tcW w:w="4532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  <w:tc>
          <w:tcPr>
            <w:tcW w:w="7940" w:type="dxa"/>
          </w:tcPr>
          <w:p w:rsidR="002E1F65" w:rsidRDefault="00742116">
            <w:pPr>
              <w:pStyle w:val="TableParagraph"/>
              <w:spacing w:before="1"/>
              <w:ind w:left="2023" w:right="581" w:hanging="1414"/>
              <w:rPr>
                <w:i/>
                <w:sz w:val="24"/>
              </w:rPr>
            </w:pPr>
            <w:r>
              <w:rPr>
                <w:i/>
                <w:sz w:val="24"/>
              </w:rPr>
              <w:t>Proszę wypisać: imię i nazwisko trenera, nazwy szkoleń, daty szkoleń, zamawiającego szkolenia i liczbę godzin</w:t>
            </w:r>
          </w:p>
        </w:tc>
      </w:tr>
      <w:tr w:rsidR="002E1F65">
        <w:trPr>
          <w:trHeight w:val="1103"/>
        </w:trPr>
        <w:tc>
          <w:tcPr>
            <w:tcW w:w="4532" w:type="dxa"/>
          </w:tcPr>
          <w:p w:rsidR="002E1F65" w:rsidRDefault="00742116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50 h zegarowych warsztatów online lub offline dla kadr kultury przeprowadzone od dnia 1.01.2019</w:t>
            </w:r>
          </w:p>
        </w:tc>
        <w:tc>
          <w:tcPr>
            <w:tcW w:w="7940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1379"/>
        </w:trPr>
        <w:tc>
          <w:tcPr>
            <w:tcW w:w="4532" w:type="dxa"/>
          </w:tcPr>
          <w:p w:rsidR="002E1F65" w:rsidRDefault="00742116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Warsztat nr 1 online dla kadr kultury z zakresu: „Formy komunikacji i publikacji internetowych” przeprowadzony od dnia 1.01.2019</w:t>
            </w:r>
          </w:p>
        </w:tc>
        <w:tc>
          <w:tcPr>
            <w:tcW w:w="7940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1103"/>
        </w:trPr>
        <w:tc>
          <w:tcPr>
            <w:tcW w:w="4532" w:type="dxa"/>
          </w:tcPr>
          <w:p w:rsidR="002E1F65" w:rsidRDefault="00742116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Warsztat nr 2 online dla kadr kultury z zakresu: „Formy komunikacji i publikacji internetowych”</w:t>
            </w:r>
          </w:p>
        </w:tc>
        <w:tc>
          <w:tcPr>
            <w:tcW w:w="7940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1104"/>
        </w:trPr>
        <w:tc>
          <w:tcPr>
            <w:tcW w:w="4532" w:type="dxa"/>
          </w:tcPr>
          <w:p w:rsidR="002E1F65" w:rsidRDefault="00742116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Warsztat nr 3 online dla kadr kultury z zakresu: „Formy komunikacji i publikacji internetowych”</w:t>
            </w:r>
          </w:p>
        </w:tc>
        <w:tc>
          <w:tcPr>
            <w:tcW w:w="7940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</w:tbl>
    <w:p w:rsidR="002E1F65" w:rsidRDefault="002E1F65">
      <w:pPr>
        <w:rPr>
          <w:sz w:val="24"/>
        </w:rPr>
        <w:sectPr w:rsidR="002E1F65">
          <w:headerReference w:type="default" r:id="rId15"/>
          <w:footerReference w:type="default" r:id="rId16"/>
          <w:pgSz w:w="16840" w:h="11910" w:orient="landscape"/>
          <w:pgMar w:top="2140" w:right="2420" w:bottom="660" w:left="1300" w:header="1337" w:footer="462" w:gutter="0"/>
          <w:cols w:space="708"/>
        </w:sectPr>
      </w:pP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7940"/>
      </w:tblGrid>
      <w:tr w:rsidR="002E1F65">
        <w:trPr>
          <w:trHeight w:val="1106"/>
        </w:trPr>
        <w:tc>
          <w:tcPr>
            <w:tcW w:w="4532" w:type="dxa"/>
          </w:tcPr>
          <w:p w:rsidR="002E1F65" w:rsidRDefault="00742116">
            <w:pPr>
              <w:pStyle w:val="TableParagraph"/>
              <w:spacing w:before="1"/>
              <w:ind w:left="110" w:right="140"/>
              <w:rPr>
                <w:sz w:val="24"/>
              </w:rPr>
            </w:pPr>
            <w:r>
              <w:rPr>
                <w:sz w:val="24"/>
              </w:rPr>
              <w:t>Warsztat online lub offline dla kadr kultury o długości 6h zegarowych lub dłuższy od dnia 1.01.2019</w:t>
            </w:r>
          </w:p>
        </w:tc>
        <w:tc>
          <w:tcPr>
            <w:tcW w:w="7940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</w:tbl>
    <w:p w:rsidR="002E1F65" w:rsidRDefault="002E1F65">
      <w:pPr>
        <w:rPr>
          <w:sz w:val="24"/>
        </w:rPr>
        <w:sectPr w:rsidR="002E1F65">
          <w:headerReference w:type="default" r:id="rId17"/>
          <w:footerReference w:type="default" r:id="rId18"/>
          <w:pgSz w:w="16840" w:h="11910" w:orient="landscape"/>
          <w:pgMar w:top="2140" w:right="2420" w:bottom="660" w:left="1300" w:header="1337" w:footer="462" w:gutter="0"/>
          <w:cols w:space="708"/>
        </w:sectPr>
      </w:pPr>
    </w:p>
    <w:p w:rsidR="002E1F65" w:rsidRDefault="00742116">
      <w:pPr>
        <w:pStyle w:val="Tekstpodstawowy"/>
        <w:ind w:left="597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5142512" cy="512064"/>
            <wp:effectExtent l="0" t="0" r="0" b="0"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51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spacing w:before="4"/>
        <w:rPr>
          <w:b/>
        </w:rPr>
      </w:pPr>
    </w:p>
    <w:p w:rsidR="002E1F65" w:rsidRDefault="00742116">
      <w:pPr>
        <w:spacing w:before="90"/>
        <w:ind w:left="3035" w:right="3035"/>
        <w:jc w:val="center"/>
        <w:rPr>
          <w:b/>
          <w:sz w:val="24"/>
        </w:rPr>
      </w:pPr>
      <w:r>
        <w:rPr>
          <w:b/>
          <w:sz w:val="24"/>
        </w:rPr>
        <w:t>Załącznik 2</w:t>
      </w:r>
    </w:p>
    <w:p w:rsidR="002E1F65" w:rsidRDefault="00742116">
      <w:pPr>
        <w:ind w:left="3035" w:right="3035"/>
        <w:jc w:val="center"/>
        <w:rPr>
          <w:b/>
          <w:sz w:val="24"/>
        </w:rPr>
      </w:pPr>
      <w:r>
        <w:rPr>
          <w:b/>
          <w:sz w:val="24"/>
        </w:rPr>
        <w:t>Program szkolenia: 11/III/2022</w:t>
      </w: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rPr>
          <w:b/>
          <w:sz w:val="20"/>
        </w:rPr>
      </w:pPr>
    </w:p>
    <w:p w:rsidR="002E1F65" w:rsidRDefault="002E1F65">
      <w:pPr>
        <w:pStyle w:val="Tekstpodstawowy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3517"/>
        <w:gridCol w:w="3368"/>
      </w:tblGrid>
      <w:tr w:rsidR="002E1F65">
        <w:trPr>
          <w:trHeight w:val="277"/>
        </w:trPr>
        <w:tc>
          <w:tcPr>
            <w:tcW w:w="2179" w:type="dxa"/>
          </w:tcPr>
          <w:p w:rsidR="002E1F65" w:rsidRDefault="0074211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3517" w:type="dxa"/>
          </w:tcPr>
          <w:p w:rsidR="002E1F65" w:rsidRDefault="00742116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Treści</w:t>
            </w:r>
          </w:p>
        </w:tc>
        <w:tc>
          <w:tcPr>
            <w:tcW w:w="3368" w:type="dxa"/>
          </w:tcPr>
          <w:p w:rsidR="002E1F65" w:rsidRDefault="00742116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Metody</w:t>
            </w:r>
          </w:p>
        </w:tc>
      </w:tr>
      <w:tr w:rsidR="002E1F65">
        <w:trPr>
          <w:trHeight w:val="828"/>
        </w:trPr>
        <w:tc>
          <w:tcPr>
            <w:tcW w:w="2179" w:type="dxa"/>
          </w:tcPr>
          <w:p w:rsidR="002E1F65" w:rsidRDefault="007421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11.30:</w:t>
            </w:r>
          </w:p>
          <w:p w:rsidR="002E1F65" w:rsidRDefault="007421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szkolenie</w:t>
            </w:r>
          </w:p>
        </w:tc>
        <w:tc>
          <w:tcPr>
            <w:tcW w:w="3517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827"/>
        </w:trPr>
        <w:tc>
          <w:tcPr>
            <w:tcW w:w="2179" w:type="dxa"/>
          </w:tcPr>
          <w:p w:rsidR="002E1F65" w:rsidRDefault="007421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11.30– 11.45:</w:t>
            </w:r>
          </w:p>
          <w:p w:rsidR="002E1F65" w:rsidRDefault="007421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przerwa 1</w:t>
            </w:r>
          </w:p>
        </w:tc>
        <w:tc>
          <w:tcPr>
            <w:tcW w:w="3517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827"/>
        </w:trPr>
        <w:tc>
          <w:tcPr>
            <w:tcW w:w="2179" w:type="dxa"/>
          </w:tcPr>
          <w:p w:rsidR="002E1F65" w:rsidRDefault="007421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11.45 – 12.45:</w:t>
            </w:r>
          </w:p>
          <w:p w:rsidR="002E1F65" w:rsidRDefault="007421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szkolenie</w:t>
            </w:r>
          </w:p>
        </w:tc>
        <w:tc>
          <w:tcPr>
            <w:tcW w:w="3517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551"/>
        </w:trPr>
        <w:tc>
          <w:tcPr>
            <w:tcW w:w="2179" w:type="dxa"/>
          </w:tcPr>
          <w:p w:rsidR="002E1F65" w:rsidRDefault="0074211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12.45– 13:15–</w:t>
            </w:r>
          </w:p>
          <w:p w:rsidR="002E1F65" w:rsidRDefault="0074211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przerwa 2</w:t>
            </w:r>
          </w:p>
        </w:tc>
        <w:tc>
          <w:tcPr>
            <w:tcW w:w="3517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828"/>
        </w:trPr>
        <w:tc>
          <w:tcPr>
            <w:tcW w:w="2179" w:type="dxa"/>
          </w:tcPr>
          <w:p w:rsidR="002E1F65" w:rsidRDefault="007421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13:00 – 14:30</w:t>
            </w:r>
          </w:p>
          <w:p w:rsidR="002E1F65" w:rsidRDefault="007421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szkolenie</w:t>
            </w:r>
          </w:p>
        </w:tc>
        <w:tc>
          <w:tcPr>
            <w:tcW w:w="3517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827"/>
        </w:trPr>
        <w:tc>
          <w:tcPr>
            <w:tcW w:w="2179" w:type="dxa"/>
          </w:tcPr>
          <w:p w:rsidR="002E1F65" w:rsidRDefault="007421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14:30– 14.45</w:t>
            </w:r>
          </w:p>
          <w:p w:rsidR="002E1F65" w:rsidRDefault="007421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przerwa</w:t>
            </w:r>
          </w:p>
        </w:tc>
        <w:tc>
          <w:tcPr>
            <w:tcW w:w="3517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  <w:tr w:rsidR="002E1F65">
        <w:trPr>
          <w:trHeight w:val="830"/>
        </w:trPr>
        <w:tc>
          <w:tcPr>
            <w:tcW w:w="2179" w:type="dxa"/>
          </w:tcPr>
          <w:p w:rsidR="002E1F65" w:rsidRDefault="0074211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14.45– 16:00:</w:t>
            </w:r>
          </w:p>
          <w:p w:rsidR="002E1F65" w:rsidRDefault="007421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szkolenie</w:t>
            </w:r>
          </w:p>
        </w:tc>
        <w:tc>
          <w:tcPr>
            <w:tcW w:w="3517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:rsidR="002E1F65" w:rsidRDefault="002E1F65">
            <w:pPr>
              <w:pStyle w:val="TableParagraph"/>
              <w:rPr>
                <w:sz w:val="24"/>
              </w:rPr>
            </w:pPr>
          </w:p>
        </w:tc>
      </w:tr>
    </w:tbl>
    <w:p w:rsidR="0096790D" w:rsidRDefault="0096790D"/>
    <w:sectPr w:rsidR="0096790D">
      <w:headerReference w:type="default" r:id="rId20"/>
      <w:footerReference w:type="default" r:id="rId21"/>
      <w:pgSz w:w="11910" w:h="16840"/>
      <w:pgMar w:top="1320" w:right="1300" w:bottom="660" w:left="13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ED" w:rsidRDefault="00135DED">
      <w:r>
        <w:separator/>
      </w:r>
    </w:p>
  </w:endnote>
  <w:endnote w:type="continuationSeparator" w:id="0">
    <w:p w:rsidR="00135DED" w:rsidRDefault="001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09152" behindDoc="1" locked="0" layoutInCell="1" allowOverlap="1">
          <wp:simplePos x="0" y="0"/>
          <wp:positionH relativeFrom="page">
            <wp:posOffset>1188852</wp:posOffset>
          </wp:positionH>
          <wp:positionV relativeFrom="page">
            <wp:posOffset>10271977</wp:posOffset>
          </wp:positionV>
          <wp:extent cx="5157587" cy="14846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7587" cy="148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0176" behindDoc="1" locked="0" layoutInCell="1" allowOverlap="1">
          <wp:simplePos x="0" y="0"/>
          <wp:positionH relativeFrom="page">
            <wp:posOffset>1188852</wp:posOffset>
          </wp:positionH>
          <wp:positionV relativeFrom="page">
            <wp:posOffset>10271977</wp:posOffset>
          </wp:positionV>
          <wp:extent cx="5157587" cy="148467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7587" cy="148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1200" behindDoc="1" locked="0" layoutInCell="1" allowOverlap="1">
          <wp:simplePos x="0" y="0"/>
          <wp:positionH relativeFrom="page">
            <wp:posOffset>1188852</wp:posOffset>
          </wp:positionH>
          <wp:positionV relativeFrom="page">
            <wp:posOffset>10271977</wp:posOffset>
          </wp:positionV>
          <wp:extent cx="5157587" cy="148467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7587" cy="148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2224" behindDoc="1" locked="0" layoutInCell="1" allowOverlap="1">
          <wp:simplePos x="0" y="0"/>
          <wp:positionH relativeFrom="page">
            <wp:posOffset>1188852</wp:posOffset>
          </wp:positionH>
          <wp:positionV relativeFrom="page">
            <wp:posOffset>7140157</wp:posOffset>
          </wp:positionV>
          <wp:extent cx="5157587" cy="148467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7587" cy="148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3248" behindDoc="1" locked="0" layoutInCell="1" allowOverlap="1">
          <wp:simplePos x="0" y="0"/>
          <wp:positionH relativeFrom="page">
            <wp:posOffset>1188852</wp:posOffset>
          </wp:positionH>
          <wp:positionV relativeFrom="page">
            <wp:posOffset>7140157</wp:posOffset>
          </wp:positionV>
          <wp:extent cx="5157587" cy="148467"/>
          <wp:effectExtent l="0" t="0" r="0" b="0"/>
          <wp:wrapNone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7587" cy="148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3760" behindDoc="1" locked="0" layoutInCell="1" allowOverlap="1">
          <wp:simplePos x="0" y="0"/>
          <wp:positionH relativeFrom="page">
            <wp:posOffset>1188852</wp:posOffset>
          </wp:positionH>
          <wp:positionV relativeFrom="page">
            <wp:posOffset>10271977</wp:posOffset>
          </wp:positionV>
          <wp:extent cx="5157587" cy="148467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7587" cy="148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ED" w:rsidRDefault="00135DED">
      <w:r>
        <w:separator/>
      </w:r>
    </w:p>
  </w:footnote>
  <w:footnote w:type="continuationSeparator" w:id="0">
    <w:p w:rsidR="00135DED" w:rsidRDefault="0013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08640" behindDoc="1" locked="0" layoutInCell="1" allowOverlap="1">
          <wp:simplePos x="0" y="0"/>
          <wp:positionH relativeFrom="page">
            <wp:posOffset>1204628</wp:posOffset>
          </wp:positionH>
          <wp:positionV relativeFrom="page">
            <wp:posOffset>848771</wp:posOffset>
          </wp:positionV>
          <wp:extent cx="5139494" cy="5117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9494" cy="511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09664" behindDoc="1" locked="0" layoutInCell="1" allowOverlap="1">
          <wp:simplePos x="0" y="0"/>
          <wp:positionH relativeFrom="page">
            <wp:posOffset>1204628</wp:posOffset>
          </wp:positionH>
          <wp:positionV relativeFrom="page">
            <wp:posOffset>848771</wp:posOffset>
          </wp:positionV>
          <wp:extent cx="5139494" cy="51176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9494" cy="511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0688" behindDoc="1" locked="0" layoutInCell="1" allowOverlap="1">
          <wp:simplePos x="0" y="0"/>
          <wp:positionH relativeFrom="page">
            <wp:posOffset>1204628</wp:posOffset>
          </wp:positionH>
          <wp:positionV relativeFrom="page">
            <wp:posOffset>848771</wp:posOffset>
          </wp:positionV>
          <wp:extent cx="5139494" cy="51176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9494" cy="511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1712" behindDoc="1" locked="0" layoutInCell="1" allowOverlap="1">
          <wp:simplePos x="0" y="0"/>
          <wp:positionH relativeFrom="page">
            <wp:posOffset>1204628</wp:posOffset>
          </wp:positionH>
          <wp:positionV relativeFrom="page">
            <wp:posOffset>848771</wp:posOffset>
          </wp:positionV>
          <wp:extent cx="5139494" cy="511763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9494" cy="511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7421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2736" behindDoc="1" locked="0" layoutInCell="1" allowOverlap="1">
          <wp:simplePos x="0" y="0"/>
          <wp:positionH relativeFrom="page">
            <wp:posOffset>1204628</wp:posOffset>
          </wp:positionH>
          <wp:positionV relativeFrom="page">
            <wp:posOffset>848771</wp:posOffset>
          </wp:positionV>
          <wp:extent cx="5139494" cy="511763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9494" cy="511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65" w:rsidRDefault="002E1F65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8"/>
    <w:multiLevelType w:val="hybridMultilevel"/>
    <w:tmpl w:val="6BEA7368"/>
    <w:lvl w:ilvl="0" w:tplc="CF429A54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8C89FF4">
      <w:numFmt w:val="bullet"/>
      <w:lvlText w:val="•"/>
      <w:lvlJc w:val="left"/>
      <w:pPr>
        <w:ind w:left="1164" w:hanging="140"/>
      </w:pPr>
      <w:rPr>
        <w:rFonts w:hint="default"/>
        <w:lang w:val="pl-PL" w:eastAsia="en-US" w:bidi="ar-SA"/>
      </w:rPr>
    </w:lvl>
    <w:lvl w:ilvl="2" w:tplc="BF269590">
      <w:numFmt w:val="bullet"/>
      <w:lvlText w:val="•"/>
      <w:lvlJc w:val="left"/>
      <w:pPr>
        <w:ind w:left="2069" w:hanging="140"/>
      </w:pPr>
      <w:rPr>
        <w:rFonts w:hint="default"/>
        <w:lang w:val="pl-PL" w:eastAsia="en-US" w:bidi="ar-SA"/>
      </w:rPr>
    </w:lvl>
    <w:lvl w:ilvl="3" w:tplc="27347B20">
      <w:numFmt w:val="bullet"/>
      <w:lvlText w:val="•"/>
      <w:lvlJc w:val="left"/>
      <w:pPr>
        <w:ind w:left="2973" w:hanging="140"/>
      </w:pPr>
      <w:rPr>
        <w:rFonts w:hint="default"/>
        <w:lang w:val="pl-PL" w:eastAsia="en-US" w:bidi="ar-SA"/>
      </w:rPr>
    </w:lvl>
    <w:lvl w:ilvl="4" w:tplc="13BA420A">
      <w:numFmt w:val="bullet"/>
      <w:lvlText w:val="•"/>
      <w:lvlJc w:val="left"/>
      <w:pPr>
        <w:ind w:left="3878" w:hanging="140"/>
      </w:pPr>
      <w:rPr>
        <w:rFonts w:hint="default"/>
        <w:lang w:val="pl-PL" w:eastAsia="en-US" w:bidi="ar-SA"/>
      </w:rPr>
    </w:lvl>
    <w:lvl w:ilvl="5" w:tplc="D54C701C">
      <w:numFmt w:val="bullet"/>
      <w:lvlText w:val="•"/>
      <w:lvlJc w:val="left"/>
      <w:pPr>
        <w:ind w:left="4783" w:hanging="140"/>
      </w:pPr>
      <w:rPr>
        <w:rFonts w:hint="default"/>
        <w:lang w:val="pl-PL" w:eastAsia="en-US" w:bidi="ar-SA"/>
      </w:rPr>
    </w:lvl>
    <w:lvl w:ilvl="6" w:tplc="82A0CF02">
      <w:numFmt w:val="bullet"/>
      <w:lvlText w:val="•"/>
      <w:lvlJc w:val="left"/>
      <w:pPr>
        <w:ind w:left="5687" w:hanging="140"/>
      </w:pPr>
      <w:rPr>
        <w:rFonts w:hint="default"/>
        <w:lang w:val="pl-PL" w:eastAsia="en-US" w:bidi="ar-SA"/>
      </w:rPr>
    </w:lvl>
    <w:lvl w:ilvl="7" w:tplc="0BDC63B6">
      <w:numFmt w:val="bullet"/>
      <w:lvlText w:val="•"/>
      <w:lvlJc w:val="left"/>
      <w:pPr>
        <w:ind w:left="6592" w:hanging="140"/>
      </w:pPr>
      <w:rPr>
        <w:rFonts w:hint="default"/>
        <w:lang w:val="pl-PL" w:eastAsia="en-US" w:bidi="ar-SA"/>
      </w:rPr>
    </w:lvl>
    <w:lvl w:ilvl="8" w:tplc="D0F86FAA">
      <w:numFmt w:val="bullet"/>
      <w:lvlText w:val="•"/>
      <w:lvlJc w:val="left"/>
      <w:pPr>
        <w:ind w:left="7497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29C46C0B"/>
    <w:multiLevelType w:val="hybridMultilevel"/>
    <w:tmpl w:val="663ED362"/>
    <w:lvl w:ilvl="0" w:tplc="CEECADFC">
      <w:start w:val="1"/>
      <w:numFmt w:val="lowerLetter"/>
      <w:lvlText w:val="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en-US" w:bidi="ar-SA"/>
      </w:rPr>
    </w:lvl>
    <w:lvl w:ilvl="1" w:tplc="3F782C4E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FAD20ECE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7406A40A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7E18D42A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EA68350A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31B8B248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E0C6CE24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CE701910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381126AB"/>
    <w:multiLevelType w:val="hybridMultilevel"/>
    <w:tmpl w:val="4AE8134A"/>
    <w:lvl w:ilvl="0" w:tplc="5DEA5332">
      <w:numFmt w:val="bullet"/>
      <w:lvlText w:val="-"/>
      <w:lvlJc w:val="left"/>
      <w:pPr>
        <w:ind w:left="116" w:hanging="2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198C600A">
      <w:numFmt w:val="bullet"/>
      <w:lvlText w:val="•"/>
      <w:lvlJc w:val="left"/>
      <w:pPr>
        <w:ind w:left="1038" w:hanging="224"/>
      </w:pPr>
      <w:rPr>
        <w:rFonts w:hint="default"/>
        <w:lang w:val="pl-PL" w:eastAsia="en-US" w:bidi="ar-SA"/>
      </w:rPr>
    </w:lvl>
    <w:lvl w:ilvl="2" w:tplc="F6E40FDA">
      <w:numFmt w:val="bullet"/>
      <w:lvlText w:val="•"/>
      <w:lvlJc w:val="left"/>
      <w:pPr>
        <w:ind w:left="1957" w:hanging="224"/>
      </w:pPr>
      <w:rPr>
        <w:rFonts w:hint="default"/>
        <w:lang w:val="pl-PL" w:eastAsia="en-US" w:bidi="ar-SA"/>
      </w:rPr>
    </w:lvl>
    <w:lvl w:ilvl="3" w:tplc="9C62D55C">
      <w:numFmt w:val="bullet"/>
      <w:lvlText w:val="•"/>
      <w:lvlJc w:val="left"/>
      <w:pPr>
        <w:ind w:left="2875" w:hanging="224"/>
      </w:pPr>
      <w:rPr>
        <w:rFonts w:hint="default"/>
        <w:lang w:val="pl-PL" w:eastAsia="en-US" w:bidi="ar-SA"/>
      </w:rPr>
    </w:lvl>
    <w:lvl w:ilvl="4" w:tplc="D9E266E2">
      <w:numFmt w:val="bullet"/>
      <w:lvlText w:val="•"/>
      <w:lvlJc w:val="left"/>
      <w:pPr>
        <w:ind w:left="3794" w:hanging="224"/>
      </w:pPr>
      <w:rPr>
        <w:rFonts w:hint="default"/>
        <w:lang w:val="pl-PL" w:eastAsia="en-US" w:bidi="ar-SA"/>
      </w:rPr>
    </w:lvl>
    <w:lvl w:ilvl="5" w:tplc="7C4AAF4E">
      <w:numFmt w:val="bullet"/>
      <w:lvlText w:val="•"/>
      <w:lvlJc w:val="left"/>
      <w:pPr>
        <w:ind w:left="4713" w:hanging="224"/>
      </w:pPr>
      <w:rPr>
        <w:rFonts w:hint="default"/>
        <w:lang w:val="pl-PL" w:eastAsia="en-US" w:bidi="ar-SA"/>
      </w:rPr>
    </w:lvl>
    <w:lvl w:ilvl="6" w:tplc="B098381A">
      <w:numFmt w:val="bullet"/>
      <w:lvlText w:val="•"/>
      <w:lvlJc w:val="left"/>
      <w:pPr>
        <w:ind w:left="5631" w:hanging="224"/>
      </w:pPr>
      <w:rPr>
        <w:rFonts w:hint="default"/>
        <w:lang w:val="pl-PL" w:eastAsia="en-US" w:bidi="ar-SA"/>
      </w:rPr>
    </w:lvl>
    <w:lvl w:ilvl="7" w:tplc="A5B0DDEE">
      <w:numFmt w:val="bullet"/>
      <w:lvlText w:val="•"/>
      <w:lvlJc w:val="left"/>
      <w:pPr>
        <w:ind w:left="6550" w:hanging="224"/>
      </w:pPr>
      <w:rPr>
        <w:rFonts w:hint="default"/>
        <w:lang w:val="pl-PL" w:eastAsia="en-US" w:bidi="ar-SA"/>
      </w:rPr>
    </w:lvl>
    <w:lvl w:ilvl="8" w:tplc="872C080C">
      <w:numFmt w:val="bullet"/>
      <w:lvlText w:val="•"/>
      <w:lvlJc w:val="left"/>
      <w:pPr>
        <w:ind w:left="7469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495456DE"/>
    <w:multiLevelType w:val="hybridMultilevel"/>
    <w:tmpl w:val="7AEE835E"/>
    <w:lvl w:ilvl="0" w:tplc="433CA670">
      <w:start w:val="10"/>
      <w:numFmt w:val="decimal"/>
      <w:lvlText w:val="%1."/>
      <w:lvlJc w:val="left"/>
      <w:pPr>
        <w:ind w:left="476" w:hanging="360"/>
        <w:jc w:val="left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B9523474">
      <w:start w:val="1"/>
      <w:numFmt w:val="lowerLetter"/>
      <w:lvlText w:val="%2)"/>
      <w:lvlJc w:val="left"/>
      <w:pPr>
        <w:ind w:left="1021" w:hanging="257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C65E9B96">
      <w:numFmt w:val="bullet"/>
      <w:lvlText w:val="•"/>
      <w:lvlJc w:val="left"/>
      <w:pPr>
        <w:ind w:left="1940" w:hanging="257"/>
      </w:pPr>
      <w:rPr>
        <w:rFonts w:hint="default"/>
        <w:lang w:val="pl-PL" w:eastAsia="en-US" w:bidi="ar-SA"/>
      </w:rPr>
    </w:lvl>
    <w:lvl w:ilvl="3" w:tplc="33BC0742">
      <w:numFmt w:val="bullet"/>
      <w:lvlText w:val="•"/>
      <w:lvlJc w:val="left"/>
      <w:pPr>
        <w:ind w:left="2861" w:hanging="257"/>
      </w:pPr>
      <w:rPr>
        <w:rFonts w:hint="default"/>
        <w:lang w:val="pl-PL" w:eastAsia="en-US" w:bidi="ar-SA"/>
      </w:rPr>
    </w:lvl>
    <w:lvl w:ilvl="4" w:tplc="E9FE462A">
      <w:numFmt w:val="bullet"/>
      <w:lvlText w:val="•"/>
      <w:lvlJc w:val="left"/>
      <w:pPr>
        <w:ind w:left="3782" w:hanging="257"/>
      </w:pPr>
      <w:rPr>
        <w:rFonts w:hint="default"/>
        <w:lang w:val="pl-PL" w:eastAsia="en-US" w:bidi="ar-SA"/>
      </w:rPr>
    </w:lvl>
    <w:lvl w:ilvl="5" w:tplc="1AC42B64">
      <w:numFmt w:val="bullet"/>
      <w:lvlText w:val="•"/>
      <w:lvlJc w:val="left"/>
      <w:pPr>
        <w:ind w:left="4702" w:hanging="257"/>
      </w:pPr>
      <w:rPr>
        <w:rFonts w:hint="default"/>
        <w:lang w:val="pl-PL" w:eastAsia="en-US" w:bidi="ar-SA"/>
      </w:rPr>
    </w:lvl>
    <w:lvl w:ilvl="6" w:tplc="04EACB02">
      <w:numFmt w:val="bullet"/>
      <w:lvlText w:val="•"/>
      <w:lvlJc w:val="left"/>
      <w:pPr>
        <w:ind w:left="5623" w:hanging="257"/>
      </w:pPr>
      <w:rPr>
        <w:rFonts w:hint="default"/>
        <w:lang w:val="pl-PL" w:eastAsia="en-US" w:bidi="ar-SA"/>
      </w:rPr>
    </w:lvl>
    <w:lvl w:ilvl="7" w:tplc="9D94BB60">
      <w:numFmt w:val="bullet"/>
      <w:lvlText w:val="•"/>
      <w:lvlJc w:val="left"/>
      <w:pPr>
        <w:ind w:left="6544" w:hanging="257"/>
      </w:pPr>
      <w:rPr>
        <w:rFonts w:hint="default"/>
        <w:lang w:val="pl-PL" w:eastAsia="en-US" w:bidi="ar-SA"/>
      </w:rPr>
    </w:lvl>
    <w:lvl w:ilvl="8" w:tplc="C9007E16">
      <w:numFmt w:val="bullet"/>
      <w:lvlText w:val="•"/>
      <w:lvlJc w:val="left"/>
      <w:pPr>
        <w:ind w:left="7464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66AE7A95"/>
    <w:multiLevelType w:val="hybridMultilevel"/>
    <w:tmpl w:val="058A0288"/>
    <w:lvl w:ilvl="0" w:tplc="8634F650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B660EFE">
      <w:numFmt w:val="bullet"/>
      <w:lvlText w:val="•"/>
      <w:lvlJc w:val="left"/>
      <w:pPr>
        <w:ind w:left="1542" w:hanging="140"/>
      </w:pPr>
      <w:rPr>
        <w:rFonts w:hint="default"/>
        <w:lang w:val="pl-PL" w:eastAsia="en-US" w:bidi="ar-SA"/>
      </w:rPr>
    </w:lvl>
    <w:lvl w:ilvl="2" w:tplc="6DA6D6BA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3" w:tplc="246CC50A">
      <w:numFmt w:val="bullet"/>
      <w:lvlText w:val="•"/>
      <w:lvlJc w:val="left"/>
      <w:pPr>
        <w:ind w:left="3267" w:hanging="140"/>
      </w:pPr>
      <w:rPr>
        <w:rFonts w:hint="default"/>
        <w:lang w:val="pl-PL" w:eastAsia="en-US" w:bidi="ar-SA"/>
      </w:rPr>
    </w:lvl>
    <w:lvl w:ilvl="4" w:tplc="A85A1C66">
      <w:numFmt w:val="bullet"/>
      <w:lvlText w:val="•"/>
      <w:lvlJc w:val="left"/>
      <w:pPr>
        <w:ind w:left="4130" w:hanging="140"/>
      </w:pPr>
      <w:rPr>
        <w:rFonts w:hint="default"/>
        <w:lang w:val="pl-PL" w:eastAsia="en-US" w:bidi="ar-SA"/>
      </w:rPr>
    </w:lvl>
    <w:lvl w:ilvl="5" w:tplc="D008663C">
      <w:numFmt w:val="bullet"/>
      <w:lvlText w:val="•"/>
      <w:lvlJc w:val="left"/>
      <w:pPr>
        <w:ind w:left="4993" w:hanging="140"/>
      </w:pPr>
      <w:rPr>
        <w:rFonts w:hint="default"/>
        <w:lang w:val="pl-PL" w:eastAsia="en-US" w:bidi="ar-SA"/>
      </w:rPr>
    </w:lvl>
    <w:lvl w:ilvl="6" w:tplc="6E9CC3BC">
      <w:numFmt w:val="bullet"/>
      <w:lvlText w:val="•"/>
      <w:lvlJc w:val="left"/>
      <w:pPr>
        <w:ind w:left="5855" w:hanging="140"/>
      </w:pPr>
      <w:rPr>
        <w:rFonts w:hint="default"/>
        <w:lang w:val="pl-PL" w:eastAsia="en-US" w:bidi="ar-SA"/>
      </w:rPr>
    </w:lvl>
    <w:lvl w:ilvl="7" w:tplc="A34878C2">
      <w:numFmt w:val="bullet"/>
      <w:lvlText w:val="•"/>
      <w:lvlJc w:val="left"/>
      <w:pPr>
        <w:ind w:left="6718" w:hanging="140"/>
      </w:pPr>
      <w:rPr>
        <w:rFonts w:hint="default"/>
        <w:lang w:val="pl-PL" w:eastAsia="en-US" w:bidi="ar-SA"/>
      </w:rPr>
    </w:lvl>
    <w:lvl w:ilvl="8" w:tplc="48228C96">
      <w:numFmt w:val="bullet"/>
      <w:lvlText w:val="•"/>
      <w:lvlJc w:val="left"/>
      <w:pPr>
        <w:ind w:left="7581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7CD60239"/>
    <w:multiLevelType w:val="multilevel"/>
    <w:tmpl w:val="E6DAF4FA"/>
    <w:lvl w:ilvl="0">
      <w:start w:val="1"/>
      <w:numFmt w:val="decimal"/>
      <w:lvlText w:val="%1."/>
      <w:lvlJc w:val="left"/>
      <w:pPr>
        <w:ind w:left="538" w:hanging="423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" w:hanging="5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514" w:hanging="5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88" w:hanging="5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62" w:hanging="5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36" w:hanging="5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10" w:hanging="5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84" w:hanging="5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8" w:hanging="52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65"/>
    <w:rsid w:val="00135DED"/>
    <w:rsid w:val="002D1F85"/>
    <w:rsid w:val="002E1F65"/>
    <w:rsid w:val="00372BF9"/>
    <w:rsid w:val="0070629B"/>
    <w:rsid w:val="00742116"/>
    <w:rsid w:val="0096790D"/>
    <w:rsid w:val="00CE4635"/>
    <w:rsid w:val="00D0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8D6FE-82C0-4B6B-B860-B37B52EA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rpruszczynski@nck.pl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1353</Words>
  <Characters>8124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Królewicz</dc:creator>
  <cp:lastModifiedBy>Agnieszka Woźnicka</cp:lastModifiedBy>
  <cp:revision>2</cp:revision>
  <dcterms:created xsi:type="dcterms:W3CDTF">2022-02-11T13:19:00Z</dcterms:created>
  <dcterms:modified xsi:type="dcterms:W3CDTF">2022-02-11T13:19:00Z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2022-02-11T00:00:00Z</vt:filetime>
  </property>
</Properties>
</file>