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8F3E" w14:textId="77777777" w:rsidR="002D1711" w:rsidRDefault="0017205E" w:rsidP="00FF0219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  <w:bookmarkStart w:id="0" w:name="_Hlk93931564"/>
      <w:bookmarkStart w:id="1" w:name="_Hlk10195542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C325DF" wp14:editId="6890CA01">
            <wp:simplePos x="0" y="0"/>
            <wp:positionH relativeFrom="column">
              <wp:posOffset>-50800</wp:posOffset>
            </wp:positionH>
            <wp:positionV relativeFrom="paragraph">
              <wp:posOffset>-172720</wp:posOffset>
            </wp:positionV>
            <wp:extent cx="5622290" cy="516255"/>
            <wp:effectExtent l="0" t="0" r="0" b="0"/>
            <wp:wrapNone/>
            <wp:docPr id="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83377" w14:textId="77777777" w:rsidR="000C5F3B" w:rsidRDefault="000C5F3B" w:rsidP="00FF0219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</w:p>
    <w:p w14:paraId="70A4AC37" w14:textId="77777777" w:rsidR="008A7D6A" w:rsidRDefault="008A7D6A" w:rsidP="00FF0219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  <w:bookmarkStart w:id="2" w:name="_Hlk112840519"/>
    </w:p>
    <w:bookmarkEnd w:id="0"/>
    <w:p w14:paraId="2BCC7833" w14:textId="378CE9DF" w:rsidR="00B64EBF" w:rsidRPr="0092558D" w:rsidRDefault="00B64EBF" w:rsidP="00B64EBF">
      <w:pPr>
        <w:spacing w:line="259" w:lineRule="auto"/>
        <w:contextualSpacing/>
        <w:rPr>
          <w:rFonts w:asciiTheme="minorHAnsi" w:hAnsiTheme="minorHAnsi" w:cstheme="minorHAnsi"/>
          <w:b/>
          <w:sz w:val="22"/>
          <w:lang w:eastAsia="ar-SA"/>
        </w:rPr>
      </w:pPr>
      <w:r w:rsidRPr="0092558D">
        <w:rPr>
          <w:rFonts w:asciiTheme="minorHAnsi" w:hAnsiTheme="minorHAnsi" w:cstheme="minorHAnsi"/>
          <w:b/>
          <w:sz w:val="22"/>
          <w:lang w:eastAsia="ar-SA"/>
        </w:rPr>
        <w:t xml:space="preserve">załącznik nr </w:t>
      </w:r>
      <w:r>
        <w:rPr>
          <w:rFonts w:asciiTheme="minorHAnsi" w:hAnsiTheme="minorHAnsi" w:cstheme="minorHAnsi"/>
          <w:b/>
          <w:sz w:val="22"/>
          <w:lang w:eastAsia="ar-SA"/>
        </w:rPr>
        <w:t>1</w:t>
      </w:r>
      <w:r w:rsidRPr="0092558D">
        <w:rPr>
          <w:rFonts w:asciiTheme="minorHAnsi" w:hAnsiTheme="minorHAnsi" w:cstheme="minorHAnsi"/>
          <w:b/>
          <w:sz w:val="22"/>
          <w:lang w:eastAsia="ar-SA"/>
        </w:rPr>
        <w:t xml:space="preserve"> do SWZ</w:t>
      </w:r>
    </w:p>
    <w:p w14:paraId="5E2C11F2" w14:textId="77777777" w:rsidR="00B64EBF" w:rsidRDefault="00B64EBF" w:rsidP="00B64EBF">
      <w:pPr>
        <w:spacing w:line="259" w:lineRule="auto"/>
        <w:contextualSpacing/>
        <w:rPr>
          <w:rFonts w:asciiTheme="minorHAnsi" w:hAnsiTheme="minorHAnsi" w:cstheme="minorHAnsi"/>
          <w:b/>
          <w:sz w:val="22"/>
          <w:lang w:eastAsia="ar-SA"/>
        </w:rPr>
      </w:pPr>
      <w:r w:rsidRPr="00D057E5">
        <w:rPr>
          <w:rFonts w:asciiTheme="minorHAnsi" w:hAnsiTheme="minorHAnsi" w:cstheme="minorHAnsi"/>
          <w:b/>
          <w:sz w:val="22"/>
          <w:lang w:eastAsia="ar-SA"/>
        </w:rPr>
        <w:t>OR-D-III.272.8</w:t>
      </w:r>
      <w:r>
        <w:rPr>
          <w:rFonts w:asciiTheme="minorHAnsi" w:hAnsiTheme="minorHAnsi" w:cstheme="minorHAnsi"/>
          <w:b/>
          <w:sz w:val="22"/>
          <w:lang w:eastAsia="ar-SA"/>
        </w:rPr>
        <w:t>1</w:t>
      </w:r>
      <w:r w:rsidRPr="00D057E5">
        <w:rPr>
          <w:rFonts w:asciiTheme="minorHAnsi" w:hAnsiTheme="minorHAnsi" w:cstheme="minorHAnsi"/>
          <w:b/>
          <w:sz w:val="22"/>
          <w:lang w:eastAsia="ar-SA"/>
        </w:rPr>
        <w:t>.202</w:t>
      </w:r>
      <w:r>
        <w:rPr>
          <w:rFonts w:asciiTheme="minorHAnsi" w:hAnsiTheme="minorHAnsi" w:cstheme="minorHAnsi"/>
          <w:b/>
          <w:sz w:val="22"/>
          <w:lang w:eastAsia="ar-SA"/>
        </w:rPr>
        <w:t>3</w:t>
      </w:r>
      <w:r w:rsidRPr="00D057E5">
        <w:rPr>
          <w:rFonts w:asciiTheme="minorHAnsi" w:hAnsiTheme="minorHAnsi" w:cstheme="minorHAnsi"/>
          <w:b/>
          <w:sz w:val="22"/>
          <w:lang w:eastAsia="ar-SA"/>
        </w:rPr>
        <w:t>.LB</w:t>
      </w:r>
    </w:p>
    <w:p w14:paraId="72436370" w14:textId="77777777" w:rsidR="008A7D6A" w:rsidRPr="005F428D" w:rsidRDefault="008A7D6A" w:rsidP="00FF0219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color w:val="000000"/>
          <w:sz w:val="16"/>
          <w:szCs w:val="16"/>
        </w:rPr>
      </w:pPr>
    </w:p>
    <w:bookmarkEnd w:id="1"/>
    <w:bookmarkEnd w:id="2"/>
    <w:p w14:paraId="2706D475" w14:textId="77777777" w:rsidR="00CB03C0" w:rsidRPr="008A7D6A" w:rsidRDefault="00CB03C0" w:rsidP="00FF0219">
      <w:pPr>
        <w:pStyle w:val="Nagwek1"/>
        <w:spacing w:line="259" w:lineRule="auto"/>
        <w:contextualSpacing/>
        <w:rPr>
          <w:rFonts w:ascii="Calibri" w:hAnsi="Calibri" w:cs="Calibri"/>
          <w:sz w:val="24"/>
          <w:szCs w:val="24"/>
        </w:rPr>
      </w:pPr>
      <w:r w:rsidRPr="008A7D6A">
        <w:rPr>
          <w:rFonts w:ascii="Calibri" w:hAnsi="Calibri" w:cs="Calibri"/>
          <w:sz w:val="24"/>
          <w:szCs w:val="24"/>
        </w:rPr>
        <w:t>FORMULARZ OFERTY</w:t>
      </w:r>
    </w:p>
    <w:p w14:paraId="4C115F00" w14:textId="77777777" w:rsidR="00B05833" w:rsidRPr="005F428D" w:rsidRDefault="00B05833" w:rsidP="00FF0219">
      <w:pPr>
        <w:spacing w:line="259" w:lineRule="auto"/>
        <w:contextualSpacing/>
        <w:rPr>
          <w:rFonts w:ascii="Calibri" w:hAnsi="Calibri" w:cs="Calibri"/>
          <w:sz w:val="16"/>
          <w:szCs w:val="16"/>
        </w:rPr>
      </w:pPr>
    </w:p>
    <w:p w14:paraId="51765C50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Województw</w:t>
      </w:r>
      <w:r w:rsidR="00E921F2" w:rsidRPr="00B71E1A">
        <w:rPr>
          <w:rFonts w:ascii="Calibri" w:hAnsi="Calibri" w:cs="Calibri"/>
          <w:b/>
          <w:bCs/>
          <w:sz w:val="22"/>
          <w:szCs w:val="22"/>
        </w:rPr>
        <w:t>o</w:t>
      </w:r>
      <w:r w:rsidRPr="00B71E1A">
        <w:rPr>
          <w:rFonts w:ascii="Calibri" w:hAnsi="Calibri" w:cs="Calibri"/>
          <w:b/>
          <w:bCs/>
          <w:sz w:val="22"/>
          <w:szCs w:val="22"/>
        </w:rPr>
        <w:t xml:space="preserve"> Mazowieckie </w:t>
      </w:r>
    </w:p>
    <w:p w14:paraId="44C056AF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ul. Jagiellońska 26</w:t>
      </w:r>
    </w:p>
    <w:p w14:paraId="21CA4773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03-719 Warszawa</w:t>
      </w:r>
    </w:p>
    <w:p w14:paraId="6823D261" w14:textId="77777777" w:rsidR="00C44AF5" w:rsidRPr="005F428D" w:rsidRDefault="00C44AF5" w:rsidP="00FF0219">
      <w:pPr>
        <w:pStyle w:val="Nagwek"/>
        <w:tabs>
          <w:tab w:val="clear" w:pos="4536"/>
          <w:tab w:val="clear" w:pos="9072"/>
        </w:tabs>
        <w:spacing w:line="259" w:lineRule="auto"/>
        <w:contextualSpacing/>
        <w:rPr>
          <w:rFonts w:ascii="Calibri" w:hAnsi="Calibri" w:cs="Calibri"/>
          <w:sz w:val="16"/>
          <w:szCs w:val="16"/>
        </w:rPr>
      </w:pPr>
    </w:p>
    <w:p w14:paraId="6A73F7B3" w14:textId="77777777" w:rsidR="00CB03C0" w:rsidRPr="00B71E1A" w:rsidRDefault="009C3DD3" w:rsidP="00FF0219">
      <w:pPr>
        <w:shd w:val="clear" w:color="auto" w:fill="FFFFFF"/>
        <w:spacing w:line="259" w:lineRule="auto"/>
        <w:contextualSpacing/>
        <w:rPr>
          <w:rFonts w:ascii="Calibri" w:hAnsi="Calibri" w:cs="Calibri"/>
          <w:color w:val="000000"/>
          <w:spacing w:val="-1"/>
          <w:sz w:val="22"/>
          <w:szCs w:val="22"/>
        </w:rPr>
      </w:pPr>
      <w:r w:rsidRPr="00B71E1A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="00CB03C0" w:rsidRPr="00B71E1A">
        <w:rPr>
          <w:rFonts w:ascii="Calibri" w:hAnsi="Calibri" w:cs="Calibri"/>
          <w:color w:val="000000"/>
          <w:spacing w:val="-1"/>
          <w:sz w:val="22"/>
          <w:szCs w:val="22"/>
        </w:rPr>
        <w:t xml:space="preserve">ziałając w imieniu i na rzecz </w:t>
      </w:r>
      <w:r w:rsidR="001343DA" w:rsidRPr="00B71E1A">
        <w:rPr>
          <w:rFonts w:ascii="Calibri" w:hAnsi="Calibri" w:cs="Calibri"/>
          <w:color w:val="000000"/>
          <w:spacing w:val="-1"/>
          <w:sz w:val="22"/>
          <w:szCs w:val="22"/>
        </w:rPr>
        <w:t>W</w:t>
      </w:r>
      <w:r w:rsidR="00CB03C0" w:rsidRPr="00B71E1A">
        <w:rPr>
          <w:rFonts w:ascii="Calibri" w:hAnsi="Calibri" w:cs="Calibri"/>
          <w:color w:val="000000"/>
          <w:spacing w:val="-1"/>
          <w:sz w:val="22"/>
          <w:szCs w:val="22"/>
        </w:rPr>
        <w:t>ykonawcy</w:t>
      </w:r>
      <w:r w:rsidR="002357A9" w:rsidRPr="00B71E1A">
        <w:rPr>
          <w:rFonts w:ascii="Calibri" w:hAnsi="Calibri" w:cs="Calibri"/>
          <w:color w:val="000000"/>
          <w:spacing w:val="-1"/>
          <w:sz w:val="22"/>
          <w:szCs w:val="22"/>
        </w:rPr>
        <w:t xml:space="preserve"> (puste pola wypełnia Wykonawca)</w:t>
      </w:r>
    </w:p>
    <w:p w14:paraId="7DF28828" w14:textId="77777777" w:rsidR="00CB03C0" w:rsidRDefault="00CB03C0" w:rsidP="00FF0219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2D054721" w14:textId="32E56C3C" w:rsidR="00740DC7" w:rsidRDefault="00740DC7" w:rsidP="007B100A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Pełna nazwa firmy lub imię i nazwisko Wykonawcy*</w:t>
      </w:r>
      <w:r w:rsidR="007B100A">
        <w:rPr>
          <w:rFonts w:ascii="Calibri" w:hAnsi="Calibri" w:cs="Calibri"/>
          <w:sz w:val="22"/>
          <w:szCs w:val="22"/>
        </w:rPr>
        <w:t xml:space="preserve"> </w:t>
      </w:r>
      <w:r w:rsidR="006D2E43">
        <w:rPr>
          <w:rFonts w:ascii="Calibri" w:hAnsi="Calibri" w:cs="Calibri"/>
          <w:sz w:val="22"/>
          <w:szCs w:val="22"/>
        </w:rPr>
        <w:t>_______________________________</w:t>
      </w:r>
    </w:p>
    <w:p w14:paraId="3E869A33" w14:textId="77777777" w:rsidR="00740DC7" w:rsidRPr="005F428D" w:rsidRDefault="00740DC7" w:rsidP="007B100A">
      <w:pPr>
        <w:spacing w:line="259" w:lineRule="auto"/>
        <w:contextualSpacing/>
        <w:rPr>
          <w:rFonts w:ascii="Calibri" w:hAnsi="Calibri" w:cs="Calibri"/>
          <w:sz w:val="16"/>
          <w:szCs w:val="16"/>
        </w:rPr>
      </w:pPr>
    </w:p>
    <w:p w14:paraId="2B0A715C" w14:textId="1CB9CE80" w:rsidR="008B7DAD" w:rsidRDefault="00740DC7" w:rsidP="008B7DAD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</w:t>
      </w:r>
      <w:r w:rsidR="006D2E43">
        <w:rPr>
          <w:rFonts w:ascii="Calibri" w:hAnsi="Calibri" w:cs="Calibri"/>
          <w:sz w:val="22"/>
          <w:szCs w:val="22"/>
        </w:rPr>
        <w:t>_______________</w:t>
      </w:r>
      <w:r w:rsidR="008B7DAD" w:rsidRPr="008B7DAD">
        <w:rPr>
          <w:rFonts w:ascii="Calibri" w:hAnsi="Calibri" w:cs="Calibri"/>
          <w:sz w:val="22"/>
          <w:szCs w:val="22"/>
        </w:rPr>
        <w:t xml:space="preserve"> </w:t>
      </w:r>
      <w:r w:rsidR="008B7DAD">
        <w:rPr>
          <w:rFonts w:ascii="Calibri" w:hAnsi="Calibri" w:cs="Calibri"/>
          <w:sz w:val="22"/>
          <w:szCs w:val="22"/>
        </w:rPr>
        <w:tab/>
      </w:r>
      <w:r w:rsidR="00B8337F">
        <w:rPr>
          <w:rFonts w:ascii="Calibri" w:hAnsi="Calibri" w:cs="Calibri"/>
          <w:sz w:val="22"/>
          <w:szCs w:val="22"/>
        </w:rPr>
        <w:tab/>
      </w:r>
      <w:r w:rsidR="008B7DAD" w:rsidRPr="00740DC7">
        <w:rPr>
          <w:rFonts w:ascii="Calibri" w:hAnsi="Calibri" w:cs="Calibri"/>
          <w:sz w:val="22"/>
          <w:szCs w:val="22"/>
        </w:rPr>
        <w:t>NIP</w:t>
      </w:r>
      <w:r w:rsidR="008B7DAD">
        <w:rPr>
          <w:rFonts w:ascii="Calibri" w:hAnsi="Calibri" w:cs="Calibri"/>
          <w:sz w:val="22"/>
          <w:szCs w:val="22"/>
        </w:rPr>
        <w:t xml:space="preserve"> </w:t>
      </w:r>
      <w:r w:rsidR="006D2E43">
        <w:rPr>
          <w:rFonts w:ascii="Calibri" w:hAnsi="Calibri" w:cs="Calibri"/>
          <w:sz w:val="22"/>
          <w:szCs w:val="22"/>
        </w:rPr>
        <w:t>_________________</w:t>
      </w:r>
    </w:p>
    <w:p w14:paraId="4CD66EDE" w14:textId="4AABA3BF" w:rsidR="00740DC7" w:rsidRDefault="00740DC7" w:rsidP="007B100A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</w:p>
    <w:p w14:paraId="21AA9962" w14:textId="1D602677" w:rsidR="00740DC7" w:rsidRDefault="008A7D6A" w:rsidP="007B100A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KRS (jeżeli dotyczy)</w:t>
      </w:r>
      <w:r w:rsidR="00E02C7A">
        <w:rPr>
          <w:rFonts w:ascii="Calibri" w:hAnsi="Calibri" w:cs="Calibri"/>
          <w:sz w:val="22"/>
          <w:szCs w:val="22"/>
        </w:rPr>
        <w:t xml:space="preserve"> </w:t>
      </w:r>
      <w:r w:rsidR="006D2E43">
        <w:rPr>
          <w:rFonts w:ascii="Calibri" w:hAnsi="Calibri" w:cs="Calibri"/>
          <w:sz w:val="22"/>
          <w:szCs w:val="22"/>
        </w:rPr>
        <w:t>___________________</w:t>
      </w:r>
    </w:p>
    <w:p w14:paraId="21EAFDE3" w14:textId="77777777" w:rsidR="00E02C7A" w:rsidRPr="005F428D" w:rsidRDefault="00E02C7A" w:rsidP="007B100A">
      <w:pPr>
        <w:spacing w:line="259" w:lineRule="auto"/>
        <w:contextualSpacing/>
        <w:rPr>
          <w:rFonts w:ascii="Calibri" w:hAnsi="Calibri" w:cs="Calibri"/>
          <w:sz w:val="16"/>
          <w:szCs w:val="16"/>
        </w:rPr>
      </w:pPr>
    </w:p>
    <w:p w14:paraId="28CB0A10" w14:textId="5BFF4D48" w:rsidR="00740DC7" w:rsidRDefault="00740DC7" w:rsidP="007B100A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Adres siedziby Wykonawcy</w:t>
      </w:r>
      <w:r>
        <w:rPr>
          <w:rFonts w:ascii="Calibri" w:hAnsi="Calibri" w:cs="Calibri"/>
          <w:sz w:val="22"/>
          <w:szCs w:val="22"/>
        </w:rPr>
        <w:t>/</w:t>
      </w:r>
      <w:r w:rsidRPr="00740DC7">
        <w:rPr>
          <w:rFonts w:ascii="Calibri" w:hAnsi="Calibri" w:cs="Calibri"/>
          <w:sz w:val="22"/>
          <w:szCs w:val="22"/>
        </w:rPr>
        <w:t>nr telefonu</w:t>
      </w:r>
      <w:r>
        <w:rPr>
          <w:rFonts w:ascii="Calibri" w:hAnsi="Calibri" w:cs="Calibri"/>
          <w:sz w:val="22"/>
          <w:szCs w:val="22"/>
        </w:rPr>
        <w:t>/</w:t>
      </w:r>
      <w:r w:rsidRPr="00740DC7">
        <w:rPr>
          <w:rFonts w:ascii="Calibri" w:hAnsi="Calibri" w:cs="Calibri"/>
          <w:sz w:val="22"/>
          <w:szCs w:val="22"/>
        </w:rPr>
        <w:t>adres e-mail</w:t>
      </w:r>
      <w:r w:rsidR="00E02C7A">
        <w:rPr>
          <w:rFonts w:ascii="Calibri" w:hAnsi="Calibri" w:cs="Calibri"/>
          <w:sz w:val="22"/>
          <w:szCs w:val="22"/>
        </w:rPr>
        <w:t xml:space="preserve"> </w:t>
      </w:r>
      <w:r w:rsidR="006D2E43">
        <w:rPr>
          <w:rFonts w:ascii="Calibri" w:hAnsi="Calibri" w:cs="Calibri"/>
          <w:sz w:val="22"/>
          <w:szCs w:val="22"/>
        </w:rPr>
        <w:t>_______________________</w:t>
      </w:r>
    </w:p>
    <w:p w14:paraId="6693B17E" w14:textId="77777777" w:rsidR="00E02C7A" w:rsidRPr="005F428D" w:rsidRDefault="00E02C7A" w:rsidP="005F428D">
      <w:pPr>
        <w:shd w:val="clear" w:color="auto" w:fill="FFFFFF"/>
        <w:spacing w:line="259" w:lineRule="auto"/>
        <w:contextualSpacing/>
        <w:rPr>
          <w:rFonts w:ascii="Calibri" w:hAnsi="Calibri" w:cs="Calibri"/>
          <w:bCs/>
          <w:color w:val="000000"/>
          <w:sz w:val="16"/>
          <w:szCs w:val="16"/>
        </w:rPr>
      </w:pPr>
    </w:p>
    <w:p w14:paraId="3B22CB96" w14:textId="7D8B5DA0" w:rsidR="00CB03C0" w:rsidRPr="00B71E1A" w:rsidRDefault="00CB03C0" w:rsidP="00FF0219">
      <w:pPr>
        <w:shd w:val="clear" w:color="auto" w:fill="FFFFFF"/>
        <w:spacing w:line="259" w:lineRule="auto"/>
        <w:ind w:left="110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bCs/>
          <w:color w:val="000000"/>
          <w:sz w:val="22"/>
          <w:szCs w:val="22"/>
        </w:rPr>
        <w:t>* niepotrzebne skreślić</w:t>
      </w:r>
    </w:p>
    <w:p w14:paraId="40E90911" w14:textId="77777777" w:rsidR="00863842" w:rsidRPr="005F428D" w:rsidRDefault="00863842" w:rsidP="00FF0219">
      <w:pPr>
        <w:shd w:val="clear" w:color="auto" w:fill="FFFFFF"/>
        <w:spacing w:before="62" w:line="259" w:lineRule="auto"/>
        <w:ind w:left="110" w:right="686"/>
        <w:contextualSpacing/>
        <w:rPr>
          <w:rFonts w:ascii="Calibri" w:hAnsi="Calibri" w:cs="Calibri"/>
          <w:color w:val="000000"/>
          <w:sz w:val="16"/>
          <w:szCs w:val="16"/>
        </w:rPr>
      </w:pPr>
    </w:p>
    <w:p w14:paraId="470DA745" w14:textId="66927897" w:rsidR="000C5F3B" w:rsidRPr="00B71E1A" w:rsidRDefault="008329B1" w:rsidP="000C5F3B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sz w:val="22"/>
          <w:szCs w:val="22"/>
        </w:rPr>
        <w:t>odpowiadając na ogłoszenie w postępowaniu prowadzonym w trybie podstawowym bez negocjacji zgodnie z przepisami ustawy z dnia 11 września 2019 r. Prawo zamówień publicznych (Dz. U. 202</w:t>
      </w:r>
      <w:r w:rsidR="000C5F3B">
        <w:rPr>
          <w:rFonts w:ascii="Calibri" w:hAnsi="Calibri" w:cs="Calibri"/>
          <w:sz w:val="22"/>
          <w:szCs w:val="22"/>
        </w:rPr>
        <w:t>2</w:t>
      </w:r>
      <w:r w:rsidRPr="00B71E1A">
        <w:rPr>
          <w:rFonts w:ascii="Calibri" w:hAnsi="Calibri" w:cs="Calibri"/>
          <w:sz w:val="22"/>
          <w:szCs w:val="22"/>
        </w:rPr>
        <w:t xml:space="preserve"> r. poz.</w:t>
      </w:r>
      <w:r w:rsidR="000C5F3B">
        <w:rPr>
          <w:rFonts w:ascii="Calibri" w:hAnsi="Calibri" w:cs="Calibri"/>
          <w:sz w:val="22"/>
          <w:szCs w:val="22"/>
        </w:rPr>
        <w:t xml:space="preserve"> 1710</w:t>
      </w:r>
      <w:r w:rsidRPr="00B71E1A">
        <w:rPr>
          <w:rFonts w:ascii="Calibri" w:hAnsi="Calibri" w:cs="Calibri"/>
          <w:sz w:val="22"/>
          <w:szCs w:val="22"/>
        </w:rPr>
        <w:t>), zwanej dalej „ustawą”, którego przedmiotem jest</w:t>
      </w:r>
      <w:r w:rsidRPr="00B71E1A">
        <w:rPr>
          <w:rFonts w:ascii="Calibri" w:hAnsi="Calibri" w:cs="Calibri"/>
          <w:b/>
          <w:sz w:val="22"/>
          <w:szCs w:val="22"/>
        </w:rPr>
        <w:t xml:space="preserve"> </w:t>
      </w:r>
      <w:bookmarkStart w:id="3" w:name="_Hlk112840547"/>
      <w:r w:rsidR="00EA740F" w:rsidRPr="00EA740F">
        <w:rPr>
          <w:rFonts w:ascii="Calibri" w:hAnsi="Calibri" w:cs="Calibri"/>
          <w:b/>
          <w:bCs/>
          <w:sz w:val="22"/>
          <w:szCs w:val="22"/>
        </w:rPr>
        <w:t>dostaw</w:t>
      </w:r>
      <w:r w:rsidR="002D1711">
        <w:rPr>
          <w:rFonts w:ascii="Calibri" w:hAnsi="Calibri" w:cs="Calibri"/>
          <w:b/>
          <w:bCs/>
          <w:sz w:val="22"/>
          <w:szCs w:val="22"/>
        </w:rPr>
        <w:t>a</w:t>
      </w:r>
      <w:r w:rsidR="00EA740F" w:rsidRPr="00EA74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C5F3B" w:rsidRPr="000C5F3B">
        <w:rPr>
          <w:rFonts w:ascii="Calibri" w:hAnsi="Calibri" w:cs="Calibri"/>
          <w:b/>
          <w:bCs/>
          <w:sz w:val="22"/>
          <w:szCs w:val="22"/>
        </w:rPr>
        <w:t xml:space="preserve">e-podręczników do nauki języka angielskiego w klasie IV szkoły podstawowej oraz w klasie IV liceum ogólnokształcącego, wraz z </w:t>
      </w:r>
      <w:r w:rsidR="00703CF8">
        <w:rPr>
          <w:rFonts w:ascii="Calibri" w:hAnsi="Calibri" w:cs="Calibri"/>
          <w:b/>
          <w:bCs/>
          <w:sz w:val="22"/>
          <w:szCs w:val="22"/>
        </w:rPr>
        <w:t>instruktażem</w:t>
      </w:r>
      <w:r w:rsidR="00703CF8" w:rsidRPr="000C5F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C5F3B" w:rsidRPr="000C5F3B">
        <w:rPr>
          <w:rFonts w:ascii="Calibri" w:hAnsi="Calibri" w:cs="Calibri"/>
          <w:b/>
          <w:bCs/>
          <w:sz w:val="22"/>
          <w:szCs w:val="22"/>
        </w:rPr>
        <w:t>wdrożeniowym dla nauczycieli</w:t>
      </w:r>
      <w:r w:rsidR="00EA740F" w:rsidRPr="00EA740F">
        <w:rPr>
          <w:rFonts w:ascii="Calibri" w:hAnsi="Calibri" w:cs="Calibri"/>
          <w:b/>
          <w:bCs/>
          <w:sz w:val="22"/>
          <w:szCs w:val="22"/>
        </w:rPr>
        <w:t xml:space="preserve">, realizowanego w ramach </w:t>
      </w:r>
      <w:r w:rsidR="000C5F3B" w:rsidRPr="000C5F3B">
        <w:rPr>
          <w:rFonts w:ascii="Calibri" w:hAnsi="Calibri" w:cs="Calibri"/>
          <w:b/>
          <w:bCs/>
          <w:sz w:val="22"/>
          <w:szCs w:val="22"/>
        </w:rPr>
        <w:t>projektu pn. „Mazowiecki program przygotowania szkół, nauczycieli i uczniów do nauczania zdalnego”, finansowanego ze środków Europejskiego Funduszu Społecznego w ramach Regionalnego Programu Operacyjnego Województwa Mazowieckiego na lata 2014-2020</w:t>
      </w:r>
      <w:bookmarkEnd w:id="3"/>
    </w:p>
    <w:p w14:paraId="71D6D097" w14:textId="77777777" w:rsidR="000C5F3B" w:rsidRPr="005B62D6" w:rsidRDefault="000C5F3B" w:rsidP="00FF0219">
      <w:pPr>
        <w:spacing w:line="259" w:lineRule="auto"/>
        <w:contextualSpacing/>
        <w:rPr>
          <w:rFonts w:ascii="Calibri" w:hAnsi="Calibri" w:cs="Calibri"/>
          <w:b/>
          <w:bCs/>
          <w:sz w:val="14"/>
          <w:szCs w:val="14"/>
        </w:rPr>
      </w:pPr>
    </w:p>
    <w:p w14:paraId="590D187B" w14:textId="77777777" w:rsidR="0017205E" w:rsidRPr="0017205E" w:rsidRDefault="0017205E" w:rsidP="0017205E">
      <w:pPr>
        <w:widowControl/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  <w:bookmarkStart w:id="4" w:name="_Hlk82006145"/>
      <w:r w:rsidRPr="0017205E">
        <w:rPr>
          <w:rFonts w:ascii="Calibri" w:hAnsi="Calibri"/>
          <w:color w:val="000000"/>
          <w:sz w:val="22"/>
          <w:szCs w:val="22"/>
        </w:rPr>
        <w:t>Oferujemy spełnienie przedmiotu zamówienia, zgodnie z warunkami i postanowieniami zawartymi w specyfikacji warunków zamówienia oraz według poniższego zestawienia za cenę brutto (z VAT) dla poszczególnych części:</w:t>
      </w:r>
    </w:p>
    <w:p w14:paraId="6671089D" w14:textId="77777777" w:rsidR="0017205E" w:rsidRPr="005F428D" w:rsidRDefault="0017205E" w:rsidP="0017205E">
      <w:pPr>
        <w:widowControl/>
        <w:spacing w:line="259" w:lineRule="auto"/>
        <w:contextualSpacing/>
        <w:rPr>
          <w:rFonts w:ascii="Calibri" w:hAnsi="Calibri" w:cs="Calibri"/>
          <w:color w:val="000000"/>
          <w:sz w:val="16"/>
          <w:szCs w:val="16"/>
        </w:rPr>
      </w:pPr>
    </w:p>
    <w:p w14:paraId="19645863" w14:textId="23D2F3E0" w:rsidR="0017205E" w:rsidRPr="008A7D6A" w:rsidRDefault="0017205E" w:rsidP="008A7D6A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spacing w:line="259" w:lineRule="auto"/>
        <w:ind w:hanging="1080"/>
        <w:rPr>
          <w:rFonts w:ascii="Calibri" w:eastAsia="Calibri" w:hAnsi="Calibri" w:cs="Calibri"/>
          <w:b/>
          <w:bCs/>
          <w:color w:val="C00000"/>
        </w:rPr>
      </w:pPr>
      <w:bookmarkStart w:id="5" w:name="_Hlk100303633"/>
      <w:r w:rsidRPr="008A7D6A">
        <w:rPr>
          <w:rFonts w:ascii="Calibri" w:eastAsia="Calibri" w:hAnsi="Calibri" w:cs="Calibri"/>
          <w:b/>
          <w:bCs/>
          <w:color w:val="C00000"/>
        </w:rPr>
        <w:t xml:space="preserve">CZĘŚĆ I ZAMÓWIENIA – </w:t>
      </w:r>
      <w:r w:rsidR="00CF68CA" w:rsidRPr="008A7D6A">
        <w:rPr>
          <w:rFonts w:ascii="Calibri" w:eastAsia="Calibri" w:hAnsi="Calibri" w:cs="Calibri"/>
          <w:b/>
          <w:bCs/>
          <w:color w:val="C00000"/>
        </w:rPr>
        <w:t xml:space="preserve">e-podręczniki do nauki języka angielskiego w klasie IV szkoły podstawowej </w:t>
      </w:r>
      <w:r w:rsidRPr="008A7D6A">
        <w:rPr>
          <w:rFonts w:ascii="Calibri" w:eastAsia="Calibri" w:hAnsi="Calibri" w:cs="Calibri"/>
          <w:b/>
          <w:bCs/>
          <w:color w:val="C00000"/>
        </w:rPr>
        <w:t>*)</w:t>
      </w:r>
    </w:p>
    <w:p w14:paraId="77544812" w14:textId="77777777" w:rsidR="009D3E9A" w:rsidRDefault="009D3E9A" w:rsidP="00E87371">
      <w:pPr>
        <w:pStyle w:val="Tekstpodstawowywcity"/>
        <w:spacing w:line="259" w:lineRule="auto"/>
        <w:ind w:left="360" w:firstLine="0"/>
        <w:contextualSpacing/>
        <w:jc w:val="left"/>
        <w:rPr>
          <w:rFonts w:ascii="Calibri" w:hAnsi="Calibri" w:cs="Calibri"/>
          <w:b/>
          <w:sz w:val="22"/>
          <w:szCs w:val="22"/>
        </w:rPr>
      </w:pPr>
      <w:bookmarkStart w:id="6" w:name="_Hlk112851601"/>
      <w:bookmarkStart w:id="7" w:name="_Hlk70680780"/>
      <w:bookmarkStart w:id="8" w:name="_Hlk100231762"/>
    </w:p>
    <w:p w14:paraId="3CE4CAF6" w14:textId="3D761D71" w:rsidR="00CF68CA" w:rsidRPr="00B71E1A" w:rsidRDefault="00CF68CA" w:rsidP="00E87371">
      <w:pPr>
        <w:pStyle w:val="Tekstpodstawowywcity"/>
        <w:spacing w:line="259" w:lineRule="auto"/>
        <w:ind w:left="360" w:firstLine="0"/>
        <w:contextualSpacing/>
        <w:jc w:val="left"/>
        <w:rPr>
          <w:rFonts w:ascii="Calibri" w:hAnsi="Calibri" w:cs="Calibri"/>
          <w:b/>
          <w:sz w:val="22"/>
          <w:szCs w:val="22"/>
        </w:rPr>
      </w:pPr>
      <w:r w:rsidRPr="00B71E1A">
        <w:rPr>
          <w:rFonts w:ascii="Calibri" w:hAnsi="Calibri" w:cs="Calibri"/>
          <w:b/>
          <w:sz w:val="22"/>
          <w:szCs w:val="22"/>
        </w:rPr>
        <w:t>tabela (puste pola wypełnia Wykonawca)</w:t>
      </w:r>
    </w:p>
    <w:tbl>
      <w:tblPr>
        <w:tblW w:w="9599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840"/>
        <w:gridCol w:w="1276"/>
        <w:gridCol w:w="1871"/>
        <w:gridCol w:w="2060"/>
      </w:tblGrid>
      <w:tr w:rsidR="008A7D6A" w:rsidRPr="003E5525" w14:paraId="7BE7C461" w14:textId="77777777" w:rsidTr="00624ADE">
        <w:trPr>
          <w:trHeight w:val="906"/>
        </w:trPr>
        <w:tc>
          <w:tcPr>
            <w:tcW w:w="552" w:type="dxa"/>
            <w:shd w:val="clear" w:color="auto" w:fill="auto"/>
            <w:vAlign w:val="center"/>
          </w:tcPr>
          <w:p w14:paraId="304B1456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4B580055" w14:textId="2A2AC8DB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Przedmiot</w:t>
            </w:r>
            <w:r w:rsidR="00307E21">
              <w:rPr>
                <w:rFonts w:ascii="Calibri" w:hAnsi="Calibri" w:cs="Calibri"/>
                <w:bCs/>
                <w:sz w:val="22"/>
                <w:szCs w:val="22"/>
              </w:rPr>
              <w:t xml:space="preserve"> (elementy oferty)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19599" w14:textId="0114C240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 xml:space="preserve">Liczba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pakietów</w:t>
            </w:r>
            <w:r w:rsidR="00307E21">
              <w:rPr>
                <w:rFonts w:ascii="Calibri" w:hAnsi="Calibri" w:cs="Calibri"/>
                <w:bCs/>
                <w:sz w:val="22"/>
                <w:szCs w:val="22"/>
              </w:rPr>
              <w:t xml:space="preserve">/ </w:t>
            </w:r>
            <w:r w:rsidR="006863F8">
              <w:rPr>
                <w:rFonts w:ascii="Calibri" w:hAnsi="Calibri" w:cs="Calibri"/>
                <w:bCs/>
                <w:sz w:val="22"/>
                <w:szCs w:val="22"/>
              </w:rPr>
              <w:t>instruktaży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0DF51B6" w14:textId="77777777" w:rsidR="00CF68CA" w:rsidRDefault="00CF68CA" w:rsidP="00047716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Cena jednostkowa brutto z VAT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za </w:t>
            </w:r>
          </w:p>
          <w:p w14:paraId="5FA4C474" w14:textId="4312C9BD" w:rsidR="00CF68CA" w:rsidRPr="003E5525" w:rsidRDefault="00CF68CA" w:rsidP="00047716">
            <w:pPr>
              <w:spacing w:line="240" w:lineRule="auto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 pakiet</w:t>
            </w:r>
            <w:r w:rsidR="00307E21">
              <w:rPr>
                <w:rFonts w:ascii="Calibri" w:hAnsi="Calibri" w:cs="Calibri"/>
                <w:bCs/>
                <w:sz w:val="22"/>
                <w:szCs w:val="22"/>
              </w:rPr>
              <w:t xml:space="preserve">/ </w:t>
            </w:r>
            <w:r w:rsidR="00641407">
              <w:rPr>
                <w:rFonts w:ascii="Calibri" w:hAnsi="Calibri" w:cs="Calibri"/>
                <w:bCs/>
                <w:sz w:val="22"/>
                <w:szCs w:val="22"/>
              </w:rPr>
              <w:t>instruktaż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6E743A26" w14:textId="5A1C0C10" w:rsidR="00CF68CA" w:rsidRPr="003E5525" w:rsidRDefault="00864119" w:rsidP="00F9719C">
            <w:pPr>
              <w:spacing w:line="240" w:lineRule="auto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864119">
              <w:rPr>
                <w:rFonts w:ascii="Calibri" w:eastAsia="Calibri" w:hAnsi="Calibri" w:cs="Calibri"/>
                <w:sz w:val="22"/>
                <w:szCs w:val="22"/>
              </w:rPr>
              <w:t>Cena brutto</w:t>
            </w:r>
            <w:r w:rsidR="00F9719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9719C" w:rsidRPr="00864119">
              <w:rPr>
                <w:rFonts w:ascii="Calibri" w:eastAsia="Calibri" w:hAnsi="Calibri" w:cs="Calibri"/>
                <w:sz w:val="22"/>
                <w:szCs w:val="22"/>
              </w:rPr>
              <w:t xml:space="preserve">(z VAT) </w:t>
            </w:r>
            <w:r w:rsidRPr="00864119">
              <w:rPr>
                <w:rFonts w:ascii="Calibri" w:eastAsia="Calibri" w:hAnsi="Calibri" w:cs="Calibri"/>
                <w:sz w:val="22"/>
                <w:szCs w:val="22"/>
              </w:rPr>
              <w:t xml:space="preserve"> w PLN </w:t>
            </w:r>
            <w:r w:rsidR="00F9719C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CF68CA" w:rsidRPr="003E5525">
              <w:rPr>
                <w:rFonts w:ascii="Calibri" w:hAnsi="Calibri" w:cs="Calibri"/>
                <w:bCs/>
                <w:sz w:val="22"/>
                <w:szCs w:val="22"/>
              </w:rPr>
              <w:t>Poz. 5 = poz. 3 x 4</w:t>
            </w:r>
          </w:p>
        </w:tc>
      </w:tr>
      <w:tr w:rsidR="008A7D6A" w:rsidRPr="003E5525" w14:paraId="6FC96494" w14:textId="77777777" w:rsidTr="00624ADE">
        <w:trPr>
          <w:trHeight w:val="233"/>
        </w:trPr>
        <w:tc>
          <w:tcPr>
            <w:tcW w:w="552" w:type="dxa"/>
            <w:shd w:val="clear" w:color="auto" w:fill="auto"/>
            <w:vAlign w:val="center"/>
          </w:tcPr>
          <w:p w14:paraId="0565B1C1" w14:textId="77777777" w:rsidR="00CF68CA" w:rsidRPr="003E5525" w:rsidRDefault="00CF68CA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2960FDF9" w14:textId="77777777" w:rsidR="00CF68CA" w:rsidRPr="003E5525" w:rsidRDefault="00CF68CA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C1087" w14:textId="77777777" w:rsidR="00CF68CA" w:rsidRPr="003E5525" w:rsidRDefault="00CF68CA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12C111" w14:textId="77777777" w:rsidR="00CF68CA" w:rsidRPr="003E5525" w:rsidRDefault="00CF68CA" w:rsidP="00047716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6F858197" w14:textId="77777777" w:rsidR="00CF68CA" w:rsidRPr="003E5525" w:rsidRDefault="00CF68CA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</w:tr>
      <w:tr w:rsidR="008A7D6A" w:rsidRPr="003E5525" w14:paraId="162F6D79" w14:textId="77777777" w:rsidTr="00624ADE">
        <w:trPr>
          <w:trHeight w:val="569"/>
        </w:trPr>
        <w:tc>
          <w:tcPr>
            <w:tcW w:w="552" w:type="dxa"/>
            <w:shd w:val="clear" w:color="auto" w:fill="auto"/>
            <w:vAlign w:val="center"/>
          </w:tcPr>
          <w:p w14:paraId="1C24832B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3FC8D6C6" w14:textId="30FD9B83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CF68C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Pakiet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</w:t>
            </w:r>
            <w:r w:rsidRPr="00CF68C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e-podręczników z przeznaczeniem dla uczni</w:t>
            </w:r>
            <w:r w:rsidR="00307E21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E42EB7" w14:textId="0A175566" w:rsidR="00CF68CA" w:rsidRPr="003E5525" w:rsidRDefault="005E0B9F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2750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AE0F294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32C6F846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8A7D6A" w:rsidRPr="003E5525" w14:paraId="21C6D226" w14:textId="77777777" w:rsidTr="00624ADE">
        <w:trPr>
          <w:trHeight w:val="434"/>
        </w:trPr>
        <w:tc>
          <w:tcPr>
            <w:tcW w:w="552" w:type="dxa"/>
            <w:shd w:val="clear" w:color="auto" w:fill="auto"/>
            <w:vAlign w:val="center"/>
          </w:tcPr>
          <w:p w14:paraId="34877ED8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4D19EDAC" w14:textId="0C43BA79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CF68C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Pakiet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</w:t>
            </w:r>
            <w:r w:rsidRPr="00CF68C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e-podręczników w wersji dla nauczyciela</w:t>
            </w:r>
            <w:r w:rsidR="008E418E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FCB14" w14:textId="5A73251E" w:rsidR="00CF68CA" w:rsidRPr="003E5525" w:rsidRDefault="005E0B9F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148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DEB82D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94C5E35" w14:textId="77777777" w:rsidR="00CF68CA" w:rsidRPr="003E5525" w:rsidRDefault="00CF68CA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307E21" w:rsidRPr="003E5525" w14:paraId="45C93FAB" w14:textId="77777777" w:rsidTr="00624ADE">
        <w:trPr>
          <w:trHeight w:val="434"/>
        </w:trPr>
        <w:tc>
          <w:tcPr>
            <w:tcW w:w="552" w:type="dxa"/>
            <w:shd w:val="clear" w:color="auto" w:fill="auto"/>
            <w:vAlign w:val="center"/>
          </w:tcPr>
          <w:p w14:paraId="326D3FBA" w14:textId="7C44C2AA" w:rsidR="00307E21" w:rsidRPr="003E5525" w:rsidRDefault="00307E2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3.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2432A122" w14:textId="7DEADE29" w:rsidR="00307E21" w:rsidRPr="00CF68CA" w:rsidRDefault="00307E2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Instruktaż wdrożeniowy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C51AB" w14:textId="1E7CA2CE" w:rsidR="00307E21" w:rsidRDefault="005E0B9F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1B5EF6E" w14:textId="77777777" w:rsidR="00307E21" w:rsidRPr="003E5525" w:rsidRDefault="00307E2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3BAF0E6D" w14:textId="77777777" w:rsidR="00307E21" w:rsidRPr="003E5525" w:rsidRDefault="00307E2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5F428D" w:rsidRPr="003E5525" w14:paraId="0D52E59D" w14:textId="77777777" w:rsidTr="00624ADE">
        <w:trPr>
          <w:trHeight w:val="434"/>
        </w:trPr>
        <w:tc>
          <w:tcPr>
            <w:tcW w:w="7539" w:type="dxa"/>
            <w:gridSpan w:val="4"/>
            <w:shd w:val="clear" w:color="auto" w:fill="auto"/>
            <w:vAlign w:val="center"/>
          </w:tcPr>
          <w:p w14:paraId="7E7D7A0D" w14:textId="1D0C7525" w:rsidR="00A50F32" w:rsidRPr="00A50F32" w:rsidRDefault="00A50F32" w:rsidP="00A50F32">
            <w:pPr>
              <w:widowControl/>
              <w:autoSpaceDE/>
              <w:autoSpaceDN/>
              <w:adjustRightInd/>
              <w:spacing w:line="259" w:lineRule="auto"/>
              <w:ind w:left="360" w:hanging="284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0F32">
              <w:rPr>
                <w:rFonts w:asciiTheme="minorHAnsi" w:hAnsiTheme="minorHAnsi" w:cstheme="minorHAnsi"/>
                <w:sz w:val="22"/>
                <w:szCs w:val="22"/>
              </w:rPr>
              <w:t>cena brutto (z VAT) za realizację</w:t>
            </w:r>
            <w:r w:rsidR="00DE0963">
              <w:rPr>
                <w:rFonts w:asciiTheme="minorHAnsi" w:hAnsiTheme="minorHAnsi" w:cstheme="minorHAnsi"/>
                <w:sz w:val="22"/>
                <w:szCs w:val="22"/>
              </w:rPr>
              <w:t xml:space="preserve"> I cz</w:t>
            </w:r>
            <w:r w:rsidR="001324B8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E0963">
              <w:rPr>
                <w:rFonts w:asciiTheme="minorHAnsi" w:hAnsiTheme="minorHAnsi" w:cstheme="minorHAnsi"/>
                <w:sz w:val="22"/>
                <w:szCs w:val="22"/>
              </w:rPr>
              <w:t>ści</w:t>
            </w:r>
            <w:r w:rsidRPr="00A50F32">
              <w:rPr>
                <w:rFonts w:asciiTheme="minorHAnsi" w:hAnsiTheme="minorHAnsi" w:cstheme="minorHAnsi"/>
                <w:sz w:val="22"/>
                <w:szCs w:val="22"/>
              </w:rPr>
              <w:t xml:space="preserve"> zamówienia</w:t>
            </w:r>
          </w:p>
          <w:p w14:paraId="63005324" w14:textId="07D03924" w:rsidR="005F428D" w:rsidRPr="003E5525" w:rsidRDefault="00A50F32" w:rsidP="00A50F32">
            <w:pPr>
              <w:spacing w:line="240" w:lineRule="auto"/>
              <w:contextualSpacing/>
              <w:jc w:val="right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A50F32">
              <w:rPr>
                <w:rFonts w:asciiTheme="minorHAnsi" w:hAnsiTheme="minorHAnsi" w:cstheme="minorHAnsi"/>
                <w:sz w:val="22"/>
                <w:szCs w:val="22"/>
              </w:rPr>
              <w:t xml:space="preserve">(suma kolumny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50F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E8271C2" w14:textId="77777777" w:rsidR="005F428D" w:rsidRPr="003E5525" w:rsidRDefault="005F428D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</w:tbl>
    <w:bookmarkEnd w:id="6"/>
    <w:p w14:paraId="496C41E5" w14:textId="3B0BA2FB" w:rsidR="008A7D6A" w:rsidRPr="008A7D6A" w:rsidRDefault="008A7D6A" w:rsidP="008A7D6A">
      <w:pPr>
        <w:pStyle w:val="Akapitzlist"/>
        <w:numPr>
          <w:ilvl w:val="0"/>
          <w:numId w:val="26"/>
        </w:numPr>
        <w:spacing w:before="120" w:after="120" w:line="23" w:lineRule="atLeast"/>
        <w:rPr>
          <w:rFonts w:ascii="Calibri" w:hAnsi="Calibri" w:cs="Calibri"/>
          <w:bCs/>
          <w:spacing w:val="-5"/>
        </w:rPr>
      </w:pPr>
      <w:r>
        <w:rPr>
          <w:rFonts w:ascii="Calibri" w:hAnsi="Calibri" w:cs="Calibri"/>
          <w:bCs/>
          <w:spacing w:val="-5"/>
        </w:rPr>
        <w:lastRenderedPageBreak/>
        <w:t>O</w:t>
      </w:r>
      <w:r w:rsidRPr="008A7D6A">
        <w:rPr>
          <w:rFonts w:ascii="Calibri" w:hAnsi="Calibri" w:cs="Calibri"/>
          <w:bCs/>
          <w:spacing w:val="-5"/>
        </w:rPr>
        <w:t>ferowan</w:t>
      </w:r>
      <w:r w:rsidR="00CE3AE9">
        <w:rPr>
          <w:rFonts w:ascii="Calibri" w:hAnsi="Calibri" w:cs="Calibri"/>
          <w:bCs/>
          <w:spacing w:val="-5"/>
        </w:rPr>
        <w:t>y</w:t>
      </w:r>
      <w:r w:rsidRPr="008A7D6A">
        <w:rPr>
          <w:rFonts w:ascii="Calibri" w:hAnsi="Calibri" w:cs="Calibri"/>
          <w:bCs/>
          <w:spacing w:val="-5"/>
        </w:rPr>
        <w:t xml:space="preserve"> pakiet e-podręczników z przeznaczeniem dla </w:t>
      </w:r>
      <w:r w:rsidR="00CE3AE9" w:rsidRPr="008A7D6A">
        <w:rPr>
          <w:rFonts w:ascii="Calibri" w:hAnsi="Calibri" w:cs="Calibri"/>
          <w:bCs/>
          <w:spacing w:val="-5"/>
        </w:rPr>
        <w:t>uczni</w:t>
      </w:r>
      <w:r w:rsidR="00CE3AE9">
        <w:rPr>
          <w:rFonts w:ascii="Calibri" w:hAnsi="Calibri" w:cs="Calibri"/>
          <w:bCs/>
          <w:spacing w:val="-5"/>
        </w:rPr>
        <w:t>a</w:t>
      </w:r>
      <w:r w:rsidR="00CE3AE9" w:rsidRPr="008A7D6A">
        <w:rPr>
          <w:rFonts w:ascii="Calibri" w:hAnsi="Calibri" w:cs="Calibri"/>
          <w:bCs/>
          <w:spacing w:val="-5"/>
        </w:rPr>
        <w:t xml:space="preserve"> </w:t>
      </w:r>
      <w:r w:rsidRPr="008A7D6A">
        <w:rPr>
          <w:rFonts w:ascii="Calibri" w:hAnsi="Calibri" w:cs="Calibri"/>
          <w:bCs/>
          <w:spacing w:val="-5"/>
        </w:rPr>
        <w:t>obejmuj</w:t>
      </w:r>
      <w:r w:rsidR="00CE3AE9">
        <w:rPr>
          <w:rFonts w:ascii="Calibri" w:hAnsi="Calibri" w:cs="Calibri"/>
          <w:bCs/>
          <w:spacing w:val="-5"/>
        </w:rPr>
        <w:t>e</w:t>
      </w:r>
      <w:r w:rsidR="00060E74">
        <w:rPr>
          <w:rFonts w:ascii="Calibri" w:hAnsi="Calibri" w:cs="Calibri"/>
          <w:bCs/>
          <w:spacing w:val="-5"/>
        </w:rPr>
        <w:t xml:space="preserve"> zgodnie z OPZ pkt IV. 3</w:t>
      </w:r>
      <w:r w:rsidRPr="008A7D6A">
        <w:rPr>
          <w:rFonts w:ascii="Calibri" w:hAnsi="Calibri" w:cs="Calibri"/>
          <w:bCs/>
          <w:spacing w:val="-5"/>
        </w:rPr>
        <w:t>:</w:t>
      </w:r>
    </w:p>
    <w:tbl>
      <w:tblPr>
        <w:tblStyle w:val="Tabela-Siatka"/>
        <w:tblW w:w="84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448"/>
      </w:tblGrid>
      <w:tr w:rsidR="00060E74" w14:paraId="6C1FFD53" w14:textId="77777777" w:rsidTr="000C6127">
        <w:trPr>
          <w:trHeight w:val="484"/>
        </w:trPr>
        <w:tc>
          <w:tcPr>
            <w:tcW w:w="8448" w:type="dxa"/>
            <w:shd w:val="clear" w:color="auto" w:fill="D9D9D9"/>
          </w:tcPr>
          <w:p w14:paraId="0CF3480E" w14:textId="2B392A03" w:rsidR="00060E74" w:rsidRPr="000C6127" w:rsidRDefault="00060E74" w:rsidP="00997BAE">
            <w:pPr>
              <w:spacing w:before="120" w:after="120" w:line="23" w:lineRule="atLeast"/>
              <w:rPr>
                <w:rFonts w:ascii="Calibri" w:hAnsi="Calibri" w:cs="Calibri"/>
                <w:b/>
                <w:i/>
                <w:iCs/>
                <w:spacing w:val="-5"/>
                <w:sz w:val="20"/>
                <w:szCs w:val="20"/>
              </w:rPr>
            </w:pPr>
            <w:r w:rsidRPr="000C6127">
              <w:rPr>
                <w:rFonts w:ascii="Calibri" w:hAnsi="Calibri" w:cs="Calibri"/>
                <w:b/>
                <w:spacing w:val="-5"/>
              </w:rPr>
              <w:t>- podręcznik dopuszczony do użytku szkolnego zgodny z podstawą programową obowiązującą w roku szkolnym 2022/2023</w:t>
            </w:r>
          </w:p>
        </w:tc>
      </w:tr>
      <w:tr w:rsidR="00060E74" w14:paraId="01F6AEE0" w14:textId="77777777" w:rsidTr="0077481B">
        <w:trPr>
          <w:trHeight w:val="1259"/>
        </w:trPr>
        <w:tc>
          <w:tcPr>
            <w:tcW w:w="8448" w:type="dxa"/>
            <w:shd w:val="clear" w:color="auto" w:fill="D9D9D9"/>
          </w:tcPr>
          <w:p w14:paraId="2BEB6E64" w14:textId="6E436DCC" w:rsidR="00060E74" w:rsidRPr="0017205E" w:rsidRDefault="00060E74" w:rsidP="0077481B">
            <w:pPr>
              <w:spacing w:line="23" w:lineRule="atLeast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Identyfikacja komponentu:</w:t>
            </w:r>
            <w:r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A27521">
              <w:rPr>
                <w:rFonts w:ascii="Calibri" w:hAnsi="Calibri" w:cs="Calibri"/>
                <w:bCs/>
                <w:color w:val="C00000"/>
                <w:spacing w:val="-5"/>
                <w:sz w:val="20"/>
                <w:szCs w:val="20"/>
              </w:rPr>
              <w:t>(puste pole wypełnia Wykonawca)</w:t>
            </w: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br/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poniżej</w:t>
            </w: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 xml:space="preserve"> 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wskazać informacje pozwalające na identyfikację cech oferowanego komponentu </w:t>
            </w:r>
            <w:r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–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nr dopuszczenia do użytku szkolnego, nr ISBN – jeśli dotyczy, 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nazwę/tytuł podręcznika/serię, poziom w serii/postać podręcznika/ilość tomów (jeśli dotyczy), odnosząc się w razie potrzeby odrębnie do danego poziomu zaawansowania</w:t>
            </w:r>
          </w:p>
        </w:tc>
      </w:tr>
      <w:tr w:rsidR="00060E74" w14:paraId="7163683C" w14:textId="77777777" w:rsidTr="000C6127">
        <w:trPr>
          <w:trHeight w:val="499"/>
        </w:trPr>
        <w:tc>
          <w:tcPr>
            <w:tcW w:w="8448" w:type="dxa"/>
          </w:tcPr>
          <w:p w14:paraId="52DFDE63" w14:textId="77777777" w:rsidR="00060E74" w:rsidRPr="0017205E" w:rsidRDefault="00060E74" w:rsidP="00047716">
            <w:pPr>
              <w:spacing w:before="120" w:after="120" w:line="23" w:lineRule="atLeast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060E74" w14:paraId="3445EA81" w14:textId="77777777" w:rsidTr="000C6127">
        <w:trPr>
          <w:trHeight w:val="484"/>
        </w:trPr>
        <w:tc>
          <w:tcPr>
            <w:tcW w:w="8448" w:type="dxa"/>
            <w:shd w:val="clear" w:color="auto" w:fill="D9D9D9"/>
          </w:tcPr>
          <w:p w14:paraId="3587C2B8" w14:textId="1DDA5B0F" w:rsidR="00060E74" w:rsidRPr="000C6127" w:rsidRDefault="00060E74" w:rsidP="00047716">
            <w:pPr>
              <w:spacing w:before="120" w:after="120" w:line="23" w:lineRule="atLeast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0C6127">
              <w:rPr>
                <w:rFonts w:ascii="Calibri" w:hAnsi="Calibri" w:cs="Calibri"/>
                <w:b/>
                <w:spacing w:val="-5"/>
              </w:rPr>
              <w:t>- materiały ćwiczeniowe z tej samej serii wydawniczej, co oferowany podręcznik, kompatybilny w treści z oferowanym podręcznikiem, tj. w układzie odpowiadającym układowi treści zawartych w podręczniku</w:t>
            </w:r>
          </w:p>
        </w:tc>
      </w:tr>
      <w:tr w:rsidR="00060E74" w14:paraId="453F97E7" w14:textId="77777777" w:rsidTr="0077481B">
        <w:trPr>
          <w:trHeight w:val="1770"/>
        </w:trPr>
        <w:tc>
          <w:tcPr>
            <w:tcW w:w="8448" w:type="dxa"/>
            <w:shd w:val="clear" w:color="auto" w:fill="D9D9D9"/>
          </w:tcPr>
          <w:p w14:paraId="4AE4C3FD" w14:textId="4C863401" w:rsidR="00060E74" w:rsidRPr="0017205E" w:rsidRDefault="00060E74" w:rsidP="0077481B">
            <w:pPr>
              <w:spacing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Identyfikacja komponentu:</w:t>
            </w:r>
            <w:r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A27521">
              <w:rPr>
                <w:rFonts w:ascii="Calibri" w:hAnsi="Calibri" w:cs="Calibri"/>
                <w:bCs/>
                <w:color w:val="C00000"/>
                <w:spacing w:val="-5"/>
                <w:sz w:val="20"/>
                <w:szCs w:val="20"/>
              </w:rPr>
              <w:t>(puste pole wypełnia Wykonawca)</w:t>
            </w:r>
            <w:r w:rsidRPr="00A27521">
              <w:rPr>
                <w:rFonts w:ascii="Calibri" w:hAnsi="Calibri" w:cs="Calibri"/>
                <w:bCs/>
                <w:color w:val="C00000"/>
                <w:spacing w:val="-5"/>
                <w:sz w:val="20"/>
                <w:szCs w:val="20"/>
              </w:rPr>
              <w:br/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poniżej wskazać informacje pozwalające na identyfikację cech oferowanego komponentu - nazwę/tytuł </w:t>
            </w:r>
            <w:r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publikacji (materiałów), nr ISBN – jeśli dotyczy), 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serię, poziom w serii, ilość tomów – jeśli dotyczy, opis zawartości dodatkowych zasobów interaktywnych, ewentualnie poniżej krótko opisać zawartość interaktywnych materiałów ćwiczeniowych</w:t>
            </w:r>
            <w:r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, 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a także wskazać sposób dostępu do zasobów/materiałów/ćwiczeń interaktywnych (odnosząc się w razie potrzeby odrębnie do danego poziomu zaawansowania).</w:t>
            </w:r>
          </w:p>
        </w:tc>
      </w:tr>
      <w:tr w:rsidR="00060E74" w14:paraId="703D59A4" w14:textId="77777777" w:rsidTr="000C6127">
        <w:trPr>
          <w:trHeight w:val="499"/>
        </w:trPr>
        <w:tc>
          <w:tcPr>
            <w:tcW w:w="8448" w:type="dxa"/>
          </w:tcPr>
          <w:p w14:paraId="00D115C8" w14:textId="77777777" w:rsidR="00060E74" w:rsidRPr="0017205E" w:rsidRDefault="00060E74" w:rsidP="00047716">
            <w:pPr>
              <w:spacing w:before="120" w:after="120" w:line="23" w:lineRule="atLeast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</w:tbl>
    <w:p w14:paraId="5E3555EC" w14:textId="67BB1836" w:rsidR="008A7D6A" w:rsidRPr="008A7D6A" w:rsidRDefault="008A7D6A" w:rsidP="008A7D6A">
      <w:pPr>
        <w:pStyle w:val="Akapitzlist"/>
        <w:numPr>
          <w:ilvl w:val="0"/>
          <w:numId w:val="26"/>
        </w:numPr>
        <w:spacing w:before="120" w:after="120" w:line="23" w:lineRule="atLeast"/>
        <w:rPr>
          <w:rFonts w:ascii="Calibri" w:hAnsi="Calibri" w:cs="Calibri"/>
          <w:bCs/>
          <w:spacing w:val="-5"/>
        </w:rPr>
      </w:pPr>
      <w:r>
        <w:rPr>
          <w:rFonts w:ascii="Calibri" w:hAnsi="Calibri" w:cs="Calibri"/>
          <w:bCs/>
          <w:spacing w:val="-5"/>
        </w:rPr>
        <w:t>O</w:t>
      </w:r>
      <w:r w:rsidRPr="008A7D6A">
        <w:rPr>
          <w:rFonts w:ascii="Calibri" w:hAnsi="Calibri" w:cs="Calibri"/>
          <w:bCs/>
          <w:spacing w:val="-5"/>
        </w:rPr>
        <w:t>ferowan</w:t>
      </w:r>
      <w:r w:rsidR="00CE3AE9">
        <w:rPr>
          <w:rFonts w:ascii="Calibri" w:hAnsi="Calibri" w:cs="Calibri"/>
          <w:bCs/>
          <w:spacing w:val="-5"/>
        </w:rPr>
        <w:t>y</w:t>
      </w:r>
      <w:r w:rsidRPr="008A7D6A">
        <w:rPr>
          <w:rFonts w:ascii="Calibri" w:hAnsi="Calibri" w:cs="Calibri"/>
          <w:bCs/>
          <w:spacing w:val="-5"/>
        </w:rPr>
        <w:t xml:space="preserve"> pakiet e-podręczników w wersji dla nauczyciela obejmuj</w:t>
      </w:r>
      <w:r w:rsidR="00CE3AE9">
        <w:rPr>
          <w:rFonts w:ascii="Calibri" w:hAnsi="Calibri" w:cs="Calibri"/>
          <w:bCs/>
          <w:spacing w:val="-5"/>
        </w:rPr>
        <w:t>e</w:t>
      </w:r>
      <w:r w:rsidRPr="008A7D6A">
        <w:rPr>
          <w:rFonts w:ascii="Calibri" w:hAnsi="Calibri" w:cs="Calibri"/>
          <w:bCs/>
          <w:spacing w:val="-5"/>
        </w:rPr>
        <w:t xml:space="preserve"> zgodnie z pkt. IV. 4. OPZ: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374"/>
      </w:tblGrid>
      <w:tr w:rsidR="00060E74" w14:paraId="020DF42E" w14:textId="77777777" w:rsidTr="00060E74">
        <w:trPr>
          <w:trHeight w:val="1441"/>
        </w:trPr>
        <w:tc>
          <w:tcPr>
            <w:tcW w:w="8374" w:type="dxa"/>
            <w:shd w:val="clear" w:color="auto" w:fill="D9D9D9"/>
          </w:tcPr>
          <w:p w14:paraId="3F2E2B28" w14:textId="58A5FB72" w:rsidR="00060E74" w:rsidRPr="0017205E" w:rsidRDefault="00060E74" w:rsidP="006E027E">
            <w:pPr>
              <w:spacing w:before="120" w:line="23" w:lineRule="atLeast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bookmarkStart w:id="9" w:name="_Hlk110491325"/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Identyfikacja komponentu:</w:t>
            </w:r>
            <w:r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6E027E">
              <w:rPr>
                <w:rFonts w:ascii="Calibri" w:hAnsi="Calibri" w:cs="Calibri"/>
                <w:bCs/>
                <w:color w:val="C00000"/>
                <w:spacing w:val="-5"/>
                <w:sz w:val="20"/>
                <w:szCs w:val="20"/>
              </w:rPr>
              <w:t>(puste pole wypełnia Wykonawca)</w:t>
            </w:r>
          </w:p>
          <w:p w14:paraId="693A7100" w14:textId="7EB58E3B" w:rsidR="00060E74" w:rsidRPr="0017205E" w:rsidRDefault="00060E74" w:rsidP="0077481B">
            <w:pPr>
              <w:spacing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poniżej wskazać informacje pozwalające Zamawiającemu na identyfikację cech oferowanego komponentu - nazwę/tytuł pozycji serię, poziom w serii</w:t>
            </w:r>
            <w:r w:rsidR="00C35E7F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, formę publikacji, 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ilość tomów,</w:t>
            </w:r>
            <w:r w:rsidR="00C35E7F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nr ISBN,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zawartość, ew. dodatkowe elementy, których nie zawiera pakiet dla ucznia i sposób dostępu (odnosząc się w razie potrzeby odrębnie do danego poziomu zaawansowania)</w:t>
            </w:r>
          </w:p>
        </w:tc>
      </w:tr>
      <w:tr w:rsidR="00060E74" w14:paraId="508A2739" w14:textId="77777777" w:rsidTr="00060E74">
        <w:tc>
          <w:tcPr>
            <w:tcW w:w="8374" w:type="dxa"/>
          </w:tcPr>
          <w:p w14:paraId="6C5D40C1" w14:textId="52BD9681" w:rsidR="00060E74" w:rsidRPr="0017205E" w:rsidRDefault="00060E74" w:rsidP="00047716">
            <w:pPr>
              <w:spacing w:before="120" w:after="120" w:line="23" w:lineRule="atLeast"/>
              <w:ind w:left="113" w:right="113"/>
              <w:jc w:val="center"/>
              <w:rPr>
                <w:rFonts w:ascii="Calibri" w:hAnsi="Calibri" w:cs="Calibri"/>
                <w:b/>
                <w:i/>
                <w:iCs/>
                <w:spacing w:val="-5"/>
                <w:sz w:val="20"/>
                <w:szCs w:val="20"/>
              </w:rPr>
            </w:pPr>
          </w:p>
        </w:tc>
      </w:tr>
      <w:bookmarkEnd w:id="9"/>
    </w:tbl>
    <w:p w14:paraId="600E2263" w14:textId="77777777" w:rsidR="000C745D" w:rsidRDefault="000C745D" w:rsidP="000C745D">
      <w:pPr>
        <w:spacing w:line="240" w:lineRule="auto"/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</w:p>
    <w:p w14:paraId="0C3C4D42" w14:textId="29434FF1" w:rsidR="000C745D" w:rsidRDefault="000C745D" w:rsidP="000C745D">
      <w:pPr>
        <w:spacing w:line="240" w:lineRule="auto"/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  <w:r w:rsidRPr="0017205E">
        <w:rPr>
          <w:rFonts w:ascii="Calibri" w:hAnsi="Calibri" w:cs="Calibri"/>
          <w:b/>
          <w:i/>
          <w:color w:val="C00000"/>
          <w:sz w:val="22"/>
          <w:szCs w:val="22"/>
        </w:rPr>
        <w:t>w przypadku nieuzupełnienia którejkolwiek pozycji w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 xml:space="preserve"> </w:t>
      </w:r>
      <w:r w:rsidRPr="0017205E">
        <w:rPr>
          <w:rFonts w:ascii="Calibri" w:hAnsi="Calibri" w:cs="Calibri"/>
          <w:b/>
          <w:i/>
          <w:color w:val="C00000"/>
          <w:sz w:val="22"/>
          <w:szCs w:val="22"/>
        </w:rPr>
        <w:t>tabel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>ach</w:t>
      </w:r>
      <w:r w:rsidRPr="0017205E">
        <w:rPr>
          <w:rFonts w:ascii="Calibri" w:hAnsi="Calibri" w:cs="Calibri"/>
          <w:b/>
          <w:i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 xml:space="preserve">1 i 2 </w:t>
      </w:r>
      <w:r w:rsidRPr="0017205E">
        <w:rPr>
          <w:rFonts w:ascii="Calibri" w:hAnsi="Calibri" w:cs="Calibri"/>
          <w:b/>
          <w:i/>
          <w:color w:val="C00000"/>
          <w:sz w:val="22"/>
          <w:szCs w:val="22"/>
        </w:rPr>
        <w:t>Zamawiający odrzuci ofertę jako niezgodną z warunkami zamówienia</w:t>
      </w:r>
    </w:p>
    <w:p w14:paraId="04B9C6EF" w14:textId="68576A1E" w:rsidR="008A7D6A" w:rsidRPr="005F1C22" w:rsidRDefault="005F1C22" w:rsidP="008A7D6A">
      <w:pPr>
        <w:pStyle w:val="Akapitzlist"/>
        <w:numPr>
          <w:ilvl w:val="0"/>
          <w:numId w:val="26"/>
        </w:numPr>
        <w:spacing w:before="120" w:after="120" w:line="23" w:lineRule="atLeast"/>
        <w:rPr>
          <w:rFonts w:ascii="Calibri" w:hAnsi="Calibri" w:cs="Calibri"/>
          <w:bCs/>
          <w:spacing w:val="-5"/>
        </w:rPr>
      </w:pPr>
      <w:r>
        <w:rPr>
          <w:rFonts w:ascii="Calibri" w:hAnsi="Calibri" w:cs="Calibri"/>
          <w:bCs/>
          <w:spacing w:val="-5"/>
        </w:rPr>
        <w:t>O</w:t>
      </w:r>
      <w:r w:rsidR="008A7D6A" w:rsidRPr="005F1C22">
        <w:rPr>
          <w:rFonts w:ascii="Calibri" w:hAnsi="Calibri" w:cs="Calibri"/>
          <w:bCs/>
          <w:spacing w:val="-5"/>
        </w:rPr>
        <w:t>feruję/-</w:t>
      </w:r>
      <w:proofErr w:type="spellStart"/>
      <w:r w:rsidR="008A7D6A" w:rsidRPr="005F1C22">
        <w:rPr>
          <w:rFonts w:ascii="Calibri" w:hAnsi="Calibri" w:cs="Calibri"/>
          <w:bCs/>
          <w:spacing w:val="-5"/>
        </w:rPr>
        <w:t>emy</w:t>
      </w:r>
      <w:proofErr w:type="spellEnd"/>
      <w:r w:rsidR="008A7D6A" w:rsidRPr="005F1C22">
        <w:rPr>
          <w:rFonts w:ascii="Calibri" w:hAnsi="Calibri" w:cs="Calibri"/>
          <w:bCs/>
          <w:spacing w:val="-5"/>
        </w:rPr>
        <w:t xml:space="preserve"> dostęp do wszelkich zasobów interaktywnych w okresie: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879"/>
      </w:tblGrid>
      <w:tr w:rsidR="008A7D6A" w14:paraId="531374AE" w14:textId="77777777" w:rsidTr="00047716">
        <w:tc>
          <w:tcPr>
            <w:tcW w:w="8879" w:type="dxa"/>
            <w:shd w:val="clear" w:color="auto" w:fill="D9D9D9"/>
          </w:tcPr>
          <w:p w14:paraId="468C81D0" w14:textId="289D352C" w:rsidR="00AB11A5" w:rsidRPr="000C6127" w:rsidRDefault="008A7D6A" w:rsidP="005C12C8">
            <w:pPr>
              <w:spacing w:before="120" w:line="23" w:lineRule="atLeast"/>
              <w:rPr>
                <w:rFonts w:ascii="Calibri" w:hAnsi="Calibri" w:cs="Calibri"/>
                <w:b/>
                <w:spacing w:val="-5"/>
              </w:rPr>
            </w:pPr>
            <w:r w:rsidRPr="000C6127">
              <w:rPr>
                <w:rFonts w:ascii="Calibri" w:hAnsi="Calibri" w:cs="Calibri"/>
                <w:b/>
                <w:spacing w:val="-5"/>
              </w:rPr>
              <w:t>Okres dostępu</w:t>
            </w:r>
            <w:r w:rsidR="007D53EA">
              <w:rPr>
                <w:rFonts w:ascii="Calibri" w:hAnsi="Calibri" w:cs="Calibri"/>
                <w:b/>
                <w:spacing w:val="-5"/>
              </w:rPr>
              <w:t xml:space="preserve"> do zasobów interaktywnych, tj. okres dostępu</w:t>
            </w:r>
            <w:r w:rsidR="00E1012C" w:rsidRPr="000C6127">
              <w:rPr>
                <w:rFonts w:ascii="Calibri" w:hAnsi="Calibri" w:cs="Calibri"/>
                <w:b/>
                <w:spacing w:val="-5"/>
              </w:rPr>
              <w:t xml:space="preserve"> elektronicznego</w:t>
            </w:r>
            <w:r w:rsidRPr="000C6127">
              <w:rPr>
                <w:rFonts w:ascii="Calibri" w:hAnsi="Calibri" w:cs="Calibri"/>
                <w:b/>
                <w:spacing w:val="-5"/>
              </w:rPr>
              <w:t xml:space="preserve"> do </w:t>
            </w:r>
            <w:r w:rsidR="00E1012C" w:rsidRPr="000C6127">
              <w:rPr>
                <w:rFonts w:ascii="Calibri" w:hAnsi="Calibri" w:cs="Calibri"/>
                <w:b/>
                <w:spacing w:val="-5"/>
              </w:rPr>
              <w:t>wszelkich komponentów e-podręczników</w:t>
            </w:r>
            <w:r w:rsidRPr="000C6127">
              <w:rPr>
                <w:rFonts w:ascii="Calibri" w:hAnsi="Calibri" w:cs="Calibri"/>
                <w:b/>
                <w:spacing w:val="-5"/>
              </w:rPr>
              <w:t>:</w:t>
            </w:r>
            <w:r w:rsidR="00AB11A5" w:rsidRPr="000C6127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="00AB11A5" w:rsidRPr="000C6127">
              <w:rPr>
                <w:rFonts w:ascii="Calibri" w:hAnsi="Calibri" w:cs="Calibri"/>
                <w:bCs/>
                <w:color w:val="C00000"/>
                <w:spacing w:val="-5"/>
              </w:rPr>
              <w:t>(puste pole wypełnia Wykonawca)</w:t>
            </w:r>
          </w:p>
          <w:p w14:paraId="04AB9EB9" w14:textId="1C055A8C" w:rsidR="008A7D6A" w:rsidRDefault="008A7D6A" w:rsidP="00047716">
            <w:pPr>
              <w:spacing w:before="120" w:after="120"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poniżej wskazać liczbę miesięcy, w których oferowany jest dostęp do zasobów interaktywnych (okres minimalny - 12 miesięcy</w:t>
            </w:r>
            <w:r w:rsidR="00BD3019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, okres maksymalny 24 miesiące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):</w:t>
            </w:r>
          </w:p>
          <w:p w14:paraId="43A604D0" w14:textId="51084C0B" w:rsidR="001B136E" w:rsidRPr="0017205E" w:rsidRDefault="00BD3019" w:rsidP="0077481B">
            <w:pPr>
              <w:spacing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W przypadku gdy Wykonawca nie </w:t>
            </w:r>
            <w:r w:rsidR="005C12C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wskaże</w:t>
            </w:r>
            <w:r w:rsidR="005C12C8"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</w:t>
            </w:r>
            <w:r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odpowiedniego terminu</w:t>
            </w:r>
            <w:r w:rsidR="005C12C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,</w:t>
            </w:r>
            <w:r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Zamawiający uzna, iż okres dostępu</w:t>
            </w:r>
            <w:r w:rsidR="005C12C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elektronicznego </w:t>
            </w:r>
            <w:r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wynosi 12 miesięcy, a Wykonawca otrzyma 0 pkt</w:t>
            </w:r>
            <w:r w:rsidR="005C12C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w odnośnym kryterium</w:t>
            </w:r>
            <w:r w:rsidR="00F555F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oceny</w:t>
            </w:r>
            <w:r w:rsidR="00060E74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. W przypadku, gdy </w:t>
            </w:r>
            <w:r w:rsidR="00E1012C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Wykonawca wskaże, że </w:t>
            </w:r>
            <w:r w:rsidR="00E1012C" w:rsidRPr="00E1012C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okres dostępu do zasobów interaktywnych wynosi </w:t>
            </w:r>
            <w:r w:rsidR="00E1012C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powyższej </w:t>
            </w:r>
            <w:r w:rsidR="005C12C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24</w:t>
            </w:r>
            <w:r w:rsidR="00E1012C" w:rsidRPr="00E1012C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miesięcy</w:t>
            </w:r>
            <w:r w:rsidR="005C12C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, Zamawiający</w:t>
            </w:r>
            <w:r w:rsidR="00E1012C" w:rsidRPr="00E1012C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</w:t>
            </w:r>
            <w:r w:rsidR="00060E74" w:rsidRPr="00060E74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uzna, iż okres dostępu do zasobów interaktywnych wynosi </w:t>
            </w:r>
            <w:r w:rsidR="005C12C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24</w:t>
            </w:r>
            <w:r w:rsidR="00060E74" w:rsidRPr="00060E74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miesi</w:t>
            </w:r>
            <w:r w:rsidR="005C12C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ą</w:t>
            </w:r>
            <w:r w:rsidR="00060E74" w:rsidRPr="00060E74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c</w:t>
            </w:r>
            <w:r w:rsidR="005C12C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e.</w:t>
            </w:r>
            <w:r w:rsidR="0092425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W przypadku, gdy Wykonawca wskaże różne okresy dostępu dla różnych komponentów pakietów, Zamawiający uzna, że wszystkie wskazane okresy dostępu są równe okresowi najkrótszemu ze wskazanych przez wykonawcę.</w:t>
            </w:r>
          </w:p>
        </w:tc>
      </w:tr>
      <w:tr w:rsidR="008A7D6A" w14:paraId="6444DAA2" w14:textId="77777777" w:rsidTr="00436624">
        <w:trPr>
          <w:trHeight w:val="596"/>
        </w:trPr>
        <w:tc>
          <w:tcPr>
            <w:tcW w:w="8879" w:type="dxa"/>
          </w:tcPr>
          <w:p w14:paraId="2C701E3D" w14:textId="77777777" w:rsidR="008A7D6A" w:rsidRPr="00436624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</w:p>
        </w:tc>
      </w:tr>
    </w:tbl>
    <w:p w14:paraId="3B1999A2" w14:textId="77777777" w:rsidR="009A06E0" w:rsidRDefault="009A06E0" w:rsidP="009A06E0">
      <w:pPr>
        <w:pStyle w:val="Akapitzlist"/>
        <w:spacing w:before="120" w:after="120" w:line="23" w:lineRule="atLeast"/>
        <w:ind w:left="720" w:firstLine="0"/>
        <w:jc w:val="left"/>
        <w:rPr>
          <w:rFonts w:ascii="Calibri" w:hAnsi="Calibri" w:cs="Calibri"/>
          <w:bCs/>
          <w:spacing w:val="-5"/>
        </w:rPr>
      </w:pPr>
    </w:p>
    <w:p w14:paraId="68BD89AF" w14:textId="77777777" w:rsidR="009A06E0" w:rsidRDefault="009A06E0" w:rsidP="009A06E0">
      <w:pPr>
        <w:pStyle w:val="Akapitzlist"/>
        <w:spacing w:before="120" w:after="120" w:line="23" w:lineRule="atLeast"/>
        <w:ind w:left="720" w:firstLine="0"/>
        <w:jc w:val="left"/>
        <w:rPr>
          <w:rFonts w:ascii="Calibri" w:hAnsi="Calibri" w:cs="Calibri"/>
          <w:bCs/>
          <w:spacing w:val="-5"/>
        </w:rPr>
      </w:pPr>
    </w:p>
    <w:p w14:paraId="408455D6" w14:textId="7DEE5401" w:rsidR="008A7D6A" w:rsidRPr="005F1C22" w:rsidRDefault="005F1C22" w:rsidP="005F1C22">
      <w:pPr>
        <w:pStyle w:val="Akapitzlist"/>
        <w:numPr>
          <w:ilvl w:val="0"/>
          <w:numId w:val="26"/>
        </w:numPr>
        <w:spacing w:before="120" w:after="120" w:line="23" w:lineRule="atLeast"/>
        <w:jc w:val="left"/>
        <w:rPr>
          <w:rFonts w:ascii="Calibri" w:hAnsi="Calibri" w:cs="Calibri"/>
          <w:bCs/>
          <w:spacing w:val="-5"/>
        </w:rPr>
      </w:pPr>
      <w:r>
        <w:rPr>
          <w:rFonts w:ascii="Calibri" w:hAnsi="Calibri" w:cs="Calibri"/>
          <w:bCs/>
          <w:spacing w:val="-5"/>
        </w:rPr>
        <w:lastRenderedPageBreak/>
        <w:t>Z</w:t>
      </w:r>
      <w:r w:rsidR="008A7D6A" w:rsidRPr="005F1C22">
        <w:rPr>
          <w:rFonts w:ascii="Calibri" w:hAnsi="Calibri" w:cs="Calibri"/>
          <w:bCs/>
          <w:spacing w:val="-5"/>
        </w:rPr>
        <w:t>obowiązuję/-</w:t>
      </w:r>
      <w:proofErr w:type="spellStart"/>
      <w:r w:rsidR="008A7D6A" w:rsidRPr="005F1C22">
        <w:rPr>
          <w:rFonts w:ascii="Calibri" w:hAnsi="Calibri" w:cs="Calibri"/>
          <w:bCs/>
          <w:spacing w:val="-5"/>
        </w:rPr>
        <w:t>emy</w:t>
      </w:r>
      <w:proofErr w:type="spellEnd"/>
      <w:r w:rsidR="008A7D6A" w:rsidRPr="005F1C22">
        <w:rPr>
          <w:rFonts w:ascii="Calibri" w:hAnsi="Calibri" w:cs="Calibri"/>
          <w:bCs/>
          <w:spacing w:val="-5"/>
        </w:rPr>
        <w:t xml:space="preserve"> się do dostarczenia wszystkich pakietów e-podręczników </w:t>
      </w:r>
      <w:r w:rsidR="005E5DDA">
        <w:rPr>
          <w:rFonts w:ascii="Calibri" w:hAnsi="Calibri" w:cs="Calibri"/>
          <w:bCs/>
          <w:spacing w:val="-5"/>
        </w:rPr>
        <w:t>do placówki</w:t>
      </w:r>
      <w:r w:rsidR="008A7D6A" w:rsidRPr="005F1C22">
        <w:rPr>
          <w:rFonts w:ascii="Calibri" w:hAnsi="Calibri" w:cs="Calibri"/>
          <w:bCs/>
          <w:spacing w:val="-5"/>
        </w:rPr>
        <w:t xml:space="preserve"> </w:t>
      </w:r>
      <w:r>
        <w:rPr>
          <w:rFonts w:ascii="Calibri" w:hAnsi="Calibri" w:cs="Calibri"/>
          <w:bCs/>
          <w:spacing w:val="-5"/>
        </w:rPr>
        <w:br/>
      </w:r>
      <w:r w:rsidR="008A7D6A" w:rsidRPr="005F1C22">
        <w:rPr>
          <w:rFonts w:ascii="Calibri" w:hAnsi="Calibri" w:cs="Calibri"/>
          <w:bCs/>
          <w:spacing w:val="-5"/>
        </w:rPr>
        <w:t>w terminie: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879"/>
      </w:tblGrid>
      <w:tr w:rsidR="008A7D6A" w14:paraId="6D628640" w14:textId="77777777" w:rsidTr="00047716">
        <w:tc>
          <w:tcPr>
            <w:tcW w:w="8879" w:type="dxa"/>
            <w:shd w:val="clear" w:color="auto" w:fill="D9D9D9"/>
          </w:tcPr>
          <w:p w14:paraId="0B4E93B3" w14:textId="465A1085" w:rsidR="00436624" w:rsidRPr="0017205E" w:rsidRDefault="008A7D6A" w:rsidP="00436624">
            <w:pPr>
              <w:spacing w:before="120" w:line="23" w:lineRule="atLeast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bookmarkStart w:id="10" w:name="_Hlk110432680"/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Termin</w:t>
            </w:r>
            <w:r w:rsidR="00AC376C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="007543A7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dostarczenia </w:t>
            </w:r>
            <w:r w:rsidR="00AC376C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e-podręczników</w:t>
            </w:r>
            <w:r w:rsidR="007543A7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na miejsce</w:t>
            </w: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:</w:t>
            </w:r>
            <w:r w:rsidR="00436624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="00436624" w:rsidRPr="006E027E">
              <w:rPr>
                <w:rFonts w:ascii="Calibri" w:hAnsi="Calibri" w:cs="Calibri"/>
                <w:bCs/>
                <w:color w:val="C00000"/>
                <w:spacing w:val="-5"/>
                <w:sz w:val="20"/>
                <w:szCs w:val="20"/>
              </w:rPr>
              <w:t>(puste pole wypełnia Wykonawca)</w:t>
            </w:r>
          </w:p>
          <w:p w14:paraId="7B25FF24" w14:textId="47018A86" w:rsidR="008A7D6A" w:rsidRDefault="008A7D6A" w:rsidP="00047716">
            <w:pPr>
              <w:spacing w:before="120" w:after="120"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poniżej wskazać termin dostarczenia wszystkich pakietów e-podręczników </w:t>
            </w:r>
            <w:r w:rsidR="0012394D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do placówki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liczony w dniach </w:t>
            </w:r>
            <w:r w:rsidR="007331C2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roboczych 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zgodnie z pkt. IV.10. OPZ (termin </w:t>
            </w:r>
            <w:r w:rsidR="00492C36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minimalny dostawy </w:t>
            </w:r>
            <w:r w:rsidR="003F306A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–</w:t>
            </w:r>
            <w:r w:rsidR="00492C36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2 dni</w:t>
            </w:r>
            <w:r w:rsidR="007331C2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robocze</w:t>
            </w:r>
            <w:r w:rsidR="00492C36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, termin 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maksymalny</w:t>
            </w:r>
            <w:r w:rsidR="00BE6F29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dostawy 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– 1</w:t>
            </w:r>
            <w:r w:rsidR="000670E6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0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dni</w:t>
            </w:r>
            <w:r w:rsidR="007331C2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roboczych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)</w:t>
            </w:r>
          </w:p>
          <w:p w14:paraId="2FDDDC8B" w14:textId="28562FFE" w:rsidR="00D15EA0" w:rsidRPr="0017205E" w:rsidRDefault="00D15EA0" w:rsidP="0077481B">
            <w:pPr>
              <w:spacing w:line="23" w:lineRule="atLeast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W przypadku gdy Wykonawca nie </w:t>
            </w:r>
            <w:r w:rsidR="00272AF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wskaże</w:t>
            </w:r>
            <w:r w:rsidR="00272AF9"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</w:t>
            </w:r>
            <w:r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odpowiedniego terminu</w:t>
            </w:r>
            <w:r w:rsidR="00272AF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,</w:t>
            </w:r>
            <w:r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Zamawiający uzna, iż</w:t>
            </w:r>
            <w:r w:rsidR="00203313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termin</w:t>
            </w:r>
            <w:r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</w:t>
            </w:r>
            <w:r w:rsidR="007543A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dostarczenia </w:t>
            </w:r>
            <w:r w:rsidR="00AC376C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wszystkich oferowanych e-podręczników </w:t>
            </w:r>
            <w:r w:rsidR="007543A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na miejsce </w:t>
            </w:r>
            <w:r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wynosi </w:t>
            </w:r>
            <w:r w:rsidR="00AC376C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1</w:t>
            </w:r>
            <w:r w:rsidR="00272AF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0</w:t>
            </w:r>
            <w:r w:rsidR="00AC376C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dni</w:t>
            </w:r>
            <w:r w:rsidR="007331C2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roboczych</w:t>
            </w:r>
            <w:r w:rsidRPr="00BD301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, a Wykonawca otrzyma 0 pkt</w:t>
            </w:r>
            <w:r w:rsidR="00272AF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w odnośnym kryterium</w:t>
            </w:r>
            <w:r w:rsidR="00F555F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oceny</w:t>
            </w:r>
            <w:r w:rsidR="00272AF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. </w:t>
            </w:r>
            <w:r w:rsidR="00272AF9" w:rsidRPr="00272AF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W przypadku, gdy Wykonawca wskaże, </w:t>
            </w:r>
            <w:r w:rsidR="007543A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termin krótszy niż 2 dni robocze,</w:t>
            </w:r>
            <w:r w:rsidR="00272AF9" w:rsidRPr="00272AF9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Zamawiający uzna, iż </w:t>
            </w:r>
            <w:r w:rsidR="007543A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termin </w:t>
            </w:r>
            <w:r w:rsidR="007543A7" w:rsidRPr="007543A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dostarczenia wszystkich oferowanych e-podręczników na miejsce wynosi</w:t>
            </w:r>
            <w:r w:rsidR="007543A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2 dni robocze.</w:t>
            </w:r>
            <w:r w:rsidR="0092425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</w:t>
            </w:r>
            <w:r w:rsidR="00924257" w:rsidRPr="0092425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W przypadku, gdy Wykonawca wskaże różne </w:t>
            </w:r>
            <w:r w:rsidR="00F555F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terminy</w:t>
            </w:r>
            <w:r w:rsidR="00924257" w:rsidRPr="0092425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dla różnych komponentów pakietów</w:t>
            </w:r>
            <w:r w:rsidR="00F555F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lub różnych miejsc dostaw</w:t>
            </w:r>
            <w:r w:rsidR="00924257" w:rsidRPr="0092425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, Zamawiający uzna, że wszystkie wskazane </w:t>
            </w:r>
            <w:r w:rsidR="00F555F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terminy</w:t>
            </w:r>
            <w:r w:rsidR="00924257" w:rsidRPr="0092425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są równe </w:t>
            </w:r>
            <w:r w:rsidR="00F555F8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terminowi najdłuższemu </w:t>
            </w:r>
            <w:r w:rsidR="00924257" w:rsidRPr="0092425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ze wskazanych przez wykonawcę.</w:t>
            </w:r>
            <w:r w:rsidR="000670E6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 W przypadku nie wskazania przez wy</w:t>
            </w:r>
            <w:r w:rsidR="00A5038C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konawcę, że termin dotyczy dni roboczych, Zamawiający uzna, że chodzi o dni robocze.</w:t>
            </w:r>
          </w:p>
        </w:tc>
      </w:tr>
      <w:tr w:rsidR="008A7D6A" w14:paraId="66A45DD9" w14:textId="77777777" w:rsidTr="00436624">
        <w:trPr>
          <w:trHeight w:val="598"/>
        </w:trPr>
        <w:tc>
          <w:tcPr>
            <w:tcW w:w="8879" w:type="dxa"/>
          </w:tcPr>
          <w:p w14:paraId="77C54992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/>
                <w:i/>
                <w:iCs/>
                <w:spacing w:val="-5"/>
                <w:sz w:val="20"/>
                <w:szCs w:val="20"/>
              </w:rPr>
            </w:pPr>
          </w:p>
        </w:tc>
      </w:tr>
    </w:tbl>
    <w:bookmarkEnd w:id="10"/>
    <w:p w14:paraId="4AB138C1" w14:textId="0FB965E6" w:rsidR="008A7D6A" w:rsidRPr="00203313" w:rsidRDefault="00203313" w:rsidP="008A7D6A">
      <w:pPr>
        <w:pStyle w:val="Akapitzlist"/>
        <w:numPr>
          <w:ilvl w:val="0"/>
          <w:numId w:val="26"/>
        </w:numPr>
        <w:spacing w:before="120" w:after="120" w:line="23" w:lineRule="atLeast"/>
        <w:rPr>
          <w:rFonts w:ascii="Calibri" w:hAnsi="Calibri" w:cs="Calibri"/>
          <w:bCs/>
          <w:spacing w:val="-5"/>
        </w:rPr>
      </w:pPr>
      <w:r>
        <w:rPr>
          <w:rFonts w:ascii="Calibri" w:hAnsi="Calibri" w:cs="Calibri"/>
          <w:bCs/>
          <w:spacing w:val="-5"/>
        </w:rPr>
        <w:t>O</w:t>
      </w:r>
      <w:r w:rsidR="008A7D6A" w:rsidRPr="00203313">
        <w:rPr>
          <w:rFonts w:ascii="Calibri" w:hAnsi="Calibri" w:cs="Calibri"/>
          <w:bCs/>
          <w:spacing w:val="-5"/>
        </w:rPr>
        <w:t>feruję/-</w:t>
      </w:r>
      <w:proofErr w:type="spellStart"/>
      <w:r w:rsidR="008A7D6A" w:rsidRPr="00203313">
        <w:rPr>
          <w:rFonts w:ascii="Calibri" w:hAnsi="Calibri" w:cs="Calibri"/>
          <w:bCs/>
          <w:spacing w:val="-5"/>
        </w:rPr>
        <w:t>emy</w:t>
      </w:r>
      <w:proofErr w:type="spellEnd"/>
      <w:r w:rsidR="008A7D6A" w:rsidRPr="00203313">
        <w:rPr>
          <w:rFonts w:ascii="Calibri" w:hAnsi="Calibri" w:cs="Calibri"/>
          <w:bCs/>
          <w:spacing w:val="-5"/>
        </w:rPr>
        <w:t xml:space="preserve"> następujące dodatkowe funkcjonalności rozwiązania edukacyjnego:</w:t>
      </w:r>
    </w:p>
    <w:tbl>
      <w:tblPr>
        <w:tblStyle w:val="Tabela-Siatka"/>
        <w:tblW w:w="9186" w:type="dxa"/>
        <w:tblInd w:w="421" w:type="dxa"/>
        <w:tblLook w:val="04A0" w:firstRow="1" w:lastRow="0" w:firstColumn="1" w:lastColumn="0" w:noHBand="0" w:noVBand="1"/>
      </w:tblPr>
      <w:tblGrid>
        <w:gridCol w:w="691"/>
        <w:gridCol w:w="7814"/>
        <w:gridCol w:w="673"/>
        <w:gridCol w:w="8"/>
      </w:tblGrid>
      <w:tr w:rsidR="008A7D6A" w14:paraId="7140FDFD" w14:textId="77777777" w:rsidTr="00152ECD">
        <w:trPr>
          <w:trHeight w:val="1437"/>
        </w:trPr>
        <w:tc>
          <w:tcPr>
            <w:tcW w:w="9186" w:type="dxa"/>
            <w:gridSpan w:val="4"/>
            <w:shd w:val="clear" w:color="auto" w:fill="D9D9D9"/>
          </w:tcPr>
          <w:p w14:paraId="65C82D25" w14:textId="77777777" w:rsidR="008A7D6A" w:rsidRDefault="008A7D6A" w:rsidP="004F670A">
            <w:pPr>
              <w:spacing w:before="120"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Dodatkowe funkcjonalności rozwiązania edukacyjnego:</w:t>
            </w: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br/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poniżej wskazać, czy oferowane pakiety/dodatkowe funkcjonalności zawierają następujące rozwiązania poprzez zaznaczenie przy danym rozwiązaniu znaku X. </w:t>
            </w:r>
          </w:p>
          <w:p w14:paraId="0BDB25AC" w14:textId="22DECB98" w:rsidR="00A7352B" w:rsidRPr="0017205E" w:rsidRDefault="00B501B4" w:rsidP="00152ECD">
            <w:pPr>
              <w:spacing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Puste pola wypełnia Wykonawca. Z</w:t>
            </w:r>
            <w:r w:rsidR="000E047B" w:rsidRPr="000E047B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a każdą zadeklarowaną funkcjonalność Wykonawca otrzyma 2 pkt, za brak danej funkcjonalności </w:t>
            </w:r>
            <w:r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 xml:space="preserve">otrzyma </w:t>
            </w:r>
            <w:r w:rsidR="000E047B" w:rsidRPr="000E047B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0 pkt)</w:t>
            </w:r>
          </w:p>
        </w:tc>
      </w:tr>
      <w:tr w:rsidR="008A7D6A" w14:paraId="3232CB43" w14:textId="77777777" w:rsidTr="00152ECD">
        <w:trPr>
          <w:gridAfter w:val="1"/>
          <w:wAfter w:w="8" w:type="dxa"/>
          <w:trHeight w:val="498"/>
        </w:trPr>
        <w:tc>
          <w:tcPr>
            <w:tcW w:w="691" w:type="dxa"/>
            <w:shd w:val="clear" w:color="auto" w:fill="D9D9D9"/>
          </w:tcPr>
          <w:p w14:paraId="655CD030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1)</w:t>
            </w:r>
          </w:p>
        </w:tc>
        <w:tc>
          <w:tcPr>
            <w:tcW w:w="7814" w:type="dxa"/>
            <w:shd w:val="clear" w:color="auto" w:fill="D9D9D9"/>
          </w:tcPr>
          <w:p w14:paraId="34ABB640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dostęp do wszystkich zasobów interaktywnych dla użytkownika (uczeń/nauczyciel) możliwy jest z przeglądarki internetowej, bez posiadania specjalistycznego oprogramowania;</w:t>
            </w:r>
          </w:p>
        </w:tc>
        <w:tc>
          <w:tcPr>
            <w:tcW w:w="673" w:type="dxa"/>
          </w:tcPr>
          <w:p w14:paraId="3A7B95E8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13D019C9" w14:textId="77777777" w:rsidTr="00152ECD">
        <w:trPr>
          <w:gridAfter w:val="1"/>
          <w:wAfter w:w="8" w:type="dxa"/>
          <w:trHeight w:val="1033"/>
        </w:trPr>
        <w:tc>
          <w:tcPr>
            <w:tcW w:w="691" w:type="dxa"/>
            <w:shd w:val="clear" w:color="auto" w:fill="D9D9D9"/>
          </w:tcPr>
          <w:p w14:paraId="61AC84FB" w14:textId="77777777" w:rsidR="008A7D6A" w:rsidRPr="0017205E" w:rsidRDefault="008A7D6A" w:rsidP="00152ECD">
            <w:pPr>
              <w:tabs>
                <w:tab w:val="left" w:pos="177"/>
              </w:tabs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2)</w:t>
            </w:r>
          </w:p>
        </w:tc>
        <w:tc>
          <w:tcPr>
            <w:tcW w:w="7814" w:type="dxa"/>
            <w:shd w:val="clear" w:color="auto" w:fill="D9D9D9"/>
          </w:tcPr>
          <w:p w14:paraId="32768181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oferowanych zasobów interaktywnych istnieje możliwość wygenerowania pliku w formacie .pdf lub równoważnym (możliwym do odczytania w programie odczytującym .pdf), zawierającego określony materiał (np. tekst, ćwiczenie), ewentualnie możliwość bezpośredniego wydruku tego materiału;</w:t>
            </w:r>
          </w:p>
        </w:tc>
        <w:tc>
          <w:tcPr>
            <w:tcW w:w="673" w:type="dxa"/>
          </w:tcPr>
          <w:p w14:paraId="0752F00F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6EC78A2B" w14:textId="77777777" w:rsidTr="00152ECD">
        <w:trPr>
          <w:gridAfter w:val="1"/>
          <w:wAfter w:w="8" w:type="dxa"/>
          <w:trHeight w:val="132"/>
        </w:trPr>
        <w:tc>
          <w:tcPr>
            <w:tcW w:w="691" w:type="dxa"/>
            <w:shd w:val="clear" w:color="auto" w:fill="D9D9D9"/>
          </w:tcPr>
          <w:p w14:paraId="3179FF8C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3)</w:t>
            </w:r>
          </w:p>
        </w:tc>
        <w:tc>
          <w:tcPr>
            <w:tcW w:w="7814" w:type="dxa"/>
            <w:shd w:val="clear" w:color="auto" w:fill="D9D9D9"/>
          </w:tcPr>
          <w:p w14:paraId="304D7B4C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zakresie pracy z tekstem istnieje możliwość wyboru przez użytkownika opcji czytania tekstu oraz czytania i słuchania tekstu jednocześnie;</w:t>
            </w:r>
          </w:p>
        </w:tc>
        <w:tc>
          <w:tcPr>
            <w:tcW w:w="673" w:type="dxa"/>
          </w:tcPr>
          <w:p w14:paraId="277FD97E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3C8B1003" w14:textId="77777777" w:rsidTr="00152ECD">
        <w:trPr>
          <w:gridAfter w:val="1"/>
          <w:wAfter w:w="8" w:type="dxa"/>
          <w:trHeight w:val="557"/>
        </w:trPr>
        <w:tc>
          <w:tcPr>
            <w:tcW w:w="691" w:type="dxa"/>
            <w:shd w:val="clear" w:color="auto" w:fill="D9D9D9"/>
          </w:tcPr>
          <w:p w14:paraId="780C73D3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4)</w:t>
            </w:r>
          </w:p>
        </w:tc>
        <w:tc>
          <w:tcPr>
            <w:tcW w:w="7814" w:type="dxa"/>
            <w:shd w:val="clear" w:color="auto" w:fill="D9D9D9"/>
          </w:tcPr>
          <w:p w14:paraId="10C46E8D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wykonywania ćwiczeń istnieje możliwość korzystania przez użytkownika z funkcji dostosowania tempa czytania;</w:t>
            </w:r>
          </w:p>
        </w:tc>
        <w:tc>
          <w:tcPr>
            <w:tcW w:w="673" w:type="dxa"/>
          </w:tcPr>
          <w:p w14:paraId="5AD1C54D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5E573F74" w14:textId="77777777" w:rsidTr="00152ECD">
        <w:trPr>
          <w:gridAfter w:val="1"/>
          <w:wAfter w:w="8" w:type="dxa"/>
          <w:trHeight w:val="539"/>
        </w:trPr>
        <w:tc>
          <w:tcPr>
            <w:tcW w:w="691" w:type="dxa"/>
            <w:shd w:val="clear" w:color="auto" w:fill="D9D9D9"/>
          </w:tcPr>
          <w:p w14:paraId="3DF2124A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5)</w:t>
            </w:r>
          </w:p>
        </w:tc>
        <w:tc>
          <w:tcPr>
            <w:tcW w:w="7814" w:type="dxa"/>
            <w:shd w:val="clear" w:color="auto" w:fill="D9D9D9"/>
          </w:tcPr>
          <w:p w14:paraId="0AB47A80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wykonywania ćwiczeń istnieje możliwość korzystania przez użytkownika z funkcji dostosowania tempa słuchania;</w:t>
            </w:r>
          </w:p>
        </w:tc>
        <w:tc>
          <w:tcPr>
            <w:tcW w:w="673" w:type="dxa"/>
          </w:tcPr>
          <w:p w14:paraId="48CC3D44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180813ED" w14:textId="77777777" w:rsidTr="00152ECD">
        <w:trPr>
          <w:gridAfter w:val="1"/>
          <w:wAfter w:w="8" w:type="dxa"/>
          <w:trHeight w:val="1011"/>
        </w:trPr>
        <w:tc>
          <w:tcPr>
            <w:tcW w:w="691" w:type="dxa"/>
            <w:shd w:val="clear" w:color="auto" w:fill="D9D9D9"/>
          </w:tcPr>
          <w:p w14:paraId="542A389B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6)</w:t>
            </w:r>
          </w:p>
        </w:tc>
        <w:tc>
          <w:tcPr>
            <w:tcW w:w="7814" w:type="dxa"/>
            <w:shd w:val="clear" w:color="auto" w:fill="D9D9D9"/>
          </w:tcPr>
          <w:p w14:paraId="72CA68A0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oferowanych zasobów bezpośrednio na platformie wydawcy istnieje możliwość pobrania materiałów dźwiękowych i materiałów wideo oraz zapisania ich na komputerze lokalnym użytkownika, a także korzystania z tych zasobów przez użytkownika wielokrotnie w oferowanym okresie dostępu do zasobów interaktywnych;</w:t>
            </w:r>
          </w:p>
        </w:tc>
        <w:tc>
          <w:tcPr>
            <w:tcW w:w="673" w:type="dxa"/>
          </w:tcPr>
          <w:p w14:paraId="5A1CA58E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3F060811" w14:textId="77777777" w:rsidTr="00152ECD">
        <w:trPr>
          <w:gridAfter w:val="1"/>
          <w:wAfter w:w="8" w:type="dxa"/>
          <w:trHeight w:val="786"/>
        </w:trPr>
        <w:tc>
          <w:tcPr>
            <w:tcW w:w="691" w:type="dxa"/>
            <w:shd w:val="clear" w:color="auto" w:fill="D9D9D9"/>
          </w:tcPr>
          <w:p w14:paraId="08F12EB0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7)</w:t>
            </w:r>
          </w:p>
        </w:tc>
        <w:tc>
          <w:tcPr>
            <w:tcW w:w="7814" w:type="dxa"/>
            <w:shd w:val="clear" w:color="auto" w:fill="D9D9D9"/>
          </w:tcPr>
          <w:p w14:paraId="2798C345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oferowanych zasobów istnieje możliwość wyboru stopnia trudności ćwiczeń/zadań w zależności od poziomu postępów ucznia; wyboru może dokonać zarówno nauczyciel dla ucznia, jak i uczeń dla siebie;</w:t>
            </w:r>
          </w:p>
        </w:tc>
        <w:tc>
          <w:tcPr>
            <w:tcW w:w="673" w:type="dxa"/>
          </w:tcPr>
          <w:p w14:paraId="2A8803C9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5CD146EE" w14:textId="77777777" w:rsidTr="00152ECD">
        <w:trPr>
          <w:gridAfter w:val="1"/>
          <w:wAfter w:w="8" w:type="dxa"/>
          <w:trHeight w:val="694"/>
        </w:trPr>
        <w:tc>
          <w:tcPr>
            <w:tcW w:w="691" w:type="dxa"/>
            <w:shd w:val="clear" w:color="auto" w:fill="D9D9D9"/>
          </w:tcPr>
          <w:p w14:paraId="65704A0B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8)</w:t>
            </w:r>
          </w:p>
        </w:tc>
        <w:tc>
          <w:tcPr>
            <w:tcW w:w="7814" w:type="dxa"/>
            <w:shd w:val="clear" w:color="auto" w:fill="D9D9D9"/>
          </w:tcPr>
          <w:p w14:paraId="1FD567FB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oferowanych zasobów istnieje możliwość nagrania przez ucznia wypowiedzi ustnej w formie audio lub w formie audio i video i przekazania ich do odsłuchania/obejrzenia przez nauczyciela;</w:t>
            </w:r>
          </w:p>
        </w:tc>
        <w:tc>
          <w:tcPr>
            <w:tcW w:w="673" w:type="dxa"/>
          </w:tcPr>
          <w:p w14:paraId="5902D5CF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6FFB02CF" w14:textId="77777777" w:rsidTr="00152ECD">
        <w:trPr>
          <w:gridAfter w:val="1"/>
          <w:wAfter w:w="8" w:type="dxa"/>
          <w:trHeight w:val="722"/>
        </w:trPr>
        <w:tc>
          <w:tcPr>
            <w:tcW w:w="691" w:type="dxa"/>
            <w:shd w:val="clear" w:color="auto" w:fill="D9D9D9"/>
          </w:tcPr>
          <w:p w14:paraId="639B0568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9)</w:t>
            </w:r>
          </w:p>
        </w:tc>
        <w:tc>
          <w:tcPr>
            <w:tcW w:w="7814" w:type="dxa"/>
            <w:shd w:val="clear" w:color="auto" w:fill="D9D9D9"/>
          </w:tcPr>
          <w:p w14:paraId="4D2B44AA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bookmarkStart w:id="11" w:name="_Hlk110506191"/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oferowane rozwiązanie pozwala nauczycielowi zaplanować i przeprowadzić sprawdzian online w czasie rzeczywistym, poprzez tworzenie testu grupowego, a następnie dokonać oceny sprawdzianu bez potrzeby pobierania plików na komputer lokalny nauczyciela;</w:t>
            </w:r>
            <w:bookmarkEnd w:id="11"/>
          </w:p>
        </w:tc>
        <w:tc>
          <w:tcPr>
            <w:tcW w:w="673" w:type="dxa"/>
          </w:tcPr>
          <w:p w14:paraId="0FF61E74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7315E3E4" w14:textId="77777777" w:rsidTr="00152ECD">
        <w:trPr>
          <w:gridAfter w:val="1"/>
          <w:wAfter w:w="8" w:type="dxa"/>
          <w:trHeight w:val="698"/>
        </w:trPr>
        <w:tc>
          <w:tcPr>
            <w:tcW w:w="691" w:type="dxa"/>
            <w:shd w:val="clear" w:color="auto" w:fill="D9D9D9"/>
          </w:tcPr>
          <w:p w14:paraId="0BA7A1A9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10)</w:t>
            </w:r>
          </w:p>
        </w:tc>
        <w:tc>
          <w:tcPr>
            <w:tcW w:w="7814" w:type="dxa"/>
            <w:shd w:val="clear" w:color="auto" w:fill="D9D9D9"/>
          </w:tcPr>
          <w:p w14:paraId="38F17795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bookmarkStart w:id="12" w:name="_Hlk110506290"/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oferowane rozwiązanie pozwala nauczycielowi zaplanować sprawdzian w wersji odrębnie dla każdego ucznia, a następnie przeprowadzić sprawdzian online w czasie rzeczywistym w grupie uczniów;</w:t>
            </w:r>
            <w:bookmarkEnd w:id="12"/>
          </w:p>
        </w:tc>
        <w:tc>
          <w:tcPr>
            <w:tcW w:w="673" w:type="dxa"/>
          </w:tcPr>
          <w:p w14:paraId="228568E5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541DFFB1" w14:textId="77777777" w:rsidTr="00152ECD">
        <w:trPr>
          <w:gridAfter w:val="1"/>
          <w:wAfter w:w="8" w:type="dxa"/>
          <w:trHeight w:val="699"/>
        </w:trPr>
        <w:tc>
          <w:tcPr>
            <w:tcW w:w="691" w:type="dxa"/>
            <w:shd w:val="clear" w:color="auto" w:fill="D9D9D9"/>
          </w:tcPr>
          <w:p w14:paraId="29D4A5B4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11)</w:t>
            </w:r>
          </w:p>
        </w:tc>
        <w:tc>
          <w:tcPr>
            <w:tcW w:w="7814" w:type="dxa"/>
            <w:shd w:val="clear" w:color="auto" w:fill="D9D9D9"/>
          </w:tcPr>
          <w:p w14:paraId="5DE5B83D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dostęp do zasobów interaktywnych możliwy jest poprzez urządzenia stacjonarne, jak i mobilne (komputer stacjonarny, laptop, smartfon, tablet, tablica interaktywna), a wyświetlanie zasobów ma charakter responsywny;</w:t>
            </w:r>
          </w:p>
        </w:tc>
        <w:tc>
          <w:tcPr>
            <w:tcW w:w="673" w:type="dxa"/>
          </w:tcPr>
          <w:p w14:paraId="50D9F1CC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1062094C" w14:textId="77777777" w:rsidTr="00152ECD">
        <w:trPr>
          <w:gridAfter w:val="1"/>
          <w:wAfter w:w="8" w:type="dxa"/>
          <w:trHeight w:val="558"/>
        </w:trPr>
        <w:tc>
          <w:tcPr>
            <w:tcW w:w="691" w:type="dxa"/>
            <w:shd w:val="clear" w:color="auto" w:fill="D9D9D9"/>
          </w:tcPr>
          <w:p w14:paraId="1DE70850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lastRenderedPageBreak/>
              <w:t>12)</w:t>
            </w:r>
          </w:p>
        </w:tc>
        <w:tc>
          <w:tcPr>
            <w:tcW w:w="7814" w:type="dxa"/>
            <w:shd w:val="clear" w:color="auto" w:fill="D9D9D9"/>
          </w:tcPr>
          <w:p w14:paraId="4336A4D4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trakcie realizacji zajęć w formie online w czasie rzeczywistym istnieje możliwość zlecania pojedynczych ćwiczeń/zadań interaktywnych poszczególnym uczniom;</w:t>
            </w:r>
          </w:p>
        </w:tc>
        <w:tc>
          <w:tcPr>
            <w:tcW w:w="673" w:type="dxa"/>
          </w:tcPr>
          <w:p w14:paraId="225E2299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29152734" w14:textId="77777777" w:rsidTr="00152ECD">
        <w:trPr>
          <w:gridAfter w:val="1"/>
          <w:wAfter w:w="8" w:type="dxa"/>
          <w:trHeight w:val="693"/>
        </w:trPr>
        <w:tc>
          <w:tcPr>
            <w:tcW w:w="691" w:type="dxa"/>
            <w:shd w:val="clear" w:color="auto" w:fill="D9D9D9"/>
          </w:tcPr>
          <w:p w14:paraId="1C0B678D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13)</w:t>
            </w:r>
          </w:p>
        </w:tc>
        <w:tc>
          <w:tcPr>
            <w:tcW w:w="7814" w:type="dxa"/>
            <w:shd w:val="clear" w:color="auto" w:fill="D9D9D9"/>
          </w:tcPr>
          <w:p w14:paraId="7C9055E0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oferowane rozwiązanie pozwala na pozyskanie przez nauczyciela informacji o indywidualnych postępach ucznia, w czasie rzeczywistym - w trakcie wykonywania ćwiczeń interaktywnych przez ucznia;</w:t>
            </w:r>
          </w:p>
        </w:tc>
        <w:tc>
          <w:tcPr>
            <w:tcW w:w="673" w:type="dxa"/>
          </w:tcPr>
          <w:p w14:paraId="483B616B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22E98D2F" w14:textId="77777777" w:rsidTr="00152ECD">
        <w:trPr>
          <w:gridAfter w:val="1"/>
          <w:wAfter w:w="8" w:type="dxa"/>
          <w:trHeight w:val="660"/>
        </w:trPr>
        <w:tc>
          <w:tcPr>
            <w:tcW w:w="691" w:type="dxa"/>
            <w:shd w:val="clear" w:color="auto" w:fill="D9D9D9"/>
          </w:tcPr>
          <w:p w14:paraId="2B8DCDDC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14)</w:t>
            </w:r>
          </w:p>
        </w:tc>
        <w:tc>
          <w:tcPr>
            <w:tcW w:w="7814" w:type="dxa"/>
            <w:shd w:val="clear" w:color="auto" w:fill="D9D9D9"/>
          </w:tcPr>
          <w:p w14:paraId="7A1F2DD6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oferowane rozwiązanie pozwala nauczycielowi na pozyskiwanie danych o postępach grupy uczniów na bieżąco w sposób zautomatyzowany poprzez statystyczną agregację wyników (np. w zakresie popełnianych błędów/pomyłek, tempa rozwiązywania zadań);</w:t>
            </w:r>
          </w:p>
        </w:tc>
        <w:tc>
          <w:tcPr>
            <w:tcW w:w="673" w:type="dxa"/>
          </w:tcPr>
          <w:p w14:paraId="192E5E6F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8A7D6A" w14:paraId="2BA7E99E" w14:textId="77777777" w:rsidTr="00152ECD">
        <w:trPr>
          <w:gridAfter w:val="1"/>
          <w:wAfter w:w="8" w:type="dxa"/>
          <w:trHeight w:val="1015"/>
        </w:trPr>
        <w:tc>
          <w:tcPr>
            <w:tcW w:w="691" w:type="dxa"/>
            <w:shd w:val="clear" w:color="auto" w:fill="D9D9D9"/>
          </w:tcPr>
          <w:p w14:paraId="74DA1B23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15)</w:t>
            </w:r>
          </w:p>
        </w:tc>
        <w:tc>
          <w:tcPr>
            <w:tcW w:w="7814" w:type="dxa"/>
            <w:shd w:val="clear" w:color="auto" w:fill="D9D9D9"/>
          </w:tcPr>
          <w:p w14:paraId="6E501076" w14:textId="77777777" w:rsidR="008A7D6A" w:rsidRPr="0017205E" w:rsidRDefault="008A7D6A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oferowane rozwiązanie pozwala na przekazanie przez nauczyciela w trakcie zajęć online w czasie rzeczywistym dostępu do wspólnego ekranu oraz uprawnienia do przesyłania dźwięku lub obrazu i dźwięku z możliwością odbioru w jednym czasie przez nauczyciela i pozostałych uczestników zajęć.</w:t>
            </w:r>
          </w:p>
        </w:tc>
        <w:tc>
          <w:tcPr>
            <w:tcW w:w="673" w:type="dxa"/>
          </w:tcPr>
          <w:p w14:paraId="10947DB9" w14:textId="77777777" w:rsidR="008A7D6A" w:rsidRPr="0017205E" w:rsidRDefault="008A7D6A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</w:tbl>
    <w:p w14:paraId="6D5E1F76" w14:textId="6CC1CF7B" w:rsidR="00051AA7" w:rsidRDefault="00051AA7" w:rsidP="00152ECD">
      <w:pPr>
        <w:pStyle w:val="Akapitzlist"/>
        <w:numPr>
          <w:ilvl w:val="0"/>
          <w:numId w:val="26"/>
        </w:numPr>
        <w:spacing w:line="23" w:lineRule="atLeast"/>
        <w:ind w:left="714" w:hanging="357"/>
        <w:jc w:val="left"/>
        <w:rPr>
          <w:rFonts w:ascii="Calibri" w:hAnsi="Calibri" w:cs="Calibri"/>
          <w:bCs/>
          <w:spacing w:val="-5"/>
        </w:rPr>
      </w:pPr>
      <w:r>
        <w:rPr>
          <w:rFonts w:ascii="Calibri" w:hAnsi="Calibri" w:cs="Calibri"/>
          <w:bCs/>
          <w:spacing w:val="-5"/>
        </w:rPr>
        <w:t>Oświadczamy, że o</w:t>
      </w:r>
      <w:r w:rsidRPr="008A7D6A">
        <w:rPr>
          <w:rFonts w:ascii="Calibri" w:hAnsi="Calibri" w:cs="Calibri"/>
          <w:bCs/>
          <w:spacing w:val="-5"/>
        </w:rPr>
        <w:t>ferowany podręcznik w postaci elektronicznej uwzględnia wymagania dostępności określone w załączniku do ustawy z dnia 4 kwietnia 2019 r. o dostępności cyfrowej stron internetowych i aplikacji mobilnych podmiotów publicznych - dotyczy podręcznika w postaci elektronicznej.</w:t>
      </w:r>
    </w:p>
    <w:p w14:paraId="4EE9D6A5" w14:textId="7210EE13" w:rsidR="00051AA7" w:rsidRPr="005F1C22" w:rsidRDefault="00C211B4" w:rsidP="00152ECD">
      <w:pPr>
        <w:pStyle w:val="Akapitzlist"/>
        <w:numPr>
          <w:ilvl w:val="0"/>
          <w:numId w:val="26"/>
        </w:numPr>
        <w:spacing w:line="23" w:lineRule="atLeast"/>
        <w:ind w:left="714" w:hanging="357"/>
        <w:jc w:val="left"/>
        <w:rPr>
          <w:rFonts w:ascii="Calibri" w:hAnsi="Calibri" w:cs="Calibri"/>
          <w:bCs/>
          <w:spacing w:val="-5"/>
        </w:rPr>
      </w:pPr>
      <w:r>
        <w:rPr>
          <w:rFonts w:ascii="Calibri" w:hAnsi="Calibri" w:cs="Calibri"/>
          <w:bCs/>
          <w:spacing w:val="-5"/>
        </w:rPr>
        <w:t>Oświadczamy, że o</w:t>
      </w:r>
      <w:r w:rsidR="00051AA7" w:rsidRPr="005F1C22">
        <w:rPr>
          <w:rFonts w:ascii="Calibri" w:hAnsi="Calibri" w:cs="Calibri"/>
          <w:bCs/>
          <w:spacing w:val="-5"/>
        </w:rPr>
        <w:t>ferowane rozwiązania uwzględniają aspekty związane z dostępnością dla uczniów ze specjalnymi potrzebami edukacyjnymi w możliwie najszerszym stopniu oferowanym przez wydawcę</w:t>
      </w:r>
      <w:r>
        <w:rPr>
          <w:rFonts w:ascii="Calibri" w:hAnsi="Calibri" w:cs="Calibri"/>
          <w:bCs/>
          <w:spacing w:val="-5"/>
        </w:rPr>
        <w:t>.</w:t>
      </w:r>
    </w:p>
    <w:p w14:paraId="2C976974" w14:textId="62419B5E" w:rsidR="0017205E" w:rsidRPr="00152ECD" w:rsidRDefault="0017205E" w:rsidP="0017205E">
      <w:pPr>
        <w:spacing w:line="240" w:lineRule="auto"/>
        <w:ind w:left="357"/>
        <w:jc w:val="both"/>
        <w:rPr>
          <w:rFonts w:ascii="Calibri" w:hAnsi="Calibri" w:cs="Calibri"/>
          <w:b/>
          <w:i/>
          <w:color w:val="C00000"/>
          <w:sz w:val="14"/>
          <w:szCs w:val="14"/>
        </w:rPr>
      </w:pPr>
    </w:p>
    <w:p w14:paraId="178ACB4D" w14:textId="05886DAB" w:rsidR="00C21D53" w:rsidRDefault="00C21D53" w:rsidP="0017205E">
      <w:pPr>
        <w:spacing w:line="240" w:lineRule="auto"/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</w:p>
    <w:bookmarkEnd w:id="4"/>
    <w:bookmarkEnd w:id="5"/>
    <w:bookmarkEnd w:id="7"/>
    <w:bookmarkEnd w:id="8"/>
    <w:p w14:paraId="47B54076" w14:textId="22EACB76" w:rsidR="0017205E" w:rsidRDefault="0017205E" w:rsidP="00A664B9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ind w:left="567" w:hanging="425"/>
        <w:jc w:val="left"/>
        <w:rPr>
          <w:rFonts w:ascii="Calibri" w:eastAsia="Calibri" w:hAnsi="Calibri" w:cs="Calibri"/>
          <w:b/>
          <w:bCs/>
          <w:color w:val="C00000"/>
        </w:rPr>
      </w:pPr>
      <w:r w:rsidRPr="005E2C81">
        <w:rPr>
          <w:rFonts w:ascii="Calibri" w:eastAsia="Calibri" w:hAnsi="Calibri" w:cs="Calibri"/>
          <w:b/>
          <w:bCs/>
          <w:color w:val="C00000"/>
        </w:rPr>
        <w:t xml:space="preserve">CZĘŚĆ II ZAMÓWIENIA – </w:t>
      </w:r>
      <w:r w:rsidR="00D13541" w:rsidRPr="005E2C81">
        <w:rPr>
          <w:rFonts w:ascii="Calibri" w:eastAsia="Calibri" w:hAnsi="Calibri" w:cs="Calibri"/>
          <w:b/>
          <w:bCs/>
          <w:color w:val="C00000"/>
        </w:rPr>
        <w:t xml:space="preserve">e-podręczniki do nauki języka angielskiego w klasie IV liceum ogólnokształcącego </w:t>
      </w:r>
      <w:r w:rsidRPr="005E2C81">
        <w:rPr>
          <w:rFonts w:ascii="Calibri" w:eastAsia="Calibri" w:hAnsi="Calibri" w:cs="Calibri"/>
          <w:b/>
          <w:bCs/>
          <w:color w:val="C00000"/>
        </w:rPr>
        <w:t>*)</w:t>
      </w:r>
    </w:p>
    <w:p w14:paraId="7909402C" w14:textId="77777777" w:rsidR="00A664B9" w:rsidRPr="005E2C81" w:rsidRDefault="00A664B9" w:rsidP="00A664B9">
      <w:pPr>
        <w:pStyle w:val="Akapitzlist"/>
        <w:widowControl/>
        <w:tabs>
          <w:tab w:val="left" w:pos="284"/>
        </w:tabs>
        <w:autoSpaceDE/>
        <w:autoSpaceDN/>
        <w:ind w:left="567" w:firstLine="0"/>
        <w:jc w:val="left"/>
        <w:rPr>
          <w:rFonts w:ascii="Calibri" w:eastAsia="Calibri" w:hAnsi="Calibri" w:cs="Calibri"/>
          <w:b/>
          <w:bCs/>
          <w:color w:val="C00000"/>
        </w:rPr>
      </w:pPr>
    </w:p>
    <w:p w14:paraId="62658A84" w14:textId="77777777" w:rsidR="005E2C81" w:rsidRPr="00B71E1A" w:rsidRDefault="005E2C81" w:rsidP="00E87371">
      <w:pPr>
        <w:pStyle w:val="Tekstpodstawowywcity"/>
        <w:spacing w:line="259" w:lineRule="auto"/>
        <w:ind w:left="360" w:firstLine="0"/>
        <w:contextualSpacing/>
        <w:jc w:val="left"/>
        <w:rPr>
          <w:rFonts w:ascii="Calibri" w:hAnsi="Calibri" w:cs="Calibri"/>
          <w:b/>
          <w:sz w:val="22"/>
          <w:szCs w:val="22"/>
        </w:rPr>
      </w:pPr>
      <w:r w:rsidRPr="00B71E1A">
        <w:rPr>
          <w:rFonts w:ascii="Calibri" w:hAnsi="Calibri" w:cs="Calibri"/>
          <w:b/>
          <w:sz w:val="22"/>
          <w:szCs w:val="22"/>
        </w:rPr>
        <w:t>tabela (puste pola wypełnia Wykonawca)</w:t>
      </w:r>
    </w:p>
    <w:tbl>
      <w:tblPr>
        <w:tblW w:w="947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794"/>
        <w:gridCol w:w="1361"/>
        <w:gridCol w:w="1825"/>
        <w:gridCol w:w="1943"/>
      </w:tblGrid>
      <w:tr w:rsidR="008A3643" w:rsidRPr="003E5525" w14:paraId="43CF06A1" w14:textId="77777777" w:rsidTr="000C6127">
        <w:trPr>
          <w:trHeight w:val="960"/>
        </w:trPr>
        <w:tc>
          <w:tcPr>
            <w:tcW w:w="553" w:type="dxa"/>
            <w:shd w:val="clear" w:color="auto" w:fill="auto"/>
            <w:vAlign w:val="center"/>
          </w:tcPr>
          <w:p w14:paraId="6C7FD014" w14:textId="77777777" w:rsidR="005E2C81" w:rsidRPr="003E5525" w:rsidRDefault="005E2C8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E5E7F34" w14:textId="0DD8913D" w:rsidR="005E2C81" w:rsidRPr="003E5525" w:rsidRDefault="005E2C8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Przedmiot</w:t>
            </w:r>
            <w:r w:rsidR="00B9023E">
              <w:rPr>
                <w:rFonts w:ascii="Calibri" w:hAnsi="Calibri" w:cs="Calibri"/>
                <w:bCs/>
                <w:sz w:val="22"/>
                <w:szCs w:val="22"/>
              </w:rPr>
              <w:t xml:space="preserve"> (elementy oferty)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42FC7C" w14:textId="7F38DDC5" w:rsidR="005E2C81" w:rsidRPr="003E5525" w:rsidRDefault="005E2C8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 xml:space="preserve">Liczba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pakietów</w:t>
            </w:r>
            <w:r w:rsidR="00647305">
              <w:rPr>
                <w:rFonts w:ascii="Calibri" w:hAnsi="Calibri" w:cs="Calibri"/>
                <w:bCs/>
                <w:sz w:val="22"/>
                <w:szCs w:val="22"/>
              </w:rPr>
              <w:t xml:space="preserve">/ </w:t>
            </w:r>
            <w:r w:rsidR="006863F8">
              <w:rPr>
                <w:rFonts w:ascii="Calibri" w:hAnsi="Calibri" w:cs="Calibri"/>
                <w:bCs/>
                <w:sz w:val="22"/>
                <w:szCs w:val="22"/>
              </w:rPr>
              <w:t>instruktaży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6DCC7A3" w14:textId="77777777" w:rsidR="005E2C81" w:rsidRDefault="005E2C81" w:rsidP="00047716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z w:val="22"/>
                <w:szCs w:val="22"/>
              </w:rPr>
              <w:t>Cena jednostkowa brutto z VAT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za </w:t>
            </w:r>
          </w:p>
          <w:p w14:paraId="1EE38099" w14:textId="6A1D8BE1" w:rsidR="005E2C81" w:rsidRPr="003E5525" w:rsidRDefault="005E2C81" w:rsidP="00047716">
            <w:pPr>
              <w:spacing w:line="240" w:lineRule="auto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 pakiet</w:t>
            </w:r>
            <w:r w:rsidR="00B9023E">
              <w:rPr>
                <w:rFonts w:ascii="Calibri" w:hAnsi="Calibri" w:cs="Calibri"/>
                <w:bCs/>
                <w:sz w:val="22"/>
                <w:szCs w:val="22"/>
              </w:rPr>
              <w:t xml:space="preserve">/ </w:t>
            </w:r>
            <w:r w:rsidR="00641407">
              <w:rPr>
                <w:rFonts w:ascii="Calibri" w:hAnsi="Calibri" w:cs="Calibri"/>
                <w:bCs/>
                <w:sz w:val="22"/>
                <w:szCs w:val="22"/>
              </w:rPr>
              <w:t>instruktaż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9B22F57" w14:textId="24BBF7BE" w:rsidR="005E2C81" w:rsidRPr="003E5525" w:rsidRDefault="006E1218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6E1218">
              <w:rPr>
                <w:rFonts w:ascii="Calibri" w:hAnsi="Calibri" w:cs="Calibri"/>
                <w:bCs/>
                <w:sz w:val="22"/>
                <w:szCs w:val="22"/>
              </w:rPr>
              <w:t xml:space="preserve">Cena brutto </w:t>
            </w:r>
            <w:r w:rsidR="00DE0963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6E1218">
              <w:rPr>
                <w:rFonts w:ascii="Calibri" w:hAnsi="Calibri" w:cs="Calibri"/>
                <w:bCs/>
                <w:sz w:val="22"/>
                <w:szCs w:val="22"/>
              </w:rPr>
              <w:t xml:space="preserve">(z VAT)  zamówienia w PLN </w:t>
            </w:r>
            <w:r w:rsidR="005E2C81" w:rsidRPr="003E5525">
              <w:rPr>
                <w:rFonts w:ascii="Calibri" w:hAnsi="Calibri" w:cs="Calibri"/>
                <w:bCs/>
                <w:sz w:val="22"/>
                <w:szCs w:val="22"/>
              </w:rPr>
              <w:t>Poz. 5 = poz. 3 x 4</w:t>
            </w:r>
          </w:p>
        </w:tc>
      </w:tr>
      <w:tr w:rsidR="008A3643" w:rsidRPr="003E5525" w14:paraId="7D00BE0D" w14:textId="77777777" w:rsidTr="000C6127">
        <w:trPr>
          <w:trHeight w:val="247"/>
        </w:trPr>
        <w:tc>
          <w:tcPr>
            <w:tcW w:w="553" w:type="dxa"/>
            <w:shd w:val="clear" w:color="auto" w:fill="auto"/>
            <w:vAlign w:val="center"/>
          </w:tcPr>
          <w:p w14:paraId="783E2939" w14:textId="77777777" w:rsidR="005E2C81" w:rsidRPr="003E5525" w:rsidRDefault="005E2C81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3C06EA4" w14:textId="77777777" w:rsidR="005E2C81" w:rsidRPr="003E5525" w:rsidRDefault="005E2C81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6131AB" w14:textId="77777777" w:rsidR="005E2C81" w:rsidRPr="003E5525" w:rsidRDefault="005E2C81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BB276B" w14:textId="77777777" w:rsidR="005E2C81" w:rsidRPr="003E5525" w:rsidRDefault="005E2C81" w:rsidP="00047716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DE3F37D" w14:textId="77777777" w:rsidR="005E2C81" w:rsidRPr="003E5525" w:rsidRDefault="005E2C81" w:rsidP="00047716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</w:tr>
      <w:tr w:rsidR="008A3643" w:rsidRPr="003E5525" w14:paraId="4612E39E" w14:textId="77777777" w:rsidTr="00152ECD">
        <w:trPr>
          <w:trHeight w:val="438"/>
        </w:trPr>
        <w:tc>
          <w:tcPr>
            <w:tcW w:w="553" w:type="dxa"/>
            <w:shd w:val="clear" w:color="auto" w:fill="auto"/>
            <w:vAlign w:val="center"/>
          </w:tcPr>
          <w:p w14:paraId="2087E90B" w14:textId="77777777" w:rsidR="005E2C81" w:rsidRPr="003E5525" w:rsidRDefault="005E2C8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9040944" w14:textId="6E7D85B7" w:rsidR="005E2C81" w:rsidRPr="003E5525" w:rsidRDefault="005E2C8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CF68C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Pakiet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</w:t>
            </w:r>
            <w:r w:rsidRPr="00CF68C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e-podręczników z przeznaczeniem dla uczni</w:t>
            </w:r>
            <w:r w:rsidR="00B9023E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E42701" w14:textId="5906E095" w:rsidR="005E2C81" w:rsidRPr="003E5525" w:rsidRDefault="00615B1F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599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DB93F22" w14:textId="77777777" w:rsidR="005E2C81" w:rsidRPr="003E5525" w:rsidRDefault="005E2C8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36B7D92A" w14:textId="77777777" w:rsidR="005E2C81" w:rsidRPr="003E5525" w:rsidRDefault="005E2C8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8A3643" w:rsidRPr="003E5525" w14:paraId="0D907639" w14:textId="77777777" w:rsidTr="00152ECD">
        <w:trPr>
          <w:trHeight w:val="319"/>
        </w:trPr>
        <w:tc>
          <w:tcPr>
            <w:tcW w:w="553" w:type="dxa"/>
            <w:shd w:val="clear" w:color="auto" w:fill="auto"/>
            <w:vAlign w:val="center"/>
          </w:tcPr>
          <w:p w14:paraId="5DB3098D" w14:textId="77777777" w:rsidR="005E2C81" w:rsidRPr="003E5525" w:rsidRDefault="005E2C8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882484E" w14:textId="607FC207" w:rsidR="005E2C81" w:rsidRPr="003E5525" w:rsidRDefault="005E2C8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CF68C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Pakiet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</w:t>
            </w:r>
            <w:r w:rsidRPr="00CF68C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e-podręczników w wersji dla nauczyciela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1CA941" w14:textId="5A4089F3" w:rsidR="005E2C81" w:rsidRPr="003E5525" w:rsidRDefault="00467DF7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26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B962968" w14:textId="77777777" w:rsidR="005E2C81" w:rsidRPr="003E5525" w:rsidRDefault="005E2C8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2ABF724B" w14:textId="77777777" w:rsidR="005E2C81" w:rsidRPr="003E5525" w:rsidRDefault="005E2C81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B9023E" w:rsidRPr="003E5525" w14:paraId="1371E52E" w14:textId="77777777" w:rsidTr="00152ECD">
        <w:trPr>
          <w:trHeight w:val="341"/>
        </w:trPr>
        <w:tc>
          <w:tcPr>
            <w:tcW w:w="553" w:type="dxa"/>
            <w:shd w:val="clear" w:color="auto" w:fill="auto"/>
            <w:vAlign w:val="center"/>
          </w:tcPr>
          <w:p w14:paraId="5F3FF6D9" w14:textId="5E932658" w:rsidR="00B9023E" w:rsidRPr="003E5525" w:rsidRDefault="00B9023E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3.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3EDC7D6" w14:textId="500F7201" w:rsidR="00B9023E" w:rsidRPr="00CF68CA" w:rsidRDefault="00B9023E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Instruktaż wdrożeniowy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41830E3" w14:textId="5063CC2D" w:rsidR="00B9023E" w:rsidRDefault="00AF3BEE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F184DA1" w14:textId="77777777" w:rsidR="00B9023E" w:rsidRPr="003E5525" w:rsidRDefault="00B9023E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1266F92D" w14:textId="77777777" w:rsidR="00B9023E" w:rsidRPr="003E5525" w:rsidRDefault="00B9023E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6E1218" w:rsidRPr="003E5525" w14:paraId="23566A1E" w14:textId="77777777" w:rsidTr="00CB0C6F">
        <w:trPr>
          <w:trHeight w:val="459"/>
        </w:trPr>
        <w:tc>
          <w:tcPr>
            <w:tcW w:w="7533" w:type="dxa"/>
            <w:gridSpan w:val="4"/>
            <w:shd w:val="clear" w:color="auto" w:fill="auto"/>
            <w:vAlign w:val="center"/>
          </w:tcPr>
          <w:p w14:paraId="186CE0D1" w14:textId="1DDC8F16" w:rsidR="006E1218" w:rsidRPr="00A50F32" w:rsidRDefault="006E1218" w:rsidP="006E1218">
            <w:pPr>
              <w:widowControl/>
              <w:autoSpaceDE/>
              <w:autoSpaceDN/>
              <w:adjustRightInd/>
              <w:spacing w:line="259" w:lineRule="auto"/>
              <w:ind w:left="360" w:hanging="284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0F32">
              <w:rPr>
                <w:rFonts w:asciiTheme="minorHAnsi" w:hAnsiTheme="minorHAnsi" w:cstheme="minorHAnsi"/>
                <w:sz w:val="22"/>
                <w:szCs w:val="22"/>
              </w:rPr>
              <w:t xml:space="preserve">cena brutto (z VAT) za realizację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II części </w:t>
            </w:r>
            <w:r w:rsidRPr="00A50F32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  <w:p w14:paraId="272380C3" w14:textId="23F97A75" w:rsidR="006E1218" w:rsidRPr="003E5525" w:rsidRDefault="006E1218" w:rsidP="006E1218">
            <w:pPr>
              <w:spacing w:line="240" w:lineRule="auto"/>
              <w:contextualSpacing/>
              <w:jc w:val="right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A50F32">
              <w:rPr>
                <w:rFonts w:asciiTheme="minorHAnsi" w:hAnsiTheme="minorHAnsi" w:cstheme="minorHAnsi"/>
                <w:sz w:val="22"/>
                <w:szCs w:val="22"/>
              </w:rPr>
              <w:t xml:space="preserve">(suma kolumny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50F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80F705D" w14:textId="77777777" w:rsidR="006E1218" w:rsidRPr="003E5525" w:rsidRDefault="006E1218" w:rsidP="00047716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</w:tbl>
    <w:p w14:paraId="0BFD4081" w14:textId="77777777" w:rsidR="0017205E" w:rsidRPr="0017205E" w:rsidRDefault="0017205E" w:rsidP="009C649F">
      <w:pPr>
        <w:spacing w:line="240" w:lineRule="auto"/>
        <w:ind w:left="360"/>
        <w:jc w:val="both"/>
        <w:rPr>
          <w:rFonts w:ascii="Calibri" w:hAnsi="Calibri" w:cs="Calibri"/>
          <w:b/>
          <w:sz w:val="18"/>
          <w:szCs w:val="18"/>
        </w:rPr>
      </w:pPr>
    </w:p>
    <w:p w14:paraId="73F9763F" w14:textId="470CAF2C" w:rsidR="00206F07" w:rsidRPr="00E87371" w:rsidRDefault="0079009F" w:rsidP="009C649F">
      <w:pPr>
        <w:pStyle w:val="Akapitzlist"/>
        <w:numPr>
          <w:ilvl w:val="0"/>
          <w:numId w:val="28"/>
        </w:numPr>
        <w:spacing w:after="120" w:line="23" w:lineRule="atLeast"/>
        <w:ind w:left="851" w:hanging="284"/>
        <w:rPr>
          <w:rFonts w:ascii="Calibri" w:hAnsi="Calibri" w:cs="Calibri"/>
          <w:bCs/>
          <w:spacing w:val="-5"/>
        </w:rPr>
      </w:pPr>
      <w:r>
        <w:rPr>
          <w:rFonts w:ascii="Calibri" w:hAnsi="Calibri" w:cs="Calibri"/>
          <w:bCs/>
          <w:spacing w:val="-5"/>
        </w:rPr>
        <w:t>O</w:t>
      </w:r>
      <w:r w:rsidR="00206F07" w:rsidRPr="00E87371">
        <w:rPr>
          <w:rFonts w:ascii="Calibri" w:hAnsi="Calibri" w:cs="Calibri"/>
          <w:bCs/>
          <w:spacing w:val="-5"/>
        </w:rPr>
        <w:t>ferowan</w:t>
      </w:r>
      <w:r w:rsidR="00B9023E">
        <w:rPr>
          <w:rFonts w:ascii="Calibri" w:hAnsi="Calibri" w:cs="Calibri"/>
          <w:bCs/>
          <w:spacing w:val="-5"/>
        </w:rPr>
        <w:t>y</w:t>
      </w:r>
      <w:r w:rsidR="00206F07" w:rsidRPr="00E87371">
        <w:rPr>
          <w:rFonts w:ascii="Calibri" w:hAnsi="Calibri" w:cs="Calibri"/>
          <w:bCs/>
          <w:spacing w:val="-5"/>
        </w:rPr>
        <w:t xml:space="preserve"> pakiet e-podręczników z przeznaczeniem dla </w:t>
      </w:r>
      <w:r w:rsidR="00B9023E" w:rsidRPr="00E87371">
        <w:rPr>
          <w:rFonts w:ascii="Calibri" w:hAnsi="Calibri" w:cs="Calibri"/>
          <w:bCs/>
          <w:spacing w:val="-5"/>
        </w:rPr>
        <w:t>uczni</w:t>
      </w:r>
      <w:r w:rsidR="00B9023E">
        <w:rPr>
          <w:rFonts w:ascii="Calibri" w:hAnsi="Calibri" w:cs="Calibri"/>
          <w:bCs/>
          <w:spacing w:val="-5"/>
        </w:rPr>
        <w:t>a</w:t>
      </w:r>
      <w:r w:rsidR="00B9023E" w:rsidRPr="00E87371">
        <w:rPr>
          <w:rFonts w:ascii="Calibri" w:hAnsi="Calibri" w:cs="Calibri"/>
          <w:bCs/>
          <w:spacing w:val="-5"/>
        </w:rPr>
        <w:t xml:space="preserve"> obejmuj</w:t>
      </w:r>
      <w:r w:rsidR="00B9023E">
        <w:rPr>
          <w:rFonts w:ascii="Calibri" w:hAnsi="Calibri" w:cs="Calibri"/>
          <w:bCs/>
          <w:spacing w:val="-5"/>
        </w:rPr>
        <w:t>e</w:t>
      </w:r>
      <w:r w:rsidR="00F07548" w:rsidRPr="00F07548">
        <w:t xml:space="preserve"> </w:t>
      </w:r>
      <w:r w:rsidR="00F07548" w:rsidRPr="00F07548">
        <w:rPr>
          <w:rFonts w:ascii="Calibri" w:hAnsi="Calibri" w:cs="Calibri"/>
          <w:bCs/>
          <w:spacing w:val="-5"/>
        </w:rPr>
        <w:t>zgodnie z OPZ pkt. V. 3</w:t>
      </w:r>
      <w:r w:rsidR="00206F07" w:rsidRPr="00E87371">
        <w:rPr>
          <w:rFonts w:ascii="Calibri" w:hAnsi="Calibri" w:cs="Calibri"/>
          <w:bCs/>
          <w:spacing w:val="-5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F07548" w14:paraId="3FC66E2E" w14:textId="77777777" w:rsidTr="000C6127">
        <w:trPr>
          <w:trHeight w:val="650"/>
        </w:trPr>
        <w:tc>
          <w:tcPr>
            <w:tcW w:w="8930" w:type="dxa"/>
            <w:shd w:val="clear" w:color="auto" w:fill="D9D9D9"/>
          </w:tcPr>
          <w:p w14:paraId="0C3DF400" w14:textId="0D6F8A34" w:rsidR="00F07548" w:rsidRPr="000C6127" w:rsidRDefault="00F07548" w:rsidP="00152ECD">
            <w:pPr>
              <w:spacing w:line="23" w:lineRule="atLeast"/>
              <w:rPr>
                <w:rFonts w:ascii="Calibri" w:hAnsi="Calibri" w:cs="Calibri"/>
                <w:b/>
                <w:spacing w:val="-5"/>
              </w:rPr>
            </w:pPr>
            <w:r>
              <w:rPr>
                <w:rFonts w:ascii="Calibri" w:hAnsi="Calibri" w:cs="Calibri"/>
                <w:b/>
                <w:spacing w:val="-5"/>
              </w:rPr>
              <w:t xml:space="preserve">- </w:t>
            </w:r>
            <w:r w:rsidRPr="000C6127">
              <w:rPr>
                <w:rFonts w:ascii="Calibri" w:hAnsi="Calibri" w:cs="Calibri"/>
                <w:b/>
                <w:spacing w:val="-5"/>
              </w:rPr>
              <w:t>podręcznik (albo jako rozwiązanie równoważne - materiały edukacyjne w rozumieniu pkt I. lit. c) OPZ) o charakterze repetytorium, umożliwiający przygotowanie się do egzaminu maturalnego przeprowadzanego na danym poziomie zaawansowania, zawierający treści zgodne z podstawą programową obowiązującą na egzaminie maturalnym w roku 2023 dla absolwentów czteroletniego liceum ogólnokształcącego</w:t>
            </w:r>
            <w:r>
              <w:rPr>
                <w:rFonts w:ascii="Calibri" w:hAnsi="Calibri" w:cs="Calibri"/>
                <w:b/>
                <w:spacing w:val="-5"/>
              </w:rPr>
              <w:t xml:space="preserve"> oraz dostęp do dodatkowych zasobów interaktywnych</w:t>
            </w:r>
          </w:p>
        </w:tc>
      </w:tr>
      <w:tr w:rsidR="00F07548" w14:paraId="2F3AB2D7" w14:textId="77777777" w:rsidTr="000C6127">
        <w:trPr>
          <w:trHeight w:val="650"/>
        </w:trPr>
        <w:tc>
          <w:tcPr>
            <w:tcW w:w="8930" w:type="dxa"/>
            <w:shd w:val="clear" w:color="auto" w:fill="D9D9D9"/>
          </w:tcPr>
          <w:p w14:paraId="7015A2DA" w14:textId="77777777" w:rsidR="00F07548" w:rsidRDefault="00F07548" w:rsidP="00B54C74">
            <w:pPr>
              <w:spacing w:before="120" w:after="120" w:line="23" w:lineRule="atLeast"/>
              <w:rPr>
                <w:rFonts w:ascii="Calibri" w:hAnsi="Calibri" w:cs="Calibri"/>
                <w:bCs/>
                <w:color w:val="C00000"/>
                <w:spacing w:val="-5"/>
                <w:sz w:val="20"/>
                <w:szCs w:val="20"/>
              </w:rPr>
            </w:pPr>
            <w:r w:rsidRPr="00B54C74">
              <w:rPr>
                <w:rFonts w:ascii="Calibri" w:hAnsi="Calibri" w:cs="Calibri"/>
                <w:b/>
                <w:spacing w:val="-5"/>
              </w:rPr>
              <w:t xml:space="preserve">Identyfikacja komponentu: </w:t>
            </w:r>
            <w:r w:rsidRPr="000C6127">
              <w:rPr>
                <w:rFonts w:ascii="Calibri" w:hAnsi="Calibri" w:cs="Calibri"/>
                <w:bCs/>
                <w:color w:val="C00000"/>
                <w:spacing w:val="-5"/>
              </w:rPr>
              <w:t>(puste pole wypełnia Wykonawca)</w:t>
            </w:r>
          </w:p>
          <w:p w14:paraId="29F4CBC9" w14:textId="60610D3B" w:rsidR="00F07548" w:rsidRPr="000C6127" w:rsidRDefault="00F07548" w:rsidP="00152ECD">
            <w:pPr>
              <w:spacing w:line="23" w:lineRule="atLeast"/>
              <w:rPr>
                <w:rFonts w:ascii="Calibri" w:hAnsi="Calibri" w:cs="Calibri"/>
                <w:bCs/>
                <w:color w:val="C00000"/>
                <w:spacing w:val="-5"/>
                <w:sz w:val="20"/>
                <w:szCs w:val="20"/>
              </w:rPr>
            </w:pPr>
            <w:r w:rsidRPr="000C6127">
              <w:rPr>
                <w:rFonts w:ascii="Calibri" w:hAnsi="Calibri" w:cs="Calibri"/>
                <w:bCs/>
                <w:i/>
                <w:iCs/>
                <w:spacing w:val="-5"/>
              </w:rPr>
              <w:t>poniżej wskazać informacje pozwalające na identyfikację cech oferowanego komponentu – nr dopuszczenia do użytku szkolnego</w:t>
            </w:r>
            <w:r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w przypadku podręcznika</w:t>
            </w:r>
            <w:r w:rsidRPr="000C6127">
              <w:rPr>
                <w:rFonts w:ascii="Calibri" w:hAnsi="Calibri" w:cs="Calibri"/>
                <w:bCs/>
                <w:i/>
                <w:iCs/>
                <w:spacing w:val="-5"/>
              </w:rPr>
              <w:t>, nr ISBN – jeśli dotyczy, nazwę/tytuł podręcznika/</w:t>
            </w:r>
            <w:r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publikacji z materiałami edukacyjnymi, </w:t>
            </w:r>
            <w:r w:rsidRPr="000C6127">
              <w:rPr>
                <w:rFonts w:ascii="Calibri" w:hAnsi="Calibri" w:cs="Calibri"/>
                <w:bCs/>
                <w:i/>
                <w:iCs/>
                <w:spacing w:val="-5"/>
              </w:rPr>
              <w:t>serię, poziom w serii/postać podręcznika</w:t>
            </w:r>
            <w:r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- jeśli dotyczy, </w:t>
            </w:r>
            <w:r w:rsidRPr="000C6127">
              <w:rPr>
                <w:rFonts w:ascii="Calibri" w:hAnsi="Calibri" w:cs="Calibri"/>
                <w:bCs/>
                <w:i/>
                <w:iCs/>
                <w:spacing w:val="-5"/>
              </w:rPr>
              <w:t>ilość tomów (jeśli dotyczy), odnosząc się w razie potrzeby odrębnie do danego poziomu zaawansowania</w:t>
            </w:r>
            <w:r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, krótki opis zawartości dodatkowych zasobów interaktywnych i sposób dostępu do tych zasobów</w:t>
            </w:r>
          </w:p>
        </w:tc>
      </w:tr>
      <w:tr w:rsidR="00F07548" w14:paraId="7312B81B" w14:textId="77777777" w:rsidTr="00152ECD">
        <w:trPr>
          <w:trHeight w:val="558"/>
        </w:trPr>
        <w:tc>
          <w:tcPr>
            <w:tcW w:w="8930" w:type="dxa"/>
          </w:tcPr>
          <w:p w14:paraId="42452E6C" w14:textId="3E0C147F" w:rsidR="00F07548" w:rsidRPr="0017205E" w:rsidRDefault="00F07548" w:rsidP="009C649F">
            <w:pPr>
              <w:spacing w:after="120" w:line="23" w:lineRule="atLeast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</w:tbl>
    <w:p w14:paraId="7958986F" w14:textId="77777777" w:rsidR="00A664B9" w:rsidRDefault="00A664B9" w:rsidP="00A664B9">
      <w:pPr>
        <w:spacing w:before="120" w:after="120" w:line="23" w:lineRule="atLeast"/>
        <w:rPr>
          <w:rFonts w:ascii="Calibri" w:hAnsi="Calibri" w:cs="Calibri"/>
          <w:bCs/>
          <w:spacing w:val="-5"/>
        </w:rPr>
      </w:pPr>
    </w:p>
    <w:p w14:paraId="5926FFDC" w14:textId="620BCA31" w:rsidR="00206F07" w:rsidRPr="005241AD" w:rsidRDefault="005241AD" w:rsidP="00E87371">
      <w:pPr>
        <w:pStyle w:val="Akapitzlist"/>
        <w:numPr>
          <w:ilvl w:val="0"/>
          <w:numId w:val="28"/>
        </w:numPr>
        <w:spacing w:before="120" w:after="120" w:line="23" w:lineRule="atLeast"/>
        <w:rPr>
          <w:rFonts w:ascii="Calibri" w:hAnsi="Calibri" w:cs="Calibri"/>
          <w:bCs/>
          <w:spacing w:val="-5"/>
        </w:rPr>
      </w:pPr>
      <w:r w:rsidRPr="005241AD">
        <w:rPr>
          <w:rFonts w:ascii="Calibri" w:hAnsi="Calibri" w:cs="Calibri"/>
          <w:bCs/>
          <w:spacing w:val="-5"/>
        </w:rPr>
        <w:lastRenderedPageBreak/>
        <w:t>O</w:t>
      </w:r>
      <w:r w:rsidR="00206F07" w:rsidRPr="005241AD">
        <w:rPr>
          <w:rFonts w:ascii="Calibri" w:hAnsi="Calibri" w:cs="Calibri"/>
          <w:bCs/>
          <w:spacing w:val="-5"/>
        </w:rPr>
        <w:t>ferowan</w:t>
      </w:r>
      <w:r w:rsidR="00F07548">
        <w:rPr>
          <w:rFonts w:ascii="Calibri" w:hAnsi="Calibri" w:cs="Calibri"/>
          <w:bCs/>
          <w:spacing w:val="-5"/>
        </w:rPr>
        <w:t>y</w:t>
      </w:r>
      <w:r w:rsidR="00206F07" w:rsidRPr="005241AD">
        <w:rPr>
          <w:rFonts w:ascii="Calibri" w:hAnsi="Calibri" w:cs="Calibri"/>
          <w:bCs/>
          <w:spacing w:val="-5"/>
        </w:rPr>
        <w:t xml:space="preserve"> pakiet e-podręczników z w wersji dla nauczyciela </w:t>
      </w:r>
      <w:r w:rsidR="00F07548" w:rsidRPr="005241AD">
        <w:rPr>
          <w:rFonts w:ascii="Calibri" w:hAnsi="Calibri" w:cs="Calibri"/>
          <w:bCs/>
          <w:spacing w:val="-5"/>
        </w:rPr>
        <w:t>obejmuj</w:t>
      </w:r>
      <w:r w:rsidR="00F07548">
        <w:rPr>
          <w:rFonts w:ascii="Calibri" w:hAnsi="Calibri" w:cs="Calibri"/>
          <w:bCs/>
          <w:spacing w:val="-5"/>
        </w:rPr>
        <w:t>e</w:t>
      </w:r>
      <w:r w:rsidR="00F07548" w:rsidRPr="005241AD">
        <w:rPr>
          <w:rFonts w:ascii="Calibri" w:hAnsi="Calibri" w:cs="Calibri"/>
          <w:bCs/>
          <w:spacing w:val="-5"/>
        </w:rPr>
        <w:t xml:space="preserve"> </w:t>
      </w:r>
      <w:r w:rsidR="00206F07" w:rsidRPr="005241AD">
        <w:rPr>
          <w:rFonts w:ascii="Calibri" w:hAnsi="Calibri" w:cs="Calibri"/>
          <w:bCs/>
          <w:spacing w:val="-5"/>
        </w:rPr>
        <w:t>zgodnie z pkt. V. 5. OPZ: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879"/>
      </w:tblGrid>
      <w:tr w:rsidR="00206F07" w14:paraId="788D14FC" w14:textId="77777777" w:rsidTr="00047716">
        <w:tc>
          <w:tcPr>
            <w:tcW w:w="8879" w:type="dxa"/>
            <w:shd w:val="clear" w:color="auto" w:fill="D9D9D9"/>
          </w:tcPr>
          <w:p w14:paraId="483287F1" w14:textId="051834B0" w:rsidR="00206F07" w:rsidRPr="0017205E" w:rsidRDefault="00206F07" w:rsidP="00047716">
            <w:pPr>
              <w:spacing w:before="120" w:after="120" w:line="23" w:lineRule="atLeast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Identyfikacja komponentu:</w:t>
            </w:r>
            <w:r w:rsidR="005241AD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="005241AD" w:rsidRPr="005241AD">
              <w:rPr>
                <w:rFonts w:ascii="Calibri" w:hAnsi="Calibri" w:cs="Calibri"/>
                <w:bCs/>
                <w:color w:val="C00000"/>
                <w:spacing w:val="-5"/>
                <w:sz w:val="20"/>
                <w:szCs w:val="20"/>
              </w:rPr>
              <w:t>(puste pole wypełnia Wykonawca)</w:t>
            </w:r>
          </w:p>
          <w:p w14:paraId="55960D67" w14:textId="34140828" w:rsidR="00206F07" w:rsidRPr="0017205E" w:rsidRDefault="00206F07" w:rsidP="00047716">
            <w:pPr>
              <w:spacing w:before="120" w:after="120"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poniżej wskazać informacje pozwalające na identyfikację oferowanych komponentów  - nazwę/tytuł </w:t>
            </w:r>
            <w:r w:rsidR="00E5187D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publikacji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/ew. ilość tomów – jeśli dotyczy, </w:t>
            </w:r>
            <w:r w:rsidR="00E5187D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nr ISBN, 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sposób dostępu ew. dodatkowe elementy, których nie zawiera pakiet dla ucznia (odnosząc się w razie potrzeby odrębnie do danego poziomu zaawansowania)</w:t>
            </w:r>
          </w:p>
        </w:tc>
      </w:tr>
      <w:tr w:rsidR="00206F07" w14:paraId="4137755C" w14:textId="77777777" w:rsidTr="00047716">
        <w:tc>
          <w:tcPr>
            <w:tcW w:w="8879" w:type="dxa"/>
          </w:tcPr>
          <w:p w14:paraId="576B0F51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jc w:val="center"/>
              <w:rPr>
                <w:rFonts w:ascii="Calibri" w:hAnsi="Calibri" w:cs="Calibri"/>
                <w:b/>
                <w:i/>
                <w:iCs/>
                <w:spacing w:val="-5"/>
                <w:sz w:val="20"/>
                <w:szCs w:val="20"/>
              </w:rPr>
            </w:pPr>
          </w:p>
        </w:tc>
      </w:tr>
    </w:tbl>
    <w:p w14:paraId="46432C74" w14:textId="10B1662F" w:rsidR="00564215" w:rsidRPr="00564215" w:rsidRDefault="00564215" w:rsidP="00564215">
      <w:pPr>
        <w:spacing w:before="120" w:after="120" w:line="23" w:lineRule="atLeast"/>
        <w:ind w:left="720"/>
        <w:rPr>
          <w:rFonts w:ascii="Calibri" w:hAnsi="Calibri" w:cs="Calibri"/>
          <w:bCs/>
          <w:spacing w:val="-5"/>
        </w:rPr>
      </w:pPr>
      <w:r w:rsidRPr="0017205E">
        <w:rPr>
          <w:rFonts w:ascii="Calibri" w:hAnsi="Calibri" w:cs="Calibri"/>
          <w:b/>
          <w:i/>
          <w:color w:val="C00000"/>
          <w:sz w:val="22"/>
          <w:szCs w:val="22"/>
        </w:rPr>
        <w:t>w przypadku nieuzupełnienia którejkolwiek pozycji w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 xml:space="preserve"> </w:t>
      </w:r>
      <w:r w:rsidRPr="0017205E">
        <w:rPr>
          <w:rFonts w:ascii="Calibri" w:hAnsi="Calibri" w:cs="Calibri"/>
          <w:b/>
          <w:i/>
          <w:color w:val="C00000"/>
          <w:sz w:val="22"/>
          <w:szCs w:val="22"/>
        </w:rPr>
        <w:t>tabel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>ach</w:t>
      </w:r>
      <w:r w:rsidRPr="0017205E">
        <w:rPr>
          <w:rFonts w:ascii="Calibri" w:hAnsi="Calibri" w:cs="Calibri"/>
          <w:b/>
          <w:i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color w:val="C00000"/>
          <w:sz w:val="22"/>
          <w:szCs w:val="22"/>
        </w:rPr>
        <w:t xml:space="preserve">1 i 2 </w:t>
      </w:r>
      <w:r w:rsidRPr="0017205E">
        <w:rPr>
          <w:rFonts w:ascii="Calibri" w:hAnsi="Calibri" w:cs="Calibri"/>
          <w:b/>
          <w:i/>
          <w:color w:val="C00000"/>
          <w:sz w:val="22"/>
          <w:szCs w:val="22"/>
        </w:rPr>
        <w:t>Zamawiający odrzuci ofertę jako niezgodną z warunkami zamówienia</w:t>
      </w:r>
    </w:p>
    <w:p w14:paraId="6088F43C" w14:textId="165E99E9" w:rsidR="00206F07" w:rsidRPr="005241AD" w:rsidRDefault="005241AD" w:rsidP="00E87371">
      <w:pPr>
        <w:pStyle w:val="Akapitzlist"/>
        <w:numPr>
          <w:ilvl w:val="0"/>
          <w:numId w:val="28"/>
        </w:numPr>
        <w:spacing w:before="120" w:after="120" w:line="23" w:lineRule="atLeast"/>
        <w:rPr>
          <w:rFonts w:ascii="Calibri" w:hAnsi="Calibri" w:cs="Calibri"/>
          <w:bCs/>
          <w:spacing w:val="-5"/>
        </w:rPr>
      </w:pPr>
      <w:r w:rsidRPr="005241AD">
        <w:rPr>
          <w:rFonts w:ascii="Calibri" w:hAnsi="Calibri" w:cs="Calibri"/>
          <w:bCs/>
          <w:spacing w:val="-5"/>
        </w:rPr>
        <w:t>O</w:t>
      </w:r>
      <w:r w:rsidR="00206F07" w:rsidRPr="005241AD">
        <w:rPr>
          <w:rFonts w:ascii="Calibri" w:hAnsi="Calibri" w:cs="Calibri"/>
          <w:bCs/>
          <w:spacing w:val="-5"/>
        </w:rPr>
        <w:t>feruję/-my dostęp do wszelkich zasobów interaktywnych w okresie: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879"/>
      </w:tblGrid>
      <w:tr w:rsidR="00206F07" w14:paraId="375E60BF" w14:textId="77777777" w:rsidTr="00047716">
        <w:tc>
          <w:tcPr>
            <w:tcW w:w="8879" w:type="dxa"/>
            <w:shd w:val="clear" w:color="auto" w:fill="D9D9D9"/>
          </w:tcPr>
          <w:p w14:paraId="7B2FE14F" w14:textId="1283DC9B" w:rsidR="007A5DB3" w:rsidRPr="0017205E" w:rsidRDefault="007A5DB3" w:rsidP="007A5DB3">
            <w:pPr>
              <w:spacing w:before="120" w:line="23" w:lineRule="atLeast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Okres dostępu </w:t>
            </w:r>
            <w:r w:rsidR="007D53EA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do zasobów interaktywnych, tj. okres dostępu </w:t>
            </w:r>
            <w:r w:rsidR="000670E6" w:rsidRPr="000670E6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elektronicznego </w:t>
            </w: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do </w:t>
            </w:r>
            <w:r w:rsidR="000670E6" w:rsidRPr="000670E6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wszelkich komponentów </w:t>
            </w:r>
            <w:r w:rsidR="00945765">
              <w:rPr>
                <w:rFonts w:ascii="Calibri" w:hAnsi="Calibri" w:cs="Calibri"/>
                <w:b/>
                <w:spacing w:val="-5"/>
                <w:sz w:val="20"/>
                <w:szCs w:val="20"/>
              </w:rPr>
              <w:br/>
            </w:r>
            <w:r w:rsidR="000670E6" w:rsidRPr="000670E6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e-podręczników</w:t>
            </w: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6E027E">
              <w:rPr>
                <w:rFonts w:ascii="Calibri" w:hAnsi="Calibri" w:cs="Calibri"/>
                <w:bCs/>
                <w:color w:val="C00000"/>
                <w:spacing w:val="-5"/>
                <w:sz w:val="20"/>
                <w:szCs w:val="20"/>
              </w:rPr>
              <w:t>(puste pole wypełnia Wykonawca)</w:t>
            </w:r>
          </w:p>
          <w:p w14:paraId="76E39DCA" w14:textId="77777777" w:rsidR="007A5DB3" w:rsidRDefault="007A5DB3" w:rsidP="007A5DB3">
            <w:pPr>
              <w:spacing w:before="120" w:after="120"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poniżej wskazać liczbę miesięcy, w których oferowany jest dostęp do zasobów interaktywnych (okres minimalny - 12 miesięcy</w:t>
            </w:r>
            <w:r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, okres maksymalny 24 miesiące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):</w:t>
            </w:r>
          </w:p>
          <w:p w14:paraId="23ACCDC2" w14:textId="4922804E" w:rsidR="007A5DB3" w:rsidRPr="0017205E" w:rsidRDefault="000670E6" w:rsidP="00153375">
            <w:pPr>
              <w:spacing w:after="120"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0670E6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W przypadku gdy Wykonawca nie wskaże odpowiedniego terminu, Zamawiający uzna, iż okres dostępu elektronicznego wynosi 12 miesięcy, a Wykonawca otrzyma 0 pkt w odnośnym kryterium oceny. W przypadku, gdy Wykonawca wskaże, że okres dostępu do zasobów interaktywnych wynosi powyższej 24 miesięcy, Zamawiający uzna, iż okres dostępu do zasobów interaktywnych wynosi 24 miesiące. W przypadku, gdy Wykonawca wskaże różne okresy dostępu dla różnych komponentów pakietów, Zamawiający uzna, że wszystkie wskazane okresy dostępu są równe okresowi najkrótszemu ze wskazanych przez wykonawcę.</w:t>
            </w:r>
          </w:p>
        </w:tc>
      </w:tr>
      <w:tr w:rsidR="00206F07" w14:paraId="671FE753" w14:textId="77777777" w:rsidTr="00047716">
        <w:tc>
          <w:tcPr>
            <w:tcW w:w="8879" w:type="dxa"/>
          </w:tcPr>
          <w:p w14:paraId="3AB2597D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/>
                <w:i/>
                <w:iCs/>
                <w:spacing w:val="-5"/>
                <w:sz w:val="20"/>
                <w:szCs w:val="20"/>
              </w:rPr>
            </w:pPr>
          </w:p>
        </w:tc>
      </w:tr>
    </w:tbl>
    <w:p w14:paraId="4DFA4FF7" w14:textId="11D0B3A2" w:rsidR="00206F07" w:rsidRPr="005241AD" w:rsidRDefault="005241AD" w:rsidP="00E87371">
      <w:pPr>
        <w:pStyle w:val="Akapitzlist"/>
        <w:numPr>
          <w:ilvl w:val="0"/>
          <w:numId w:val="28"/>
        </w:numPr>
        <w:spacing w:before="120" w:after="120" w:line="23" w:lineRule="atLeast"/>
        <w:rPr>
          <w:rFonts w:ascii="Calibri" w:hAnsi="Calibri" w:cs="Calibri"/>
          <w:bCs/>
          <w:spacing w:val="-5"/>
        </w:rPr>
      </w:pPr>
      <w:r>
        <w:rPr>
          <w:rFonts w:ascii="Calibri" w:hAnsi="Calibri" w:cs="Calibri"/>
          <w:bCs/>
          <w:spacing w:val="-5"/>
        </w:rPr>
        <w:t>Z</w:t>
      </w:r>
      <w:r w:rsidR="00206F07" w:rsidRPr="005241AD">
        <w:rPr>
          <w:rFonts w:ascii="Calibri" w:hAnsi="Calibri" w:cs="Calibri"/>
          <w:bCs/>
          <w:spacing w:val="-5"/>
        </w:rPr>
        <w:t xml:space="preserve">obowiązuję/-my się do dostarczenia wszystkich pakietów e-podręczników na miejsce dostaw </w:t>
      </w:r>
      <w:r w:rsidR="00360650">
        <w:rPr>
          <w:rFonts w:ascii="Calibri" w:hAnsi="Calibri" w:cs="Calibri"/>
          <w:bCs/>
          <w:spacing w:val="-5"/>
        </w:rPr>
        <w:br/>
      </w:r>
      <w:r w:rsidR="00206F07" w:rsidRPr="005241AD">
        <w:rPr>
          <w:rFonts w:ascii="Calibri" w:hAnsi="Calibri" w:cs="Calibri"/>
          <w:bCs/>
          <w:spacing w:val="-5"/>
        </w:rPr>
        <w:t>w terminie: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879"/>
      </w:tblGrid>
      <w:tr w:rsidR="00206F07" w14:paraId="5AEE96F1" w14:textId="77777777" w:rsidTr="00047716">
        <w:tc>
          <w:tcPr>
            <w:tcW w:w="8879" w:type="dxa"/>
            <w:shd w:val="clear" w:color="auto" w:fill="D9D9D9"/>
          </w:tcPr>
          <w:p w14:paraId="583FD0AC" w14:textId="4BA10335" w:rsidR="00360650" w:rsidRPr="0017205E" w:rsidRDefault="00360650" w:rsidP="00360650">
            <w:pPr>
              <w:spacing w:before="120" w:line="23" w:lineRule="atLeast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Termin</w:t>
            </w:r>
            <w:r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="000670E6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dostarczenia </w:t>
            </w:r>
            <w:r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e-podręczników</w:t>
            </w:r>
            <w:r w:rsidR="000670E6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na miejsce</w:t>
            </w: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6E027E">
              <w:rPr>
                <w:rFonts w:ascii="Calibri" w:hAnsi="Calibri" w:cs="Calibri"/>
                <w:bCs/>
                <w:color w:val="C00000"/>
                <w:spacing w:val="-5"/>
                <w:sz w:val="20"/>
                <w:szCs w:val="20"/>
              </w:rPr>
              <w:t>(puste pole wypełnia Wykonawca)</w:t>
            </w:r>
          </w:p>
          <w:p w14:paraId="23352EAD" w14:textId="7B04DE0B" w:rsidR="00360650" w:rsidRDefault="00360650" w:rsidP="00360650">
            <w:pPr>
              <w:spacing w:before="120" w:after="120"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poniżej wskazać termin dostarczenia wszystkich pakietów e-podręczników na miejsce dostaw liczony w dniach</w:t>
            </w:r>
            <w:r w:rsidR="003A4F83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roboczych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zgodnie z pkt. IV.10. OPZ (</w:t>
            </w:r>
            <w:r w:rsidR="003F306A" w:rsidRPr="003F306A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termin minimalny dostawy </w:t>
            </w:r>
            <w:r w:rsidR="003F306A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– </w:t>
            </w:r>
            <w:r w:rsidR="003F306A" w:rsidRPr="003F306A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2 dni</w:t>
            </w:r>
            <w:r w:rsidR="003A4F83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robocze</w:t>
            </w:r>
            <w:r w:rsidR="003F306A" w:rsidRPr="003F306A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, termin maksymalny dostawy  – 1</w:t>
            </w:r>
            <w:r w:rsidR="000670E6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0</w:t>
            </w:r>
            <w:r w:rsidR="003F306A" w:rsidRPr="003F306A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dni</w:t>
            </w:r>
            <w:r w:rsidR="003A4F83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 roboczych</w:t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>)</w:t>
            </w:r>
          </w:p>
          <w:p w14:paraId="16DA9764" w14:textId="56E26B2C" w:rsidR="00360650" w:rsidRPr="0017205E" w:rsidRDefault="00A5038C" w:rsidP="00153375">
            <w:pPr>
              <w:spacing w:after="120" w:line="23" w:lineRule="atLeast"/>
              <w:rPr>
                <w:rFonts w:ascii="Calibri" w:hAnsi="Calibri" w:cs="Calibri"/>
                <w:b/>
                <w:spacing w:val="-5"/>
                <w:sz w:val="20"/>
                <w:szCs w:val="20"/>
              </w:rPr>
            </w:pPr>
            <w:r w:rsidRPr="00A5038C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W przypadku gdy Wykonawca nie wskaże odpowiedniego terminu, Zamawiający uzna, iż termin dostarczenia wszystkich oferowanych e-podręczników na miejsce wynosi 10 dni roboczych, a Wykonawca otrzyma 0 pkt w odnośnym kryterium oceny. W przypadku, gdy Wykonawca wskaże, termin krótszy niż 2 dni robocze, Zamawiający uzna, iż termin dostarczenia wszystkich oferowanych e-podręczników na miejsce wynosi 2 dni robocze. W przypadku, gdy Wykonawca wskaże różne terminy dla różnych komponentów pakietów lub różnych miejsc dostaw, Zamawiający uzna, że wszystkie wskazane terminy są równe terminowi najdłuższemu ze wskazanych przez wykonawcę. W przypadku nie wskazania przez wykonawcę, że termin dotyczy dni roboczych, Zamawiający uzna, że chodzi o dni robocze.</w:t>
            </w:r>
          </w:p>
        </w:tc>
      </w:tr>
      <w:tr w:rsidR="00206F07" w14:paraId="35DAA0E8" w14:textId="77777777" w:rsidTr="00153375">
        <w:trPr>
          <w:trHeight w:val="550"/>
        </w:trPr>
        <w:tc>
          <w:tcPr>
            <w:tcW w:w="8879" w:type="dxa"/>
          </w:tcPr>
          <w:p w14:paraId="0E217D8F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/>
                <w:i/>
                <w:iCs/>
                <w:spacing w:val="-5"/>
                <w:sz w:val="20"/>
                <w:szCs w:val="20"/>
              </w:rPr>
            </w:pPr>
          </w:p>
        </w:tc>
      </w:tr>
    </w:tbl>
    <w:p w14:paraId="1F5BA279" w14:textId="77E4F410" w:rsidR="00206F07" w:rsidRPr="005241AD" w:rsidRDefault="005241AD" w:rsidP="00E87371">
      <w:pPr>
        <w:pStyle w:val="Akapitzlist"/>
        <w:numPr>
          <w:ilvl w:val="0"/>
          <w:numId w:val="28"/>
        </w:numPr>
        <w:spacing w:before="120" w:after="120" w:line="23" w:lineRule="atLeast"/>
        <w:rPr>
          <w:rFonts w:ascii="Calibri" w:hAnsi="Calibri" w:cs="Calibri"/>
          <w:bCs/>
          <w:spacing w:val="-5"/>
        </w:rPr>
      </w:pPr>
      <w:r w:rsidRPr="005241AD">
        <w:rPr>
          <w:rFonts w:ascii="Calibri" w:hAnsi="Calibri" w:cs="Calibri"/>
          <w:bCs/>
          <w:spacing w:val="-5"/>
        </w:rPr>
        <w:t>O</w:t>
      </w:r>
      <w:r w:rsidR="00206F07" w:rsidRPr="005241AD">
        <w:rPr>
          <w:rFonts w:ascii="Calibri" w:hAnsi="Calibri" w:cs="Calibri"/>
          <w:bCs/>
          <w:spacing w:val="-5"/>
        </w:rPr>
        <w:t>feruję/-my następujące dodatkowe funkcjonalności rozwiązania edukacyjnego:</w:t>
      </w: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698"/>
        <w:gridCol w:w="7665"/>
        <w:gridCol w:w="709"/>
      </w:tblGrid>
      <w:tr w:rsidR="00206F07" w14:paraId="30DC148F" w14:textId="77777777" w:rsidTr="00153375">
        <w:trPr>
          <w:trHeight w:val="1458"/>
        </w:trPr>
        <w:tc>
          <w:tcPr>
            <w:tcW w:w="9072" w:type="dxa"/>
            <w:gridSpan w:val="3"/>
            <w:shd w:val="clear" w:color="auto" w:fill="D9D9D9"/>
          </w:tcPr>
          <w:p w14:paraId="158247A7" w14:textId="77777777" w:rsidR="00206F07" w:rsidRDefault="00206F07" w:rsidP="00047716">
            <w:pPr>
              <w:spacing w:before="120" w:after="120"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Dodatkowe funkcjonalności rozwiązania edukacyjnego:</w:t>
            </w:r>
            <w:r w:rsidRPr="0017205E">
              <w:rPr>
                <w:rFonts w:ascii="Calibri" w:hAnsi="Calibri" w:cs="Calibri"/>
                <w:b/>
                <w:spacing w:val="-5"/>
                <w:sz w:val="20"/>
                <w:szCs w:val="20"/>
              </w:rPr>
              <w:br/>
            </w:r>
            <w:r w:rsidRPr="0017205E"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  <w:t xml:space="preserve">poniżej wskazać, czy oferowane pakiety/dodatkowe funkcjonalności zawierają następujące rozwiązania poprzez zaznaczenie przy danym rozwiązaniu znaku X. </w:t>
            </w:r>
          </w:p>
          <w:p w14:paraId="1974CCA8" w14:textId="30B46168" w:rsidR="00113257" w:rsidRPr="0017205E" w:rsidRDefault="00113257" w:rsidP="00153375">
            <w:pPr>
              <w:spacing w:after="120" w:line="23" w:lineRule="atLeast"/>
              <w:rPr>
                <w:rFonts w:ascii="Calibri" w:hAnsi="Calibri" w:cs="Calibri"/>
                <w:bCs/>
                <w:i/>
                <w:iCs/>
                <w:spacing w:val="-5"/>
                <w:sz w:val="20"/>
                <w:szCs w:val="20"/>
              </w:rPr>
            </w:pPr>
            <w:r w:rsidRPr="00113257">
              <w:rPr>
                <w:rFonts w:ascii="Calibri" w:hAnsi="Calibri" w:cs="Calibri"/>
                <w:bCs/>
                <w:i/>
                <w:iCs/>
                <w:color w:val="C00000"/>
                <w:spacing w:val="-5"/>
                <w:sz w:val="20"/>
                <w:szCs w:val="20"/>
              </w:rPr>
              <w:t>Puste pola wypełnia Wykonawca. Za każdą zadeklarowaną funkcjonalność Wykonawca otrzyma 2 pkt, za brak danej funkcjonalności otrzyma 0 pkt)</w:t>
            </w:r>
          </w:p>
        </w:tc>
      </w:tr>
      <w:tr w:rsidR="00206F07" w14:paraId="5773D047" w14:textId="77777777" w:rsidTr="00153375">
        <w:trPr>
          <w:trHeight w:val="541"/>
        </w:trPr>
        <w:tc>
          <w:tcPr>
            <w:tcW w:w="698" w:type="dxa"/>
            <w:shd w:val="clear" w:color="auto" w:fill="D9D9D9"/>
          </w:tcPr>
          <w:p w14:paraId="060D8F63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1)</w:t>
            </w:r>
          </w:p>
        </w:tc>
        <w:tc>
          <w:tcPr>
            <w:tcW w:w="7665" w:type="dxa"/>
            <w:shd w:val="clear" w:color="auto" w:fill="D9D9D9"/>
          </w:tcPr>
          <w:p w14:paraId="51428FD9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dostęp do wszystkich zasobów interaktywnych dla użytkownika (uczeń/nauczyciel) możliwy jest z przeglądarki internetowej, bez posiadania specjalistycznego oprogramowania;</w:t>
            </w:r>
          </w:p>
        </w:tc>
        <w:tc>
          <w:tcPr>
            <w:tcW w:w="709" w:type="dxa"/>
          </w:tcPr>
          <w:p w14:paraId="01954B3B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4135B08F" w14:textId="77777777" w:rsidTr="00153375">
        <w:trPr>
          <w:trHeight w:val="904"/>
        </w:trPr>
        <w:tc>
          <w:tcPr>
            <w:tcW w:w="698" w:type="dxa"/>
            <w:shd w:val="clear" w:color="auto" w:fill="D9D9D9"/>
          </w:tcPr>
          <w:p w14:paraId="110A1654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lastRenderedPageBreak/>
              <w:t>2)</w:t>
            </w:r>
          </w:p>
        </w:tc>
        <w:tc>
          <w:tcPr>
            <w:tcW w:w="7665" w:type="dxa"/>
            <w:shd w:val="clear" w:color="auto" w:fill="D9D9D9"/>
          </w:tcPr>
          <w:p w14:paraId="4B074DFC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oferowanych zasobów interaktywnych istnieje możliwość wygenerowania pliku w formacie .pdf lub równoważnym (możliwym do odczytania w programie odczytującym .pdf), zawierającego określony materiał (np. tekst, ćwiczenie), ewentualnie możliwość bezpośredniego wydruku tego materiału;</w:t>
            </w:r>
          </w:p>
        </w:tc>
        <w:tc>
          <w:tcPr>
            <w:tcW w:w="709" w:type="dxa"/>
          </w:tcPr>
          <w:p w14:paraId="7247A299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32C5CC9C" w14:textId="77777777" w:rsidTr="00153375">
        <w:trPr>
          <w:trHeight w:val="509"/>
        </w:trPr>
        <w:tc>
          <w:tcPr>
            <w:tcW w:w="698" w:type="dxa"/>
            <w:shd w:val="clear" w:color="auto" w:fill="D9D9D9"/>
          </w:tcPr>
          <w:p w14:paraId="43C323DB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3)</w:t>
            </w:r>
          </w:p>
        </w:tc>
        <w:tc>
          <w:tcPr>
            <w:tcW w:w="7665" w:type="dxa"/>
            <w:shd w:val="clear" w:color="auto" w:fill="D9D9D9"/>
          </w:tcPr>
          <w:p w14:paraId="30437475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zakresie pracy z tekstem istnieje możliwość wyboru przez użytkownika opcji czytania tekstu oraz czytania i słuchania tekstu jednocześnie;</w:t>
            </w:r>
          </w:p>
        </w:tc>
        <w:tc>
          <w:tcPr>
            <w:tcW w:w="709" w:type="dxa"/>
          </w:tcPr>
          <w:p w14:paraId="26D77590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67E16981" w14:textId="77777777" w:rsidTr="00153375">
        <w:trPr>
          <w:trHeight w:val="461"/>
        </w:trPr>
        <w:tc>
          <w:tcPr>
            <w:tcW w:w="698" w:type="dxa"/>
            <w:shd w:val="clear" w:color="auto" w:fill="D9D9D9"/>
          </w:tcPr>
          <w:p w14:paraId="69475875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4)</w:t>
            </w:r>
          </w:p>
        </w:tc>
        <w:tc>
          <w:tcPr>
            <w:tcW w:w="7665" w:type="dxa"/>
            <w:shd w:val="clear" w:color="auto" w:fill="D9D9D9"/>
          </w:tcPr>
          <w:p w14:paraId="71196DE6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wykonywania ćwiczeń istnieje możliwość korzystania przez użytkownika z funkcji dostosowania tempa czytania;</w:t>
            </w:r>
          </w:p>
        </w:tc>
        <w:tc>
          <w:tcPr>
            <w:tcW w:w="709" w:type="dxa"/>
          </w:tcPr>
          <w:p w14:paraId="7799F1E2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66816AB9" w14:textId="77777777" w:rsidTr="00153375">
        <w:trPr>
          <w:trHeight w:val="413"/>
        </w:trPr>
        <w:tc>
          <w:tcPr>
            <w:tcW w:w="698" w:type="dxa"/>
            <w:shd w:val="clear" w:color="auto" w:fill="D9D9D9"/>
          </w:tcPr>
          <w:p w14:paraId="4D996430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5)</w:t>
            </w:r>
          </w:p>
        </w:tc>
        <w:tc>
          <w:tcPr>
            <w:tcW w:w="7665" w:type="dxa"/>
            <w:shd w:val="clear" w:color="auto" w:fill="D9D9D9"/>
          </w:tcPr>
          <w:p w14:paraId="10A5559D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wykonywania ćwiczeń istnieje możliwość korzystania przez użytkownika z funkcji dostosowania tempa słuchania;</w:t>
            </w:r>
          </w:p>
        </w:tc>
        <w:tc>
          <w:tcPr>
            <w:tcW w:w="709" w:type="dxa"/>
          </w:tcPr>
          <w:p w14:paraId="31D22926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37D13241" w14:textId="77777777" w:rsidTr="00153375">
        <w:trPr>
          <w:trHeight w:val="932"/>
        </w:trPr>
        <w:tc>
          <w:tcPr>
            <w:tcW w:w="698" w:type="dxa"/>
            <w:shd w:val="clear" w:color="auto" w:fill="D9D9D9"/>
          </w:tcPr>
          <w:p w14:paraId="0DE825D5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6)</w:t>
            </w:r>
          </w:p>
        </w:tc>
        <w:tc>
          <w:tcPr>
            <w:tcW w:w="7665" w:type="dxa"/>
            <w:shd w:val="clear" w:color="auto" w:fill="D9D9D9"/>
          </w:tcPr>
          <w:p w14:paraId="1E002211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oferowanych zasobów bezpośrednio na platformie wydawcy istnieje możliwość pobrania materiałów dźwiękowych i materiałów wideo oraz zapisania ich na komputerze lokalnym użytkownika, a także korzystania z tych zasobów przez użytkownika wielokrotnie w oferowanym okresie dostępu do zasobów interaktywnych;</w:t>
            </w:r>
          </w:p>
        </w:tc>
        <w:tc>
          <w:tcPr>
            <w:tcW w:w="709" w:type="dxa"/>
          </w:tcPr>
          <w:p w14:paraId="062796CF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3C35A9E8" w14:textId="77777777" w:rsidTr="00153375">
        <w:trPr>
          <w:trHeight w:val="536"/>
        </w:trPr>
        <w:tc>
          <w:tcPr>
            <w:tcW w:w="698" w:type="dxa"/>
            <w:shd w:val="clear" w:color="auto" w:fill="D9D9D9"/>
          </w:tcPr>
          <w:p w14:paraId="6F81C426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7)</w:t>
            </w:r>
          </w:p>
        </w:tc>
        <w:tc>
          <w:tcPr>
            <w:tcW w:w="7665" w:type="dxa"/>
            <w:shd w:val="clear" w:color="auto" w:fill="D9D9D9"/>
          </w:tcPr>
          <w:p w14:paraId="604ECC28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oferowanych zasobów istnieje możliwość wyboru stopnia trudności ćwiczeń/zadań w zależności od poziomu postępów ucznia; wyboru może dokonać zarówno nauczyciel dla ucznia, jak i uczeń dla siebie;</w:t>
            </w:r>
          </w:p>
        </w:tc>
        <w:tc>
          <w:tcPr>
            <w:tcW w:w="709" w:type="dxa"/>
          </w:tcPr>
          <w:p w14:paraId="49FAF92A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7748AEF7" w14:textId="77777777" w:rsidTr="00153375">
        <w:trPr>
          <w:trHeight w:val="662"/>
        </w:trPr>
        <w:tc>
          <w:tcPr>
            <w:tcW w:w="698" w:type="dxa"/>
            <w:shd w:val="clear" w:color="auto" w:fill="D9D9D9"/>
          </w:tcPr>
          <w:p w14:paraId="71C40777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8)</w:t>
            </w:r>
          </w:p>
        </w:tc>
        <w:tc>
          <w:tcPr>
            <w:tcW w:w="7665" w:type="dxa"/>
            <w:shd w:val="clear" w:color="auto" w:fill="D9D9D9"/>
          </w:tcPr>
          <w:p w14:paraId="085F4670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ramach oferowanych zasobów istnieje możliwość nagrania przez ucznia wypowiedzi ustnej w formie audio lub w formie audio i video i przekazania ich do odsłuchania/obejrzenia przez nauczyciela;</w:t>
            </w:r>
          </w:p>
        </w:tc>
        <w:tc>
          <w:tcPr>
            <w:tcW w:w="709" w:type="dxa"/>
          </w:tcPr>
          <w:p w14:paraId="4A1DE0DF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224E9762" w14:textId="77777777" w:rsidTr="00153375">
        <w:trPr>
          <w:trHeight w:val="646"/>
        </w:trPr>
        <w:tc>
          <w:tcPr>
            <w:tcW w:w="698" w:type="dxa"/>
            <w:shd w:val="clear" w:color="auto" w:fill="D9D9D9"/>
          </w:tcPr>
          <w:p w14:paraId="3A6D1F69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9)</w:t>
            </w:r>
          </w:p>
        </w:tc>
        <w:tc>
          <w:tcPr>
            <w:tcW w:w="7665" w:type="dxa"/>
            <w:shd w:val="clear" w:color="auto" w:fill="D9D9D9"/>
          </w:tcPr>
          <w:p w14:paraId="075AC55B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oferowane rozwiązanie pozwala nauczycielowi zaplanować i przeprowadzić sprawdzian online w czasie rzeczywistym, poprzez tworzenie testu grupowego, a następnie dokonać oceny sprawdzianu bez potrzeby pobierania plików na komputer lokalny nauczyciela;</w:t>
            </w:r>
          </w:p>
        </w:tc>
        <w:tc>
          <w:tcPr>
            <w:tcW w:w="709" w:type="dxa"/>
          </w:tcPr>
          <w:p w14:paraId="4051EF1A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47AE5063" w14:textId="77777777" w:rsidTr="00153375">
        <w:trPr>
          <w:trHeight w:val="630"/>
        </w:trPr>
        <w:tc>
          <w:tcPr>
            <w:tcW w:w="698" w:type="dxa"/>
            <w:shd w:val="clear" w:color="auto" w:fill="D9D9D9"/>
          </w:tcPr>
          <w:p w14:paraId="3C124366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10)</w:t>
            </w:r>
          </w:p>
        </w:tc>
        <w:tc>
          <w:tcPr>
            <w:tcW w:w="7665" w:type="dxa"/>
            <w:shd w:val="clear" w:color="auto" w:fill="D9D9D9"/>
          </w:tcPr>
          <w:p w14:paraId="23B06DC2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oferowane rozwiązanie pozwala nauczycielowi zaplanować sprawdzian w wersji odrębnie dla każdego ucznia, a następnie przeprowadzić sprawdzian online w czasie rzeczywistym w grupie uczniów;</w:t>
            </w:r>
          </w:p>
        </w:tc>
        <w:tc>
          <w:tcPr>
            <w:tcW w:w="709" w:type="dxa"/>
          </w:tcPr>
          <w:p w14:paraId="426F6CD0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77F06695" w14:textId="77777777" w:rsidTr="00153375">
        <w:trPr>
          <w:trHeight w:val="628"/>
        </w:trPr>
        <w:tc>
          <w:tcPr>
            <w:tcW w:w="698" w:type="dxa"/>
            <w:shd w:val="clear" w:color="auto" w:fill="D9D9D9"/>
          </w:tcPr>
          <w:p w14:paraId="054EC43B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11)</w:t>
            </w:r>
          </w:p>
        </w:tc>
        <w:tc>
          <w:tcPr>
            <w:tcW w:w="7665" w:type="dxa"/>
            <w:shd w:val="clear" w:color="auto" w:fill="D9D9D9"/>
          </w:tcPr>
          <w:p w14:paraId="39CAABE1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dostęp do zasobów interaktywnych możliwy jest poprzez urządzenia stacjonarne, jak i mobilne (komputer stacjonarny, laptop, smartfon, tablet, tablica interaktywna), a wyświetlanie zasobów ma charakter responsywny;</w:t>
            </w:r>
          </w:p>
        </w:tc>
        <w:tc>
          <w:tcPr>
            <w:tcW w:w="709" w:type="dxa"/>
          </w:tcPr>
          <w:p w14:paraId="2F30A32B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24C029B3" w14:textId="77777777" w:rsidTr="00153375">
        <w:trPr>
          <w:trHeight w:val="416"/>
        </w:trPr>
        <w:tc>
          <w:tcPr>
            <w:tcW w:w="698" w:type="dxa"/>
            <w:shd w:val="clear" w:color="auto" w:fill="D9D9D9"/>
          </w:tcPr>
          <w:p w14:paraId="5C9C6AA6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12)</w:t>
            </w:r>
          </w:p>
        </w:tc>
        <w:tc>
          <w:tcPr>
            <w:tcW w:w="7665" w:type="dxa"/>
            <w:shd w:val="clear" w:color="auto" w:fill="D9D9D9"/>
          </w:tcPr>
          <w:p w14:paraId="77B43A58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w trakcie realizacji zajęć w formie online w czasie rzeczywistym istnieje możliwość zlecania pojedynczych ćwiczeń/zadań interaktywnych poszczególnym uczniom;</w:t>
            </w:r>
          </w:p>
        </w:tc>
        <w:tc>
          <w:tcPr>
            <w:tcW w:w="709" w:type="dxa"/>
          </w:tcPr>
          <w:p w14:paraId="582F2C37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0BD682C4" w14:textId="77777777" w:rsidTr="00153375">
        <w:trPr>
          <w:trHeight w:val="699"/>
        </w:trPr>
        <w:tc>
          <w:tcPr>
            <w:tcW w:w="698" w:type="dxa"/>
            <w:shd w:val="clear" w:color="auto" w:fill="D9D9D9"/>
          </w:tcPr>
          <w:p w14:paraId="7B0C8B32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13)</w:t>
            </w:r>
          </w:p>
        </w:tc>
        <w:tc>
          <w:tcPr>
            <w:tcW w:w="7665" w:type="dxa"/>
            <w:shd w:val="clear" w:color="auto" w:fill="D9D9D9"/>
          </w:tcPr>
          <w:p w14:paraId="2B44EED5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oferowane rozwiązanie pozwala na pozyskanie przez nauczyciela informacji o indywidualnych postępach ucznia, w czasie rzeczywistym - w trakcie wykonywania ćwiczeń interaktywnych przez ucznia;</w:t>
            </w:r>
          </w:p>
        </w:tc>
        <w:tc>
          <w:tcPr>
            <w:tcW w:w="709" w:type="dxa"/>
          </w:tcPr>
          <w:p w14:paraId="0E8B29FD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7FEECB5D" w14:textId="77777777" w:rsidTr="00153375">
        <w:trPr>
          <w:trHeight w:val="683"/>
        </w:trPr>
        <w:tc>
          <w:tcPr>
            <w:tcW w:w="698" w:type="dxa"/>
            <w:shd w:val="clear" w:color="auto" w:fill="D9D9D9"/>
          </w:tcPr>
          <w:p w14:paraId="3F6340FE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14)</w:t>
            </w:r>
          </w:p>
        </w:tc>
        <w:tc>
          <w:tcPr>
            <w:tcW w:w="7665" w:type="dxa"/>
            <w:shd w:val="clear" w:color="auto" w:fill="D9D9D9"/>
          </w:tcPr>
          <w:p w14:paraId="5DC1150E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oferowane rozwiązanie pozwala nauczycielowi na pozyskiwanie danych o postępach grupy uczniów na bieżąco w sposób zautomatyzowany poprzez statystyczną agregację wyników (np. w zakresie popełnianych błędów/pomyłek, tempa rozwiązywania zadań);</w:t>
            </w:r>
          </w:p>
        </w:tc>
        <w:tc>
          <w:tcPr>
            <w:tcW w:w="709" w:type="dxa"/>
          </w:tcPr>
          <w:p w14:paraId="5351B08C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  <w:tr w:rsidR="00206F07" w14:paraId="17783392" w14:textId="77777777" w:rsidTr="00153375">
        <w:trPr>
          <w:trHeight w:val="934"/>
        </w:trPr>
        <w:tc>
          <w:tcPr>
            <w:tcW w:w="698" w:type="dxa"/>
            <w:shd w:val="clear" w:color="auto" w:fill="D9D9D9"/>
          </w:tcPr>
          <w:p w14:paraId="06FCAD31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15)</w:t>
            </w:r>
          </w:p>
        </w:tc>
        <w:tc>
          <w:tcPr>
            <w:tcW w:w="7665" w:type="dxa"/>
            <w:shd w:val="clear" w:color="auto" w:fill="D9D9D9"/>
          </w:tcPr>
          <w:p w14:paraId="268CF4C3" w14:textId="77777777" w:rsidR="00206F07" w:rsidRPr="0017205E" w:rsidRDefault="00206F07" w:rsidP="002E2906">
            <w:pPr>
              <w:spacing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  <w:r w:rsidRPr="0017205E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>oferowane rozwiązanie pozwala na przekazanie przez nauczyciela w trakcie zajęć online w czasie rzeczywistym dostępu do wspólnego ekranu oraz uprawnienia do przesyłania dźwięku lub obrazu i dźwięku z możliwością odbioru w jednym czasie przez nauczyciela i pozostałych uczestników zajęć.</w:t>
            </w:r>
          </w:p>
        </w:tc>
        <w:tc>
          <w:tcPr>
            <w:tcW w:w="709" w:type="dxa"/>
          </w:tcPr>
          <w:p w14:paraId="0896AD04" w14:textId="77777777" w:rsidR="00206F07" w:rsidRPr="0017205E" w:rsidRDefault="00206F07" w:rsidP="00047716">
            <w:pPr>
              <w:spacing w:before="120" w:after="120" w:line="23" w:lineRule="atLeast"/>
              <w:ind w:left="113" w:right="113"/>
              <w:rPr>
                <w:rFonts w:ascii="Calibri" w:hAnsi="Calibri" w:cs="Calibri"/>
                <w:bCs/>
                <w:spacing w:val="-5"/>
                <w:sz w:val="20"/>
                <w:szCs w:val="20"/>
              </w:rPr>
            </w:pPr>
          </w:p>
        </w:tc>
      </w:tr>
    </w:tbl>
    <w:p w14:paraId="2E2C0C49" w14:textId="41D1A552" w:rsidR="005241AD" w:rsidRPr="005241AD" w:rsidRDefault="003E7AE1" w:rsidP="00A6091A">
      <w:pPr>
        <w:pStyle w:val="Akapitzlist"/>
        <w:numPr>
          <w:ilvl w:val="0"/>
          <w:numId w:val="28"/>
        </w:numPr>
        <w:spacing w:before="120" w:line="23" w:lineRule="atLeast"/>
        <w:ind w:left="851" w:hanging="284"/>
        <w:jc w:val="left"/>
        <w:rPr>
          <w:rFonts w:ascii="Calibri" w:hAnsi="Calibri" w:cs="Calibri"/>
          <w:bCs/>
          <w:spacing w:val="-5"/>
        </w:rPr>
      </w:pPr>
      <w:r w:rsidRPr="003E7AE1">
        <w:rPr>
          <w:rFonts w:ascii="Calibri" w:hAnsi="Calibri" w:cs="Calibri"/>
          <w:bCs/>
          <w:spacing w:val="-5"/>
        </w:rPr>
        <w:t xml:space="preserve">Oświadczamy, że </w:t>
      </w:r>
      <w:r>
        <w:rPr>
          <w:rFonts w:ascii="Calibri" w:hAnsi="Calibri" w:cs="Calibri"/>
          <w:bCs/>
          <w:spacing w:val="-5"/>
        </w:rPr>
        <w:t>o</w:t>
      </w:r>
      <w:r w:rsidR="005241AD" w:rsidRPr="005241AD">
        <w:rPr>
          <w:rFonts w:ascii="Calibri" w:hAnsi="Calibri" w:cs="Calibri"/>
          <w:bCs/>
          <w:spacing w:val="-5"/>
        </w:rPr>
        <w:t>ferowany podręcznik w postaci elektronicznej uwzględnia wymagania dostępności określone w załączniku do ustawy z dnia 4 kwietnia 2019 r. o dostępności cyfrowej stron internetowych i aplikacji mobilnych podmiotów publicznych - dotyczy podręcznika w postaci elektronicznej.</w:t>
      </w:r>
    </w:p>
    <w:p w14:paraId="6AE01E57" w14:textId="04255539" w:rsidR="005241AD" w:rsidRDefault="003E7AE1" w:rsidP="00A6091A">
      <w:pPr>
        <w:pStyle w:val="Akapitzlist"/>
        <w:numPr>
          <w:ilvl w:val="0"/>
          <w:numId w:val="28"/>
        </w:numPr>
        <w:spacing w:line="23" w:lineRule="atLeast"/>
        <w:ind w:left="851" w:hanging="284"/>
        <w:jc w:val="left"/>
        <w:rPr>
          <w:rFonts w:ascii="Calibri" w:hAnsi="Calibri" w:cs="Calibri"/>
          <w:bCs/>
          <w:spacing w:val="-5"/>
        </w:rPr>
      </w:pPr>
      <w:r w:rsidRPr="003E7AE1">
        <w:rPr>
          <w:rFonts w:ascii="Calibri" w:hAnsi="Calibri" w:cs="Calibri"/>
          <w:bCs/>
          <w:spacing w:val="-5"/>
        </w:rPr>
        <w:t xml:space="preserve">Oświadczamy, że </w:t>
      </w:r>
      <w:r>
        <w:rPr>
          <w:rFonts w:ascii="Calibri" w:hAnsi="Calibri" w:cs="Calibri"/>
          <w:bCs/>
          <w:spacing w:val="-5"/>
        </w:rPr>
        <w:t>o</w:t>
      </w:r>
      <w:r w:rsidR="005241AD" w:rsidRPr="005241AD">
        <w:rPr>
          <w:rFonts w:ascii="Calibri" w:hAnsi="Calibri" w:cs="Calibri"/>
          <w:bCs/>
          <w:spacing w:val="-5"/>
        </w:rPr>
        <w:t>ferowane rozwiązania uwzględniają aspekty związane z dostępnością dla uczniów ze specjalnymi potrzebami edukacyjnymi w możliwie najszerszym stopniu oferowanym przez wydawcę.</w:t>
      </w:r>
    </w:p>
    <w:p w14:paraId="787275E7" w14:textId="77777777" w:rsidR="00A6091A" w:rsidRDefault="00A6091A" w:rsidP="00FB33A0">
      <w:pPr>
        <w:spacing w:line="240" w:lineRule="auto"/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</w:p>
    <w:p w14:paraId="4B4B92F4" w14:textId="77777777" w:rsidR="0017205E" w:rsidRPr="0017205E" w:rsidRDefault="0017205E" w:rsidP="0017205E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22"/>
          <w:szCs w:val="22"/>
        </w:rPr>
      </w:pPr>
      <w:r w:rsidRPr="0017205E">
        <w:rPr>
          <w:rFonts w:ascii="Calibri" w:hAnsi="Calibri"/>
          <w:b/>
          <w:sz w:val="22"/>
          <w:szCs w:val="22"/>
        </w:rPr>
        <w:t>*) Wykonawca wypełnia formularz oferty dla części, na którą/e składa ofertę.</w:t>
      </w:r>
    </w:p>
    <w:p w14:paraId="2D518ACF" w14:textId="77777777" w:rsidR="0017205E" w:rsidRPr="0017205E" w:rsidRDefault="0017205E" w:rsidP="0017205E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6"/>
          <w:szCs w:val="16"/>
        </w:rPr>
      </w:pPr>
    </w:p>
    <w:p w14:paraId="2C46FDD1" w14:textId="6B2916FF" w:rsidR="0017205E" w:rsidRPr="0017205E" w:rsidRDefault="0017205E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17205E">
        <w:rPr>
          <w:rFonts w:ascii="Calibri" w:hAnsi="Calibri"/>
          <w:bCs/>
          <w:sz w:val="22"/>
          <w:szCs w:val="22"/>
        </w:rPr>
        <w:t>Oferuj</w:t>
      </w:r>
      <w:r w:rsidR="00FB33A0">
        <w:rPr>
          <w:rFonts w:ascii="Calibri" w:hAnsi="Calibri"/>
          <w:bCs/>
          <w:sz w:val="22"/>
          <w:szCs w:val="22"/>
        </w:rPr>
        <w:t>ę</w:t>
      </w:r>
      <w:r w:rsidRPr="0017205E">
        <w:rPr>
          <w:rFonts w:ascii="Calibri" w:hAnsi="Calibri"/>
          <w:bCs/>
          <w:sz w:val="22"/>
          <w:szCs w:val="22"/>
        </w:rPr>
        <w:t xml:space="preserve"> realizację przedmiotu zamówienia dla każdej z części zamówienia w terminach i na warunkach określonych w ofercie i specyfikacji warunków zamówienia.</w:t>
      </w:r>
    </w:p>
    <w:p w14:paraId="3A8413DE" w14:textId="77777777" w:rsidR="0017205E" w:rsidRDefault="0017205E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Oświadczam, że w cenie oferty dla każdej z części zamówienia zostały uwzględnione wszystkie koszty wykonania zamówienia i realizacji przyszłego świadczenia umownego.</w:t>
      </w:r>
    </w:p>
    <w:p w14:paraId="7886142A" w14:textId="77777777" w:rsidR="00153375" w:rsidRDefault="00153375" w:rsidP="00153375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170B2E14" w14:textId="77777777" w:rsidR="00153375" w:rsidRDefault="00153375" w:rsidP="00153375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71F450F0" w14:textId="77777777" w:rsidR="00153375" w:rsidRDefault="00153375" w:rsidP="00153375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482A7C62" w14:textId="77777777" w:rsidR="00153375" w:rsidRPr="0017205E" w:rsidRDefault="00153375" w:rsidP="00153375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77FAF66C" w14:textId="6B177806" w:rsidR="0017205E" w:rsidRPr="0017205E" w:rsidRDefault="00BE4637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BE4637">
        <w:rPr>
          <w:rFonts w:ascii="Calibri" w:hAnsi="Calibri"/>
          <w:bCs/>
          <w:sz w:val="22"/>
          <w:szCs w:val="22"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</w:t>
      </w:r>
      <w:proofErr w:type="spellStart"/>
      <w:r w:rsidRPr="00BE4637">
        <w:rPr>
          <w:rFonts w:ascii="Calibri" w:hAnsi="Calibri"/>
          <w:bCs/>
          <w:sz w:val="22"/>
          <w:szCs w:val="22"/>
        </w:rPr>
        <w:t>wyłączeń</w:t>
      </w:r>
      <w:proofErr w:type="spellEnd"/>
      <w:r w:rsidRPr="00BE4637">
        <w:rPr>
          <w:rFonts w:ascii="Calibri" w:hAnsi="Calibri"/>
          <w:bCs/>
          <w:sz w:val="22"/>
          <w:szCs w:val="22"/>
        </w:rPr>
        <w:t xml:space="preserve">, o których mowa w art. 14 </w:t>
      </w:r>
      <w:r>
        <w:rPr>
          <w:rFonts w:ascii="Calibri" w:hAnsi="Calibri"/>
          <w:bCs/>
          <w:sz w:val="22"/>
          <w:szCs w:val="22"/>
        </w:rPr>
        <w:br/>
      </w:r>
      <w:r w:rsidRPr="00BE4637">
        <w:rPr>
          <w:rFonts w:ascii="Calibri" w:hAnsi="Calibri"/>
          <w:bCs/>
          <w:sz w:val="22"/>
          <w:szCs w:val="22"/>
        </w:rPr>
        <w:t>ust. 5 RODO</w:t>
      </w:r>
      <w:r w:rsidR="0017205E" w:rsidRPr="0017205E">
        <w:rPr>
          <w:rFonts w:ascii="Calibri" w:hAnsi="Calibri"/>
          <w:bCs/>
          <w:sz w:val="22"/>
          <w:szCs w:val="22"/>
        </w:rPr>
        <w:t>.</w:t>
      </w:r>
    </w:p>
    <w:p w14:paraId="71CC9813" w14:textId="77777777" w:rsidR="0017205E" w:rsidRPr="0017205E" w:rsidRDefault="0017205E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50F30112" w14:textId="77777777" w:rsidR="0017205E" w:rsidRPr="0017205E" w:rsidRDefault="0017205E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miejscu oraz terminie zaproponowanym przez zamawiającego nie później jednak niż do końca okresu związania ofertą. </w:t>
      </w:r>
    </w:p>
    <w:p w14:paraId="157CE63C" w14:textId="1B07DFA7" w:rsidR="0017205E" w:rsidRPr="0017205E" w:rsidRDefault="002E2906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2E2906">
        <w:rPr>
          <w:rFonts w:ascii="Calibri" w:hAnsi="Calibri"/>
          <w:sz w:val="22"/>
          <w:szCs w:val="22"/>
        </w:rPr>
        <w:t xml:space="preserve">Zostałem poinformowany, że zgodnie z art. 18 ust. 3 </w:t>
      </w:r>
      <w:proofErr w:type="spellStart"/>
      <w:r w:rsidRPr="002E2906">
        <w:rPr>
          <w:rFonts w:ascii="Calibri" w:hAnsi="Calibri"/>
          <w:sz w:val="22"/>
          <w:szCs w:val="22"/>
        </w:rPr>
        <w:t>p.z.p</w:t>
      </w:r>
      <w:proofErr w:type="spellEnd"/>
      <w:r w:rsidRPr="002E2906">
        <w:rPr>
          <w:rFonts w:ascii="Calibri" w:hAnsi="Calibri"/>
          <w:sz w:val="22"/>
          <w:szCs w:val="22"/>
        </w:rPr>
        <w:t>., mam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 uzasadnienie objęcia informacji klauzulą tajemnica przedsiębiorstwa. Zostałem również poinformowany, że w przypadku, gdy do jawnej części oferty nie zostanie dołączone w osobnym pliku uzasadnienie zastosowania klauzuli tajemnicy przedsiębiorstwa, Zamawiający może uznać, iż zastrzeżenie informacji było nieskuteczne i odtajni zastrzeżoną część oferty bez dokonywania oceny zasadności objęcia informacji tajemnicą przedsiębiorstwa</w:t>
      </w:r>
      <w:r w:rsidR="0017205E" w:rsidRPr="0017205E">
        <w:rPr>
          <w:rFonts w:ascii="Calibri" w:hAnsi="Calibri"/>
          <w:sz w:val="22"/>
          <w:szCs w:val="22"/>
        </w:rPr>
        <w:t xml:space="preserve">. </w:t>
      </w:r>
    </w:p>
    <w:p w14:paraId="4B746843" w14:textId="77777777" w:rsidR="0017205E" w:rsidRPr="0017205E" w:rsidRDefault="0017205E" w:rsidP="0017205E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 ……..</w:t>
      </w:r>
    </w:p>
    <w:p w14:paraId="4BD0AFA0" w14:textId="77777777" w:rsidR="000C5F3B" w:rsidRDefault="000C5F3B" w:rsidP="00FF0219">
      <w:pPr>
        <w:widowControl/>
        <w:tabs>
          <w:tab w:val="left" w:pos="284"/>
          <w:tab w:val="left" w:pos="709"/>
        </w:tabs>
        <w:autoSpaceDE/>
        <w:autoSpaceDN/>
        <w:adjustRightInd/>
        <w:spacing w:before="120" w:line="259" w:lineRule="auto"/>
        <w:contextualSpacing/>
        <w:rPr>
          <w:rFonts w:ascii="Calibri" w:hAnsi="Calibri" w:cs="Calibri"/>
          <w:sz w:val="22"/>
          <w:szCs w:val="22"/>
        </w:rPr>
      </w:pPr>
    </w:p>
    <w:p w14:paraId="1FEE6C70" w14:textId="77777777" w:rsidR="000C5F3B" w:rsidRDefault="000C5F3B" w:rsidP="00FF0219">
      <w:pPr>
        <w:widowControl/>
        <w:tabs>
          <w:tab w:val="left" w:pos="284"/>
          <w:tab w:val="left" w:pos="709"/>
        </w:tabs>
        <w:autoSpaceDE/>
        <w:autoSpaceDN/>
        <w:adjustRightInd/>
        <w:spacing w:before="120" w:line="259" w:lineRule="auto"/>
        <w:contextualSpacing/>
        <w:rPr>
          <w:rFonts w:ascii="Calibri" w:hAnsi="Calibri" w:cs="Calibri"/>
          <w:sz w:val="22"/>
          <w:szCs w:val="22"/>
        </w:rPr>
      </w:pPr>
    </w:p>
    <w:sectPr w:rsidR="000C5F3B" w:rsidSect="00152ECD">
      <w:headerReference w:type="default" r:id="rId12"/>
      <w:footerReference w:type="default" r:id="rId13"/>
      <w:headerReference w:type="first" r:id="rId14"/>
      <w:type w:val="continuous"/>
      <w:pgSz w:w="12034" w:h="16925"/>
      <w:pgMar w:top="993" w:right="1119" w:bottom="993" w:left="1402" w:header="708" w:footer="1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2378" w14:textId="77777777" w:rsidR="00464A8F" w:rsidRDefault="00464A8F" w:rsidP="00863842">
      <w:r>
        <w:separator/>
      </w:r>
    </w:p>
  </w:endnote>
  <w:endnote w:type="continuationSeparator" w:id="0">
    <w:p w14:paraId="2DF5BABB" w14:textId="77777777" w:rsidR="00464A8F" w:rsidRDefault="00464A8F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A33C" w14:textId="77777777" w:rsidR="0035771C" w:rsidRPr="00F76336" w:rsidRDefault="0035771C">
    <w:pPr>
      <w:pStyle w:val="Stopka"/>
      <w:jc w:val="right"/>
      <w:rPr>
        <w:sz w:val="14"/>
        <w:szCs w:val="14"/>
      </w:rPr>
    </w:pPr>
    <w:r w:rsidRPr="00F76336">
      <w:rPr>
        <w:sz w:val="14"/>
        <w:szCs w:val="14"/>
      </w:rPr>
      <w:t xml:space="preserve">Strona </w:t>
    </w:r>
    <w:r w:rsidRPr="00F76336">
      <w:rPr>
        <w:b/>
        <w:bCs/>
        <w:sz w:val="14"/>
        <w:szCs w:val="14"/>
      </w:rPr>
      <w:fldChar w:fldCharType="begin"/>
    </w:r>
    <w:r w:rsidRPr="00F76336">
      <w:rPr>
        <w:b/>
        <w:bCs/>
        <w:sz w:val="14"/>
        <w:szCs w:val="14"/>
      </w:rPr>
      <w:instrText>PAGE</w:instrText>
    </w:r>
    <w:r w:rsidRPr="00F76336">
      <w:rPr>
        <w:b/>
        <w:bCs/>
        <w:sz w:val="14"/>
        <w:szCs w:val="14"/>
      </w:rPr>
      <w:fldChar w:fldCharType="separate"/>
    </w:r>
    <w:r w:rsidRPr="00F76336">
      <w:rPr>
        <w:b/>
        <w:bCs/>
        <w:sz w:val="14"/>
        <w:szCs w:val="14"/>
      </w:rPr>
      <w:t>2</w:t>
    </w:r>
    <w:r w:rsidRPr="00F76336">
      <w:rPr>
        <w:b/>
        <w:bCs/>
        <w:sz w:val="14"/>
        <w:szCs w:val="14"/>
      </w:rPr>
      <w:fldChar w:fldCharType="end"/>
    </w:r>
    <w:r w:rsidRPr="00F76336">
      <w:rPr>
        <w:sz w:val="14"/>
        <w:szCs w:val="14"/>
      </w:rPr>
      <w:t xml:space="preserve"> z </w:t>
    </w:r>
    <w:r w:rsidRPr="00F76336">
      <w:rPr>
        <w:b/>
        <w:bCs/>
        <w:sz w:val="14"/>
        <w:szCs w:val="14"/>
      </w:rPr>
      <w:fldChar w:fldCharType="begin"/>
    </w:r>
    <w:r w:rsidRPr="00F76336">
      <w:rPr>
        <w:b/>
        <w:bCs/>
        <w:sz w:val="14"/>
        <w:szCs w:val="14"/>
      </w:rPr>
      <w:instrText>NUMPAGES</w:instrText>
    </w:r>
    <w:r w:rsidRPr="00F76336">
      <w:rPr>
        <w:b/>
        <w:bCs/>
        <w:sz w:val="14"/>
        <w:szCs w:val="14"/>
      </w:rPr>
      <w:fldChar w:fldCharType="separate"/>
    </w:r>
    <w:r w:rsidRPr="00F76336">
      <w:rPr>
        <w:b/>
        <w:bCs/>
        <w:sz w:val="14"/>
        <w:szCs w:val="14"/>
      </w:rPr>
      <w:t>2</w:t>
    </w:r>
    <w:r w:rsidRPr="00F76336">
      <w:rPr>
        <w:b/>
        <w:bCs/>
        <w:sz w:val="14"/>
        <w:szCs w:val="14"/>
      </w:rPr>
      <w:fldChar w:fldCharType="end"/>
    </w:r>
  </w:p>
  <w:p w14:paraId="3A54184D" w14:textId="77777777" w:rsidR="0035771C" w:rsidRPr="0035771C" w:rsidRDefault="0035771C" w:rsidP="00357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B7E2" w14:textId="77777777" w:rsidR="00464A8F" w:rsidRDefault="00464A8F" w:rsidP="00863842">
      <w:r>
        <w:separator/>
      </w:r>
    </w:p>
  </w:footnote>
  <w:footnote w:type="continuationSeparator" w:id="0">
    <w:p w14:paraId="1F711719" w14:textId="77777777" w:rsidR="00464A8F" w:rsidRDefault="00464A8F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50A6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BDC0" w14:textId="77777777" w:rsidR="000C206C" w:rsidRPr="00FD1E8C" w:rsidRDefault="000C206C" w:rsidP="00FD1E8C">
    <w:pPr>
      <w:tabs>
        <w:tab w:val="center" w:pos="4536"/>
        <w:tab w:val="right" w:pos="9072"/>
      </w:tabs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83C01"/>
    <w:multiLevelType w:val="hybridMultilevel"/>
    <w:tmpl w:val="8EFCBEE4"/>
    <w:lvl w:ilvl="0" w:tplc="9CBE9F2A">
      <w:start w:val="1"/>
      <w:numFmt w:val="lowerLetter"/>
      <w:lvlText w:val="%1)"/>
      <w:lvlJc w:val="left"/>
      <w:pPr>
        <w:ind w:left="1028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080851A0"/>
    <w:multiLevelType w:val="hybridMultilevel"/>
    <w:tmpl w:val="93FC9C1A"/>
    <w:lvl w:ilvl="0" w:tplc="1EE6D2D2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C83765"/>
    <w:multiLevelType w:val="hybridMultilevel"/>
    <w:tmpl w:val="00AE6DB8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378C"/>
    <w:multiLevelType w:val="hybridMultilevel"/>
    <w:tmpl w:val="821E268C"/>
    <w:lvl w:ilvl="0" w:tplc="41B4F582">
      <w:start w:val="1"/>
      <w:numFmt w:val="upperLetter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E142C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A2390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0B9A4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C2E45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3A3A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EF9A6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2F230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DACEEA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 w15:restartNumberingAfterBreak="0">
    <w:nsid w:val="23133595"/>
    <w:multiLevelType w:val="hybridMultilevel"/>
    <w:tmpl w:val="8EFCBEE4"/>
    <w:lvl w:ilvl="0" w:tplc="9CBE9F2A">
      <w:start w:val="1"/>
      <w:numFmt w:val="lowerLetter"/>
      <w:lvlText w:val="%1)"/>
      <w:lvlJc w:val="left"/>
      <w:pPr>
        <w:ind w:left="1028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7" w15:restartNumberingAfterBreak="0">
    <w:nsid w:val="28406859"/>
    <w:multiLevelType w:val="hybridMultilevel"/>
    <w:tmpl w:val="19B23248"/>
    <w:lvl w:ilvl="0" w:tplc="58004B7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0F5A"/>
    <w:multiLevelType w:val="hybridMultilevel"/>
    <w:tmpl w:val="BB7875A4"/>
    <w:lvl w:ilvl="0" w:tplc="AB56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A85A7E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22CA"/>
    <w:multiLevelType w:val="hybridMultilevel"/>
    <w:tmpl w:val="C580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80C389A"/>
    <w:multiLevelType w:val="hybridMultilevel"/>
    <w:tmpl w:val="B8E2671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425D0"/>
    <w:multiLevelType w:val="hybridMultilevel"/>
    <w:tmpl w:val="19B23248"/>
    <w:lvl w:ilvl="0" w:tplc="58004B7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 w15:restartNumberingAfterBreak="0">
    <w:nsid w:val="4BBD51E0"/>
    <w:multiLevelType w:val="hybridMultilevel"/>
    <w:tmpl w:val="B650BF30"/>
    <w:lvl w:ilvl="0" w:tplc="575E01C2">
      <w:start w:val="1"/>
      <w:numFmt w:val="decimal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8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1" w15:restartNumberingAfterBreak="0">
    <w:nsid w:val="5BF937C4"/>
    <w:multiLevelType w:val="hybridMultilevel"/>
    <w:tmpl w:val="2EEEA69C"/>
    <w:lvl w:ilvl="0" w:tplc="AB56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104DC"/>
    <w:multiLevelType w:val="hybridMultilevel"/>
    <w:tmpl w:val="5DC8405C"/>
    <w:lvl w:ilvl="0" w:tplc="A0568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6" w15:restartNumberingAfterBreak="0">
    <w:nsid w:val="7BDB4FFF"/>
    <w:multiLevelType w:val="hybridMultilevel"/>
    <w:tmpl w:val="A110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11183">
    <w:abstractNumId w:val="18"/>
  </w:num>
  <w:num w:numId="2" w16cid:durableId="1997954355">
    <w:abstractNumId w:val="13"/>
  </w:num>
  <w:num w:numId="3" w16cid:durableId="1379553027">
    <w:abstractNumId w:val="8"/>
  </w:num>
  <w:num w:numId="4" w16cid:durableId="1052002046">
    <w:abstractNumId w:val="5"/>
  </w:num>
  <w:num w:numId="5" w16cid:durableId="2105490818">
    <w:abstractNumId w:val="20"/>
  </w:num>
  <w:num w:numId="6" w16cid:durableId="1874657413">
    <w:abstractNumId w:val="0"/>
  </w:num>
  <w:num w:numId="7" w16cid:durableId="679238387">
    <w:abstractNumId w:val="16"/>
  </w:num>
  <w:num w:numId="8" w16cid:durableId="505751436">
    <w:abstractNumId w:val="25"/>
  </w:num>
  <w:num w:numId="9" w16cid:durableId="911162597">
    <w:abstractNumId w:val="22"/>
  </w:num>
  <w:num w:numId="10" w16cid:durableId="1112897016">
    <w:abstractNumId w:val="23"/>
  </w:num>
  <w:num w:numId="11" w16cid:durableId="1943604865">
    <w:abstractNumId w:val="11"/>
  </w:num>
  <w:num w:numId="12" w16cid:durableId="1081679059">
    <w:abstractNumId w:val="9"/>
  </w:num>
  <w:num w:numId="13" w16cid:durableId="990838901">
    <w:abstractNumId w:val="17"/>
  </w:num>
  <w:num w:numId="14" w16cid:durableId="17644940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8044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4726858">
    <w:abstractNumId w:val="1"/>
  </w:num>
  <w:num w:numId="17" w16cid:durableId="1641031986">
    <w:abstractNumId w:val="6"/>
  </w:num>
  <w:num w:numId="18" w16cid:durableId="1936477499">
    <w:abstractNumId w:val="4"/>
  </w:num>
  <w:num w:numId="19" w16cid:durableId="1322807383">
    <w:abstractNumId w:val="2"/>
  </w:num>
  <w:num w:numId="20" w16cid:durableId="1195385278">
    <w:abstractNumId w:val="3"/>
  </w:num>
  <w:num w:numId="21" w16cid:durableId="182287451">
    <w:abstractNumId w:val="19"/>
  </w:num>
  <w:num w:numId="22" w16cid:durableId="952593858">
    <w:abstractNumId w:val="15"/>
  </w:num>
  <w:num w:numId="23" w16cid:durableId="1351953349">
    <w:abstractNumId w:val="14"/>
  </w:num>
  <w:num w:numId="24" w16cid:durableId="1398355928">
    <w:abstractNumId w:val="7"/>
  </w:num>
  <w:num w:numId="25" w16cid:durableId="1171720695">
    <w:abstractNumId w:val="24"/>
  </w:num>
  <w:num w:numId="26" w16cid:durableId="2074548513">
    <w:abstractNumId w:val="12"/>
  </w:num>
  <w:num w:numId="27" w16cid:durableId="931163043">
    <w:abstractNumId w:val="26"/>
  </w:num>
  <w:num w:numId="28" w16cid:durableId="2060862667">
    <w:abstractNumId w:val="21"/>
  </w:num>
  <w:num w:numId="29" w16cid:durableId="2048599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01D04"/>
    <w:rsid w:val="00026510"/>
    <w:rsid w:val="00030838"/>
    <w:rsid w:val="000400A5"/>
    <w:rsid w:val="00040B1B"/>
    <w:rsid w:val="00040D20"/>
    <w:rsid w:val="000473CD"/>
    <w:rsid w:val="00051AA7"/>
    <w:rsid w:val="00052ABF"/>
    <w:rsid w:val="00055E76"/>
    <w:rsid w:val="00060934"/>
    <w:rsid w:val="00060E74"/>
    <w:rsid w:val="00065B59"/>
    <w:rsid w:val="000670E3"/>
    <w:rsid w:val="000670E6"/>
    <w:rsid w:val="0007454E"/>
    <w:rsid w:val="00076B57"/>
    <w:rsid w:val="00080135"/>
    <w:rsid w:val="00091158"/>
    <w:rsid w:val="00092099"/>
    <w:rsid w:val="000A3822"/>
    <w:rsid w:val="000B38C9"/>
    <w:rsid w:val="000B6F6D"/>
    <w:rsid w:val="000C206C"/>
    <w:rsid w:val="000C41F4"/>
    <w:rsid w:val="000C59D5"/>
    <w:rsid w:val="000C5F3B"/>
    <w:rsid w:val="000C6127"/>
    <w:rsid w:val="000C745D"/>
    <w:rsid w:val="000D5840"/>
    <w:rsid w:val="000E047B"/>
    <w:rsid w:val="000E493E"/>
    <w:rsid w:val="000E591E"/>
    <w:rsid w:val="000E66AD"/>
    <w:rsid w:val="000F6B2B"/>
    <w:rsid w:val="00101DC1"/>
    <w:rsid w:val="00105EAA"/>
    <w:rsid w:val="001070D4"/>
    <w:rsid w:val="001073AB"/>
    <w:rsid w:val="00111DAB"/>
    <w:rsid w:val="00113257"/>
    <w:rsid w:val="00113A88"/>
    <w:rsid w:val="00121967"/>
    <w:rsid w:val="0012394D"/>
    <w:rsid w:val="0012590C"/>
    <w:rsid w:val="00127518"/>
    <w:rsid w:val="001324B8"/>
    <w:rsid w:val="001343DA"/>
    <w:rsid w:val="001504C1"/>
    <w:rsid w:val="00152563"/>
    <w:rsid w:val="00152A24"/>
    <w:rsid w:val="00152ECD"/>
    <w:rsid w:val="00153375"/>
    <w:rsid w:val="00160B1D"/>
    <w:rsid w:val="00166956"/>
    <w:rsid w:val="001679A7"/>
    <w:rsid w:val="0017205E"/>
    <w:rsid w:val="00180118"/>
    <w:rsid w:val="00185146"/>
    <w:rsid w:val="0019198C"/>
    <w:rsid w:val="001A0FF7"/>
    <w:rsid w:val="001A1580"/>
    <w:rsid w:val="001A446D"/>
    <w:rsid w:val="001A4DC7"/>
    <w:rsid w:val="001A4F03"/>
    <w:rsid w:val="001B0348"/>
    <w:rsid w:val="001B136E"/>
    <w:rsid w:val="001B202F"/>
    <w:rsid w:val="001B2F00"/>
    <w:rsid w:val="001B42B0"/>
    <w:rsid w:val="001B7865"/>
    <w:rsid w:val="001C03B9"/>
    <w:rsid w:val="001C7915"/>
    <w:rsid w:val="001D0DD1"/>
    <w:rsid w:val="001D2A58"/>
    <w:rsid w:val="001E20DC"/>
    <w:rsid w:val="001E5FA7"/>
    <w:rsid w:val="001F113D"/>
    <w:rsid w:val="001F4F13"/>
    <w:rsid w:val="00200C2A"/>
    <w:rsid w:val="00203313"/>
    <w:rsid w:val="00206F07"/>
    <w:rsid w:val="00216A35"/>
    <w:rsid w:val="00234570"/>
    <w:rsid w:val="002357A9"/>
    <w:rsid w:val="00241DCA"/>
    <w:rsid w:val="00243209"/>
    <w:rsid w:val="00243814"/>
    <w:rsid w:val="00251AFE"/>
    <w:rsid w:val="00254521"/>
    <w:rsid w:val="00266811"/>
    <w:rsid w:val="00272AF9"/>
    <w:rsid w:val="002741E8"/>
    <w:rsid w:val="00277F9E"/>
    <w:rsid w:val="0028195B"/>
    <w:rsid w:val="00284334"/>
    <w:rsid w:val="002978C2"/>
    <w:rsid w:val="002A2CAA"/>
    <w:rsid w:val="002A53A8"/>
    <w:rsid w:val="002B4AC2"/>
    <w:rsid w:val="002B63BD"/>
    <w:rsid w:val="002B7C44"/>
    <w:rsid w:val="002C5D7D"/>
    <w:rsid w:val="002C626B"/>
    <w:rsid w:val="002C69D6"/>
    <w:rsid w:val="002D1711"/>
    <w:rsid w:val="002D2582"/>
    <w:rsid w:val="002D5D9E"/>
    <w:rsid w:val="002E1E43"/>
    <w:rsid w:val="002E2906"/>
    <w:rsid w:val="002E3A18"/>
    <w:rsid w:val="002F0212"/>
    <w:rsid w:val="002F39AE"/>
    <w:rsid w:val="00302D59"/>
    <w:rsid w:val="00303825"/>
    <w:rsid w:val="00303826"/>
    <w:rsid w:val="00307E21"/>
    <w:rsid w:val="00321859"/>
    <w:rsid w:val="003309FA"/>
    <w:rsid w:val="00333736"/>
    <w:rsid w:val="00335156"/>
    <w:rsid w:val="00336A1F"/>
    <w:rsid w:val="0034117E"/>
    <w:rsid w:val="0034619D"/>
    <w:rsid w:val="00353555"/>
    <w:rsid w:val="0035771C"/>
    <w:rsid w:val="0035771D"/>
    <w:rsid w:val="00360650"/>
    <w:rsid w:val="003619F0"/>
    <w:rsid w:val="003627D7"/>
    <w:rsid w:val="003703A1"/>
    <w:rsid w:val="00371EC0"/>
    <w:rsid w:val="003830B6"/>
    <w:rsid w:val="00383932"/>
    <w:rsid w:val="0038751B"/>
    <w:rsid w:val="00390C93"/>
    <w:rsid w:val="00394E3F"/>
    <w:rsid w:val="003951FB"/>
    <w:rsid w:val="003A2845"/>
    <w:rsid w:val="003A4F83"/>
    <w:rsid w:val="003B6A41"/>
    <w:rsid w:val="003C5C70"/>
    <w:rsid w:val="003C7377"/>
    <w:rsid w:val="003C7904"/>
    <w:rsid w:val="003E012A"/>
    <w:rsid w:val="003E35C6"/>
    <w:rsid w:val="003E5525"/>
    <w:rsid w:val="003E7AE1"/>
    <w:rsid w:val="003F306A"/>
    <w:rsid w:val="00404B7F"/>
    <w:rsid w:val="00405F18"/>
    <w:rsid w:val="0041024B"/>
    <w:rsid w:val="00412466"/>
    <w:rsid w:val="00412E95"/>
    <w:rsid w:val="00413CF7"/>
    <w:rsid w:val="00420519"/>
    <w:rsid w:val="00434C9E"/>
    <w:rsid w:val="00436624"/>
    <w:rsid w:val="004435FB"/>
    <w:rsid w:val="004442FA"/>
    <w:rsid w:val="0044605E"/>
    <w:rsid w:val="004569C0"/>
    <w:rsid w:val="00464A8F"/>
    <w:rsid w:val="00466F71"/>
    <w:rsid w:val="00467DF7"/>
    <w:rsid w:val="00472008"/>
    <w:rsid w:val="00472937"/>
    <w:rsid w:val="00472DE5"/>
    <w:rsid w:val="00483D4F"/>
    <w:rsid w:val="00486B04"/>
    <w:rsid w:val="00487A51"/>
    <w:rsid w:val="004922A2"/>
    <w:rsid w:val="0049247D"/>
    <w:rsid w:val="0049293C"/>
    <w:rsid w:val="00492C36"/>
    <w:rsid w:val="0049747A"/>
    <w:rsid w:val="004A2E2E"/>
    <w:rsid w:val="004A58D9"/>
    <w:rsid w:val="004A5A6B"/>
    <w:rsid w:val="004A77C1"/>
    <w:rsid w:val="004B02E4"/>
    <w:rsid w:val="004E23FF"/>
    <w:rsid w:val="004E3D23"/>
    <w:rsid w:val="004E6E2E"/>
    <w:rsid w:val="004F670A"/>
    <w:rsid w:val="005127B2"/>
    <w:rsid w:val="0051371E"/>
    <w:rsid w:val="00515B40"/>
    <w:rsid w:val="00523B8D"/>
    <w:rsid w:val="005241AD"/>
    <w:rsid w:val="00527B9A"/>
    <w:rsid w:val="00530500"/>
    <w:rsid w:val="00537E3E"/>
    <w:rsid w:val="005576B0"/>
    <w:rsid w:val="00561FC8"/>
    <w:rsid w:val="00564215"/>
    <w:rsid w:val="00564973"/>
    <w:rsid w:val="005656B7"/>
    <w:rsid w:val="00574ACF"/>
    <w:rsid w:val="00576C35"/>
    <w:rsid w:val="00577F7A"/>
    <w:rsid w:val="00581D8F"/>
    <w:rsid w:val="00582EC0"/>
    <w:rsid w:val="00587474"/>
    <w:rsid w:val="005A025D"/>
    <w:rsid w:val="005A3357"/>
    <w:rsid w:val="005A711C"/>
    <w:rsid w:val="005A75CE"/>
    <w:rsid w:val="005B62D6"/>
    <w:rsid w:val="005B742A"/>
    <w:rsid w:val="005B7F77"/>
    <w:rsid w:val="005C0C98"/>
    <w:rsid w:val="005C1243"/>
    <w:rsid w:val="005C12C8"/>
    <w:rsid w:val="005C605D"/>
    <w:rsid w:val="005C62E7"/>
    <w:rsid w:val="005D437A"/>
    <w:rsid w:val="005D799F"/>
    <w:rsid w:val="005E0B9F"/>
    <w:rsid w:val="005E2C81"/>
    <w:rsid w:val="005E4E03"/>
    <w:rsid w:val="005E5979"/>
    <w:rsid w:val="005E5DDA"/>
    <w:rsid w:val="005F0652"/>
    <w:rsid w:val="005F1C22"/>
    <w:rsid w:val="005F428D"/>
    <w:rsid w:val="00601D37"/>
    <w:rsid w:val="0060302C"/>
    <w:rsid w:val="00613D39"/>
    <w:rsid w:val="00615B12"/>
    <w:rsid w:val="00615B1F"/>
    <w:rsid w:val="00621912"/>
    <w:rsid w:val="00624ADE"/>
    <w:rsid w:val="0062532C"/>
    <w:rsid w:val="00630722"/>
    <w:rsid w:val="0063564D"/>
    <w:rsid w:val="00641407"/>
    <w:rsid w:val="00645369"/>
    <w:rsid w:val="00645EED"/>
    <w:rsid w:val="00647305"/>
    <w:rsid w:val="00653ABD"/>
    <w:rsid w:val="006546D5"/>
    <w:rsid w:val="0065536F"/>
    <w:rsid w:val="0066191B"/>
    <w:rsid w:val="0066191F"/>
    <w:rsid w:val="006863F8"/>
    <w:rsid w:val="006A0694"/>
    <w:rsid w:val="006A1C34"/>
    <w:rsid w:val="006B216D"/>
    <w:rsid w:val="006B47F4"/>
    <w:rsid w:val="006B56B2"/>
    <w:rsid w:val="006C0047"/>
    <w:rsid w:val="006C0482"/>
    <w:rsid w:val="006D225A"/>
    <w:rsid w:val="006D2E43"/>
    <w:rsid w:val="006E027E"/>
    <w:rsid w:val="006E1218"/>
    <w:rsid w:val="006E7FCC"/>
    <w:rsid w:val="006F0DA4"/>
    <w:rsid w:val="006F1017"/>
    <w:rsid w:val="00703CF8"/>
    <w:rsid w:val="00710FE0"/>
    <w:rsid w:val="007137F9"/>
    <w:rsid w:val="00713BA8"/>
    <w:rsid w:val="007244A4"/>
    <w:rsid w:val="0073316C"/>
    <w:rsid w:val="007331C2"/>
    <w:rsid w:val="00734B50"/>
    <w:rsid w:val="007402B6"/>
    <w:rsid w:val="00740B38"/>
    <w:rsid w:val="00740DC7"/>
    <w:rsid w:val="007456DD"/>
    <w:rsid w:val="00750468"/>
    <w:rsid w:val="0075364E"/>
    <w:rsid w:val="007543A7"/>
    <w:rsid w:val="007630FA"/>
    <w:rsid w:val="00772B53"/>
    <w:rsid w:val="00774580"/>
    <w:rsid w:val="0077481B"/>
    <w:rsid w:val="00775C41"/>
    <w:rsid w:val="007848D1"/>
    <w:rsid w:val="00786CCF"/>
    <w:rsid w:val="0079009F"/>
    <w:rsid w:val="007906B5"/>
    <w:rsid w:val="00791E01"/>
    <w:rsid w:val="00794812"/>
    <w:rsid w:val="007A0714"/>
    <w:rsid w:val="007A342C"/>
    <w:rsid w:val="007A5DB3"/>
    <w:rsid w:val="007B100A"/>
    <w:rsid w:val="007C1C1D"/>
    <w:rsid w:val="007C1D59"/>
    <w:rsid w:val="007C47B4"/>
    <w:rsid w:val="007C6D92"/>
    <w:rsid w:val="007C7B55"/>
    <w:rsid w:val="007D06BF"/>
    <w:rsid w:val="007D1C95"/>
    <w:rsid w:val="007D53EA"/>
    <w:rsid w:val="007E06DD"/>
    <w:rsid w:val="007E534C"/>
    <w:rsid w:val="007E5F08"/>
    <w:rsid w:val="007E7E6D"/>
    <w:rsid w:val="007F1683"/>
    <w:rsid w:val="0081389F"/>
    <w:rsid w:val="00815C79"/>
    <w:rsid w:val="0081637F"/>
    <w:rsid w:val="00817BA7"/>
    <w:rsid w:val="00820E8A"/>
    <w:rsid w:val="00821949"/>
    <w:rsid w:val="00822013"/>
    <w:rsid w:val="00825CAB"/>
    <w:rsid w:val="008329B1"/>
    <w:rsid w:val="00837269"/>
    <w:rsid w:val="00843327"/>
    <w:rsid w:val="00857409"/>
    <w:rsid w:val="00863842"/>
    <w:rsid w:val="00864119"/>
    <w:rsid w:val="0086495B"/>
    <w:rsid w:val="008661D3"/>
    <w:rsid w:val="00876575"/>
    <w:rsid w:val="00877423"/>
    <w:rsid w:val="00882E9A"/>
    <w:rsid w:val="0088579E"/>
    <w:rsid w:val="00896E61"/>
    <w:rsid w:val="00897288"/>
    <w:rsid w:val="008977A6"/>
    <w:rsid w:val="008A0815"/>
    <w:rsid w:val="008A3643"/>
    <w:rsid w:val="008A6DA7"/>
    <w:rsid w:val="008A7D6A"/>
    <w:rsid w:val="008B0B84"/>
    <w:rsid w:val="008B26A9"/>
    <w:rsid w:val="008B79B8"/>
    <w:rsid w:val="008B7DAD"/>
    <w:rsid w:val="008C2D43"/>
    <w:rsid w:val="008D7527"/>
    <w:rsid w:val="008E2A08"/>
    <w:rsid w:val="008E418E"/>
    <w:rsid w:val="008F0298"/>
    <w:rsid w:val="008F1D4A"/>
    <w:rsid w:val="008F299D"/>
    <w:rsid w:val="00903175"/>
    <w:rsid w:val="009038FB"/>
    <w:rsid w:val="00911B02"/>
    <w:rsid w:val="00915922"/>
    <w:rsid w:val="00924257"/>
    <w:rsid w:val="00924C22"/>
    <w:rsid w:val="00925B29"/>
    <w:rsid w:val="00927DEF"/>
    <w:rsid w:val="00930424"/>
    <w:rsid w:val="00943852"/>
    <w:rsid w:val="009449BE"/>
    <w:rsid w:val="00945765"/>
    <w:rsid w:val="00945F2C"/>
    <w:rsid w:val="00947181"/>
    <w:rsid w:val="009506FE"/>
    <w:rsid w:val="00974E0E"/>
    <w:rsid w:val="00985B36"/>
    <w:rsid w:val="009873CC"/>
    <w:rsid w:val="009933BF"/>
    <w:rsid w:val="00997BAE"/>
    <w:rsid w:val="00997D24"/>
    <w:rsid w:val="009A06E0"/>
    <w:rsid w:val="009A0AB4"/>
    <w:rsid w:val="009A4F50"/>
    <w:rsid w:val="009B4BBA"/>
    <w:rsid w:val="009C0F88"/>
    <w:rsid w:val="009C20E8"/>
    <w:rsid w:val="009C368B"/>
    <w:rsid w:val="009C3DD3"/>
    <w:rsid w:val="009C483F"/>
    <w:rsid w:val="009C649F"/>
    <w:rsid w:val="009D1F5A"/>
    <w:rsid w:val="009D3E9A"/>
    <w:rsid w:val="009D5A2F"/>
    <w:rsid w:val="009D7CBE"/>
    <w:rsid w:val="009E507C"/>
    <w:rsid w:val="009E524F"/>
    <w:rsid w:val="009E58A7"/>
    <w:rsid w:val="009F00D3"/>
    <w:rsid w:val="009F073D"/>
    <w:rsid w:val="009F0871"/>
    <w:rsid w:val="009F0FEA"/>
    <w:rsid w:val="009F29F0"/>
    <w:rsid w:val="009F4C9B"/>
    <w:rsid w:val="00A036A7"/>
    <w:rsid w:val="00A05ACC"/>
    <w:rsid w:val="00A065BD"/>
    <w:rsid w:val="00A138A7"/>
    <w:rsid w:val="00A1542F"/>
    <w:rsid w:val="00A247CB"/>
    <w:rsid w:val="00A27521"/>
    <w:rsid w:val="00A3189C"/>
    <w:rsid w:val="00A33E10"/>
    <w:rsid w:val="00A34760"/>
    <w:rsid w:val="00A3518B"/>
    <w:rsid w:val="00A35C32"/>
    <w:rsid w:val="00A41C6A"/>
    <w:rsid w:val="00A428D1"/>
    <w:rsid w:val="00A42B63"/>
    <w:rsid w:val="00A5038C"/>
    <w:rsid w:val="00A50F32"/>
    <w:rsid w:val="00A51B41"/>
    <w:rsid w:val="00A546E3"/>
    <w:rsid w:val="00A57330"/>
    <w:rsid w:val="00A6091A"/>
    <w:rsid w:val="00A613AF"/>
    <w:rsid w:val="00A664B9"/>
    <w:rsid w:val="00A67EC8"/>
    <w:rsid w:val="00A7352B"/>
    <w:rsid w:val="00A83749"/>
    <w:rsid w:val="00A84A57"/>
    <w:rsid w:val="00A93001"/>
    <w:rsid w:val="00AA5A5A"/>
    <w:rsid w:val="00AB11A5"/>
    <w:rsid w:val="00AB4361"/>
    <w:rsid w:val="00AC376C"/>
    <w:rsid w:val="00AD181F"/>
    <w:rsid w:val="00AE18C5"/>
    <w:rsid w:val="00AE1DC0"/>
    <w:rsid w:val="00AE750E"/>
    <w:rsid w:val="00AF3BEE"/>
    <w:rsid w:val="00AF68D8"/>
    <w:rsid w:val="00B01707"/>
    <w:rsid w:val="00B04553"/>
    <w:rsid w:val="00B05833"/>
    <w:rsid w:val="00B05D34"/>
    <w:rsid w:val="00B06F8A"/>
    <w:rsid w:val="00B07F72"/>
    <w:rsid w:val="00B12AF6"/>
    <w:rsid w:val="00B178F5"/>
    <w:rsid w:val="00B2051C"/>
    <w:rsid w:val="00B26D2E"/>
    <w:rsid w:val="00B322AE"/>
    <w:rsid w:val="00B3700E"/>
    <w:rsid w:val="00B4350C"/>
    <w:rsid w:val="00B501B4"/>
    <w:rsid w:val="00B5481C"/>
    <w:rsid w:val="00B54C74"/>
    <w:rsid w:val="00B64EBF"/>
    <w:rsid w:val="00B71E1A"/>
    <w:rsid w:val="00B828DB"/>
    <w:rsid w:val="00B8337F"/>
    <w:rsid w:val="00B85E44"/>
    <w:rsid w:val="00B877F1"/>
    <w:rsid w:val="00B9023E"/>
    <w:rsid w:val="00B914E5"/>
    <w:rsid w:val="00B93B01"/>
    <w:rsid w:val="00B943A0"/>
    <w:rsid w:val="00B966FF"/>
    <w:rsid w:val="00BA18CD"/>
    <w:rsid w:val="00BA624A"/>
    <w:rsid w:val="00BB3281"/>
    <w:rsid w:val="00BC0A89"/>
    <w:rsid w:val="00BC15EA"/>
    <w:rsid w:val="00BC28B5"/>
    <w:rsid w:val="00BC559D"/>
    <w:rsid w:val="00BC7124"/>
    <w:rsid w:val="00BD3019"/>
    <w:rsid w:val="00BD3733"/>
    <w:rsid w:val="00BE3928"/>
    <w:rsid w:val="00BE4637"/>
    <w:rsid w:val="00BE6F29"/>
    <w:rsid w:val="00BF4931"/>
    <w:rsid w:val="00BF6DE3"/>
    <w:rsid w:val="00C005F6"/>
    <w:rsid w:val="00C10FC4"/>
    <w:rsid w:val="00C13D09"/>
    <w:rsid w:val="00C16771"/>
    <w:rsid w:val="00C208F3"/>
    <w:rsid w:val="00C211B4"/>
    <w:rsid w:val="00C21D53"/>
    <w:rsid w:val="00C24CBC"/>
    <w:rsid w:val="00C27723"/>
    <w:rsid w:val="00C31E38"/>
    <w:rsid w:val="00C3209A"/>
    <w:rsid w:val="00C321AE"/>
    <w:rsid w:val="00C32BCD"/>
    <w:rsid w:val="00C34024"/>
    <w:rsid w:val="00C35E7F"/>
    <w:rsid w:val="00C4068A"/>
    <w:rsid w:val="00C44AF5"/>
    <w:rsid w:val="00C4773D"/>
    <w:rsid w:val="00C51147"/>
    <w:rsid w:val="00C537D4"/>
    <w:rsid w:val="00C56208"/>
    <w:rsid w:val="00C56D38"/>
    <w:rsid w:val="00C6193C"/>
    <w:rsid w:val="00C634BB"/>
    <w:rsid w:val="00C665D7"/>
    <w:rsid w:val="00C701EF"/>
    <w:rsid w:val="00C70F30"/>
    <w:rsid w:val="00C7109A"/>
    <w:rsid w:val="00C73077"/>
    <w:rsid w:val="00C85C83"/>
    <w:rsid w:val="00C9165F"/>
    <w:rsid w:val="00C92493"/>
    <w:rsid w:val="00C9345F"/>
    <w:rsid w:val="00C953DB"/>
    <w:rsid w:val="00CA2465"/>
    <w:rsid w:val="00CA3DD3"/>
    <w:rsid w:val="00CA463D"/>
    <w:rsid w:val="00CA5C6C"/>
    <w:rsid w:val="00CB03C0"/>
    <w:rsid w:val="00CB15B6"/>
    <w:rsid w:val="00CB16EF"/>
    <w:rsid w:val="00CB22D7"/>
    <w:rsid w:val="00CB51EC"/>
    <w:rsid w:val="00CB74EF"/>
    <w:rsid w:val="00CC1648"/>
    <w:rsid w:val="00CC4567"/>
    <w:rsid w:val="00CD1531"/>
    <w:rsid w:val="00CD262D"/>
    <w:rsid w:val="00CD2C6D"/>
    <w:rsid w:val="00CE274D"/>
    <w:rsid w:val="00CE3AE9"/>
    <w:rsid w:val="00CE557C"/>
    <w:rsid w:val="00CF1DAE"/>
    <w:rsid w:val="00CF38C7"/>
    <w:rsid w:val="00CF5483"/>
    <w:rsid w:val="00CF68CA"/>
    <w:rsid w:val="00D06B1D"/>
    <w:rsid w:val="00D13541"/>
    <w:rsid w:val="00D1360A"/>
    <w:rsid w:val="00D15EA0"/>
    <w:rsid w:val="00D2100B"/>
    <w:rsid w:val="00D22FE2"/>
    <w:rsid w:val="00D2775F"/>
    <w:rsid w:val="00D3175E"/>
    <w:rsid w:val="00D46207"/>
    <w:rsid w:val="00D531D3"/>
    <w:rsid w:val="00D60436"/>
    <w:rsid w:val="00D77EB4"/>
    <w:rsid w:val="00D80745"/>
    <w:rsid w:val="00D81A38"/>
    <w:rsid w:val="00D841A4"/>
    <w:rsid w:val="00D84F74"/>
    <w:rsid w:val="00D85D11"/>
    <w:rsid w:val="00D876B1"/>
    <w:rsid w:val="00D904B1"/>
    <w:rsid w:val="00DA2362"/>
    <w:rsid w:val="00DA51C9"/>
    <w:rsid w:val="00DA5B2D"/>
    <w:rsid w:val="00DA62DB"/>
    <w:rsid w:val="00DA79A3"/>
    <w:rsid w:val="00DB4DF5"/>
    <w:rsid w:val="00DB6C1D"/>
    <w:rsid w:val="00DC0230"/>
    <w:rsid w:val="00DC0B2E"/>
    <w:rsid w:val="00DD2152"/>
    <w:rsid w:val="00DD44C4"/>
    <w:rsid w:val="00DD7367"/>
    <w:rsid w:val="00DE0963"/>
    <w:rsid w:val="00DE2B13"/>
    <w:rsid w:val="00DE3787"/>
    <w:rsid w:val="00DF2C44"/>
    <w:rsid w:val="00DF376C"/>
    <w:rsid w:val="00DF465D"/>
    <w:rsid w:val="00E02A46"/>
    <w:rsid w:val="00E02C7A"/>
    <w:rsid w:val="00E06191"/>
    <w:rsid w:val="00E1012C"/>
    <w:rsid w:val="00E22454"/>
    <w:rsid w:val="00E36F0C"/>
    <w:rsid w:val="00E40862"/>
    <w:rsid w:val="00E424D0"/>
    <w:rsid w:val="00E5187D"/>
    <w:rsid w:val="00E54C71"/>
    <w:rsid w:val="00E70852"/>
    <w:rsid w:val="00E763FA"/>
    <w:rsid w:val="00E87371"/>
    <w:rsid w:val="00E87DD1"/>
    <w:rsid w:val="00E921F2"/>
    <w:rsid w:val="00E95090"/>
    <w:rsid w:val="00EA740F"/>
    <w:rsid w:val="00EB3E3B"/>
    <w:rsid w:val="00EB6ECE"/>
    <w:rsid w:val="00EC2C49"/>
    <w:rsid w:val="00ED081E"/>
    <w:rsid w:val="00ED2E85"/>
    <w:rsid w:val="00ED377A"/>
    <w:rsid w:val="00ED5B43"/>
    <w:rsid w:val="00EE0AE0"/>
    <w:rsid w:val="00EE30A0"/>
    <w:rsid w:val="00EE3BAF"/>
    <w:rsid w:val="00EF021E"/>
    <w:rsid w:val="00EF5C41"/>
    <w:rsid w:val="00F07548"/>
    <w:rsid w:val="00F13F55"/>
    <w:rsid w:val="00F16474"/>
    <w:rsid w:val="00F1722D"/>
    <w:rsid w:val="00F17989"/>
    <w:rsid w:val="00F21093"/>
    <w:rsid w:val="00F2722D"/>
    <w:rsid w:val="00F350A4"/>
    <w:rsid w:val="00F36375"/>
    <w:rsid w:val="00F36765"/>
    <w:rsid w:val="00F46486"/>
    <w:rsid w:val="00F555F8"/>
    <w:rsid w:val="00F64FFE"/>
    <w:rsid w:val="00F76336"/>
    <w:rsid w:val="00F770AA"/>
    <w:rsid w:val="00F869F5"/>
    <w:rsid w:val="00F873A1"/>
    <w:rsid w:val="00F90B26"/>
    <w:rsid w:val="00F92139"/>
    <w:rsid w:val="00F9719C"/>
    <w:rsid w:val="00F9736C"/>
    <w:rsid w:val="00FA0D01"/>
    <w:rsid w:val="00FA22B5"/>
    <w:rsid w:val="00FB1389"/>
    <w:rsid w:val="00FB1DE5"/>
    <w:rsid w:val="00FB33A0"/>
    <w:rsid w:val="00FB40CC"/>
    <w:rsid w:val="00FB4646"/>
    <w:rsid w:val="00FB751C"/>
    <w:rsid w:val="00FB7529"/>
    <w:rsid w:val="00FC0D23"/>
    <w:rsid w:val="00FC43C8"/>
    <w:rsid w:val="00FC4656"/>
    <w:rsid w:val="00FC6B31"/>
    <w:rsid w:val="00FC7602"/>
    <w:rsid w:val="00FD1E8C"/>
    <w:rsid w:val="00FD6DB1"/>
    <w:rsid w:val="00FE4C56"/>
    <w:rsid w:val="00FE5066"/>
    <w:rsid w:val="00FF0219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00F25"/>
  <w14:defaultImageDpi w14:val="0"/>
  <w15:docId w15:val="{5C1A7452-4022-4D99-A3DA-F0B504A9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218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F4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2C5D7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B47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1720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kapitzlist">
    <w:name w:val="List Paragraph"/>
    <w:basedOn w:val="Normalny"/>
    <w:uiPriority w:val="1"/>
    <w:qFormat/>
    <w:rsid w:val="0017205E"/>
    <w:pPr>
      <w:adjustRightInd/>
      <w:spacing w:line="240" w:lineRule="auto"/>
      <w:ind w:left="838" w:hanging="360"/>
      <w:jc w:val="both"/>
    </w:pPr>
    <w:rPr>
      <w:rFonts w:eastAsia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07E2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9A8C-2B76-47FD-8398-1CD1842EC4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566ED6DE-F0FE-4CC0-B56F-ED5B76D297E4}"/>
</file>

<file path=customXml/itemProps3.xml><?xml version="1.0" encoding="utf-8"?>
<ds:datastoreItem xmlns:ds="http://schemas.openxmlformats.org/officeDocument/2006/customXml" ds:itemID="{CCC56388-4269-407A-BC90-E550E1322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4EA0A-93C5-463F-A28A-5DB90AB1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2692</Words>
  <Characters>18186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47</cp:revision>
  <cp:lastPrinted>2022-01-13T13:03:00Z</cp:lastPrinted>
  <dcterms:created xsi:type="dcterms:W3CDTF">2023-06-14T11:47:00Z</dcterms:created>
  <dcterms:modified xsi:type="dcterms:W3CDTF">2023-08-24T08:32:00Z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