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FD412D9"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254CFEDB"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bookmarkStart w:id="0" w:name="_Hlk146185361"/>
      <w:r w:rsidR="009576EC" w:rsidRPr="009576EC">
        <w:rPr>
          <w:rFonts w:asciiTheme="minorHAnsi" w:hAnsiTheme="minorHAnsi" w:cstheme="minorHAnsi"/>
          <w:b/>
          <w:bCs/>
          <w:lang w:val="pl-PL"/>
        </w:rPr>
        <w:t>Remont drogi powiatowej nr 1663N Szczytno - Zabiele -Lejkowo w km 9+450-11+950</w:t>
      </w:r>
      <w:bookmarkEnd w:id="0"/>
      <w:r w:rsidR="009576EC">
        <w:rPr>
          <w:rFonts w:asciiTheme="minorHAnsi" w:hAnsiTheme="minorHAnsi" w:cstheme="minorHAnsi"/>
          <w:b/>
          <w:bCs/>
          <w:lang w:val="pl-PL"/>
        </w:rPr>
        <w:t>”</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0E5D2AC5"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9576EC">
        <w:rPr>
          <w:rStyle w:val="FontStyle13"/>
          <w:rFonts w:ascii="Calibri" w:hAnsi="Calibri" w:cs="Times New Roman"/>
          <w:bCs/>
          <w:color w:val="000000"/>
          <w:sz w:val="24"/>
          <w:szCs w:val="20"/>
          <w:lang w:val="pl-PL"/>
        </w:rPr>
        <w:t>remont</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14520784"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C215E8" w:rsidRPr="00C215E8">
        <w:rPr>
          <w:rFonts w:ascii="Calibri" w:eastAsia="Arial" w:hAnsi="Calibri" w:cs="Arial"/>
          <w:b/>
          <w:bCs/>
          <w:kern w:val="0"/>
          <w:lang w:val="pl-PL" w:eastAsia="zh-CN" w:bidi="hi-IN"/>
        </w:rPr>
        <w:t>1</w:t>
      </w:r>
      <w:r w:rsidRPr="00C215E8">
        <w:rPr>
          <w:rFonts w:ascii="Calibri" w:eastAsia="Arial" w:hAnsi="Calibri" w:cs="Arial"/>
          <w:b/>
          <w:bCs/>
          <w:kern w:val="0"/>
          <w:lang w:val="pl-PL" w:eastAsia="zh-CN" w:bidi="hi-IN"/>
        </w:rPr>
        <w:t xml:space="preserve"> miesi</w:t>
      </w:r>
      <w:r w:rsidR="009576EC">
        <w:rPr>
          <w:rFonts w:ascii="Calibri" w:eastAsia="Arial" w:hAnsi="Calibri" w:cs="Arial"/>
          <w:b/>
          <w:bCs/>
          <w:kern w:val="0"/>
          <w:lang w:val="pl-PL" w:eastAsia="zh-CN" w:bidi="hi-IN"/>
        </w:rPr>
        <w:t>ąca</w:t>
      </w:r>
      <w:r w:rsidRPr="00C215E8">
        <w:rPr>
          <w:rFonts w:ascii="Calibri" w:eastAsia="Arial" w:hAnsi="Calibri" w:cs="Arial"/>
          <w:b/>
          <w:bCs/>
          <w:kern w:val="0"/>
          <w:lang w:val="pl-PL" w:eastAsia="zh-CN" w:bidi="hi-IN"/>
        </w:rPr>
        <w:t xml:space="preserve">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 xml:space="preserve">5. Podstawą wystawienia faktury końcowej jest protokół odbioru końcowego, podpisany przez przedstawicieli Wykonawcy, inspektora nadzoru inwestorskiego i komisji Zamawiającego, </w:t>
      </w:r>
      <w:r>
        <w:rPr>
          <w:rFonts w:ascii="Calibri" w:hAnsi="Calibri"/>
          <w:lang w:val="pl-PL"/>
        </w:rPr>
        <w:lastRenderedPageBreak/>
        <w:t>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lastRenderedPageBreak/>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lastRenderedPageBreak/>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07287FD5"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9576EC">
        <w:rPr>
          <w:rFonts w:ascii="Calibri" w:hAnsi="Calibri"/>
          <w:szCs w:val="21"/>
          <w:shd w:val="clear" w:color="auto" w:fill="FFFFFF"/>
          <w:lang w:val="pl-PL"/>
        </w:rPr>
        <w:t>6</w:t>
      </w:r>
      <w:r w:rsidRPr="00814F1E">
        <w:rPr>
          <w:rFonts w:ascii="Calibri" w:hAnsi="Calibri"/>
          <w:szCs w:val="21"/>
          <w:shd w:val="clear" w:color="auto" w:fill="FFFFFF"/>
          <w:lang w:val="pl-PL"/>
        </w:rPr>
        <w:t xml:space="preserve">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lastRenderedPageBreak/>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lastRenderedPageBreak/>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 xml:space="preserve">18. Bezpośrednia zapłata obejmuje wyłącznie należne wynagrodzenie, bez odsetek, należnych </w:t>
      </w:r>
      <w:r>
        <w:rPr>
          <w:rFonts w:ascii="Calibri" w:hAnsi="Calibri"/>
          <w:lang w:val="pl-PL"/>
        </w:rPr>
        <w:lastRenderedPageBreak/>
        <w:t>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lastRenderedPageBreak/>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2A170996"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1336</w:t>
      </w:r>
      <w:r w:rsidR="00E20B09" w:rsidRPr="00E20B09">
        <w:rPr>
          <w:rFonts w:asciiTheme="minorHAnsi" w:hAnsiTheme="minorHAnsi" w:cstheme="minorHAnsi"/>
          <w:sz w:val="24"/>
          <w:szCs w:val="24"/>
          <w:lang w:val="pl-PL"/>
        </w:rPr>
        <w:t>)</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C02A176"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 xml:space="preserve">Obowiązek, o którym mowa w zdaniu poprzednim nie dotyczy osób wskazanych na stanowiska: Kierownika budowy i kierowników robót oraz innych osób pełniących </w:t>
      </w:r>
      <w:r>
        <w:rPr>
          <w:rFonts w:ascii="Calibri" w:hAnsi="Calibri"/>
          <w:color w:val="000000"/>
          <w:sz w:val="24"/>
          <w:szCs w:val="24"/>
          <w:lang w:val="pl-PL"/>
        </w:rPr>
        <w:lastRenderedPageBreak/>
        <w:t>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 xml:space="preserve">5. W przypadku uzasadnionych wątpliwości co do przestrzegania prawa pracy przez Wykonawcę lub </w:t>
      </w:r>
      <w:r>
        <w:rPr>
          <w:rStyle w:val="FontStyle104"/>
          <w:rFonts w:ascii="Calibri" w:hAnsi="Calibri"/>
          <w:sz w:val="24"/>
          <w:szCs w:val="24"/>
          <w:lang w:val="pl-PL"/>
        </w:rPr>
        <w:lastRenderedPageBreak/>
        <w:t>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1C2" w14:textId="77777777" w:rsidR="0093509C" w:rsidRDefault="0093509C">
      <w:r>
        <w:separator/>
      </w:r>
    </w:p>
  </w:endnote>
  <w:endnote w:type="continuationSeparator" w:id="0">
    <w:p w14:paraId="253C47B8" w14:textId="77777777" w:rsidR="0093509C" w:rsidRDefault="0093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A1AA" w14:textId="77777777" w:rsidR="0093509C" w:rsidRDefault="0093509C">
      <w:pPr>
        <w:rPr>
          <w:sz w:val="12"/>
        </w:rPr>
      </w:pPr>
      <w:r>
        <w:separator/>
      </w:r>
    </w:p>
  </w:footnote>
  <w:footnote w:type="continuationSeparator" w:id="0">
    <w:p w14:paraId="6F4226CA" w14:textId="77777777" w:rsidR="0093509C" w:rsidRDefault="0093509C">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40C95"/>
    <w:rsid w:val="001B6A3B"/>
    <w:rsid w:val="001E06F6"/>
    <w:rsid w:val="00205328"/>
    <w:rsid w:val="00336A62"/>
    <w:rsid w:val="0039459B"/>
    <w:rsid w:val="003A0388"/>
    <w:rsid w:val="00410FC0"/>
    <w:rsid w:val="00425D99"/>
    <w:rsid w:val="00463B88"/>
    <w:rsid w:val="004C5C5C"/>
    <w:rsid w:val="00525682"/>
    <w:rsid w:val="00525791"/>
    <w:rsid w:val="005622E3"/>
    <w:rsid w:val="005664E2"/>
    <w:rsid w:val="00573D66"/>
    <w:rsid w:val="005D03E1"/>
    <w:rsid w:val="005F0C1D"/>
    <w:rsid w:val="00631DBD"/>
    <w:rsid w:val="00634890"/>
    <w:rsid w:val="00646842"/>
    <w:rsid w:val="00662192"/>
    <w:rsid w:val="00662C41"/>
    <w:rsid w:val="00683689"/>
    <w:rsid w:val="00687096"/>
    <w:rsid w:val="00707CB1"/>
    <w:rsid w:val="00724BDE"/>
    <w:rsid w:val="007B1570"/>
    <w:rsid w:val="007C4C59"/>
    <w:rsid w:val="007E0E6B"/>
    <w:rsid w:val="0080201A"/>
    <w:rsid w:val="00814F1E"/>
    <w:rsid w:val="008A0A6B"/>
    <w:rsid w:val="008A73C1"/>
    <w:rsid w:val="008D1D07"/>
    <w:rsid w:val="00910061"/>
    <w:rsid w:val="00915DA0"/>
    <w:rsid w:val="0093509C"/>
    <w:rsid w:val="009576EC"/>
    <w:rsid w:val="009651D0"/>
    <w:rsid w:val="009C56FF"/>
    <w:rsid w:val="00A07C88"/>
    <w:rsid w:val="00A619E5"/>
    <w:rsid w:val="00AA356F"/>
    <w:rsid w:val="00AA49FD"/>
    <w:rsid w:val="00AD72FC"/>
    <w:rsid w:val="00B33429"/>
    <w:rsid w:val="00B37DB7"/>
    <w:rsid w:val="00BE6D99"/>
    <w:rsid w:val="00C215E8"/>
    <w:rsid w:val="00C53E8B"/>
    <w:rsid w:val="00C61D15"/>
    <w:rsid w:val="00C6277D"/>
    <w:rsid w:val="00C872E1"/>
    <w:rsid w:val="00CE2F46"/>
    <w:rsid w:val="00D35A58"/>
    <w:rsid w:val="00D56650"/>
    <w:rsid w:val="00DA5560"/>
    <w:rsid w:val="00DF4DD9"/>
    <w:rsid w:val="00E20B09"/>
    <w:rsid w:val="00E32708"/>
    <w:rsid w:val="00E56CD5"/>
    <w:rsid w:val="00E60518"/>
    <w:rsid w:val="00E64487"/>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Pages>
  <Words>5991</Words>
  <Characters>35949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39</cp:revision>
  <cp:lastPrinted>2023-09-21T08:52:00Z</cp:lastPrinted>
  <dcterms:created xsi:type="dcterms:W3CDTF">2022-03-01T13:46:00Z</dcterms:created>
  <dcterms:modified xsi:type="dcterms:W3CDTF">2023-09-21T08:52:00Z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