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D5FB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0" w:name="_Hlk156828249"/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RR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.2710.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21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.2024.</w:t>
      </w:r>
      <w:bookmarkEnd w:id="0"/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3508BF13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B96FAEB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17275F" w:rsidRPr="001E00B7" w14:paraId="6FFEEFB8" w14:textId="77777777" w:rsidTr="000100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9FE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032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43F2B060" w14:textId="77777777" w:rsidTr="0001004B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2B7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0D78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18B7A7A0" w14:textId="77777777" w:rsidTr="0001004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2F69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57F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21A0270F" w14:textId="77777777" w:rsidTr="0001004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A79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A63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7ECED862" w14:textId="77777777" w:rsidTr="0001004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BAE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E26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0E9B3650" w14:textId="77777777" w:rsidTr="0001004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166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22C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E00B7" w14:paraId="0DECC5A0" w14:textId="77777777" w:rsidTr="0001004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625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449" w14:textId="77777777" w:rsidR="0017275F" w:rsidRPr="001E00B7" w:rsidRDefault="0017275F" w:rsidP="0001004B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4F663D67" w14:textId="77777777" w:rsidR="0017275F" w:rsidRPr="001E00B7" w:rsidRDefault="0017275F" w:rsidP="0017275F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204E6DB0" w14:textId="77777777" w:rsidR="0017275F" w:rsidRPr="001E00B7" w:rsidRDefault="0017275F" w:rsidP="0017275F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7BD2C789" w14:textId="77777777" w:rsidR="0017275F" w:rsidRPr="0017275F" w:rsidRDefault="0017275F" w:rsidP="0017275F">
      <w:pPr>
        <w:pStyle w:val="Stopka"/>
        <w:tabs>
          <w:tab w:val="left" w:pos="708"/>
        </w:tabs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907A6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907A6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7275F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Dostawa stereoskopowego mikroskopu fluorescencyjnego z systemem rejestracji obrazu </w:t>
      </w:r>
    </w:p>
    <w:p w14:paraId="603DC15D" w14:textId="77777777" w:rsidR="0017275F" w:rsidRDefault="0017275F" w:rsidP="0017275F">
      <w:pPr>
        <w:pStyle w:val="Stopka"/>
        <w:tabs>
          <w:tab w:val="left" w:pos="708"/>
        </w:tabs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7275F">
        <w:rPr>
          <w:rFonts w:ascii="Verdana" w:eastAsia="Times New Roman" w:hAnsi="Verdana"/>
          <w:bCs/>
          <w:i/>
          <w:iCs/>
          <w:color w:val="auto"/>
          <w:sz w:val="18"/>
          <w:szCs w:val="18"/>
          <w:lang w:val="pl-PL" w:eastAsia="pl-PL"/>
        </w:rPr>
        <w:t xml:space="preserve"> </w:t>
      </w:r>
      <w:r w:rsidRPr="0017275F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17275F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D75768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, </w:t>
      </w:r>
    </w:p>
    <w:p w14:paraId="3C2FEA85" w14:textId="77777777" w:rsidR="0017275F" w:rsidRPr="00385B9A" w:rsidRDefault="0017275F" w:rsidP="0017275F">
      <w:pPr>
        <w:pStyle w:val="Stopka"/>
        <w:tabs>
          <w:tab w:val="left" w:pos="708"/>
        </w:tabs>
        <w:rPr>
          <w:rFonts w:ascii="Verdana" w:eastAsia="Times New Roman" w:hAnsi="Verdana"/>
          <w:bCs/>
          <w:color w:val="FF0000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że przedmiot zamówienia opisany 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………….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dni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1544D313" w14:textId="77777777" w:rsidR="0017275F" w:rsidRPr="001E00B7" w:rsidRDefault="0017275F" w:rsidP="0017275F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17275F" w:rsidRPr="001E00B7" w14:paraId="05E5B684" w14:textId="77777777" w:rsidTr="0001004B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0C6242D1" w14:textId="77777777" w:rsidR="0017275F" w:rsidRPr="001E00B7" w:rsidRDefault="0017275F" w:rsidP="0001004B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30AA0745" w14:textId="77777777" w:rsidR="0017275F" w:rsidRPr="001E00B7" w:rsidRDefault="0017275F" w:rsidP="0001004B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17275F" w:rsidRPr="001E00B7" w14:paraId="49A0D6C8" w14:textId="77777777" w:rsidTr="00010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E43" w14:textId="77777777" w:rsidR="0017275F" w:rsidRPr="001E00B7" w:rsidRDefault="0017275F" w:rsidP="0017275F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5E7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41389888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33407C8A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986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275F" w:rsidRPr="001D1C4D" w14:paraId="41700D63" w14:textId="77777777" w:rsidTr="00010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CF9" w14:textId="77777777" w:rsidR="0017275F" w:rsidRPr="001E00B7" w:rsidRDefault="0017275F" w:rsidP="0017275F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FE4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0A0352BB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3C898C8D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03E1D50B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5FB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275F" w:rsidRPr="001D1C4D" w14:paraId="711B74E6" w14:textId="77777777" w:rsidTr="00010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971" w14:textId="77777777" w:rsidR="0017275F" w:rsidRPr="001E00B7" w:rsidRDefault="0017275F" w:rsidP="0017275F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9BCC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6976C058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0BBDDBA5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0D9FFD18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561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275F" w:rsidRPr="001D1C4D" w14:paraId="564E4BB1" w14:textId="77777777" w:rsidTr="00010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384" w14:textId="77777777" w:rsidR="0017275F" w:rsidRPr="001E00B7" w:rsidRDefault="0017275F" w:rsidP="0017275F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173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3F2C7218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9FA" w14:textId="77777777" w:rsidR="0017275F" w:rsidRPr="001E00B7" w:rsidRDefault="0017275F" w:rsidP="0001004B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14BAB745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A15901B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084644F0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0ACF5899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4F869BE8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7A17E134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01278480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6412D8AC" w14:textId="77777777" w:rsidR="0017275F" w:rsidRPr="001E00B7" w:rsidRDefault="0017275F" w:rsidP="0017275F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420F24D6" w14:textId="77777777" w:rsidR="0017275F" w:rsidRPr="001E00B7" w:rsidRDefault="0017275F" w:rsidP="0017275F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A050FB1" w14:textId="77777777" w:rsidR="0017275F" w:rsidRPr="001E00B7" w:rsidRDefault="0017275F" w:rsidP="0017275F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F37CD00" w14:textId="77777777" w:rsidR="0017275F" w:rsidRPr="001E00B7" w:rsidRDefault="0017275F" w:rsidP="0017275F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6AC0285A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68D8FD1A" w14:textId="77777777" w:rsidR="0017275F" w:rsidRPr="00232379" w:rsidRDefault="0017275F" w:rsidP="0017275F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RR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.2710.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21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.2024.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GK</w:t>
      </w:r>
    </w:p>
    <w:p w14:paraId="6772CAAD" w14:textId="77777777" w:rsidR="0017275F" w:rsidRPr="001E00B7" w:rsidRDefault="0017275F" w:rsidP="0017275F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39D62ED5" w14:textId="77777777" w:rsidR="0017275F" w:rsidRPr="001E00B7" w:rsidRDefault="0017275F" w:rsidP="0017275F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8CF6F01" w14:textId="77777777" w:rsidR="0017275F" w:rsidRPr="001E00B7" w:rsidRDefault="0017275F" w:rsidP="0017275F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8E25A18" w14:textId="77777777" w:rsidR="0017275F" w:rsidRPr="001E00B7" w:rsidRDefault="0017275F" w:rsidP="0017275F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1EA737AB" w14:textId="77777777" w:rsidR="0017275F" w:rsidRPr="001E00B7" w:rsidRDefault="0017275F" w:rsidP="0017275F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100F52CC" w14:textId="77777777" w:rsidR="0017275F" w:rsidRPr="001E00B7" w:rsidRDefault="0017275F" w:rsidP="0017275F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6E80E03" w14:textId="77777777" w:rsidR="0017275F" w:rsidRPr="0017275F" w:rsidRDefault="0017275F" w:rsidP="0017275F">
      <w:pPr>
        <w:pStyle w:val="Stopka"/>
        <w:tabs>
          <w:tab w:val="left" w:pos="708"/>
        </w:tabs>
        <w:ind w:left="502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17275F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Dostawa stereoskopowego mikroskopu fluorescencyjnego z systemem rejestracji obrazu </w:t>
      </w: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 xml:space="preserve"> </w:t>
      </w:r>
      <w:r w:rsidRPr="0017275F">
        <w:rPr>
          <w:rFonts w:ascii="Verdana" w:eastAsia="Times New Roman" w:hAnsi="Verdana" w:cs="Calibri"/>
          <w:i/>
          <w:iCs/>
          <w:color w:val="auto"/>
          <w:sz w:val="20"/>
          <w:szCs w:val="20"/>
          <w:lang w:val="pl-PL" w:eastAsia="ar-SA"/>
        </w:rPr>
        <w:t xml:space="preserve">wraz </w:t>
      </w: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z instalacją oraz przeszkoleniem pracowników w zakresie obsługi</w:t>
      </w:r>
      <w:r w:rsidRPr="0017275F">
        <w:rPr>
          <w:rFonts w:ascii="Verdana" w:eastAsia="Times New Roman" w:hAnsi="Verdana"/>
          <w:bCs/>
          <w:color w:val="auto"/>
          <w:sz w:val="20"/>
          <w:szCs w:val="20"/>
          <w:lang w:val="pl-PL" w:eastAsia="pl-PL"/>
        </w:rPr>
        <w:t xml:space="preserve"> </w:t>
      </w: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</w:p>
    <w:p w14:paraId="7F6E61E0" w14:textId="77777777" w:rsidR="0017275F" w:rsidRPr="0065511E" w:rsidRDefault="0017275F" w:rsidP="0017275F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17275F" w:rsidRPr="001D1C4D" w14:paraId="2352EA5F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8ADD7F1" w14:textId="77777777" w:rsidR="0017275F" w:rsidRPr="001E00B7" w:rsidRDefault="0017275F" w:rsidP="0001004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50422545" w14:textId="77777777" w:rsidR="0017275F" w:rsidRPr="001E00B7" w:rsidRDefault="0017275F" w:rsidP="0001004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49CB76A" w14:textId="77777777" w:rsidR="0017275F" w:rsidRPr="001E00B7" w:rsidRDefault="0017275F" w:rsidP="0001004B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B350DD6" w14:textId="77777777" w:rsidR="0017275F" w:rsidRPr="001E00B7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D60AAA7" w14:textId="77777777" w:rsidR="0017275F" w:rsidRPr="001E00B7" w:rsidRDefault="0017275F" w:rsidP="0001004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207F8F54" w14:textId="77777777" w:rsidR="0017275F" w:rsidRPr="001E00B7" w:rsidRDefault="0017275F" w:rsidP="0001004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58AA4801" w14:textId="77777777" w:rsidR="0017275F" w:rsidRPr="001E00B7" w:rsidRDefault="0017275F" w:rsidP="0001004B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7993AF0" w14:textId="77777777" w:rsidR="0017275F" w:rsidRPr="001E00B7" w:rsidRDefault="0017275F" w:rsidP="0001004B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6C76C43B" w14:textId="77777777" w:rsidR="0017275F" w:rsidRPr="001E00B7" w:rsidRDefault="0017275F" w:rsidP="0001004B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17275F" w:rsidRPr="001E00B7" w14:paraId="73062C36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EF5F762" w14:textId="77777777" w:rsidR="0017275F" w:rsidRPr="001E00B7" w:rsidRDefault="0017275F" w:rsidP="0001004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D203F44" w14:textId="77777777" w:rsidR="0017275F" w:rsidRPr="001E00B7" w:rsidRDefault="0017275F" w:rsidP="0001004B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9281DA5" w14:textId="77777777" w:rsidR="0017275F" w:rsidRPr="001E00B7" w:rsidRDefault="0017275F" w:rsidP="0001004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17275F" w:rsidRPr="001E00B7" w14:paraId="105393FF" w14:textId="77777777" w:rsidTr="0001004B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EDB1BB0" w14:textId="77777777" w:rsidR="0017275F" w:rsidRPr="001E00B7" w:rsidRDefault="0017275F" w:rsidP="0001004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46C20362" w14:textId="77777777" w:rsidR="0017275F" w:rsidRPr="001E00B7" w:rsidRDefault="0017275F" w:rsidP="0001004B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C089547" w14:textId="77777777" w:rsidR="0017275F" w:rsidRPr="001E00B7" w:rsidRDefault="0017275F" w:rsidP="0001004B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17275F" w:rsidRPr="00372152" w14:paraId="1CEE164F" w14:textId="77777777" w:rsidTr="0001004B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50E3" w14:textId="77777777" w:rsidR="0017275F" w:rsidRDefault="0017275F" w:rsidP="0001004B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3D68F798" w14:textId="77777777" w:rsidR="0017275F" w:rsidRDefault="0017275F" w:rsidP="0001004B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7EEF680B" w14:textId="77777777" w:rsidR="0017275F" w:rsidRDefault="0017275F" w:rsidP="0001004B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4177686E" w14:textId="77777777" w:rsidR="0017275F" w:rsidRPr="00372152" w:rsidRDefault="0017275F" w:rsidP="0001004B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FF0000"/>
                <w:sz w:val="14"/>
                <w:szCs w:val="14"/>
                <w:lang w:eastAsia="zh-CN"/>
              </w:rPr>
            </w:pPr>
          </w:p>
        </w:tc>
      </w:tr>
      <w:tr w:rsidR="0017275F" w:rsidRPr="00F171AA" w14:paraId="265FF5BB" w14:textId="77777777" w:rsidTr="0001004B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A013" w14:textId="77777777" w:rsidR="0017275F" w:rsidRPr="00372152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EEC5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Korpus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mikroskopu</w:t>
            </w:r>
            <w:proofErr w:type="spellEnd"/>
          </w:p>
          <w:p w14:paraId="5043A46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•System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monoskopowy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stereoskopowy</w:t>
            </w:r>
            <w:proofErr w:type="spellEnd"/>
          </w:p>
          <w:p w14:paraId="4E06DD0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Korekcja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apochromatyczna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korpusu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mikroskopu</w:t>
            </w:r>
            <w:proofErr w:type="spellEnd"/>
          </w:p>
          <w:p w14:paraId="785A760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zoom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16:1</w:t>
            </w:r>
          </w:p>
          <w:p w14:paraId="416F3A52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Automatyczny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zoom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przysłona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aperturowa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umożliwiające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optymalizację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parametrów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poniższych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obserwacji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31D29CA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fluorescencyjny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maks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jasność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całym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zoom </w:t>
            </w:r>
          </w:p>
          <w:p w14:paraId="70D9079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obserwacji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przez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okulary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51052A8F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rejestracji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pomocy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kamery</w:t>
            </w:r>
            <w:proofErr w:type="spellEnd"/>
          </w:p>
          <w:p w14:paraId="4E3E8FC8" w14:textId="77777777" w:rsidR="0017275F" w:rsidRPr="00DF5F38" w:rsidRDefault="0017275F" w:rsidP="0001004B">
            <w:pPr>
              <w:keepNext w:val="0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Minimalny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powiększeń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optyką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dostawie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od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7x  do 112x,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minimalny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powiększeń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optyką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dostępną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opcjonalnie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od 3,5x do 410x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D1B5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61E3AC4A" w14:textId="77777777" w:rsidTr="0001004B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CCC4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6022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Podstawa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kolumną</w:t>
            </w:r>
            <w:proofErr w:type="spellEnd"/>
          </w:p>
          <w:p w14:paraId="4BB2C58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wymiarach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320 mm x 370 mm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kolumną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wysokości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490 mm,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wbudowanym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oświetlaczem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światła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przechodzącego</w:t>
            </w:r>
            <w:proofErr w:type="spellEnd"/>
          </w:p>
          <w:p w14:paraId="2450A955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Kolumna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ze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zautomatyzowanym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napędem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osi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sterowanie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ruchem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osi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za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pomocą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współosiowych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śrub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mikro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makrometrycznych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DAD3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465B4A" w14:paraId="20531944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7257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5D2E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Fototubus</w:t>
            </w:r>
            <w:proofErr w:type="spellEnd"/>
          </w:p>
          <w:p w14:paraId="59D38500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•Pole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widzenia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23 mm</w:t>
            </w:r>
          </w:p>
          <w:p w14:paraId="22A2424B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Regulacja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rozstawu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źrenic</w:t>
            </w:r>
            <w:proofErr w:type="spellEnd"/>
          </w:p>
          <w:p w14:paraId="45D6034C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Możliwość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podłączenia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kamery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cyfrowej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podział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światła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okulary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kamera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100:0 / 0:100%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6276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0E40C4F2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1BB9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4FC4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Okulary</w:t>
            </w:r>
            <w:proofErr w:type="spellEnd"/>
          </w:p>
          <w:p w14:paraId="6289D796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Powiększenie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10x</w:t>
            </w:r>
          </w:p>
          <w:p w14:paraId="5D2076F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Szerokopolowe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pole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widzenia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23 mm </w:t>
            </w:r>
          </w:p>
          <w:p w14:paraId="4181145C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Muszle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regulacjami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dioptryjnymi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+/- 5,5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dioptrii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obydwu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okularach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E877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52688062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35BA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1B26" w14:textId="77777777" w:rsidR="0017275F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Oświetlacz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fluorescencji</w:t>
            </w:r>
            <w:proofErr w:type="spellEnd"/>
          </w:p>
          <w:p w14:paraId="3BE0874D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•Minimum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czteropozycyjny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automatyczny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uchwyt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filtrów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FL</w:t>
            </w:r>
          </w:p>
          <w:p w14:paraId="2FB3709C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Funkcja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automatycznego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rozpoznawania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zamontowanych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filtrów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fluorescencyjnych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bez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konieczności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uprzedniego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programowania</w:t>
            </w:r>
            <w:proofErr w:type="spellEnd"/>
          </w:p>
          <w:p w14:paraId="11F3F022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Oświetlacz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halidkowy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mocy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min. 200 W,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podłączony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światłowodem</w:t>
            </w:r>
            <w:proofErr w:type="spellEnd"/>
          </w:p>
          <w:p w14:paraId="56500B90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Zestawy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filtrów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fluorescencyjnych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YFP, GFP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mRFP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następujących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parametrach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(± 5%)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wzbudzenia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emisji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7D86A8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YFP: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wzbudzenie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500/20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zwierciadło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dichroiczne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515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emisja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535/30 nm</w:t>
            </w:r>
          </w:p>
          <w:p w14:paraId="247BA75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GFP: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wzbudzenie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470/40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zwierciadło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dichroiczne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495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emisja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525/50 nm</w:t>
            </w:r>
          </w:p>
          <w:p w14:paraId="36D09153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mRFP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wzbudzenie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572/25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zwierciadło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dichroiczne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590 nm,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emisja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629/62 nm</w:t>
            </w:r>
          </w:p>
          <w:p w14:paraId="7A63DE43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Osłona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przed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światłem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odbitym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emitowanym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obszaru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preparatu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pracy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fluorescencja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AA9F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7BA929CF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1BA7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864B" w14:textId="77777777" w:rsidR="0017275F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Oświetlacz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światła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odbitego</w:t>
            </w:r>
            <w:proofErr w:type="spellEnd"/>
          </w:p>
          <w:p w14:paraId="201BE708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Oświetlacz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pierścieniowy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wbudowanymi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minimum 48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diodami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LED,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montowany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obiektywie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sterowanie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segmentami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diod</w:t>
            </w:r>
            <w:proofErr w:type="spellEnd"/>
          </w:p>
          <w:p w14:paraId="697AD414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•Minimum 4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włączania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segmentów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pełny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pierścień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połowa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1/4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pierścienia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2x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przeciwległe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1/4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pierścienia</w:t>
            </w:r>
            <w:proofErr w:type="spellEnd"/>
          </w:p>
          <w:p w14:paraId="2826E99F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Manualne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obracanie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świecącego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segmentu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krok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90°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albo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rotacja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ciągła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30E1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07AB39E3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F6FE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2D71" w14:textId="77777777" w:rsidR="0017275F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Oświetlacz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światła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przechodzącego</w:t>
            </w:r>
            <w:proofErr w:type="spellEnd"/>
          </w:p>
          <w:p w14:paraId="71C9003F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Wbudowany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podstawę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mikroskopu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układ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przechodzącego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minimum 90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diodami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LED </w:t>
            </w:r>
          </w:p>
          <w:p w14:paraId="471B5391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oświetlenia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jasne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pole,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ciemne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pole,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oświetlenie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boczne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regulacją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kąta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oświetlenia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C40E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3FA2E132" w14:textId="77777777" w:rsidTr="0001004B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630D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C4B" w14:textId="77777777" w:rsidR="0017275F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Kamera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cyfrowa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kolorowa</w:t>
            </w:r>
            <w:proofErr w:type="spellEnd"/>
          </w:p>
          <w:p w14:paraId="26B06988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Rozdzielczość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4512 (H) × 4512(V) = 20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megapikseli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większa</w:t>
            </w:r>
            <w:proofErr w:type="spellEnd"/>
          </w:p>
          <w:p w14:paraId="58CD498A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Dynamika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4 400:1,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trybie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HDR 25 000:1</w:t>
            </w:r>
          </w:p>
          <w:p w14:paraId="568B29B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Prędkość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akwizycji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co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28 fps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pełnej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rozdzielczości</w:t>
            </w:r>
            <w:proofErr w:type="spellEnd"/>
          </w:p>
          <w:p w14:paraId="33CD4C78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Czas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akwizycji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100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μs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60 s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większy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zakres</w:t>
            </w:r>
            <w:proofErr w:type="spellEnd"/>
          </w:p>
          <w:p w14:paraId="65FB6764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Migawka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: global shutter</w:t>
            </w:r>
          </w:p>
          <w:p w14:paraId="78BA5253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Interfejsy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optyczny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C-mount,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elektroniczne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dual USB 3.0 (2x 5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GBit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/s)</w:t>
            </w:r>
          </w:p>
          <w:p w14:paraId="1EF522A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Digitalizacja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min. 3x 14 bit/ 12 bit / 8 bit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piksel</w:t>
            </w:r>
            <w:proofErr w:type="spellEnd"/>
          </w:p>
          <w:p w14:paraId="3D402FAC" w14:textId="77777777" w:rsidR="0017275F" w:rsidRPr="00DF5F38" w:rsidRDefault="0017275F" w:rsidP="0001004B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•System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chłodzenia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B7BE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10ABC85F" w14:textId="77777777" w:rsidTr="0001004B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0797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1030" w14:textId="77777777" w:rsidR="0017275F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Oprogramowanie</w:t>
            </w:r>
            <w:proofErr w:type="spellEnd"/>
          </w:p>
          <w:p w14:paraId="213FBD3C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Pomiary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interaktywne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długość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dane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pomiarowe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oparte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konturach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obszar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prostokąt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obwód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wartości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szarości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254B5854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Moduł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składania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osiach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X Y</w:t>
            </w:r>
          </w:p>
          <w:p w14:paraId="5688447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Moduł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rozszerzonej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głębi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ostrości</w:t>
            </w:r>
            <w:proofErr w:type="spellEnd"/>
          </w:p>
          <w:p w14:paraId="44B75AAD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Zarządzanie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wizualizacja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drukowanie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metadanych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</w:p>
          <w:p w14:paraId="491E89B2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Stała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konfiguracja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a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także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ustawiana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konfiguracja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pasków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menu</w:t>
            </w:r>
          </w:p>
          <w:p w14:paraId="33954C41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Eksport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OME-TIFF (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specyfikacja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formatu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Open Microscopy Environment,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która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umożliwia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wymianę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mikroskopowego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).</w:t>
            </w:r>
          </w:p>
          <w:p w14:paraId="019B243F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Eksport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formatów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ZVI, BMP, GIF, JPG, PNG, TIFF, HDP</w:t>
            </w:r>
          </w:p>
          <w:p w14:paraId="37CA3511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Eksport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formatów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wideo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AVI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Windows Media</w:t>
            </w:r>
          </w:p>
          <w:p w14:paraId="63629F26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•Import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LSM, ZVI, BMP, TIF, JPG, GIF, PNG</w:t>
            </w:r>
          </w:p>
          <w:p w14:paraId="59804F2B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Wsadowy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eksport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filmów</w:t>
            </w:r>
            <w:proofErr w:type="spellEnd"/>
          </w:p>
          <w:p w14:paraId="2A6A00B6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Opcje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wyświetlania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dla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zaawansowanych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typów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funkcja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przeglądarki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3FAA02A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•Paski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skali</w:t>
            </w:r>
            <w:proofErr w:type="spellEnd"/>
          </w:p>
          <w:p w14:paraId="7834DE3D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Adnotacje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tekstowe</w:t>
            </w:r>
            <w:proofErr w:type="spellEnd"/>
          </w:p>
          <w:p w14:paraId="1F3EC9FD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•Postprocessing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standardowe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operacje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optymalizacji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obrazu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kontrast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jasność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gamma,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kolory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wygładzanie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wyostrzanie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korekcje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geometryczne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46D7C441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Przeglądarka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plików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graficznych</w:t>
            </w:r>
            <w:proofErr w:type="spellEnd"/>
          </w:p>
          <w:p w14:paraId="5E90C72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galerii</w:t>
            </w:r>
            <w:proofErr w:type="spellEnd"/>
          </w:p>
          <w:p w14:paraId="73361A2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kanałów</w:t>
            </w:r>
            <w:proofErr w:type="spellEnd"/>
          </w:p>
          <w:p w14:paraId="7D975B2E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Pomiary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histogramie</w:t>
            </w:r>
            <w:proofErr w:type="spellEnd"/>
          </w:p>
          <w:p w14:paraId="3291F94F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Pomiar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profilu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5162072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2,5D (pseudo-3D)</w:t>
            </w:r>
          </w:p>
          <w:p w14:paraId="5CE7799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informacji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pliku</w:t>
            </w:r>
            <w:proofErr w:type="spellEnd"/>
          </w:p>
          <w:p w14:paraId="3730C7A9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Funkcje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pracy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tabelami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filtrowanie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sortowanie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tabel</w:t>
            </w:r>
            <w:proofErr w:type="spellEnd"/>
          </w:p>
          <w:p w14:paraId="65687981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Widok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diagramu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wyświetlania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danych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postaci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histogramów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wykresów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liniowych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wykresów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słupkowych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kołowych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wykresów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punktowych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x/y</w:t>
            </w:r>
          </w:p>
          <w:p w14:paraId="740A4544" w14:textId="77777777" w:rsidR="0017275F" w:rsidRPr="00DF5F38" w:rsidRDefault="0017275F" w:rsidP="0001004B">
            <w:pPr>
              <w:keepNext w:val="0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  <w:lang w:val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Pakiet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oprogramowania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musi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być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zaprojektowany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stworzony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wspierany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przez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producenta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systemu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4820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02B01122" w14:textId="77777777" w:rsidTr="0001004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A8B3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99BF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Stacja</w:t>
            </w:r>
            <w:proofErr w:type="spellEnd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robocza</w:t>
            </w:r>
            <w:proofErr w:type="spellEnd"/>
          </w:p>
          <w:p w14:paraId="6EDCE922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Procesor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Intel i5 12xx 6-rdzeniowy (12.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generacji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) </w:t>
            </w:r>
          </w:p>
          <w:p w14:paraId="2BE8B8C3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Płyta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główna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modułem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TPM w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wersji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2.0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lub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wyższej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A04CA9D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Pamięć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RAM: DDR4 3200 MHz 16GB</w:t>
            </w:r>
          </w:p>
          <w:p w14:paraId="44DD9E3C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•Karta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graficzna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2GB </w:t>
            </w:r>
          </w:p>
          <w:p w14:paraId="050C3C4B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Dyski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: HDD 3 TB SATA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SSD 500 GB</w:t>
            </w:r>
          </w:p>
          <w:p w14:paraId="4171AA37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•Monitor 24 cale Full HD IPS/VA</w:t>
            </w:r>
          </w:p>
          <w:p w14:paraId="409BD6D3" w14:textId="77777777" w:rsidR="0017275F" w:rsidRPr="00DF5F38" w:rsidRDefault="0017275F" w:rsidP="0001004B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 xml:space="preserve">•System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operacyjny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ze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wsparciem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producenta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dostępnością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poprawek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bezpieczeństwa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przynajmniej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końca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okresu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gwarancji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dopuszczalny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jest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również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upgrade do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kolejnej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wersji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systemu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operacyjnego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jeśli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zostanie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ona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dokonana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przez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dostawcę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2423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F171AA" w14:paraId="5DDA37D4" w14:textId="77777777" w:rsidTr="0001004B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0498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2FA62" w14:textId="77777777" w:rsidR="0017275F" w:rsidRPr="00A90AAB" w:rsidRDefault="0017275F" w:rsidP="0001004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A90AAB">
              <w:rPr>
                <w:rFonts w:ascii="Verdana" w:hAnsi="Verdana" w:cs="Arial"/>
                <w:b/>
                <w:bCs/>
                <w:sz w:val="18"/>
                <w:szCs w:val="18"/>
              </w:rPr>
              <w:t>Wyposażenie</w:t>
            </w:r>
            <w:proofErr w:type="spellEnd"/>
          </w:p>
          <w:p w14:paraId="305C772A" w14:textId="77777777" w:rsidR="0017275F" w:rsidRPr="00A90AAB" w:rsidRDefault="0017275F" w:rsidP="0001004B">
            <w:pPr>
              <w:rPr>
                <w:rFonts w:ascii="Verdana" w:hAnsi="Verdana" w:cs="Arial"/>
                <w:sz w:val="18"/>
                <w:szCs w:val="18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Pokrowiec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antystatyczny</w:t>
            </w:r>
            <w:proofErr w:type="spellEnd"/>
          </w:p>
          <w:p w14:paraId="66545FDF" w14:textId="77777777" w:rsidR="0017275F" w:rsidRPr="00DF5F38" w:rsidRDefault="0017275F" w:rsidP="0001004B">
            <w:pPr>
              <w:spacing w:line="254" w:lineRule="auto"/>
              <w:jc w:val="both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A90AAB">
              <w:rPr>
                <w:rFonts w:ascii="Verdana" w:hAnsi="Verdana" w:cs="Arial"/>
                <w:sz w:val="18"/>
                <w:szCs w:val="18"/>
              </w:rPr>
              <w:t>•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Komplet</w:t>
            </w:r>
            <w:proofErr w:type="spellEnd"/>
            <w:r w:rsidRPr="00A90AA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sz w:val="18"/>
                <w:szCs w:val="18"/>
              </w:rPr>
              <w:t>narzędzi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D124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275F" w:rsidRPr="00465B4A" w14:paraId="6B581C4F" w14:textId="77777777" w:rsidTr="0001004B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9CB37C" w14:textId="77777777" w:rsidR="0017275F" w:rsidRPr="00DF5F38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FF0000"/>
                <w:sz w:val="18"/>
                <w:szCs w:val="18"/>
                <w:lang w:eastAsia="zh-CN"/>
              </w:rPr>
            </w:pPr>
            <w:r w:rsidRPr="00DF5F38">
              <w:rPr>
                <w:rFonts w:ascii="Verdana" w:eastAsia="Times New Roman" w:hAnsi="Verdana" w:cs="Verdana"/>
                <w:color w:val="FF0000"/>
                <w:sz w:val="18"/>
                <w:szCs w:val="18"/>
                <w:lang w:eastAsia="zh-CN"/>
              </w:rPr>
              <w:lastRenderedPageBreak/>
              <w:t>Inne</w:t>
            </w:r>
          </w:p>
        </w:tc>
        <w:tc>
          <w:tcPr>
            <w:tcW w:w="4576" w:type="dxa"/>
          </w:tcPr>
          <w:p w14:paraId="719E4C00" w14:textId="77777777" w:rsidR="0017275F" w:rsidRPr="00465B4A" w:rsidRDefault="0017275F" w:rsidP="0001004B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60D67F6E" w14:textId="77777777" w:rsidR="0017275F" w:rsidRPr="00465B4A" w:rsidRDefault="0017275F" w:rsidP="0001004B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1FE37A4D" w14:textId="77777777" w:rsidR="0017275F" w:rsidRPr="00465B4A" w:rsidRDefault="0017275F" w:rsidP="0001004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74D79F8E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0F1104A6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1AEC03BD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17275F" w:rsidRPr="00465B4A" w14:paraId="0305E656" w14:textId="77777777" w:rsidTr="0001004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42FAD0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B7A1" w14:textId="77777777" w:rsidR="0017275F" w:rsidRPr="00DF5F38" w:rsidRDefault="0017275F" w:rsidP="0001004B">
            <w:pPr>
              <w:pStyle w:val="Nagwek3"/>
              <w:rPr>
                <w:rFonts w:ascii="Verdana" w:eastAsia="Times New Roman" w:hAnsi="Verdana"/>
                <w:color w:val="FF0000"/>
                <w:sz w:val="18"/>
                <w:szCs w:val="18"/>
                <w:lang w:eastAsia="zh-CN"/>
              </w:rPr>
            </w:pPr>
            <w:proofErr w:type="spellStart"/>
            <w:r w:rsidRPr="0017275F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17275F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 xml:space="preserve"> minimum 12 </w:t>
            </w:r>
            <w:proofErr w:type="spellStart"/>
            <w:r w:rsidRPr="0017275F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miesięcy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92EC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A3A561A" w14:textId="77777777" w:rsidR="0017275F" w:rsidRPr="00465B4A" w:rsidRDefault="0017275F" w:rsidP="0001004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B0612A4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17275F" w:rsidRPr="00F171AA" w14:paraId="750F2CBA" w14:textId="77777777" w:rsidTr="0001004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623308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7FD2" w14:textId="77777777" w:rsidR="0017275F" w:rsidRPr="00DF5F38" w:rsidRDefault="0017275F" w:rsidP="0001004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FF0000"/>
                <w:sz w:val="18"/>
                <w:szCs w:val="18"/>
                <w:lang w:val="pl-PL" w:eastAsia="zh-CN"/>
              </w:rPr>
            </w:pP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Instalacja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i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szkolenie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pracowników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bez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dodatkowych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opłat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5177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5D20238" w14:textId="77777777" w:rsidR="0017275F" w:rsidRPr="00465B4A" w:rsidRDefault="0017275F" w:rsidP="0001004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4ABFCD5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275F" w:rsidRPr="001D1C4D" w14:paraId="1D1B96A6" w14:textId="77777777" w:rsidTr="0001004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3C1FF" w14:textId="77777777" w:rsidR="0017275F" w:rsidRPr="00DF5F38" w:rsidRDefault="0017275F" w:rsidP="0001004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3929" w14:textId="77777777" w:rsidR="0017275F" w:rsidRPr="00DF5F38" w:rsidRDefault="0017275F" w:rsidP="0001004B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FF0000"/>
                <w:sz w:val="18"/>
                <w:szCs w:val="18"/>
                <w:lang w:val="pl-PL" w:eastAsia="zh-CN"/>
              </w:rPr>
            </w:pP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Oferowany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renomowany</w:t>
            </w:r>
            <w:proofErr w:type="spellEnd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0AAB">
              <w:rPr>
                <w:rFonts w:ascii="Verdana" w:hAnsi="Verdana" w:cs="Arial"/>
                <w:color w:val="auto"/>
                <w:sz w:val="18"/>
                <w:szCs w:val="18"/>
              </w:rPr>
              <w:t>serwis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DED1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30CFDAC2" w14:textId="77777777" w:rsidR="0017275F" w:rsidRPr="00465B4A" w:rsidRDefault="0017275F" w:rsidP="0001004B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1080E5B" w14:textId="77777777" w:rsidR="0017275F" w:rsidRPr="00465B4A" w:rsidRDefault="0017275F" w:rsidP="0001004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466F0CC3" w14:textId="77777777" w:rsidR="0017275F" w:rsidRPr="00465B4A" w:rsidRDefault="0017275F" w:rsidP="0017275F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D495FFF" w14:textId="77777777" w:rsidR="0017275F" w:rsidRPr="001E00B7" w:rsidRDefault="0017275F" w:rsidP="0017275F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2F4743A" w14:textId="77777777" w:rsidR="0017275F" w:rsidRPr="001E00B7" w:rsidRDefault="0017275F" w:rsidP="0017275F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71BD6EC" w14:textId="77777777" w:rsidR="0017275F" w:rsidRPr="001E00B7" w:rsidRDefault="0017275F" w:rsidP="0017275F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7210ED54" w14:textId="77777777" w:rsidR="0017275F" w:rsidRPr="001E00B7" w:rsidRDefault="0017275F" w:rsidP="0017275F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0E6DA84E" w14:textId="77777777" w:rsidR="0017275F" w:rsidRPr="001E00B7" w:rsidRDefault="0017275F" w:rsidP="0017275F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1FDE6452" w14:textId="77777777" w:rsidR="0017275F" w:rsidRDefault="0017275F" w:rsidP="0017275F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1BB692B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DBE661E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C608264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D76E29C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4E061ED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F198043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5A68E7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77223D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693A1B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FE6EBA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8EB81AB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DDA5DDA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D4F6125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4E7FF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38FF110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41FAD7B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E4F2A24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E10747B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8515E83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A39A8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36C568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E407474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9C03FD5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F5DC956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C01C4EE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AECAC63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9E2835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27955B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DA2CDE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3F7FCE4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ADA929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03F5B7F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9A5C331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3E2783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67E97F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98D499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F209A57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CDF49F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82E1DBF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382C1D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2011FFD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350360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CF6B3E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51FC9E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552418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D569FBD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F3AC23E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3AA14A" w14:textId="77777777" w:rsidR="0017275F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ZB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RR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.2710.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21</w:t>
      </w:r>
      <w:r w:rsidRPr="001D1C4D"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.2024.</w:t>
      </w:r>
      <w:r>
        <w:rPr>
          <w:rFonts w:ascii="Verdana" w:eastAsia="Times New Roman" w:hAnsi="Verdana"/>
          <w:color w:val="7030A0"/>
          <w:sz w:val="20"/>
          <w:szCs w:val="20"/>
          <w:lang w:val="pl-PL" w:eastAsia="pl-PL"/>
        </w:rPr>
        <w:t>GK</w:t>
      </w: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104A426B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Załącznik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nr 3</w:t>
      </w:r>
    </w:p>
    <w:p w14:paraId="0BE2AEA2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523354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687D303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3B70E74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0B2556D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448415E8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1A4940EC" w14:textId="77777777" w:rsidR="0017275F" w:rsidRPr="001E00B7" w:rsidRDefault="0017275F" w:rsidP="0017275F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74C56D5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16ABEC98" w14:textId="77777777" w:rsidR="0017275F" w:rsidRDefault="0017275F" w:rsidP="0017275F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5CA03412" w14:textId="77777777" w:rsidR="0017275F" w:rsidRPr="0017275F" w:rsidRDefault="0017275F" w:rsidP="0017275F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7275F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Dostawa stereoskopowego mikroskopu fluorescencyjnego z systemem rejestracji obrazu </w:t>
      </w:r>
    </w:p>
    <w:p w14:paraId="08FA80DE" w14:textId="77777777" w:rsidR="0017275F" w:rsidRPr="001D1C4D" w:rsidRDefault="0017275F" w:rsidP="0017275F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7275F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0D2E6E76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95065FB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C65221B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EDA2A12" w14:textId="77777777" w:rsidR="0017275F" w:rsidRPr="001E00B7" w:rsidRDefault="0017275F" w:rsidP="0017275F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8CBA39" w14:textId="77777777" w:rsidR="0017275F" w:rsidRPr="001E00B7" w:rsidRDefault="0017275F" w:rsidP="0017275F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7BD0F3B2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1A21EF73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22EBC4F4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49EF84A1" w14:textId="77777777" w:rsidR="0017275F" w:rsidRPr="001E00B7" w:rsidRDefault="0017275F" w:rsidP="0017275F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04BFF2FA" w14:textId="77777777" w:rsidR="0017275F" w:rsidRPr="001E00B7" w:rsidRDefault="0017275F" w:rsidP="0017275F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52D9162B" w14:textId="77777777" w:rsidR="0017275F" w:rsidRPr="001E00B7" w:rsidRDefault="0017275F" w:rsidP="0017275F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6D34560C" w14:textId="77777777" w:rsidR="0017275F" w:rsidRDefault="0017275F" w:rsidP="0017275F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 xml:space="preserve">Nr postępowania: </w:t>
      </w:r>
      <w:r w:rsidRPr="0017275F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ZBRR.2710.21.2024.GK</w:t>
      </w:r>
      <w:r w:rsidRPr="0017275F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, </w:t>
      </w:r>
    </w:p>
    <w:p w14:paraId="0BD5EFD1" w14:textId="77777777" w:rsidR="0017275F" w:rsidRPr="001E00B7" w:rsidRDefault="0017275F" w:rsidP="0017275F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295DD64E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0FF33CB7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016CEBCF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4A9F27EF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6CBDD75" w14:textId="77777777" w:rsidR="0017275F" w:rsidRPr="001E00B7" w:rsidRDefault="0017275F" w:rsidP="0017275F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275F" w:rsidRPr="001E00B7" w14:paraId="19491648" w14:textId="77777777" w:rsidTr="0001004B">
        <w:tc>
          <w:tcPr>
            <w:tcW w:w="10204" w:type="dxa"/>
            <w:shd w:val="clear" w:color="auto" w:fill="auto"/>
          </w:tcPr>
          <w:p w14:paraId="65FBAA71" w14:textId="77777777" w:rsidR="0017275F" w:rsidRPr="001E00B7" w:rsidRDefault="0017275F" w:rsidP="0001004B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02C6A232" w14:textId="77777777" w:rsidR="0017275F" w:rsidRPr="001E00B7" w:rsidRDefault="0017275F" w:rsidP="0001004B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3E891E4" w14:textId="77777777" w:rsidR="0017275F" w:rsidRPr="001E00B7" w:rsidRDefault="0017275F" w:rsidP="0017275F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2C31981E" w14:textId="77777777" w:rsidR="0017275F" w:rsidRPr="001E00B7" w:rsidRDefault="0017275F" w:rsidP="0017275F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05A58AE6" w14:textId="77777777" w:rsidR="0017275F" w:rsidRPr="001E00B7" w:rsidRDefault="0017275F" w:rsidP="0017275F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275F" w:rsidRPr="001E00B7" w14:paraId="72034779" w14:textId="77777777" w:rsidTr="0001004B">
        <w:tc>
          <w:tcPr>
            <w:tcW w:w="10204" w:type="dxa"/>
            <w:shd w:val="clear" w:color="auto" w:fill="auto"/>
          </w:tcPr>
          <w:p w14:paraId="3ACE3E6C" w14:textId="77777777" w:rsidR="0017275F" w:rsidRPr="001E00B7" w:rsidRDefault="0017275F" w:rsidP="0001004B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153D76CD" w14:textId="77777777" w:rsidR="0017275F" w:rsidRPr="001E00B7" w:rsidRDefault="0017275F" w:rsidP="0001004B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02D9E539" w14:textId="77777777" w:rsidR="0017275F" w:rsidRPr="001E00B7" w:rsidRDefault="0017275F" w:rsidP="0017275F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7C3B5D59" w14:textId="77777777" w:rsidR="0017275F" w:rsidRPr="001E00B7" w:rsidRDefault="0017275F" w:rsidP="0017275F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0C790E88" w14:textId="77777777" w:rsidR="0017275F" w:rsidRPr="001E00B7" w:rsidRDefault="0017275F" w:rsidP="0017275F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1B2F30E1" w14:textId="77777777" w:rsidR="0017275F" w:rsidRDefault="0017275F" w:rsidP="0017275F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7C72E76D" w14:textId="77777777" w:rsidR="0017275F" w:rsidRPr="001E00B7" w:rsidRDefault="0017275F" w:rsidP="0017275F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5F252992" w14:textId="77777777" w:rsidR="0017275F" w:rsidRDefault="0017275F" w:rsidP="0017275F">
      <w:pPr>
        <w:pStyle w:val="Stopka"/>
        <w:tabs>
          <w:tab w:val="left" w:pos="708"/>
        </w:tabs>
        <w:ind w:left="502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DF5F38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</w:p>
    <w:p w14:paraId="2FB8B250" w14:textId="77777777" w:rsidR="0017275F" w:rsidRPr="001E00B7" w:rsidRDefault="0017275F" w:rsidP="0017275F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7275F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Dostawa stereoskopowego mikroskopu fluorescencyjnego z systemem rejestracji obrazu wraz z</w:t>
      </w:r>
      <w:r w:rsidRPr="0017275F">
        <w:rPr>
          <w:rFonts w:ascii="Verdana" w:eastAsia="Times New Roman" w:hAnsi="Verdana" w:cs="Calibri"/>
          <w:i/>
          <w:iCs/>
          <w:color w:val="auto"/>
          <w:sz w:val="18"/>
          <w:szCs w:val="18"/>
          <w:lang w:val="pl-PL" w:eastAsia="ar-SA"/>
        </w:rPr>
        <w:t xml:space="preserve"> </w:t>
      </w:r>
      <w:r w:rsidRPr="0017275F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przeszkoleniem pracowników w zakresie obsługi,</w:t>
      </w:r>
      <w:r w:rsidRPr="0017275F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5B9D6C98" w14:textId="77777777" w:rsidR="0017275F" w:rsidRPr="001E00B7" w:rsidRDefault="0017275F" w:rsidP="0017275F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415BF2A3" w14:textId="77777777" w:rsidR="0017275F" w:rsidRPr="001E00B7" w:rsidRDefault="0017275F" w:rsidP="0017275F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F7834DF" w14:textId="77777777" w:rsidR="0017275F" w:rsidRPr="001E00B7" w:rsidRDefault="0017275F" w:rsidP="0017275F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191512A" w14:textId="77777777" w:rsidR="0017275F" w:rsidRPr="001E00B7" w:rsidRDefault="0017275F" w:rsidP="0017275F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EE37F5C" w14:textId="77777777" w:rsidR="0017275F" w:rsidRPr="001E00B7" w:rsidRDefault="0017275F" w:rsidP="0017275F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7899FB15" w14:textId="77777777" w:rsidR="0017275F" w:rsidRPr="001E00B7" w:rsidRDefault="0017275F" w:rsidP="0017275F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6424ED6" w14:textId="77777777" w:rsidR="0017275F" w:rsidRPr="001E00B7" w:rsidRDefault="0017275F" w:rsidP="0017275F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8D74B78" w14:textId="77777777" w:rsidR="0017275F" w:rsidRPr="001E00B7" w:rsidRDefault="0017275F" w:rsidP="0017275F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67731BA" w14:textId="77777777" w:rsidR="0017275F" w:rsidRPr="001E00B7" w:rsidRDefault="0017275F" w:rsidP="0017275F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5BBA594" w14:textId="77777777" w:rsidR="0017275F" w:rsidRPr="001E00B7" w:rsidRDefault="0017275F" w:rsidP="0017275F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1ACC0618" w14:textId="77777777" w:rsidR="0017275F" w:rsidRPr="001E00B7" w:rsidRDefault="0017275F" w:rsidP="0017275F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20128CB4" w14:textId="77777777" w:rsidR="0017275F" w:rsidRPr="001E00B7" w:rsidRDefault="0017275F" w:rsidP="0017275F">
      <w:pPr>
        <w:keepNext w:val="0"/>
        <w:rPr>
          <w:rFonts w:eastAsia="Times New Roman"/>
          <w:color w:val="auto"/>
          <w:lang w:val="pl-PL" w:eastAsia="pl-PL"/>
        </w:rPr>
      </w:pPr>
    </w:p>
    <w:p w14:paraId="2F45AE4D" w14:textId="02ACA1E5" w:rsidR="00EF6E93" w:rsidRDefault="0017275F" w:rsidP="0017275F"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</w:p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5310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2"/>
  </w:num>
  <w:num w:numId="4" w16cid:durableId="15581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F"/>
    <w:rsid w:val="0017275F"/>
    <w:rsid w:val="00495F36"/>
    <w:rsid w:val="00816471"/>
    <w:rsid w:val="00E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96CC"/>
  <w15:chartTrackingRefBased/>
  <w15:docId w15:val="{03F59930-B105-473C-A704-2E4B38F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75F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75F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75F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75F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75F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75F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75F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75F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75F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75F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72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7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7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7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7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7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7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7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7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7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7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75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17275F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17275F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1767</Words>
  <Characters>10606</Characters>
  <Application>Microsoft Office Word</Application>
  <DocSecurity>0</DocSecurity>
  <Lines>88</Lines>
  <Paragraphs>24</Paragraphs>
  <ScaleCrop>false</ScaleCrop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1</cp:revision>
  <dcterms:created xsi:type="dcterms:W3CDTF">2024-10-29T12:08:00Z</dcterms:created>
  <dcterms:modified xsi:type="dcterms:W3CDTF">2024-10-29T12:15:00Z</dcterms:modified>
</cp:coreProperties>
</file>