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44C952C4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597BED">
        <w:rPr>
          <w:color w:val="000000"/>
          <w:sz w:val="22"/>
          <w:szCs w:val="22"/>
        </w:rPr>
        <w:t>Aleja Wojska Polskiego 33</w:t>
      </w:r>
      <w:r w:rsidR="004558C1">
        <w:rPr>
          <w:color w:val="000000"/>
          <w:sz w:val="22"/>
          <w:szCs w:val="22"/>
        </w:rPr>
        <w:t xml:space="preserve">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B557F16" w14:textId="6490F081" w:rsidR="004558C1" w:rsidRPr="004558C1" w:rsidRDefault="000E5993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="00597BED" w:rsidRPr="00597BED">
        <w:rPr>
          <w:color w:val="000000"/>
          <w:sz w:val="22"/>
          <w:szCs w:val="22"/>
        </w:rPr>
        <w:t>remont</w:t>
      </w:r>
      <w:r w:rsidR="00597BED">
        <w:rPr>
          <w:color w:val="000000"/>
          <w:sz w:val="22"/>
          <w:szCs w:val="22"/>
        </w:rPr>
        <w:t>em</w:t>
      </w:r>
      <w:r w:rsidR="00597BED" w:rsidRPr="00597BED">
        <w:rPr>
          <w:color w:val="000000"/>
          <w:sz w:val="22"/>
          <w:szCs w:val="22"/>
        </w:rPr>
        <w:t xml:space="preserve"> wraz z dociepleniem elewacji frontowej budynku położonego w Lubawce, przy Aleja Wojska Polskiego 33</w:t>
      </w:r>
      <w:r w:rsidRPr="002A6B90">
        <w:rPr>
          <w:color w:val="000000"/>
          <w:sz w:val="22"/>
          <w:szCs w:val="22"/>
        </w:rPr>
        <w:t>, m.in.:</w:t>
      </w:r>
    </w:p>
    <w:p w14:paraId="7D31920C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odbicie uszkodzonych tynków na elewacji,</w:t>
      </w:r>
    </w:p>
    <w:p w14:paraId="71BCD8A8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przyklejenie warstwy styropianu gr 10 cm na ścianach i gr. 3 cm na ościeżach wraz z wykonaniem warstwy zbrojącej,</w:t>
      </w:r>
    </w:p>
    <w:p w14:paraId="74D0A06F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wykonanie warstwy tynku silikonowego wraz z malowaniem,</w:t>
      </w:r>
    </w:p>
    <w:p w14:paraId="02A7C8D3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renowacja drzwi wejściowych do klatki schodowej,</w:t>
      </w:r>
    </w:p>
    <w:p w14:paraId="79CFFBEC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wymiana podokienników na elementy z blachy stalowej powlekanej,</w:t>
      </w:r>
    </w:p>
    <w:p w14:paraId="3B00928F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 xml:space="preserve">wymiana i wykonanie nawiewników i </w:t>
      </w:r>
      <w:proofErr w:type="spellStart"/>
      <w:r w:rsidRPr="00597BED">
        <w:rPr>
          <w:snapToGrid w:val="0"/>
          <w:color w:val="000000" w:themeColor="text1"/>
          <w:sz w:val="22"/>
          <w:szCs w:val="22"/>
        </w:rPr>
        <w:t>wywiewników</w:t>
      </w:r>
      <w:proofErr w:type="spellEnd"/>
      <w:r w:rsidRPr="00597BED">
        <w:rPr>
          <w:snapToGrid w:val="0"/>
          <w:color w:val="000000" w:themeColor="text1"/>
          <w:sz w:val="22"/>
          <w:szCs w:val="22"/>
        </w:rPr>
        <w:t xml:space="preserve"> ściennych,</w:t>
      </w:r>
    </w:p>
    <w:p w14:paraId="2003523D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 xml:space="preserve">wymiana rynien (o śr. 15 i 10 cm) i rur spustowych (o śr. 12 i 9 cm) na elementy z blachy stalowej ocynkowanej na ścianie frontowej i lukarnach, </w:t>
      </w:r>
    </w:p>
    <w:p w14:paraId="3A76C348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wymiana skrzynki zaworu inst. gazowej,</w:t>
      </w:r>
    </w:p>
    <w:p w14:paraId="792E61D1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wykonanie cokołu z płytek klinkierowych,</w:t>
      </w:r>
    </w:p>
    <w:p w14:paraId="036B85C4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>oczyszczenie i malowanie tynków i elementów drewnianych lukarn na połaci frontowej,</w:t>
      </w:r>
    </w:p>
    <w:p w14:paraId="4EF766FA" w14:textId="777777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 xml:space="preserve">utylizacja odpadów. </w:t>
      </w:r>
    </w:p>
    <w:p w14:paraId="35C48F75" w14:textId="0AFFD1BE" w:rsidR="005B551F" w:rsidRPr="002A6B90" w:rsidRDefault="000E5993" w:rsidP="003249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016972FE" w14:textId="77777777" w:rsidR="00527F6A" w:rsidRDefault="004558C1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558C1">
        <w:rPr>
          <w:sz w:val="22"/>
          <w:szCs w:val="22"/>
        </w:rPr>
        <w:t>Roboty należy wykonać zgodnie z zatwierdzonym projektem budowlanym, który stanowi załącznik nr 2 do umowy.</w:t>
      </w:r>
    </w:p>
    <w:p w14:paraId="785028B7" w14:textId="77777777" w:rsidR="00597BED" w:rsidRDefault="004558C1" w:rsidP="00597BED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527F6A">
        <w:rPr>
          <w:sz w:val="22"/>
          <w:szCs w:val="22"/>
        </w:rPr>
        <w:t>Do wykonania przedmiotu zamówienia Wykonawca jest obowiązany zatrudnić Kierownika Budowy, posiadającego stosowne uprawnienia budowlane.</w:t>
      </w:r>
    </w:p>
    <w:p w14:paraId="3D5B5FAD" w14:textId="69C6524C" w:rsidR="00597BED" w:rsidRPr="00597BED" w:rsidRDefault="00597BED" w:rsidP="00597BED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597BED">
        <w:rPr>
          <w:sz w:val="22"/>
          <w:szCs w:val="22"/>
        </w:rPr>
        <w:t xml:space="preserve">Opłatę za zajęcie pasa drogowego należy uwzględnić w cenie ofertowej. </w:t>
      </w:r>
    </w:p>
    <w:p w14:paraId="5DA730DF" w14:textId="61F21379" w:rsidR="005B551F" w:rsidRDefault="000E5993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§ 2</w:t>
      </w:r>
    </w:p>
    <w:p w14:paraId="579C6571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299EA1E2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</w:t>
      </w:r>
      <w:r w:rsidR="00431E2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 w:rsidR="00F446AB">
        <w:rPr>
          <w:color w:val="000000"/>
          <w:sz w:val="22"/>
          <w:szCs w:val="22"/>
        </w:rPr>
        <w:t>0</w:t>
      </w:r>
      <w:r w:rsidR="00431E2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4D56CF4" w14:textId="33D02AF7" w:rsidR="005B551F" w:rsidRDefault="000E5993" w:rsidP="00597BED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597BED">
        <w:rPr>
          <w:color w:val="000000"/>
          <w:sz w:val="22"/>
          <w:szCs w:val="22"/>
        </w:rPr>
        <w:t>Aleja Wojska Polskiego 33</w:t>
      </w:r>
      <w:r w:rsidR="0032492B">
        <w:rPr>
          <w:color w:val="000000"/>
          <w:sz w:val="22"/>
          <w:szCs w:val="22"/>
        </w:rPr>
        <w:t xml:space="preserve"> Lubawka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58-420 Lubawka, NIP: </w:t>
      </w:r>
      <w:r w:rsidR="00597BED" w:rsidRPr="00597BED">
        <w:rPr>
          <w:sz w:val="22"/>
          <w:szCs w:val="22"/>
        </w:rPr>
        <w:t>6141580735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4D5807B4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lastRenderedPageBreak/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7746BE3B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F446AB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lastRenderedPageBreak/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AAAD" w14:textId="77777777" w:rsidR="00796BF7" w:rsidRDefault="00796BF7">
      <w:r>
        <w:separator/>
      </w:r>
    </w:p>
  </w:endnote>
  <w:endnote w:type="continuationSeparator" w:id="0">
    <w:p w14:paraId="520A5B9B" w14:textId="77777777" w:rsidR="00796BF7" w:rsidRDefault="007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3CE" w14:textId="77777777" w:rsidR="00796BF7" w:rsidRDefault="00796BF7">
      <w:r>
        <w:separator/>
      </w:r>
    </w:p>
  </w:footnote>
  <w:footnote w:type="continuationSeparator" w:id="0">
    <w:p w14:paraId="67B2F62C" w14:textId="77777777" w:rsidR="00796BF7" w:rsidRDefault="0079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6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7"/>
  </w:num>
  <w:num w:numId="5" w16cid:durableId="1872841295">
    <w:abstractNumId w:val="20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4"/>
  </w:num>
  <w:num w:numId="9" w16cid:durableId="1035815990">
    <w:abstractNumId w:val="10"/>
  </w:num>
  <w:num w:numId="10" w16cid:durableId="407728937">
    <w:abstractNumId w:val="12"/>
  </w:num>
  <w:num w:numId="11" w16cid:durableId="40179708">
    <w:abstractNumId w:val="4"/>
  </w:num>
  <w:num w:numId="12" w16cid:durableId="1140731266">
    <w:abstractNumId w:val="18"/>
  </w:num>
  <w:num w:numId="13" w16cid:durableId="1840147846">
    <w:abstractNumId w:val="8"/>
  </w:num>
  <w:num w:numId="14" w16cid:durableId="470556104">
    <w:abstractNumId w:val="16"/>
  </w:num>
  <w:num w:numId="15" w16cid:durableId="1710106159">
    <w:abstractNumId w:val="6"/>
  </w:num>
  <w:num w:numId="16" w16cid:durableId="1166243646">
    <w:abstractNumId w:val="21"/>
  </w:num>
  <w:num w:numId="17" w16cid:durableId="747192213">
    <w:abstractNumId w:val="15"/>
  </w:num>
  <w:num w:numId="18" w16cid:durableId="1487864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3878917">
    <w:abstractNumId w:val="7"/>
  </w:num>
  <w:num w:numId="20" w16cid:durableId="1260407789">
    <w:abstractNumId w:val="19"/>
  </w:num>
  <w:num w:numId="21" w16cid:durableId="655229545">
    <w:abstractNumId w:val="9"/>
  </w:num>
  <w:num w:numId="22" w16cid:durableId="1214535311">
    <w:abstractNumId w:val="11"/>
  </w:num>
  <w:num w:numId="23" w16cid:durableId="18392723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97BED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1417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</cp:revision>
  <cp:lastPrinted>2019-02-14T08:39:00Z</cp:lastPrinted>
  <dcterms:created xsi:type="dcterms:W3CDTF">2023-05-15T09:58:00Z</dcterms:created>
  <dcterms:modified xsi:type="dcterms:W3CDTF">2023-05-16T10:56:00Z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