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8EC3DEA" w:rsidR="00C220BC" w:rsidRPr="00E644B9" w:rsidRDefault="00D57E8F" w:rsidP="00C220BC">
      <w:pPr>
        <w:pBdr>
          <w:bottom w:val="single" w:sz="1" w:space="2" w:color="000000"/>
        </w:pBdr>
        <w:jc w:val="both"/>
        <w:rPr>
          <w:rFonts w:ascii="Tahoma" w:hAnsi="Tahoma" w:cs="Tahoma"/>
          <w:sz w:val="20"/>
          <w:szCs w:val="20"/>
        </w:rPr>
      </w:pPr>
      <w:r w:rsidRPr="00E644B9">
        <w:rPr>
          <w:rFonts w:ascii="Tahoma" w:hAnsi="Tahoma" w:cs="Tahoma"/>
          <w:sz w:val="20"/>
          <w:szCs w:val="20"/>
        </w:rPr>
        <w:t xml:space="preserve">Znak sprawy: </w:t>
      </w:r>
      <w:r w:rsidR="00E644B9" w:rsidRPr="00E644B9">
        <w:rPr>
          <w:rFonts w:ascii="Tahoma" w:hAnsi="Tahoma" w:cs="Tahoma"/>
          <w:sz w:val="20"/>
          <w:szCs w:val="20"/>
        </w:rPr>
        <w:t>BY.25.49.2023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1E0DED1" w14:textId="77777777" w:rsidR="00820523" w:rsidRPr="00DC00E7" w:rsidRDefault="00820523" w:rsidP="00820523">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C00E7">
        <w:rPr>
          <w:rFonts w:ascii="Tahoma" w:hAnsi="Tahoma" w:cs="Tahoma"/>
          <w:b/>
        </w:rPr>
        <w:t>Urząd Żeglugi Śródlądowej w Bydgoszczy</w:t>
      </w:r>
    </w:p>
    <w:p w14:paraId="7AD0B36A" w14:textId="77777777" w:rsidR="00820523" w:rsidRDefault="00820523" w:rsidP="00820523">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DC00E7">
        <w:rPr>
          <w:rFonts w:ascii="Tahoma" w:hAnsi="Tahoma" w:cs="Tahoma"/>
          <w:b/>
        </w:rPr>
        <w:t xml:space="preserve"> ul. Karola Marcinkowskiego 1, </w:t>
      </w:r>
    </w:p>
    <w:p w14:paraId="337FF241" w14:textId="77777777" w:rsidR="00820523" w:rsidRPr="00252FC7" w:rsidRDefault="00820523" w:rsidP="0082052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C00E7">
        <w:rPr>
          <w:rFonts w:ascii="Tahoma" w:hAnsi="Tahoma" w:cs="Tahoma"/>
          <w:b/>
        </w:rPr>
        <w:t>58-066 Bydgoszcz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5D2DDE7B" w14:textId="77777777" w:rsidR="00820523" w:rsidRPr="004131B1" w:rsidRDefault="00820523" w:rsidP="00820523">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Pr="007B3FB0">
        <w:rPr>
          <w:rFonts w:ascii="Tahoma" w:eastAsia="Arial Narrow" w:hAnsi="Tahoma" w:cs="Tahoma"/>
          <w:b/>
          <w:bCs/>
          <w:sz w:val="20"/>
          <w:szCs w:val="20"/>
        </w:rPr>
        <w:t>JEDNOSTEK PŁYWAJĄCYCH URZĘDU ŻEGLUGI ŚRÓDLĄDOWEJ W BYDGOSZCZY”</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1770180F" w14:textId="4257C154" w:rsidR="00E07CC2" w:rsidRDefault="00E07CC2" w:rsidP="00820523"/>
    <w:p w14:paraId="3BA0911A" w14:textId="77777777"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F40327C" w14:textId="77777777" w:rsidR="00820523" w:rsidRDefault="00820523" w:rsidP="00C220BC">
      <w:pPr>
        <w:jc w:val="both"/>
        <w:rPr>
          <w:rFonts w:ascii="Tahoma" w:hAnsi="Tahoma" w:cs="Tahoma"/>
          <w:sz w:val="20"/>
          <w:szCs w:val="20"/>
        </w:rPr>
      </w:pPr>
    </w:p>
    <w:p w14:paraId="655B24CA" w14:textId="77777777" w:rsidR="00820523" w:rsidRPr="00C220BC" w:rsidRDefault="00820523" w:rsidP="00820523">
      <w:pPr>
        <w:jc w:val="both"/>
        <w:rPr>
          <w:rFonts w:ascii="Tahoma" w:hAnsi="Tahoma" w:cs="Tahoma"/>
          <w:sz w:val="20"/>
          <w:szCs w:val="20"/>
        </w:rPr>
      </w:pPr>
      <w:r>
        <w:rPr>
          <w:rFonts w:ascii="Tahoma" w:hAnsi="Tahoma" w:cs="Tahoma"/>
          <w:sz w:val="20"/>
          <w:szCs w:val="20"/>
        </w:rPr>
        <w:t xml:space="preserve">Dyrektor Urzędu Żeglugi Śródlądowej w Bydgoszczy – Adam </w:t>
      </w:r>
      <w:proofErr w:type="spellStart"/>
      <w:r>
        <w:rPr>
          <w:rFonts w:ascii="Tahoma" w:hAnsi="Tahoma" w:cs="Tahoma"/>
          <w:sz w:val="20"/>
          <w:szCs w:val="20"/>
        </w:rPr>
        <w:t>Szumlas</w:t>
      </w:r>
      <w:proofErr w:type="spellEnd"/>
    </w:p>
    <w:p w14:paraId="2B8CF512" w14:textId="77777777" w:rsidR="00820523" w:rsidRDefault="00820523" w:rsidP="00820523">
      <w:pPr>
        <w:jc w:val="both"/>
        <w:rPr>
          <w:rFonts w:ascii="Tahoma" w:hAnsi="Tahoma" w:cs="Tahoma"/>
          <w:sz w:val="20"/>
          <w:szCs w:val="20"/>
        </w:rPr>
      </w:pPr>
    </w:p>
    <w:p w14:paraId="59A28848" w14:textId="77777777" w:rsidR="00820523" w:rsidRPr="00C220BC" w:rsidRDefault="00820523" w:rsidP="00820523">
      <w:pPr>
        <w:jc w:val="both"/>
        <w:rPr>
          <w:rFonts w:ascii="Tahoma" w:hAnsi="Tahoma" w:cs="Tahoma"/>
          <w:sz w:val="20"/>
          <w:szCs w:val="20"/>
        </w:rPr>
      </w:pPr>
    </w:p>
    <w:p w14:paraId="4B531CB4" w14:textId="4485D072" w:rsidR="00820523" w:rsidRDefault="00820523" w:rsidP="00820523">
      <w:pPr>
        <w:jc w:val="center"/>
        <w:outlineLvl w:val="0"/>
        <w:rPr>
          <w:rFonts w:ascii="Tahoma" w:hAnsi="Tahoma" w:cs="Tahoma"/>
          <w:sz w:val="20"/>
          <w:szCs w:val="20"/>
        </w:rPr>
      </w:pPr>
      <w:r>
        <w:rPr>
          <w:rFonts w:ascii="Tahoma" w:hAnsi="Tahoma" w:cs="Tahoma"/>
          <w:sz w:val="20"/>
          <w:szCs w:val="20"/>
        </w:rPr>
        <w:t>Bydgoszcz</w:t>
      </w:r>
      <w:r w:rsidRPr="00C220BC">
        <w:rPr>
          <w:rFonts w:ascii="Tahoma" w:hAnsi="Tahoma" w:cs="Tahoma"/>
          <w:sz w:val="20"/>
          <w:szCs w:val="20"/>
        </w:rPr>
        <w:t xml:space="preserve">, </w:t>
      </w:r>
      <w:r w:rsidR="001C43A3">
        <w:rPr>
          <w:rFonts w:ascii="Tahoma" w:hAnsi="Tahoma" w:cs="Tahoma"/>
          <w:sz w:val="20"/>
          <w:szCs w:val="20"/>
        </w:rPr>
        <w:t>wrzesień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18F41529" w14:textId="77777777" w:rsidR="00102D85" w:rsidRPr="002F43FE" w:rsidRDefault="00102D85" w:rsidP="00102D85">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66DC8F8C"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t>Zamawiający</w:t>
      </w:r>
    </w:p>
    <w:p w14:paraId="367BDCE7"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48D66B1A"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64D78E79"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3C81A37B"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54697242"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6C51403D"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041A6471"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38BF555"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2B4F6CC9"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210D299F"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110280FF"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281B6E03"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3F58257B"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A2C8F5"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070440B7"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9335A90"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522614FD"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19FFFD1D"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0C9DF4CA"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22C4A627"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D26E58E"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08416C0E"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0DB051D"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7D6013EE"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69E98EF7"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01E7D29"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6CB46928" w14:textId="77777777" w:rsidR="00102D85" w:rsidRPr="002F43FE" w:rsidRDefault="00102D85" w:rsidP="00102D85">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330683" w14:textId="77777777" w:rsidR="00102D85" w:rsidRDefault="00102D85" w:rsidP="00102D8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0BAC7721" w14:textId="77777777" w:rsidR="00102D85" w:rsidRDefault="00102D85" w:rsidP="003D417E">
      <w:pPr>
        <w:rPr>
          <w:rFonts w:ascii="Tahoma" w:hAnsi="Tahoma" w:cs="Tahoma"/>
          <w:b/>
          <w:u w:val="single"/>
        </w:rPr>
      </w:pPr>
    </w:p>
    <w:p w14:paraId="5929E5CB" w14:textId="77777777" w:rsidR="00102D85" w:rsidRDefault="00102D85"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t>Zamawiający</w:t>
      </w:r>
    </w:p>
    <w:p w14:paraId="1935CED5" w14:textId="77777777" w:rsidR="00820523" w:rsidRPr="00820523" w:rsidRDefault="00820523" w:rsidP="00820523">
      <w:pPr>
        <w:spacing w:after="0"/>
        <w:rPr>
          <w:rFonts w:ascii="Tahoma" w:eastAsiaTheme="majorEastAsia" w:hAnsi="Tahoma" w:cs="Tahoma"/>
          <w:b/>
          <w:bCs/>
          <w:caps/>
          <w:spacing w:val="10"/>
          <w:sz w:val="20"/>
          <w:szCs w:val="20"/>
        </w:rPr>
      </w:pPr>
      <w:r w:rsidRPr="00820523">
        <w:rPr>
          <w:rFonts w:ascii="Tahoma" w:eastAsiaTheme="majorEastAsia" w:hAnsi="Tahoma" w:cs="Tahoma"/>
          <w:b/>
          <w:bCs/>
          <w:caps/>
          <w:spacing w:val="10"/>
          <w:sz w:val="20"/>
          <w:szCs w:val="20"/>
        </w:rPr>
        <w:t>URZĄD ŻEGLUGI ŚRÓDLĄDOWEJ W BYDGOSZCZY</w:t>
      </w:r>
    </w:p>
    <w:p w14:paraId="404C6EF0" w14:textId="77777777" w:rsidR="00820523" w:rsidRPr="00820523" w:rsidRDefault="00820523" w:rsidP="00820523">
      <w:pPr>
        <w:spacing w:after="0"/>
        <w:rPr>
          <w:rFonts w:ascii="Tahoma" w:eastAsiaTheme="majorEastAsia" w:hAnsi="Tahoma" w:cs="Tahoma"/>
          <w:b/>
          <w:bCs/>
          <w:caps/>
          <w:spacing w:val="10"/>
          <w:sz w:val="20"/>
          <w:szCs w:val="20"/>
        </w:rPr>
      </w:pPr>
      <w:r w:rsidRPr="00820523">
        <w:rPr>
          <w:rFonts w:ascii="Tahoma" w:eastAsiaTheme="majorEastAsia" w:hAnsi="Tahoma" w:cs="Tahoma"/>
          <w:b/>
          <w:bCs/>
          <w:caps/>
          <w:spacing w:val="10"/>
          <w:sz w:val="20"/>
          <w:szCs w:val="20"/>
        </w:rPr>
        <w:t>UL. KAROLA MARCINKOWSKIEGO 1, 58-066 BYDGOSZCZ</w:t>
      </w:r>
    </w:p>
    <w:p w14:paraId="4F48B172" w14:textId="77777777" w:rsidR="00820523" w:rsidRPr="00820523" w:rsidRDefault="00820523" w:rsidP="00820523">
      <w:pPr>
        <w:spacing w:after="0"/>
        <w:rPr>
          <w:rFonts w:ascii="Tahoma" w:eastAsiaTheme="majorEastAsia" w:hAnsi="Tahoma" w:cs="Tahoma"/>
          <w:b/>
          <w:bCs/>
          <w:caps/>
          <w:spacing w:val="10"/>
          <w:sz w:val="20"/>
          <w:szCs w:val="20"/>
        </w:rPr>
      </w:pPr>
      <w:r w:rsidRPr="00820523">
        <w:rPr>
          <w:rFonts w:ascii="Tahoma" w:eastAsiaTheme="majorEastAsia" w:hAnsi="Tahoma" w:cs="Tahoma"/>
          <w:b/>
          <w:bCs/>
          <w:caps/>
          <w:spacing w:val="10"/>
          <w:sz w:val="20"/>
          <w:szCs w:val="20"/>
        </w:rPr>
        <w:t xml:space="preserve">NIP: 5542627577 </w:t>
      </w:r>
    </w:p>
    <w:p w14:paraId="32CC4E76" w14:textId="77777777" w:rsidR="00820523" w:rsidRPr="00820523" w:rsidRDefault="00820523" w:rsidP="00820523">
      <w:pPr>
        <w:spacing w:after="0"/>
        <w:rPr>
          <w:rFonts w:ascii="Tahoma" w:eastAsiaTheme="majorEastAsia" w:hAnsi="Tahoma" w:cs="Tahoma"/>
          <w:b/>
          <w:bCs/>
          <w:caps/>
          <w:spacing w:val="10"/>
          <w:sz w:val="20"/>
          <w:szCs w:val="20"/>
        </w:rPr>
      </w:pPr>
      <w:r w:rsidRPr="00820523">
        <w:rPr>
          <w:rFonts w:ascii="Tahoma" w:eastAsiaTheme="majorEastAsia" w:hAnsi="Tahoma" w:cs="Tahoma"/>
          <w:b/>
          <w:bCs/>
          <w:caps/>
          <w:spacing w:val="10"/>
          <w:sz w:val="20"/>
          <w:szCs w:val="20"/>
        </w:rPr>
        <w:t>REGON:  007017009</w:t>
      </w:r>
    </w:p>
    <w:p w14:paraId="4E7D2824" w14:textId="77777777" w:rsidR="00820523" w:rsidRPr="00820523" w:rsidRDefault="00820523" w:rsidP="00820523">
      <w:pPr>
        <w:spacing w:after="0"/>
        <w:rPr>
          <w:rFonts w:ascii="Tahoma" w:eastAsiaTheme="majorEastAsia" w:hAnsi="Tahoma" w:cs="Tahoma"/>
          <w:b/>
          <w:bCs/>
          <w:caps/>
          <w:spacing w:val="10"/>
          <w:sz w:val="20"/>
          <w:szCs w:val="20"/>
        </w:rPr>
      </w:pPr>
      <w:r w:rsidRPr="00820523">
        <w:rPr>
          <w:rFonts w:ascii="Tahoma" w:eastAsiaTheme="majorEastAsia" w:hAnsi="Tahoma" w:cs="Tahoma"/>
          <w:b/>
          <w:bCs/>
          <w:caps/>
          <w:spacing w:val="10"/>
          <w:sz w:val="20"/>
          <w:szCs w:val="20"/>
        </w:rPr>
        <w:t>TEL.: +48 52 320 42 30</w:t>
      </w:r>
    </w:p>
    <w:p w14:paraId="0837EFDC" w14:textId="77777777" w:rsidR="00820523" w:rsidRDefault="00820523" w:rsidP="00820523">
      <w:pPr>
        <w:spacing w:after="0"/>
        <w:rPr>
          <w:rFonts w:ascii="Tahoma" w:eastAsiaTheme="majorEastAsia" w:hAnsi="Tahoma" w:cs="Tahoma"/>
          <w:caps/>
          <w:spacing w:val="10"/>
          <w:sz w:val="20"/>
          <w:szCs w:val="20"/>
        </w:rPr>
      </w:pPr>
    </w:p>
    <w:p w14:paraId="52F89536" w14:textId="54F9A3A1" w:rsidR="00D50F29" w:rsidRDefault="00D50F29" w:rsidP="00820523">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15F0E138" w14:textId="54FCD3FF" w:rsidR="00820523" w:rsidRPr="00D50F29" w:rsidRDefault="0021147A" w:rsidP="00820523">
      <w:pPr>
        <w:spacing w:after="0"/>
        <w:rPr>
          <w:rFonts w:ascii="Tahoma" w:eastAsiaTheme="majorEastAsia" w:hAnsi="Tahoma" w:cs="Tahoma"/>
          <w:b/>
          <w:sz w:val="20"/>
          <w:szCs w:val="20"/>
        </w:rPr>
      </w:pPr>
      <w:hyperlink r:id="rId11" w:history="1">
        <w:r w:rsidR="00820523" w:rsidRPr="00474715">
          <w:rPr>
            <w:rStyle w:val="Hipercze"/>
            <w:rFonts w:ascii="Tahoma" w:hAnsi="Tahoma" w:cs="Tahoma"/>
            <w:sz w:val="20"/>
            <w:szCs w:val="20"/>
          </w:rPr>
          <w:t>https://platformazakupowa.pl/pn/maximus_broker</w:t>
        </w:r>
      </w:hyperlink>
    </w:p>
    <w:p w14:paraId="4BB3C600" w14:textId="10DF4352"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7117D7">
        <w:rPr>
          <w:rFonts w:ascii="Tahoma" w:hAnsi="Tahoma" w:cs="Tahoma"/>
          <w:color w:val="000000" w:themeColor="text1"/>
          <w:sz w:val="20"/>
          <w:szCs w:val="20"/>
          <w:shd w:val="clear" w:color="auto" w:fill="FFFFFF"/>
        </w:rPr>
        <w:t>(nie dotyczące załącznika nr 6 i 7 do SWZ, które mają charakter poufny zgodnie z pkt. 3.</w:t>
      </w:r>
      <w:r w:rsidR="00E644B9">
        <w:rPr>
          <w:rFonts w:ascii="Tahoma" w:hAnsi="Tahoma" w:cs="Tahoma"/>
          <w:color w:val="000000" w:themeColor="text1"/>
          <w:sz w:val="20"/>
          <w:szCs w:val="20"/>
          <w:shd w:val="clear" w:color="auto" w:fill="FFFFFF"/>
        </w:rPr>
        <w:t>6</w:t>
      </w:r>
      <w:r w:rsidRPr="007117D7">
        <w:rPr>
          <w:rFonts w:ascii="Tahoma" w:hAnsi="Tahoma" w:cs="Tahoma"/>
          <w:color w:val="000000" w:themeColor="text1"/>
          <w:sz w:val="20"/>
          <w:szCs w:val="20"/>
          <w:shd w:val="clear" w:color="auto" w:fill="FFFFFF"/>
        </w:rPr>
        <w:t xml:space="preserve"> SWZ) </w:t>
      </w:r>
      <w:r w:rsidRPr="007117D7">
        <w:rPr>
          <w:rFonts w:ascii="Tahoma" w:hAnsi="Tahoma" w:cs="Tahoma"/>
          <w:color w:val="333333"/>
          <w:sz w:val="20"/>
          <w:szCs w:val="20"/>
          <w:shd w:val="clear" w:color="auto" w:fill="FFFFFF"/>
        </w:rPr>
        <w:t>oraz inne dokumenty zamówienia bezpośrednio związane z postępowaniem o udzielenie zamówienia.</w:t>
      </w:r>
    </w:p>
    <w:p w14:paraId="5AB8C1C7" w14:textId="5A60CFF2" w:rsidR="00D50F29" w:rsidRPr="00820523" w:rsidRDefault="00D50F29" w:rsidP="00820523">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bookmarkStart w:id="2" w:name="_Hlk82501275"/>
      <w:r w:rsidR="00820523" w:rsidRPr="00B01629">
        <w:rPr>
          <w:rFonts w:ascii="Tahoma" w:eastAsiaTheme="majorEastAsia" w:hAnsi="Tahoma" w:cs="Tahoma"/>
          <w:b/>
          <w:sz w:val="20"/>
          <w:szCs w:val="20"/>
        </w:rPr>
        <w:t>urzad@bydg.uzs.gov.pl</w:t>
      </w:r>
      <w:bookmarkEnd w:id="2"/>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2796F029" w14:textId="77777777" w:rsidR="00102D85" w:rsidRPr="00D50F29" w:rsidRDefault="00102D85" w:rsidP="00102D85">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6488207F" w14:textId="77777777" w:rsidR="00102D85" w:rsidRPr="00E07CC2" w:rsidRDefault="00102D85" w:rsidP="00102D85">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55538C8A" w14:textId="77777777" w:rsidR="00102D85" w:rsidRDefault="00102D85" w:rsidP="00102D85">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01437343" w14:textId="77777777" w:rsidR="00102D85" w:rsidRPr="00E07CC2" w:rsidRDefault="00102D85" w:rsidP="00102D85">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1F21E7F1" w14:textId="67B59BFA" w:rsidR="00820523" w:rsidRPr="00820523" w:rsidRDefault="00982F80" w:rsidP="00820523">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5501DB8" w14:textId="102DD63D" w:rsidR="00820523" w:rsidRPr="00820523" w:rsidRDefault="00820523" w:rsidP="00820523">
      <w:pPr>
        <w:tabs>
          <w:tab w:val="left" w:pos="5245"/>
        </w:tabs>
        <w:rPr>
          <w:rFonts w:ascii="Tahoma" w:hAnsi="Tahoma" w:cs="Tahoma"/>
          <w:b/>
          <w:sz w:val="20"/>
          <w:szCs w:val="20"/>
          <w:u w:val="single"/>
        </w:rPr>
      </w:pPr>
      <w:r w:rsidRPr="00820523">
        <w:rPr>
          <w:rFonts w:ascii="Tahoma" w:hAnsi="Tahoma" w:cs="Tahoma"/>
          <w:b/>
          <w:sz w:val="20"/>
          <w:szCs w:val="20"/>
          <w:u w:val="single"/>
        </w:rPr>
        <w:t xml:space="preserve">Ubezpieczenie jednostek pływających </w:t>
      </w:r>
    </w:p>
    <w:p w14:paraId="3D90E01B" w14:textId="77777777" w:rsidR="00820523" w:rsidRPr="00820523" w:rsidRDefault="00820523" w:rsidP="00820523">
      <w:pPr>
        <w:pStyle w:val="Akapitzlist"/>
        <w:tabs>
          <w:tab w:val="left" w:pos="5245"/>
        </w:tabs>
        <w:ind w:left="360"/>
        <w:rPr>
          <w:rFonts w:ascii="Tahoma" w:hAnsi="Tahoma" w:cs="Tahoma"/>
          <w:bCs/>
          <w:sz w:val="20"/>
          <w:szCs w:val="20"/>
        </w:rPr>
      </w:pPr>
      <w:r w:rsidRPr="00820523">
        <w:rPr>
          <w:rFonts w:ascii="Tahoma" w:hAnsi="Tahoma" w:cs="Tahoma"/>
          <w:bCs/>
          <w:sz w:val="20"/>
          <w:szCs w:val="20"/>
        </w:rPr>
        <w:t xml:space="preserve">Przedmiot główny: </w:t>
      </w:r>
    </w:p>
    <w:p w14:paraId="79F2317D" w14:textId="77777777" w:rsidR="00820523" w:rsidRPr="00820523" w:rsidRDefault="00820523" w:rsidP="00820523">
      <w:pPr>
        <w:pStyle w:val="Akapitzlist"/>
        <w:tabs>
          <w:tab w:val="left" w:pos="5245"/>
        </w:tabs>
        <w:ind w:left="360"/>
        <w:rPr>
          <w:rFonts w:ascii="Tahoma" w:hAnsi="Tahoma" w:cs="Tahoma"/>
          <w:bCs/>
          <w:sz w:val="20"/>
          <w:szCs w:val="20"/>
        </w:rPr>
      </w:pPr>
      <w:r w:rsidRPr="00820523">
        <w:rPr>
          <w:rFonts w:ascii="Tahoma" w:hAnsi="Tahoma" w:cs="Tahoma"/>
          <w:bCs/>
          <w:sz w:val="20"/>
          <w:szCs w:val="20"/>
        </w:rPr>
        <w:t xml:space="preserve">CPV: 66.51.00.00-8 </w:t>
      </w:r>
    </w:p>
    <w:p w14:paraId="5D2617AA" w14:textId="4980A9F1" w:rsidR="00820523" w:rsidRDefault="00820523" w:rsidP="00820523">
      <w:pPr>
        <w:pStyle w:val="Akapitzlist"/>
        <w:tabs>
          <w:tab w:val="left" w:pos="5245"/>
        </w:tabs>
        <w:ind w:left="360"/>
        <w:rPr>
          <w:rFonts w:ascii="Tahoma" w:hAnsi="Tahoma" w:cs="Tahoma"/>
          <w:bCs/>
          <w:sz w:val="20"/>
          <w:szCs w:val="20"/>
        </w:rPr>
      </w:pPr>
      <w:r w:rsidRPr="00820523">
        <w:rPr>
          <w:rFonts w:ascii="Tahoma" w:hAnsi="Tahoma" w:cs="Tahoma"/>
          <w:bCs/>
          <w:sz w:val="20"/>
          <w:szCs w:val="20"/>
        </w:rPr>
        <w:t>Nazewnictwo wg CPV: usługi ubezpieczeniowe</w:t>
      </w:r>
    </w:p>
    <w:p w14:paraId="33A398F4" w14:textId="77777777" w:rsidR="000550D2" w:rsidRDefault="000550D2" w:rsidP="00820523">
      <w:pPr>
        <w:pStyle w:val="Akapitzlist"/>
        <w:tabs>
          <w:tab w:val="left" w:pos="5245"/>
        </w:tabs>
        <w:ind w:left="360"/>
        <w:rPr>
          <w:rFonts w:ascii="Tahoma" w:hAnsi="Tahoma" w:cs="Tahoma"/>
          <w:bCs/>
          <w:sz w:val="20"/>
          <w:szCs w:val="20"/>
        </w:rPr>
      </w:pPr>
    </w:p>
    <w:p w14:paraId="0868892D" w14:textId="35058AD2" w:rsidR="000550D2" w:rsidRDefault="000550D2" w:rsidP="00820523">
      <w:pPr>
        <w:pStyle w:val="Akapitzlist"/>
        <w:tabs>
          <w:tab w:val="left" w:pos="5245"/>
        </w:tabs>
        <w:ind w:left="360"/>
        <w:rPr>
          <w:rFonts w:ascii="Tahoma" w:hAnsi="Tahoma" w:cs="Tahoma"/>
          <w:bCs/>
          <w:sz w:val="20"/>
          <w:szCs w:val="20"/>
        </w:rPr>
      </w:pPr>
      <w:bookmarkStart w:id="3" w:name="_Hlk144792459"/>
      <w:r>
        <w:rPr>
          <w:rFonts w:ascii="Tahoma" w:hAnsi="Tahoma" w:cs="Tahoma"/>
          <w:bCs/>
          <w:sz w:val="20"/>
          <w:szCs w:val="20"/>
        </w:rPr>
        <w:t>Przedmioty dodatkowe:</w:t>
      </w:r>
    </w:p>
    <w:p w14:paraId="1F3494AE" w14:textId="77777777" w:rsidR="000550D2" w:rsidRDefault="000550D2" w:rsidP="00820523">
      <w:pPr>
        <w:pStyle w:val="Akapitzlist"/>
        <w:tabs>
          <w:tab w:val="left" w:pos="5245"/>
        </w:tabs>
        <w:ind w:left="360"/>
        <w:rPr>
          <w:rFonts w:ascii="Tahoma" w:hAnsi="Tahoma" w:cs="Tahoma"/>
          <w:sz w:val="20"/>
          <w:szCs w:val="20"/>
        </w:rPr>
      </w:pPr>
      <w:r w:rsidRPr="00C220BC">
        <w:rPr>
          <w:rFonts w:ascii="Tahoma" w:hAnsi="Tahoma" w:cs="Tahoma"/>
          <w:sz w:val="20"/>
          <w:szCs w:val="20"/>
        </w:rPr>
        <w:t>CPV:</w:t>
      </w:r>
      <w:r>
        <w:rPr>
          <w:rFonts w:ascii="Tahoma" w:hAnsi="Tahoma" w:cs="Tahoma"/>
          <w:sz w:val="20"/>
          <w:szCs w:val="20"/>
        </w:rPr>
        <w:t xml:space="preserve"> </w:t>
      </w:r>
      <w:r w:rsidRPr="000550D2">
        <w:rPr>
          <w:rFonts w:ascii="Tahoma" w:hAnsi="Tahoma" w:cs="Tahoma"/>
          <w:sz w:val="20"/>
          <w:szCs w:val="20"/>
        </w:rPr>
        <w:t>66516300-3</w:t>
      </w:r>
      <w:r>
        <w:rPr>
          <w:rFonts w:ascii="Tahoma" w:hAnsi="Tahoma" w:cs="Tahoma"/>
          <w:sz w:val="20"/>
          <w:szCs w:val="20"/>
        </w:rPr>
        <w:t xml:space="preserve"> </w:t>
      </w:r>
    </w:p>
    <w:p w14:paraId="38403974" w14:textId="52E9FD4D" w:rsidR="000550D2" w:rsidRDefault="000550D2" w:rsidP="00820523">
      <w:pPr>
        <w:pStyle w:val="Akapitzlist"/>
        <w:tabs>
          <w:tab w:val="left" w:pos="5245"/>
        </w:tabs>
        <w:ind w:left="360"/>
        <w:rPr>
          <w:rFonts w:ascii="Tahoma" w:hAnsi="Tahoma" w:cs="Tahoma"/>
          <w:sz w:val="20"/>
          <w:szCs w:val="20"/>
        </w:rPr>
      </w:pPr>
      <w:r w:rsidRPr="00C220BC">
        <w:rPr>
          <w:rFonts w:ascii="Tahoma" w:hAnsi="Tahoma" w:cs="Tahoma"/>
          <w:sz w:val="20"/>
          <w:szCs w:val="20"/>
        </w:rPr>
        <w:t xml:space="preserve">Nazewnictwo wg CPV: </w:t>
      </w:r>
      <w:r w:rsidRPr="000550D2">
        <w:rPr>
          <w:rFonts w:ascii="Tahoma" w:hAnsi="Tahoma" w:cs="Tahoma"/>
          <w:sz w:val="20"/>
          <w:szCs w:val="20"/>
        </w:rPr>
        <w:t>ubezpieczeni</w:t>
      </w:r>
      <w:r>
        <w:rPr>
          <w:rFonts w:ascii="Tahoma" w:hAnsi="Tahoma" w:cs="Tahoma"/>
          <w:sz w:val="20"/>
          <w:szCs w:val="20"/>
        </w:rPr>
        <w:t>e</w:t>
      </w:r>
      <w:r w:rsidRPr="000550D2">
        <w:rPr>
          <w:rFonts w:ascii="Tahoma" w:hAnsi="Tahoma" w:cs="Tahoma"/>
          <w:sz w:val="20"/>
          <w:szCs w:val="20"/>
        </w:rPr>
        <w:t xml:space="preserve"> jednostek pływających od odpowiedzialności cywilnej</w:t>
      </w:r>
    </w:p>
    <w:p w14:paraId="702D8BFA" w14:textId="1D799D1B" w:rsidR="000550D2" w:rsidRDefault="000550D2" w:rsidP="00820523">
      <w:pPr>
        <w:pStyle w:val="Akapitzlist"/>
        <w:tabs>
          <w:tab w:val="left" w:pos="5245"/>
        </w:tabs>
        <w:ind w:left="360"/>
        <w:rPr>
          <w:rFonts w:ascii="Tahoma" w:hAnsi="Tahoma" w:cs="Tahoma"/>
          <w:sz w:val="20"/>
          <w:szCs w:val="20"/>
        </w:rPr>
      </w:pPr>
      <w:r>
        <w:rPr>
          <w:rFonts w:ascii="Tahoma" w:hAnsi="Tahoma" w:cs="Tahoma"/>
          <w:sz w:val="20"/>
          <w:szCs w:val="20"/>
        </w:rPr>
        <w:t>CPV: 66515000-3</w:t>
      </w:r>
    </w:p>
    <w:p w14:paraId="0012A1D3" w14:textId="5F32F38D" w:rsidR="000550D2" w:rsidRDefault="000550D2" w:rsidP="00820523">
      <w:pPr>
        <w:pStyle w:val="Akapitzlist"/>
        <w:tabs>
          <w:tab w:val="left" w:pos="5245"/>
        </w:tabs>
        <w:ind w:left="360"/>
        <w:rPr>
          <w:rFonts w:ascii="Tahoma" w:hAnsi="Tahoma" w:cs="Tahoma"/>
          <w:sz w:val="20"/>
          <w:szCs w:val="20"/>
        </w:rPr>
      </w:pPr>
      <w:r w:rsidRPr="00C220BC">
        <w:rPr>
          <w:rFonts w:ascii="Tahoma" w:hAnsi="Tahoma" w:cs="Tahoma"/>
          <w:sz w:val="20"/>
          <w:szCs w:val="20"/>
        </w:rPr>
        <w:t>Nazewnictwo wg CPV:</w:t>
      </w:r>
      <w:r>
        <w:rPr>
          <w:rFonts w:ascii="Tahoma" w:hAnsi="Tahoma" w:cs="Tahoma"/>
          <w:sz w:val="20"/>
          <w:szCs w:val="20"/>
        </w:rPr>
        <w:t xml:space="preserve"> ubezpieczenie od uszkodzenia lub utraty</w:t>
      </w:r>
    </w:p>
    <w:p w14:paraId="2BA6AAC3" w14:textId="09DBFB63" w:rsidR="000550D2" w:rsidRDefault="000550D2" w:rsidP="00820523">
      <w:pPr>
        <w:pStyle w:val="Akapitzlist"/>
        <w:tabs>
          <w:tab w:val="left" w:pos="5245"/>
        </w:tabs>
        <w:ind w:left="360"/>
        <w:rPr>
          <w:rFonts w:ascii="Tahoma" w:hAnsi="Tahoma" w:cs="Tahoma"/>
          <w:sz w:val="20"/>
          <w:szCs w:val="20"/>
        </w:rPr>
      </w:pPr>
      <w:r>
        <w:rPr>
          <w:rFonts w:ascii="Tahoma" w:hAnsi="Tahoma" w:cs="Tahoma"/>
          <w:sz w:val="20"/>
          <w:szCs w:val="20"/>
        </w:rPr>
        <w:t>CPV: 66512000-2</w:t>
      </w:r>
    </w:p>
    <w:p w14:paraId="77FCB2E0" w14:textId="561E6A2C" w:rsidR="000550D2" w:rsidRPr="00820523" w:rsidRDefault="000550D2" w:rsidP="00820523">
      <w:pPr>
        <w:pStyle w:val="Akapitzlist"/>
        <w:tabs>
          <w:tab w:val="left" w:pos="5245"/>
        </w:tabs>
        <w:ind w:left="360"/>
        <w:rPr>
          <w:rFonts w:ascii="Tahoma" w:hAnsi="Tahoma" w:cs="Tahoma"/>
          <w:bCs/>
          <w:sz w:val="20"/>
          <w:szCs w:val="20"/>
        </w:rPr>
      </w:pPr>
      <w:r w:rsidRPr="00C220BC">
        <w:rPr>
          <w:rFonts w:ascii="Tahoma" w:hAnsi="Tahoma" w:cs="Tahoma"/>
          <w:sz w:val="20"/>
          <w:szCs w:val="20"/>
        </w:rPr>
        <w:t>Nazewnictwo wg CPV:</w:t>
      </w:r>
      <w:r>
        <w:rPr>
          <w:rFonts w:ascii="Tahoma" w:hAnsi="Tahoma" w:cs="Tahoma"/>
          <w:sz w:val="20"/>
          <w:szCs w:val="20"/>
        </w:rPr>
        <w:t xml:space="preserve"> Ubezpieczenie od następstw nieszczęśliwych wypadków i ubezpieczeń zdrowotnych</w:t>
      </w:r>
    </w:p>
    <w:bookmarkEnd w:id="3"/>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7117D7">
        <w:rPr>
          <w:rFonts w:ascii="Tahoma" w:hAnsi="Tahoma" w:cs="Tahoma"/>
          <w:b/>
          <w:color w:val="000000" w:themeColor="text1"/>
          <w:sz w:val="20"/>
          <w:szCs w:val="20"/>
        </w:rPr>
        <w:t xml:space="preserve">Załączniku Nr </w:t>
      </w:r>
      <w:r w:rsidR="00624382" w:rsidRPr="007117D7">
        <w:rPr>
          <w:rFonts w:ascii="Tahoma" w:hAnsi="Tahoma" w:cs="Tahoma"/>
          <w:b/>
          <w:color w:val="000000" w:themeColor="text1"/>
          <w:sz w:val="20"/>
          <w:szCs w:val="20"/>
        </w:rPr>
        <w:t>6</w:t>
      </w:r>
      <w:r w:rsidRPr="007117D7">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8600F4F" w14:textId="36F09B49" w:rsidR="00DC2ACD" w:rsidRPr="00820523" w:rsidRDefault="00105373" w:rsidP="0082052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820523">
        <w:rPr>
          <w:rFonts w:ascii="Tahoma" w:hAnsi="Tahoma" w:cs="Tahoma"/>
          <w:sz w:val="20"/>
          <w:szCs w:val="20"/>
        </w:rPr>
        <w:t xml:space="preserve">reasekuracyjnej </w:t>
      </w:r>
      <w:bookmarkStart w:id="4" w:name="_Hlk55223063"/>
      <w:bookmarkStart w:id="5" w:name="_Hlk132625510"/>
      <w:r w:rsidR="005F1475" w:rsidRPr="00820523">
        <w:rPr>
          <w:rFonts w:ascii="Tahoma" w:hAnsi="Tahoma" w:cs="Tahoma"/>
          <w:sz w:val="20"/>
          <w:szCs w:val="20"/>
        </w:rPr>
        <w:t>(</w:t>
      </w:r>
      <w:bookmarkEnd w:id="4"/>
      <w:r w:rsidR="005F1475" w:rsidRPr="00820523">
        <w:rPr>
          <w:rFonts w:ascii="Tahoma" w:hAnsi="Tahoma" w:cs="Tahoma"/>
          <w:sz w:val="20"/>
          <w:szCs w:val="20"/>
        </w:rPr>
        <w:t>Dz.U. 2023 poz. 656).</w:t>
      </w:r>
      <w:bookmarkEnd w:id="5"/>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7117D7" w:rsidRDefault="00AC1232" w:rsidP="00AC1232">
      <w:pPr>
        <w:pStyle w:val="Akapitzlist"/>
        <w:numPr>
          <w:ilvl w:val="1"/>
          <w:numId w:val="1"/>
        </w:numPr>
        <w:tabs>
          <w:tab w:val="left" w:pos="0"/>
        </w:tabs>
        <w:ind w:left="709" w:hanging="709"/>
        <w:jc w:val="both"/>
        <w:rPr>
          <w:rFonts w:ascii="Tahoma" w:hAnsi="Tahoma" w:cs="Tahoma"/>
          <w:b/>
          <w:bCs/>
          <w:color w:val="000000" w:themeColor="text1"/>
          <w:sz w:val="20"/>
          <w:szCs w:val="20"/>
        </w:rPr>
      </w:pPr>
      <w:bookmarkStart w:id="6" w:name="_Hlk69811912"/>
      <w:bookmarkStart w:id="7" w:name="_Hlk69814339"/>
      <w:r w:rsidRPr="007117D7">
        <w:rPr>
          <w:rFonts w:ascii="Tahoma" w:hAnsi="Tahoma" w:cs="Tahoma"/>
          <w:b/>
          <w:bCs/>
          <w:color w:val="000000" w:themeColor="text1"/>
          <w:sz w:val="20"/>
          <w:szCs w:val="20"/>
        </w:rPr>
        <w:t>Informacje o charakterze poufnym przekazywane Wykonawcom</w:t>
      </w:r>
    </w:p>
    <w:p w14:paraId="380AC238" w14:textId="721F68E8" w:rsidR="00AC1232" w:rsidRPr="007117D7" w:rsidRDefault="00AC1232" w:rsidP="00AC1232">
      <w:pPr>
        <w:pStyle w:val="Akapitzlist"/>
        <w:numPr>
          <w:ilvl w:val="2"/>
          <w:numId w:val="1"/>
        </w:numPr>
        <w:tabs>
          <w:tab w:val="left" w:pos="0"/>
        </w:tabs>
        <w:ind w:left="709" w:hanging="709"/>
        <w:jc w:val="both"/>
        <w:rPr>
          <w:rFonts w:ascii="Tahoma" w:hAnsi="Tahoma" w:cs="Tahoma"/>
          <w:color w:val="000000" w:themeColor="text1"/>
          <w:sz w:val="20"/>
          <w:szCs w:val="20"/>
        </w:rPr>
      </w:pPr>
      <w:r w:rsidRPr="007117D7">
        <w:rPr>
          <w:rFonts w:ascii="Tahoma" w:hAnsi="Tahoma" w:cs="Tahoma"/>
          <w:color w:val="000000" w:themeColor="text1"/>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DB40E4" w:rsidRPr="007117D7">
        <w:rPr>
          <w:rFonts w:ascii="Tahoma" w:hAnsi="Tahoma" w:cs="Tahoma"/>
          <w:color w:val="000000" w:themeColor="text1"/>
          <w:sz w:val="20"/>
          <w:szCs w:val="20"/>
        </w:rPr>
        <w:t>joanna.potocka@maximus-broker.pl</w:t>
      </w:r>
      <w:r w:rsidRPr="007117D7">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7117D7" w:rsidRDefault="00AC1232" w:rsidP="00AC1232">
      <w:pPr>
        <w:pStyle w:val="Akapitzlist"/>
        <w:numPr>
          <w:ilvl w:val="2"/>
          <w:numId w:val="1"/>
        </w:numPr>
        <w:tabs>
          <w:tab w:val="left" w:pos="0"/>
        </w:tabs>
        <w:ind w:left="709" w:hanging="709"/>
        <w:jc w:val="both"/>
        <w:rPr>
          <w:rFonts w:ascii="Tahoma" w:hAnsi="Tahoma" w:cs="Tahoma"/>
          <w:color w:val="000000" w:themeColor="text1"/>
          <w:sz w:val="20"/>
          <w:szCs w:val="20"/>
        </w:rPr>
      </w:pPr>
      <w:r w:rsidRPr="007117D7">
        <w:rPr>
          <w:rFonts w:ascii="Tahoma" w:hAnsi="Tahoma" w:cs="Tahoma"/>
          <w:color w:val="000000" w:themeColor="text1"/>
          <w:sz w:val="20"/>
          <w:szCs w:val="20"/>
        </w:rPr>
        <w:t>Wykonawcy, którym Zamawiający udostępnia informacje o charakterze poufnym zobowiązani są do:</w:t>
      </w:r>
    </w:p>
    <w:p w14:paraId="48C2B3B6" w14:textId="77777777" w:rsidR="00AC1232" w:rsidRPr="007117D7" w:rsidRDefault="00AC1232" w:rsidP="00AC1232">
      <w:pPr>
        <w:pStyle w:val="Akapitzlist"/>
        <w:tabs>
          <w:tab w:val="left" w:pos="0"/>
        </w:tabs>
        <w:ind w:left="851"/>
        <w:jc w:val="both"/>
        <w:rPr>
          <w:rFonts w:ascii="Tahoma" w:hAnsi="Tahoma" w:cs="Tahoma"/>
          <w:color w:val="000000" w:themeColor="text1"/>
          <w:sz w:val="20"/>
          <w:szCs w:val="20"/>
        </w:rPr>
      </w:pPr>
      <w:r w:rsidRPr="007117D7">
        <w:rPr>
          <w:rFonts w:ascii="Tahoma" w:hAnsi="Tahoma" w:cs="Tahoma"/>
          <w:color w:val="000000" w:themeColor="text1"/>
          <w:sz w:val="20"/>
          <w:szCs w:val="20"/>
        </w:rPr>
        <w:t>- wykorzystania tych informacji wyłącznie w celu przygotowania i złożenia oferty;</w:t>
      </w:r>
    </w:p>
    <w:p w14:paraId="70752BE6" w14:textId="77777777" w:rsidR="00AC1232" w:rsidRPr="007117D7" w:rsidRDefault="00AC1232" w:rsidP="00AC1232">
      <w:pPr>
        <w:pStyle w:val="Akapitzlist"/>
        <w:tabs>
          <w:tab w:val="left" w:pos="0"/>
        </w:tabs>
        <w:ind w:left="851"/>
        <w:jc w:val="both"/>
        <w:rPr>
          <w:rFonts w:ascii="Tahoma" w:hAnsi="Tahoma" w:cs="Tahoma"/>
          <w:color w:val="000000" w:themeColor="text1"/>
          <w:sz w:val="20"/>
          <w:szCs w:val="20"/>
        </w:rPr>
      </w:pPr>
      <w:r w:rsidRPr="007117D7">
        <w:rPr>
          <w:rFonts w:ascii="Tahoma" w:hAnsi="Tahoma" w:cs="Tahoma"/>
          <w:color w:val="000000" w:themeColor="text1"/>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7117D7" w:rsidRDefault="00AC1232" w:rsidP="00AC1232">
      <w:pPr>
        <w:pStyle w:val="Akapitzlist"/>
        <w:tabs>
          <w:tab w:val="left" w:pos="0"/>
        </w:tabs>
        <w:ind w:left="851"/>
        <w:jc w:val="both"/>
        <w:rPr>
          <w:rFonts w:ascii="Tahoma" w:hAnsi="Tahoma" w:cs="Tahoma"/>
          <w:color w:val="000000" w:themeColor="text1"/>
          <w:sz w:val="20"/>
          <w:szCs w:val="20"/>
        </w:rPr>
      </w:pPr>
      <w:r w:rsidRPr="007117D7">
        <w:rPr>
          <w:rFonts w:ascii="Tahoma" w:hAnsi="Tahoma" w:cs="Tahoma"/>
          <w:color w:val="000000" w:themeColor="text1"/>
          <w:sz w:val="20"/>
          <w:szCs w:val="20"/>
        </w:rPr>
        <w:t>- odpowiedniego zabezpieczenia przekazanych informacji o charakterze poufnym, co najmniej na poziomie standardów jakie Wykonawca stosuje do własnych informacji poufnych.</w:t>
      </w:r>
    </w:p>
    <w:p w14:paraId="67855105" w14:textId="77777777" w:rsidR="00AC1232" w:rsidRPr="00A9683C" w:rsidRDefault="00AC1232" w:rsidP="00AC1232">
      <w:pPr>
        <w:pStyle w:val="Akapitzlist"/>
        <w:tabs>
          <w:tab w:val="left" w:pos="0"/>
        </w:tabs>
        <w:ind w:left="709"/>
        <w:jc w:val="both"/>
        <w:rPr>
          <w:rFonts w:ascii="Tahoma" w:hAnsi="Tahoma" w:cs="Tahoma"/>
          <w:color w:val="000000" w:themeColor="text1"/>
          <w:sz w:val="20"/>
          <w:szCs w:val="20"/>
        </w:rPr>
      </w:pPr>
      <w:r w:rsidRPr="007117D7">
        <w:rPr>
          <w:rFonts w:ascii="Tahoma" w:hAnsi="Tahoma" w:cs="Tahoma"/>
          <w:color w:val="000000" w:themeColor="text1"/>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667FF333" w:rsidR="0028125F" w:rsidRPr="00A9683C" w:rsidRDefault="00A14FF6" w:rsidP="0044161E">
      <w:pPr>
        <w:spacing w:before="120" w:after="0" w:line="240" w:lineRule="auto"/>
        <w:jc w:val="both"/>
        <w:rPr>
          <w:rFonts w:ascii="Tahoma" w:hAnsi="Tahoma" w:cs="Tahoma"/>
          <w:sz w:val="20"/>
          <w:szCs w:val="20"/>
        </w:rPr>
      </w:pPr>
      <w:r w:rsidRPr="00A9683C">
        <w:rPr>
          <w:rFonts w:ascii="Tahoma" w:hAnsi="Tahoma" w:cs="Tahoma"/>
          <w:sz w:val="20"/>
          <w:szCs w:val="20"/>
        </w:rPr>
        <w:lastRenderedPageBreak/>
        <w:t xml:space="preserve">Zamawiający nie dokonuje podziału zamówienia na części. Tym samym zamawiający nie dopuszcza składania ofert częściowych, o których mowa w art. 7 pkt 15 </w:t>
      </w:r>
      <w:r w:rsidR="00AA4980" w:rsidRPr="00A9683C">
        <w:rPr>
          <w:rFonts w:ascii="Tahoma" w:hAnsi="Tahoma" w:cs="Tahoma"/>
          <w:sz w:val="20"/>
          <w:szCs w:val="20"/>
        </w:rPr>
        <w:t>Ustawy</w:t>
      </w:r>
      <w:r w:rsidR="0028125F" w:rsidRPr="00A9683C">
        <w:rPr>
          <w:rFonts w:ascii="Tahoma" w:hAnsi="Tahoma" w:cs="Tahoma"/>
          <w:sz w:val="20"/>
          <w:szCs w:val="20"/>
        </w:rPr>
        <w:t>.</w:t>
      </w:r>
    </w:p>
    <w:p w14:paraId="01D42324" w14:textId="4254BC73" w:rsidR="00A14FF6" w:rsidRPr="00A9683C" w:rsidRDefault="00A14FF6" w:rsidP="00A14FF6">
      <w:pPr>
        <w:spacing w:after="0" w:line="240" w:lineRule="auto"/>
        <w:jc w:val="both"/>
        <w:rPr>
          <w:rFonts w:ascii="Tahoma" w:hAnsi="Tahoma" w:cs="Tahoma"/>
          <w:sz w:val="20"/>
          <w:szCs w:val="20"/>
        </w:rPr>
      </w:pPr>
    </w:p>
    <w:p w14:paraId="4F621CF4" w14:textId="77777777" w:rsidR="00A14FF6" w:rsidRPr="00A9683C" w:rsidRDefault="00A14FF6" w:rsidP="00A14FF6">
      <w:pPr>
        <w:spacing w:after="0" w:line="240" w:lineRule="auto"/>
        <w:jc w:val="both"/>
        <w:rPr>
          <w:rFonts w:ascii="Tahoma" w:hAnsi="Tahoma" w:cs="Tahoma"/>
          <w:sz w:val="20"/>
          <w:szCs w:val="20"/>
        </w:rPr>
      </w:pPr>
      <w:r w:rsidRPr="00A9683C">
        <w:rPr>
          <w:rFonts w:ascii="Tahoma" w:hAnsi="Tahoma" w:cs="Tahoma"/>
          <w:sz w:val="20"/>
          <w:szCs w:val="20"/>
        </w:rPr>
        <w:t>Powody niedokonania podziału:</w:t>
      </w:r>
    </w:p>
    <w:p w14:paraId="22652EBA" w14:textId="6EFE8FC3" w:rsidR="0044161E" w:rsidRPr="00A9683C" w:rsidRDefault="00A9683C" w:rsidP="0028125F">
      <w:pPr>
        <w:spacing w:after="0" w:line="240" w:lineRule="auto"/>
        <w:jc w:val="both"/>
        <w:rPr>
          <w:rFonts w:ascii="Tahoma" w:hAnsi="Tahoma" w:cs="Tahoma"/>
          <w:bCs/>
          <w:sz w:val="20"/>
          <w:szCs w:val="20"/>
        </w:rPr>
      </w:pPr>
      <w:r w:rsidRPr="00A9683C">
        <w:rPr>
          <w:rFonts w:ascii="Tahoma" w:hAnsi="Tahoma" w:cs="Tahoma"/>
          <w:bCs/>
          <w:sz w:val="20"/>
          <w:szCs w:val="20"/>
        </w:rPr>
        <w:t>Ryzyka których dotyczy zamówienie dotyczą jednego rodzaju mienia, które taryfikowane jest przez Wykonawców w ramach pakietu ubezpieczenia, dlatego Zamawiający nie widzi potrzeby podziału Zamówienia na części.</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65166AEE"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9683C">
        <w:rPr>
          <w:rFonts w:ascii="Tahoma" w:hAnsi="Tahoma" w:cs="Tahoma"/>
          <w:sz w:val="20"/>
          <w:szCs w:val="20"/>
        </w:rPr>
        <w:t>12</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718A462A" w14:textId="7026FE6F" w:rsidR="00A9683C" w:rsidRPr="0028125F" w:rsidRDefault="00A9683C" w:rsidP="00A9683C">
      <w:pPr>
        <w:spacing w:after="0"/>
        <w:ind w:left="284" w:firstLine="76"/>
        <w:jc w:val="both"/>
        <w:outlineLvl w:val="0"/>
        <w:rPr>
          <w:rFonts w:ascii="Tahoma" w:hAnsi="Tahoma" w:cs="Tahoma"/>
          <w:b/>
          <w:sz w:val="20"/>
          <w:szCs w:val="20"/>
        </w:rPr>
      </w:pPr>
      <w:r w:rsidRPr="000B4EDE">
        <w:rPr>
          <w:rFonts w:ascii="Tahoma" w:hAnsi="Tahoma" w:cs="Tahoma"/>
          <w:b/>
          <w:sz w:val="20"/>
          <w:szCs w:val="20"/>
        </w:rPr>
        <w:t>od dnia 08.11.202</w:t>
      </w:r>
      <w:r>
        <w:rPr>
          <w:rFonts w:ascii="Tahoma" w:hAnsi="Tahoma" w:cs="Tahoma"/>
          <w:b/>
          <w:sz w:val="20"/>
          <w:szCs w:val="20"/>
        </w:rPr>
        <w:t>3</w:t>
      </w:r>
      <w:r w:rsidRPr="000B4EDE">
        <w:rPr>
          <w:rFonts w:ascii="Tahoma" w:hAnsi="Tahoma" w:cs="Tahoma"/>
          <w:b/>
          <w:sz w:val="20"/>
          <w:szCs w:val="20"/>
        </w:rPr>
        <w:t xml:space="preserve"> r. do dnia 07.11.202</w:t>
      </w:r>
      <w:r>
        <w:rPr>
          <w:rFonts w:ascii="Tahoma" w:hAnsi="Tahoma" w:cs="Tahoma"/>
          <w:b/>
          <w:sz w:val="20"/>
          <w:szCs w:val="20"/>
        </w:rPr>
        <w:t>4</w:t>
      </w:r>
      <w:r w:rsidRPr="000B4EDE">
        <w:rPr>
          <w:rFonts w:ascii="Tahoma" w:hAnsi="Tahoma" w:cs="Tahoma"/>
          <w:b/>
          <w:sz w:val="20"/>
          <w:szCs w:val="20"/>
        </w:rPr>
        <w:t xml:space="preserve"> r.</w:t>
      </w:r>
      <w:r w:rsidRPr="0028125F">
        <w:rPr>
          <w:rFonts w:ascii="Tahoma" w:hAnsi="Tahoma" w:cs="Tahoma"/>
          <w:b/>
          <w:sz w:val="20"/>
          <w:szCs w:val="20"/>
        </w:rPr>
        <w:t xml:space="preserve"> </w:t>
      </w:r>
    </w:p>
    <w:p w14:paraId="60B2AE38" w14:textId="77777777" w:rsidR="00A9683C" w:rsidRPr="0028125F" w:rsidRDefault="00A9683C" w:rsidP="00A9683C">
      <w:pPr>
        <w:spacing w:after="0"/>
        <w:jc w:val="both"/>
        <w:rPr>
          <w:rFonts w:ascii="Tahoma" w:hAnsi="Tahoma" w:cs="Tahoma"/>
          <w:sz w:val="20"/>
          <w:szCs w:val="20"/>
        </w:rPr>
      </w:pPr>
    </w:p>
    <w:p w14:paraId="41D28903" w14:textId="7BDA2E37" w:rsidR="00A9683C" w:rsidRPr="003129CB" w:rsidRDefault="00A9683C" w:rsidP="00A9683C">
      <w:pPr>
        <w:pStyle w:val="Akapitzlist"/>
        <w:numPr>
          <w:ilvl w:val="1"/>
          <w:numId w:val="1"/>
        </w:numPr>
        <w:ind w:left="567" w:hanging="567"/>
        <w:jc w:val="both"/>
        <w:outlineLvl w:val="0"/>
        <w:rPr>
          <w:rFonts w:ascii="Tahoma" w:hAnsi="Tahoma" w:cs="Tahoma"/>
          <w:sz w:val="20"/>
          <w:szCs w:val="20"/>
        </w:rPr>
      </w:pPr>
      <w:r w:rsidRPr="003129CB">
        <w:rPr>
          <w:rFonts w:ascii="Tahoma" w:hAnsi="Tahoma" w:cs="Tahoma"/>
          <w:sz w:val="20"/>
          <w:szCs w:val="20"/>
        </w:rPr>
        <w:t>W ubezpieczeniach jednostek pływających wystawion</w:t>
      </w:r>
      <w:r>
        <w:rPr>
          <w:rFonts w:ascii="Tahoma" w:hAnsi="Tahoma" w:cs="Tahoma"/>
          <w:sz w:val="20"/>
          <w:szCs w:val="20"/>
        </w:rPr>
        <w:t>a</w:t>
      </w:r>
      <w:r w:rsidRPr="003129CB">
        <w:rPr>
          <w:rFonts w:ascii="Tahoma" w:hAnsi="Tahoma" w:cs="Tahoma"/>
          <w:sz w:val="20"/>
          <w:szCs w:val="20"/>
        </w:rPr>
        <w:t xml:space="preserve"> zostan</w:t>
      </w:r>
      <w:r>
        <w:rPr>
          <w:rFonts w:ascii="Tahoma" w:hAnsi="Tahoma" w:cs="Tahoma"/>
          <w:sz w:val="20"/>
          <w:szCs w:val="20"/>
        </w:rPr>
        <w:t>ie</w:t>
      </w:r>
      <w:r w:rsidRPr="003129CB">
        <w:rPr>
          <w:rFonts w:ascii="Tahoma" w:hAnsi="Tahoma" w:cs="Tahoma"/>
          <w:sz w:val="20"/>
          <w:szCs w:val="20"/>
        </w:rPr>
        <w:t xml:space="preserve"> </w:t>
      </w:r>
      <w:r>
        <w:rPr>
          <w:rFonts w:ascii="Tahoma" w:hAnsi="Tahoma" w:cs="Tahoma"/>
          <w:sz w:val="20"/>
          <w:szCs w:val="20"/>
        </w:rPr>
        <w:t>jedna</w:t>
      </w:r>
      <w:r w:rsidRPr="003129CB">
        <w:rPr>
          <w:rFonts w:ascii="Tahoma" w:hAnsi="Tahoma" w:cs="Tahoma"/>
          <w:sz w:val="20"/>
          <w:szCs w:val="20"/>
        </w:rPr>
        <w:t xml:space="preserve"> polis</w:t>
      </w:r>
      <w:r>
        <w:rPr>
          <w:rFonts w:ascii="Tahoma" w:hAnsi="Tahoma" w:cs="Tahoma"/>
          <w:sz w:val="20"/>
          <w:szCs w:val="20"/>
        </w:rPr>
        <w:t>a</w:t>
      </w:r>
      <w:r w:rsidRPr="003129CB">
        <w:rPr>
          <w:rFonts w:ascii="Tahoma" w:hAnsi="Tahoma" w:cs="Tahoma"/>
          <w:sz w:val="20"/>
          <w:szCs w:val="20"/>
        </w:rPr>
        <w:t xml:space="preserve"> na okres</w:t>
      </w:r>
      <w:r w:rsidRPr="00686D13">
        <w:rPr>
          <w:rFonts w:ascii="Tahoma" w:hAnsi="Tahoma" w:cs="Tahoma"/>
          <w:sz w:val="20"/>
          <w:szCs w:val="20"/>
        </w:rPr>
        <w:t>:</w:t>
      </w:r>
    </w:p>
    <w:p w14:paraId="44DF1CCB" w14:textId="6845B9B3" w:rsidR="00A9683C" w:rsidRDefault="00A9683C" w:rsidP="00A9683C">
      <w:pPr>
        <w:spacing w:after="0"/>
        <w:ind w:left="426" w:firstLine="141"/>
        <w:jc w:val="both"/>
        <w:outlineLvl w:val="0"/>
        <w:rPr>
          <w:rFonts w:ascii="Tahoma" w:hAnsi="Tahoma" w:cs="Tahoma"/>
          <w:b/>
          <w:sz w:val="20"/>
          <w:szCs w:val="20"/>
        </w:rPr>
      </w:pPr>
      <w:r w:rsidRPr="000B4EDE">
        <w:rPr>
          <w:rFonts w:ascii="Tahoma" w:hAnsi="Tahoma" w:cs="Tahoma"/>
          <w:b/>
          <w:sz w:val="20"/>
          <w:szCs w:val="20"/>
        </w:rPr>
        <w:t>od 08.11.202</w:t>
      </w:r>
      <w:r w:rsidR="00E644B9">
        <w:rPr>
          <w:rFonts w:ascii="Tahoma" w:hAnsi="Tahoma" w:cs="Tahoma"/>
          <w:b/>
          <w:sz w:val="20"/>
          <w:szCs w:val="20"/>
        </w:rPr>
        <w:t>3</w:t>
      </w:r>
      <w:r w:rsidRPr="000B4EDE">
        <w:rPr>
          <w:rFonts w:ascii="Tahoma" w:hAnsi="Tahoma" w:cs="Tahoma"/>
          <w:b/>
          <w:sz w:val="20"/>
          <w:szCs w:val="20"/>
        </w:rPr>
        <w:t>r. do 07.11.202</w:t>
      </w:r>
      <w:r w:rsidR="00E644B9">
        <w:rPr>
          <w:rFonts w:ascii="Tahoma" w:hAnsi="Tahoma" w:cs="Tahoma"/>
          <w:b/>
          <w:sz w:val="20"/>
          <w:szCs w:val="20"/>
        </w:rPr>
        <w:t>4</w:t>
      </w:r>
      <w:r w:rsidRPr="000B4EDE">
        <w:rPr>
          <w:rFonts w:ascii="Tahoma" w:hAnsi="Tahoma" w:cs="Tahoma"/>
          <w:b/>
          <w:sz w:val="20"/>
          <w:szCs w:val="20"/>
        </w:rPr>
        <w:t>r.</w:t>
      </w:r>
      <w:r w:rsidRPr="0028125F">
        <w:rPr>
          <w:rFonts w:ascii="Tahoma" w:hAnsi="Tahoma" w:cs="Tahoma"/>
          <w:b/>
          <w:sz w:val="20"/>
          <w:szCs w:val="20"/>
        </w:rPr>
        <w:t xml:space="preserve"> </w:t>
      </w:r>
    </w:p>
    <w:p w14:paraId="3E607662" w14:textId="120E869D" w:rsidR="00A9683C" w:rsidRPr="003129CB" w:rsidRDefault="00A9683C" w:rsidP="007117D7">
      <w:pPr>
        <w:spacing w:after="0"/>
        <w:ind w:left="426" w:firstLine="141"/>
        <w:jc w:val="both"/>
        <w:outlineLvl w:val="0"/>
        <w:rPr>
          <w:rFonts w:ascii="Tahoma" w:hAnsi="Tahoma" w:cs="Tahoma"/>
          <w:bCs/>
          <w:sz w:val="20"/>
          <w:szCs w:val="20"/>
        </w:rPr>
      </w:pPr>
      <w:r w:rsidRPr="007117D7">
        <w:rPr>
          <w:rFonts w:ascii="Tahoma" w:hAnsi="Tahoma" w:cs="Tahoma"/>
          <w:bCs/>
          <w:sz w:val="20"/>
          <w:szCs w:val="20"/>
        </w:rPr>
        <w:t>Uwzględniająca termin</w:t>
      </w:r>
      <w:r w:rsidR="007117D7" w:rsidRPr="007117D7">
        <w:rPr>
          <w:rFonts w:ascii="Tahoma" w:hAnsi="Tahoma" w:cs="Tahoma"/>
          <w:bCs/>
          <w:sz w:val="20"/>
          <w:szCs w:val="20"/>
        </w:rPr>
        <w:t>y</w:t>
      </w:r>
      <w:r w:rsidRPr="007117D7">
        <w:rPr>
          <w:rFonts w:ascii="Tahoma" w:hAnsi="Tahoma" w:cs="Tahoma"/>
          <w:bCs/>
          <w:sz w:val="20"/>
          <w:szCs w:val="20"/>
        </w:rPr>
        <w:t xml:space="preserve"> płatności: </w:t>
      </w:r>
      <w:r w:rsidR="007117D7" w:rsidRPr="007117D7">
        <w:rPr>
          <w:rFonts w:ascii="Tahoma" w:hAnsi="Tahoma" w:cs="Tahoma"/>
          <w:bCs/>
          <w:sz w:val="20"/>
          <w:szCs w:val="20"/>
        </w:rPr>
        <w:t>I rata płatna do dnia 31.12.2023r. II rata płatna do dnia 31.03.2024r.</w:t>
      </w:r>
    </w:p>
    <w:p w14:paraId="15AA50E4" w14:textId="77777777" w:rsidR="00A9683C" w:rsidRPr="0028125F" w:rsidRDefault="00A9683C" w:rsidP="00A9683C">
      <w:pPr>
        <w:spacing w:after="0"/>
        <w:jc w:val="both"/>
        <w:rPr>
          <w:rFonts w:ascii="Tahoma" w:hAnsi="Tahoma" w:cs="Tahoma"/>
          <w:b/>
          <w:bCs/>
          <w:sz w:val="20"/>
          <w:szCs w:val="20"/>
        </w:rPr>
      </w:pPr>
    </w:p>
    <w:p w14:paraId="41EDF2A6" w14:textId="77777777" w:rsidR="00A9683C" w:rsidRPr="00053F3F" w:rsidRDefault="00A9683C" w:rsidP="00A9683C">
      <w:pPr>
        <w:spacing w:after="0"/>
        <w:ind w:left="567"/>
        <w:jc w:val="both"/>
        <w:rPr>
          <w:rFonts w:ascii="Tahoma" w:hAnsi="Tahoma" w:cs="Tahoma"/>
          <w:b/>
          <w:sz w:val="20"/>
          <w:szCs w:val="20"/>
        </w:rPr>
      </w:pPr>
      <w:r w:rsidRPr="00053F3F">
        <w:rPr>
          <w:rFonts w:ascii="Tahoma" w:hAnsi="Tahoma" w:cs="Tahoma"/>
          <w:b/>
          <w:bCs/>
          <w:sz w:val="20"/>
          <w:szCs w:val="20"/>
        </w:rPr>
        <w:t xml:space="preserve">UWAGA: Zamawiający zastrzega sobie prawo zmiany sposobu wystawienia polis ubezpieczeniowych po rozstrzygnięciu postępowania: </w:t>
      </w:r>
      <w:r w:rsidRPr="00053F3F">
        <w:rPr>
          <w:rFonts w:ascii="Tahoma" w:hAnsi="Tahoma" w:cs="Tahoma"/>
          <w:b/>
          <w:sz w:val="20"/>
          <w:szCs w:val="20"/>
        </w:rPr>
        <w:t>może zostać wystawiona jedna polisa obejmująca ochroną wszystkie ubezpieczone podmioty w SWZ</w:t>
      </w:r>
      <w:r>
        <w:rPr>
          <w:rFonts w:ascii="Tahoma" w:hAnsi="Tahoma" w:cs="Tahoma"/>
          <w:b/>
          <w:sz w:val="20"/>
          <w:szCs w:val="20"/>
        </w:rPr>
        <w:t xml:space="preserve"> oraz jeden termin płatności</w:t>
      </w:r>
      <w:r w:rsidRPr="00053F3F">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9683C"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b) handlu ludźmi</w:t>
      </w:r>
      <w:r w:rsidRPr="00A9683C">
        <w:rPr>
          <w:rFonts w:ascii="Tahoma" w:eastAsia="Calibri" w:hAnsi="Tahoma" w:cs="Tahoma"/>
          <w:color w:val="auto"/>
          <w:sz w:val="20"/>
          <w:szCs w:val="20"/>
          <w:lang w:eastAsia="pl-PL"/>
        </w:rPr>
        <w:t xml:space="preserve">,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A9683C">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9683C">
        <w:rPr>
          <w:rFonts w:ascii="Tahoma" w:eastAsia="Calibri" w:hAnsi="Tahoma" w:cs="Tahoma"/>
          <w:color w:val="auto"/>
          <w:sz w:val="20"/>
          <w:szCs w:val="20"/>
          <w:lang w:eastAsia="pl-PL"/>
        </w:rPr>
        <w:t xml:space="preserve">(Dz. U. z 2022 r. poz. 1599 z </w:t>
      </w:r>
      <w:proofErr w:type="spellStart"/>
      <w:r w:rsidR="005F1475" w:rsidRPr="00A9683C">
        <w:rPr>
          <w:rFonts w:ascii="Tahoma" w:eastAsia="Calibri" w:hAnsi="Tahoma" w:cs="Tahoma"/>
          <w:color w:val="auto"/>
          <w:sz w:val="20"/>
          <w:szCs w:val="20"/>
          <w:lang w:eastAsia="pl-PL"/>
        </w:rPr>
        <w:t>późn</w:t>
      </w:r>
      <w:proofErr w:type="spellEnd"/>
      <w:r w:rsidR="005F1475" w:rsidRPr="00A9683C">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9683C">
        <w:rPr>
          <w:rFonts w:ascii="Tahoma" w:eastAsia="Calibri" w:hAnsi="Tahoma" w:cs="Tahoma"/>
          <w:color w:val="auto"/>
          <w:sz w:val="20"/>
          <w:szCs w:val="20"/>
          <w:lang w:eastAsia="pl-PL"/>
        </w:rPr>
        <w:t>t.j</w:t>
      </w:r>
      <w:proofErr w:type="spellEnd"/>
      <w:r w:rsidR="005F1475" w:rsidRPr="00A9683C">
        <w:rPr>
          <w:rFonts w:ascii="Tahoma" w:eastAsia="Calibri" w:hAnsi="Tahoma" w:cs="Tahoma"/>
          <w:color w:val="auto"/>
          <w:sz w:val="20"/>
          <w:szCs w:val="20"/>
          <w:lang w:eastAsia="pl-PL"/>
        </w:rPr>
        <w:t>. Dz. U. z 202</w:t>
      </w:r>
      <w:r w:rsidR="000B57D8" w:rsidRPr="00A9683C">
        <w:rPr>
          <w:rFonts w:ascii="Tahoma" w:eastAsia="Calibri" w:hAnsi="Tahoma" w:cs="Tahoma"/>
          <w:color w:val="auto"/>
          <w:sz w:val="20"/>
          <w:szCs w:val="20"/>
          <w:lang w:eastAsia="pl-PL"/>
        </w:rPr>
        <w:t>3</w:t>
      </w:r>
      <w:r w:rsidR="005F1475" w:rsidRPr="00A9683C">
        <w:rPr>
          <w:rFonts w:ascii="Tahoma" w:eastAsia="Calibri" w:hAnsi="Tahoma" w:cs="Tahoma"/>
          <w:color w:val="auto"/>
          <w:sz w:val="20"/>
          <w:szCs w:val="20"/>
          <w:lang w:eastAsia="pl-PL"/>
        </w:rPr>
        <w:t xml:space="preserve"> r. poz. </w:t>
      </w:r>
      <w:r w:rsidR="000B57D8" w:rsidRPr="00A9683C">
        <w:rPr>
          <w:rFonts w:ascii="Tahoma" w:eastAsia="Calibri" w:hAnsi="Tahoma" w:cs="Tahoma"/>
          <w:color w:val="auto"/>
          <w:sz w:val="20"/>
          <w:szCs w:val="20"/>
          <w:lang w:eastAsia="pl-PL"/>
        </w:rPr>
        <w:t>826</w:t>
      </w:r>
      <w:r w:rsidR="005F1475" w:rsidRPr="00A9683C">
        <w:rPr>
          <w:rFonts w:ascii="Tahoma" w:eastAsia="Calibri" w:hAnsi="Tahoma" w:cs="Tahoma"/>
          <w:color w:val="auto"/>
          <w:sz w:val="20"/>
          <w:szCs w:val="20"/>
          <w:lang w:eastAsia="pl-PL"/>
        </w:rPr>
        <w:t xml:space="preserve"> z </w:t>
      </w:r>
      <w:proofErr w:type="spellStart"/>
      <w:r w:rsidR="005F1475" w:rsidRPr="00A9683C">
        <w:rPr>
          <w:rFonts w:ascii="Tahoma" w:eastAsia="Calibri" w:hAnsi="Tahoma" w:cs="Tahoma"/>
          <w:color w:val="auto"/>
          <w:sz w:val="20"/>
          <w:szCs w:val="20"/>
          <w:lang w:eastAsia="pl-PL"/>
        </w:rPr>
        <w:t>późn</w:t>
      </w:r>
      <w:proofErr w:type="spellEnd"/>
      <w:r w:rsidR="005F1475" w:rsidRPr="00A9683C">
        <w:rPr>
          <w:rFonts w:ascii="Tahoma" w:eastAsia="Calibri" w:hAnsi="Tahoma" w:cs="Tahoma"/>
          <w:color w:val="auto"/>
          <w:sz w:val="20"/>
          <w:szCs w:val="20"/>
          <w:lang w:eastAsia="pl-PL"/>
        </w:rPr>
        <w:t>.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A9683C"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w:t>
      </w:r>
      <w:r w:rsidRPr="00A9683C">
        <w:rPr>
          <w:rFonts w:ascii="Tahoma" w:eastAsia="Calibri" w:hAnsi="Tahoma" w:cs="Tahoma"/>
          <w:b/>
          <w:bCs/>
          <w:color w:val="auto"/>
          <w:sz w:val="20"/>
          <w:szCs w:val="20"/>
          <w:lang w:eastAsia="pl-PL"/>
        </w:rPr>
        <w:t xml:space="preserve">art. art. 7 ust. 1 Ustawy z dnia 13 kwietnia 2022 r. o szczególnych rozwiązaniach w zakresie przeciwdziałania wspieraniu agresji na Ukrainę oraz służących ochronie bezpieczeństwa narodowego </w:t>
      </w:r>
      <w:bookmarkStart w:id="12" w:name="_Hlk132624780"/>
      <w:r w:rsidR="005F1475" w:rsidRPr="00A9683C">
        <w:rPr>
          <w:rFonts w:ascii="Tahoma" w:eastAsia="Calibri" w:hAnsi="Tahoma" w:cs="Tahoma"/>
          <w:b/>
          <w:bCs/>
          <w:color w:val="auto"/>
          <w:sz w:val="20"/>
          <w:szCs w:val="20"/>
          <w:lang w:eastAsia="pl-PL"/>
        </w:rPr>
        <w:t xml:space="preserve">(Dz.U. z 2023 r. poz. 129 z </w:t>
      </w:r>
      <w:proofErr w:type="spellStart"/>
      <w:r w:rsidR="005F1475" w:rsidRPr="00A9683C">
        <w:rPr>
          <w:rFonts w:ascii="Tahoma" w:eastAsia="Calibri" w:hAnsi="Tahoma" w:cs="Tahoma"/>
          <w:b/>
          <w:bCs/>
          <w:color w:val="auto"/>
          <w:sz w:val="20"/>
          <w:szCs w:val="20"/>
          <w:lang w:eastAsia="pl-PL"/>
        </w:rPr>
        <w:t>późn</w:t>
      </w:r>
      <w:proofErr w:type="spellEnd"/>
      <w:r w:rsidR="005F1475" w:rsidRPr="00A9683C">
        <w:rPr>
          <w:rFonts w:ascii="Tahoma" w:eastAsia="Calibri" w:hAnsi="Tahoma" w:cs="Tahoma"/>
          <w:b/>
          <w:bCs/>
          <w:color w:val="auto"/>
          <w:sz w:val="20"/>
          <w:szCs w:val="20"/>
          <w:lang w:eastAsia="pl-PL"/>
        </w:rPr>
        <w:t xml:space="preserve">. zm.), </w:t>
      </w:r>
      <w:bookmarkEnd w:id="12"/>
      <w:r w:rsidRPr="00A9683C">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9683C" w:rsidRDefault="00966AC6" w:rsidP="00966AC6">
      <w:pPr>
        <w:pStyle w:val="Default"/>
        <w:numPr>
          <w:ilvl w:val="2"/>
          <w:numId w:val="1"/>
        </w:numPr>
        <w:ind w:left="720"/>
        <w:jc w:val="both"/>
        <w:rPr>
          <w:rFonts w:ascii="Tahoma" w:eastAsia="Calibri" w:hAnsi="Tahoma" w:cs="Tahoma"/>
          <w:color w:val="auto"/>
          <w:sz w:val="20"/>
          <w:szCs w:val="20"/>
          <w:lang w:eastAsia="pl-PL"/>
        </w:rPr>
      </w:pPr>
      <w:r w:rsidRPr="00A9683C">
        <w:rPr>
          <w:rFonts w:ascii="Tahoma" w:eastAsia="Calibri" w:hAnsi="Tahoma" w:cs="Tahoma"/>
          <w:color w:val="auto"/>
          <w:sz w:val="20"/>
          <w:szCs w:val="20"/>
          <w:lang w:eastAsia="pl-PL"/>
        </w:rPr>
        <w:t>Z postępowania o udzielenie zamówienia publicznego wyklucza się:</w:t>
      </w:r>
    </w:p>
    <w:p w14:paraId="28F48307" w14:textId="77777777" w:rsidR="00966AC6" w:rsidRPr="00A9683C" w:rsidRDefault="00966AC6" w:rsidP="00966AC6">
      <w:pPr>
        <w:pStyle w:val="Default"/>
        <w:jc w:val="both"/>
        <w:rPr>
          <w:rFonts w:ascii="Tahoma" w:eastAsia="Calibri" w:hAnsi="Tahoma" w:cs="Tahoma"/>
          <w:color w:val="auto"/>
          <w:sz w:val="20"/>
          <w:szCs w:val="20"/>
          <w:lang w:eastAsia="pl-PL"/>
        </w:rPr>
      </w:pPr>
      <w:r w:rsidRPr="00A9683C">
        <w:rPr>
          <w:rFonts w:ascii="Tahoma" w:eastAsia="Calibri" w:hAnsi="Tahoma" w:cs="Tahoma"/>
          <w:color w:val="auto"/>
          <w:sz w:val="20"/>
          <w:szCs w:val="20"/>
          <w:lang w:eastAsia="pl-PL"/>
        </w:rPr>
        <w:t xml:space="preserve">1) wykonawcę wymienionego w wykazach określonych w rozporządzeniu </w:t>
      </w:r>
      <w:bookmarkStart w:id="13" w:name="_Hlk101866111"/>
      <w:r w:rsidRPr="00A9683C">
        <w:rPr>
          <w:rFonts w:ascii="Tahoma" w:eastAsia="Calibri" w:hAnsi="Tahoma" w:cs="Tahoma"/>
          <w:color w:val="auto"/>
          <w:sz w:val="20"/>
          <w:szCs w:val="20"/>
          <w:lang w:eastAsia="pl-PL"/>
        </w:rPr>
        <w:t xml:space="preserve">Rady (WE) </w:t>
      </w:r>
      <w:bookmarkEnd w:id="13"/>
      <w:r w:rsidRPr="00A9683C">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9683C">
        <w:rPr>
          <w:rFonts w:ascii="Tahoma" w:eastAsia="Calibri" w:hAnsi="Tahoma" w:cs="Tahoma"/>
          <w:color w:val="auto"/>
          <w:sz w:val="20"/>
          <w:szCs w:val="20"/>
          <w:lang w:eastAsia="pl-PL"/>
        </w:rPr>
        <w:t>późn</w:t>
      </w:r>
      <w:proofErr w:type="spellEnd"/>
      <w:r w:rsidRPr="00A9683C">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9683C">
        <w:rPr>
          <w:rFonts w:ascii="Tahoma" w:eastAsia="Calibri" w:hAnsi="Tahoma" w:cs="Tahoma"/>
          <w:color w:val="auto"/>
          <w:sz w:val="20"/>
          <w:szCs w:val="20"/>
          <w:lang w:eastAsia="pl-PL"/>
        </w:rPr>
        <w:t>późn</w:t>
      </w:r>
      <w:proofErr w:type="spellEnd"/>
      <w:r w:rsidRPr="00A9683C">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5FA9FDCE" w:rsidR="005F1475" w:rsidRPr="00A9683C" w:rsidRDefault="00966AC6" w:rsidP="005F1475">
      <w:pPr>
        <w:pStyle w:val="Default"/>
        <w:jc w:val="both"/>
        <w:rPr>
          <w:rFonts w:ascii="Tahoma" w:eastAsia="Calibri" w:hAnsi="Tahoma" w:cs="Tahoma"/>
          <w:color w:val="auto"/>
          <w:sz w:val="20"/>
          <w:szCs w:val="20"/>
          <w:lang w:eastAsia="pl-PL"/>
        </w:rPr>
      </w:pPr>
      <w:r w:rsidRPr="00A9683C">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9683C">
        <w:rPr>
          <w:rFonts w:ascii="Tahoma" w:eastAsia="Calibri" w:hAnsi="Tahoma" w:cs="Tahoma"/>
          <w:color w:val="auto"/>
          <w:sz w:val="20"/>
          <w:szCs w:val="20"/>
          <w:lang w:eastAsia="pl-PL"/>
        </w:rPr>
        <w:t>3</w:t>
      </w:r>
      <w:r w:rsidRPr="00A9683C">
        <w:rPr>
          <w:rFonts w:ascii="Tahoma" w:eastAsia="Calibri" w:hAnsi="Tahoma" w:cs="Tahoma"/>
          <w:color w:val="auto"/>
          <w:sz w:val="20"/>
          <w:szCs w:val="20"/>
          <w:lang w:eastAsia="pl-PL"/>
        </w:rPr>
        <w:t xml:space="preserve"> r. poz. </w:t>
      </w:r>
      <w:r w:rsidR="000B57D8" w:rsidRPr="00A9683C">
        <w:rPr>
          <w:rFonts w:ascii="Tahoma" w:eastAsia="Calibri" w:hAnsi="Tahoma" w:cs="Tahoma"/>
          <w:color w:val="auto"/>
          <w:sz w:val="20"/>
          <w:szCs w:val="20"/>
          <w:lang w:eastAsia="pl-PL"/>
        </w:rPr>
        <w:t>1124</w:t>
      </w:r>
      <w:r w:rsidRPr="00A9683C">
        <w:rPr>
          <w:rFonts w:ascii="Tahoma" w:eastAsia="Calibri" w:hAnsi="Tahoma" w:cs="Tahoma"/>
          <w:color w:val="auto"/>
          <w:sz w:val="20"/>
          <w:szCs w:val="20"/>
          <w:lang w:eastAsia="pl-PL"/>
        </w:rPr>
        <w:t xml:space="preserve"> </w:t>
      </w:r>
      <w:bookmarkStart w:id="14" w:name="_Hlk132624806"/>
      <w:r w:rsidR="005F1475" w:rsidRPr="00A9683C">
        <w:rPr>
          <w:rFonts w:ascii="Tahoma" w:eastAsia="Calibri" w:hAnsi="Tahoma" w:cs="Tahoma"/>
          <w:color w:val="auto"/>
          <w:sz w:val="20"/>
          <w:szCs w:val="20"/>
          <w:lang w:eastAsia="pl-PL"/>
        </w:rPr>
        <w:t xml:space="preserve">z </w:t>
      </w:r>
      <w:proofErr w:type="spellStart"/>
      <w:r w:rsidR="005F1475" w:rsidRPr="00A9683C">
        <w:rPr>
          <w:rFonts w:ascii="Tahoma" w:eastAsia="Calibri" w:hAnsi="Tahoma" w:cs="Tahoma"/>
          <w:color w:val="auto"/>
          <w:sz w:val="20"/>
          <w:szCs w:val="20"/>
          <w:lang w:eastAsia="pl-PL"/>
        </w:rPr>
        <w:t>późn</w:t>
      </w:r>
      <w:proofErr w:type="spellEnd"/>
      <w:r w:rsidR="005F1475" w:rsidRPr="00A9683C">
        <w:rPr>
          <w:rFonts w:ascii="Tahoma" w:eastAsia="Calibri" w:hAnsi="Tahoma" w:cs="Tahoma"/>
          <w:color w:val="auto"/>
          <w:sz w:val="20"/>
          <w:szCs w:val="20"/>
          <w:lang w:eastAsia="pl-PL"/>
        </w:rPr>
        <w:t xml:space="preserve">. zm.) </w:t>
      </w:r>
      <w:bookmarkEnd w:id="14"/>
      <w:r w:rsidR="005F1475" w:rsidRPr="00A9683C">
        <w:rPr>
          <w:rFonts w:ascii="Tahoma" w:eastAsia="Calibri" w:hAnsi="Tahoma" w:cs="Tahoma"/>
          <w:color w:val="auto"/>
          <w:sz w:val="20"/>
          <w:szCs w:val="20"/>
          <w:lang w:eastAsia="pl-PL"/>
        </w:rPr>
        <w:t>jest osoba wymieniona w wykazach określonych w w/w rozporządzeniu 765/2006 i w/</w:t>
      </w:r>
      <w:proofErr w:type="spellStart"/>
      <w:r w:rsidR="005F1475" w:rsidRPr="00A9683C">
        <w:rPr>
          <w:rFonts w:ascii="Tahoma" w:eastAsia="Calibri" w:hAnsi="Tahoma" w:cs="Tahoma"/>
          <w:color w:val="auto"/>
          <w:sz w:val="20"/>
          <w:szCs w:val="20"/>
          <w:lang w:eastAsia="pl-PL"/>
        </w:rPr>
        <w:t>wrozporządzeniu</w:t>
      </w:r>
      <w:proofErr w:type="spellEnd"/>
      <w:r w:rsidR="005F1475" w:rsidRPr="00A9683C">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w:t>
      </w:r>
      <w:r w:rsidR="005F1475" w:rsidRPr="00A9683C">
        <w:rPr>
          <w:rFonts w:ascii="Tahoma" w:eastAsia="Calibri" w:hAnsi="Tahoma" w:cs="Tahoma"/>
          <w:color w:val="auto"/>
          <w:sz w:val="20"/>
          <w:szCs w:val="20"/>
          <w:lang w:eastAsia="pl-PL"/>
        </w:rPr>
        <w:lastRenderedPageBreak/>
        <w:t>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9683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A9683C">
        <w:rPr>
          <w:rFonts w:ascii="Tahoma" w:eastAsia="Calibri" w:hAnsi="Tahoma" w:cs="Tahoma"/>
          <w:color w:val="auto"/>
          <w:sz w:val="20"/>
          <w:szCs w:val="20"/>
          <w:lang w:eastAsia="pl-PL"/>
        </w:rPr>
        <w:t xml:space="preserve">(Dz.U. 2023 poz. 120 z </w:t>
      </w:r>
      <w:proofErr w:type="spellStart"/>
      <w:r w:rsidRPr="00A9683C">
        <w:rPr>
          <w:rFonts w:ascii="Tahoma" w:eastAsia="Calibri" w:hAnsi="Tahoma" w:cs="Tahoma"/>
          <w:color w:val="auto"/>
          <w:sz w:val="20"/>
          <w:szCs w:val="20"/>
          <w:lang w:eastAsia="pl-PL"/>
        </w:rPr>
        <w:t>późn</w:t>
      </w:r>
      <w:proofErr w:type="spellEnd"/>
      <w:r w:rsidRPr="00A9683C">
        <w:rPr>
          <w:rFonts w:ascii="Tahoma" w:eastAsia="Calibri" w:hAnsi="Tahoma" w:cs="Tahoma"/>
          <w:color w:val="auto"/>
          <w:sz w:val="20"/>
          <w:szCs w:val="20"/>
          <w:lang w:eastAsia="pl-PL"/>
        </w:rPr>
        <w:t>. zm.)</w:t>
      </w:r>
      <w:bookmarkEnd w:id="15"/>
      <w:r w:rsidR="00966AC6" w:rsidRPr="00A9683C">
        <w:rPr>
          <w:rFonts w:ascii="Tahoma" w:eastAsia="Calibri" w:hAnsi="Tahoma" w:cs="Tahoma"/>
          <w:color w:val="auto"/>
          <w:sz w:val="20"/>
          <w:szCs w:val="20"/>
          <w:lang w:eastAsia="pl-PL"/>
        </w:rPr>
        <w:t xml:space="preserve"> jest podmiot wymieniony w wykazach</w:t>
      </w:r>
      <w:r w:rsidR="00966AC6" w:rsidRPr="00C73A77">
        <w:rPr>
          <w:rFonts w:ascii="Tahoma" w:eastAsia="Calibri" w:hAnsi="Tahoma" w:cs="Tahoma"/>
          <w:color w:val="auto"/>
          <w:sz w:val="20"/>
          <w:szCs w:val="20"/>
          <w:lang w:eastAsia="pl-PL"/>
        </w:rPr>
        <w:t xml:space="preserve">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A9683C">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9683C"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w:t>
      </w:r>
      <w:r w:rsidR="004B77C6" w:rsidRPr="00A9683C">
        <w:rPr>
          <w:rFonts w:ascii="Tahoma" w:hAnsi="Tahoma" w:cs="Tahoma"/>
          <w:sz w:val="20"/>
          <w:szCs w:val="20"/>
        </w:rPr>
        <w:t xml:space="preserve">art. 18 ustawy z dnia 17 lutego 2005 r. o informatyzacji działalności podmiotów realizujących zadania publiczne </w:t>
      </w:r>
      <w:bookmarkStart w:id="16" w:name="_Hlk132624847"/>
      <w:r w:rsidR="005F1475" w:rsidRPr="00A9683C">
        <w:rPr>
          <w:rFonts w:ascii="Tahoma" w:hAnsi="Tahoma" w:cs="Tahoma"/>
          <w:sz w:val="20"/>
          <w:szCs w:val="20"/>
        </w:rPr>
        <w:t>(Dz. U. z 2023 r. poz. 57).</w:t>
      </w:r>
      <w:bookmarkEnd w:id="16"/>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9683C">
        <w:rPr>
          <w:rFonts w:ascii="Tahoma" w:hAnsi="Tahoma" w:cs="Tahoma"/>
          <w:sz w:val="20"/>
          <w:szCs w:val="20"/>
        </w:rPr>
        <w:t>I</w:t>
      </w:r>
      <w:r w:rsidR="004B77C6" w:rsidRPr="00A9683C">
        <w:rPr>
          <w:rFonts w:ascii="Tahoma" w:hAnsi="Tahoma" w:cs="Tahoma"/>
          <w:sz w:val="20"/>
          <w:szCs w:val="20"/>
        </w:rPr>
        <w:t xml:space="preserve">nformacje, oświadczenia lub dokumenty, inne niż określone w </w:t>
      </w:r>
      <w:r w:rsidR="00D86261" w:rsidRPr="00A9683C">
        <w:rPr>
          <w:rFonts w:ascii="Tahoma" w:hAnsi="Tahoma" w:cs="Tahoma"/>
          <w:sz w:val="20"/>
          <w:szCs w:val="20"/>
        </w:rPr>
        <w:t>powyższym punkcie</w:t>
      </w:r>
      <w:r w:rsidR="004B77C6" w:rsidRPr="00A9683C">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C73A77">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980D416"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8" w:name="_Hlk61356878"/>
      <w:r w:rsidRPr="00A9683C">
        <w:rPr>
          <w:rFonts w:ascii="Tahoma" w:hAnsi="Tahoma" w:cs="Tahoma"/>
          <w:color w:val="000000" w:themeColor="text1"/>
          <w:sz w:val="20"/>
          <w:szCs w:val="20"/>
        </w:rPr>
        <w:t>oraz wskazanym w pkt 14 SWZ adresem poczty elektronicznej</w:t>
      </w:r>
      <w:r w:rsidR="00A9683C" w:rsidRPr="00A9683C">
        <w:rPr>
          <w:rFonts w:ascii="Tahoma" w:hAnsi="Tahoma" w:cs="Tahoma"/>
          <w:color w:val="000000" w:themeColor="text1"/>
          <w:sz w:val="20"/>
          <w:szCs w:val="20"/>
        </w:rPr>
        <w:t>.</w:t>
      </w:r>
    </w:p>
    <w:bookmarkEnd w:id="18"/>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lastRenderedPageBreak/>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108F0D6" w14:textId="77777777" w:rsidR="00A9683C" w:rsidRPr="007117D7" w:rsidRDefault="00A9683C" w:rsidP="00A9683C">
      <w:pPr>
        <w:pStyle w:val="Tekstpodstawowywcity3"/>
        <w:spacing w:line="240" w:lineRule="auto"/>
        <w:ind w:left="0"/>
        <w:rPr>
          <w:rFonts w:ascii="Tahoma" w:hAnsi="Tahoma" w:cs="Tahoma"/>
          <w:b/>
          <w:bCs/>
          <w:sz w:val="20"/>
        </w:rPr>
      </w:pPr>
      <w:r w:rsidRPr="007117D7">
        <w:rPr>
          <w:rFonts w:ascii="Tahoma" w:hAnsi="Tahoma" w:cs="Tahoma"/>
          <w:b/>
          <w:bCs/>
          <w:sz w:val="20"/>
        </w:rPr>
        <w:t>Anna Kozieł</w:t>
      </w:r>
    </w:p>
    <w:p w14:paraId="4F0BE110" w14:textId="77777777" w:rsidR="00A9683C" w:rsidRPr="007117D7" w:rsidRDefault="00A9683C" w:rsidP="00A9683C">
      <w:pPr>
        <w:pStyle w:val="Tekstpodstawowywcity3"/>
        <w:spacing w:line="240" w:lineRule="auto"/>
        <w:ind w:left="0"/>
        <w:rPr>
          <w:rFonts w:ascii="Tahoma" w:hAnsi="Tahoma" w:cs="Tahoma"/>
          <w:b/>
          <w:bCs/>
          <w:sz w:val="20"/>
        </w:rPr>
      </w:pPr>
      <w:r w:rsidRPr="007117D7">
        <w:rPr>
          <w:rFonts w:ascii="Tahoma" w:hAnsi="Tahoma" w:cs="Tahoma"/>
          <w:b/>
          <w:bCs/>
          <w:sz w:val="20"/>
        </w:rPr>
        <w:t>Urząd Żeglugi Śródlądowej w Bydgoszczy</w:t>
      </w:r>
    </w:p>
    <w:p w14:paraId="15C5F9CF" w14:textId="77777777" w:rsidR="00A9683C" w:rsidRPr="007117D7" w:rsidRDefault="00A9683C" w:rsidP="00A9683C">
      <w:pPr>
        <w:pStyle w:val="Tekstpodstawowywcity3"/>
        <w:spacing w:line="240" w:lineRule="auto"/>
        <w:ind w:left="0"/>
        <w:rPr>
          <w:rFonts w:ascii="Tahoma" w:hAnsi="Tahoma" w:cs="Tahoma"/>
          <w:b/>
          <w:bCs/>
          <w:sz w:val="20"/>
        </w:rPr>
      </w:pPr>
      <w:r w:rsidRPr="007117D7">
        <w:rPr>
          <w:rFonts w:ascii="Tahoma" w:hAnsi="Tahoma" w:cs="Tahoma"/>
          <w:b/>
          <w:bCs/>
          <w:sz w:val="20"/>
        </w:rPr>
        <w:t>koziel@bydg.uzs.gov.pl</w:t>
      </w:r>
    </w:p>
    <w:p w14:paraId="670D34B7" w14:textId="77777777" w:rsidR="00A9683C" w:rsidRPr="00962676" w:rsidRDefault="00A9683C" w:rsidP="00A9683C">
      <w:pPr>
        <w:spacing w:after="0" w:line="240" w:lineRule="auto"/>
        <w:jc w:val="both"/>
        <w:rPr>
          <w:rFonts w:ascii="Tahoma" w:hAnsi="Tahoma" w:cs="Tahoma"/>
          <w:sz w:val="20"/>
          <w:szCs w:val="20"/>
        </w:rPr>
      </w:pPr>
      <w:r w:rsidRPr="00A9683C">
        <w:rPr>
          <w:rFonts w:ascii="Tahoma" w:hAnsi="Tahoma" w:cs="Tahoma"/>
          <w:sz w:val="20"/>
          <w:szCs w:val="20"/>
        </w:rPr>
        <w:t>oraz</w:t>
      </w:r>
    </w:p>
    <w:p w14:paraId="00AC4B5E" w14:textId="77777777" w:rsidR="00A9683C" w:rsidRPr="0048068E" w:rsidRDefault="00A9683C" w:rsidP="00A9683C">
      <w:pPr>
        <w:spacing w:after="0" w:line="240" w:lineRule="auto"/>
        <w:jc w:val="both"/>
        <w:rPr>
          <w:rFonts w:ascii="Tahoma" w:hAnsi="Tahoma" w:cs="Tahoma"/>
          <w:sz w:val="20"/>
          <w:szCs w:val="20"/>
          <w:u w:val="single"/>
        </w:rPr>
      </w:pPr>
      <w:r w:rsidRPr="0048068E">
        <w:rPr>
          <w:rFonts w:ascii="Tahoma" w:hAnsi="Tahoma" w:cs="Tahoma"/>
          <w:sz w:val="20"/>
          <w:szCs w:val="20"/>
          <w:u w:val="single"/>
        </w:rPr>
        <w:t xml:space="preserve">W kwestiach merytorycznych: </w:t>
      </w:r>
    </w:p>
    <w:p w14:paraId="6CD4046D" w14:textId="77777777" w:rsidR="00A9683C" w:rsidRPr="00962676" w:rsidRDefault="00A9683C" w:rsidP="00A9683C">
      <w:pPr>
        <w:spacing w:after="0" w:line="240" w:lineRule="auto"/>
        <w:jc w:val="both"/>
        <w:rPr>
          <w:rFonts w:ascii="Tahoma" w:hAnsi="Tahoma" w:cs="Tahoma"/>
          <w:sz w:val="20"/>
          <w:szCs w:val="20"/>
        </w:rPr>
      </w:pPr>
    </w:p>
    <w:p w14:paraId="1CBABB0B" w14:textId="77777777" w:rsidR="00A9683C" w:rsidRPr="0048068E" w:rsidRDefault="00A9683C" w:rsidP="00A9683C">
      <w:pPr>
        <w:spacing w:after="0" w:line="240" w:lineRule="auto"/>
        <w:jc w:val="both"/>
        <w:rPr>
          <w:rFonts w:ascii="Tahoma" w:hAnsi="Tahoma" w:cs="Tahoma"/>
          <w:b/>
          <w:bCs/>
          <w:sz w:val="20"/>
          <w:szCs w:val="20"/>
        </w:rPr>
      </w:pPr>
      <w:r w:rsidRPr="0048068E">
        <w:rPr>
          <w:rFonts w:ascii="Tahoma" w:hAnsi="Tahoma" w:cs="Tahoma"/>
          <w:b/>
          <w:bCs/>
          <w:sz w:val="20"/>
          <w:szCs w:val="20"/>
        </w:rPr>
        <w:t>Joanna Potocka</w:t>
      </w:r>
    </w:p>
    <w:p w14:paraId="42A65429" w14:textId="77777777" w:rsidR="00A9683C" w:rsidRPr="00962676" w:rsidRDefault="00A9683C" w:rsidP="00A9683C">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01F78775" w14:textId="77777777" w:rsidR="00A9683C" w:rsidRPr="00962676" w:rsidRDefault="00A9683C" w:rsidP="00A9683C">
      <w:pPr>
        <w:spacing w:after="0" w:line="240" w:lineRule="auto"/>
        <w:jc w:val="both"/>
        <w:rPr>
          <w:rFonts w:ascii="Tahoma" w:hAnsi="Tahoma" w:cs="Tahoma"/>
          <w:sz w:val="20"/>
          <w:szCs w:val="20"/>
        </w:rPr>
      </w:pPr>
      <w:r w:rsidRPr="00962676">
        <w:rPr>
          <w:rFonts w:ascii="Tahoma" w:hAnsi="Tahoma" w:cs="Tahoma"/>
          <w:sz w:val="20"/>
          <w:szCs w:val="20"/>
        </w:rPr>
        <w:lastRenderedPageBreak/>
        <w:t>ul. Szosa Chełmińska 164, 87-100 Toruń,</w:t>
      </w:r>
    </w:p>
    <w:p w14:paraId="10144FD3" w14:textId="77777777" w:rsidR="00A9683C" w:rsidRDefault="00A9683C" w:rsidP="00A9683C">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joanna.potocka@maximus-broker.pl</w:t>
      </w:r>
    </w:p>
    <w:p w14:paraId="76470D98" w14:textId="77777777" w:rsidR="00A9683C" w:rsidRPr="00053F3F" w:rsidRDefault="00A9683C" w:rsidP="00A9683C">
      <w:pPr>
        <w:spacing w:after="0" w:line="240" w:lineRule="auto"/>
        <w:jc w:val="both"/>
        <w:rPr>
          <w:rFonts w:ascii="Tahoma" w:hAnsi="Tahoma" w:cs="Tahoma"/>
          <w:sz w:val="20"/>
          <w:szCs w:val="20"/>
        </w:rPr>
      </w:pPr>
      <w:r>
        <w:rPr>
          <w:rFonts w:ascii="Tahoma" w:hAnsi="Tahoma" w:cs="Tahoma"/>
          <w:sz w:val="20"/>
          <w:szCs w:val="20"/>
        </w:rPr>
        <w:t>tel. 693-884-514</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34EF554" w:rsidR="0016676D" w:rsidRDefault="0016676D" w:rsidP="0016676D">
      <w:pPr>
        <w:pStyle w:val="Akapitzlist"/>
        <w:numPr>
          <w:ilvl w:val="1"/>
          <w:numId w:val="1"/>
        </w:numPr>
        <w:ind w:left="567" w:hanging="567"/>
      </w:pPr>
      <w:bookmarkStart w:id="20" w:name="_Hlk62663862"/>
      <w:bookmarkStart w:id="21" w:name="_Hlk62822862"/>
      <w:r w:rsidRPr="007F1E53">
        <w:rPr>
          <w:rFonts w:ascii="Tahoma" w:hAnsi="Tahoma" w:cs="Tahoma"/>
          <w:color w:val="000000"/>
          <w:sz w:val="20"/>
          <w:szCs w:val="20"/>
        </w:rPr>
        <w:t xml:space="preserve">Termin związania ofertą upływa dnia </w:t>
      </w:r>
      <w:r w:rsidR="007117D7">
        <w:rPr>
          <w:rFonts w:ascii="Tahoma" w:hAnsi="Tahoma" w:cs="Tahoma"/>
          <w:color w:val="000000"/>
          <w:sz w:val="20"/>
          <w:szCs w:val="20"/>
        </w:rPr>
        <w:t>13.10.2023r.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0392F284" w:rsidR="00D537AA" w:rsidRPr="00034CB5"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0"/>
      <w:bookmarkEnd w:id="21"/>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7DAF66B5" w:rsidR="006738EA" w:rsidRPr="00034CB5" w:rsidRDefault="00D60FB3" w:rsidP="00034CB5">
      <w:pPr>
        <w:jc w:val="both"/>
        <w:rPr>
          <w:rFonts w:ascii="Tahoma" w:hAnsi="Tahoma" w:cs="Tahoma"/>
          <w:color w:val="000000" w:themeColor="text1"/>
          <w:sz w:val="20"/>
          <w:szCs w:val="20"/>
        </w:rPr>
      </w:pPr>
      <w:r w:rsidRPr="00034CB5">
        <w:rPr>
          <w:rFonts w:ascii="Tahoma" w:hAnsi="Tahoma" w:cs="Tahoma"/>
          <w:color w:val="000000" w:themeColor="text1"/>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26528D8"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AD13D0" w:rsidRPr="00AD13D0">
        <w:rPr>
          <w:rFonts w:ascii="Tahoma" w:hAnsi="Tahoma" w:cs="Tahoma"/>
          <w:sz w:val="20"/>
          <w:szCs w:val="20"/>
        </w:rPr>
        <w:t>14.09.2023</w:t>
      </w:r>
      <w:r w:rsidRPr="00AD13D0">
        <w:rPr>
          <w:rFonts w:ascii="Tahoma" w:hAnsi="Tahoma" w:cs="Tahoma"/>
          <w:sz w:val="20"/>
          <w:szCs w:val="20"/>
        </w:rPr>
        <w:t xml:space="preserve"> r. do godz. </w:t>
      </w:r>
      <w:r w:rsidR="00AD13D0" w:rsidRPr="00AD13D0">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1C1EBE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AD13D0" w:rsidRPr="00AD13D0">
        <w:rPr>
          <w:rFonts w:ascii="Tahoma" w:hAnsi="Tahoma" w:cs="Tahoma"/>
          <w:sz w:val="20"/>
          <w:szCs w:val="20"/>
        </w:rPr>
        <w:t>14</w:t>
      </w:r>
      <w:r w:rsidRPr="00AD13D0">
        <w:rPr>
          <w:rFonts w:ascii="Tahoma" w:hAnsi="Tahoma" w:cs="Tahoma"/>
          <w:sz w:val="20"/>
          <w:szCs w:val="20"/>
        </w:rPr>
        <w:t>.</w:t>
      </w:r>
      <w:r w:rsidR="00AD13D0" w:rsidRPr="00AD13D0">
        <w:rPr>
          <w:rFonts w:ascii="Tahoma" w:hAnsi="Tahoma" w:cs="Tahoma"/>
          <w:sz w:val="20"/>
          <w:szCs w:val="20"/>
        </w:rPr>
        <w:t>09.2023</w:t>
      </w:r>
      <w:r w:rsidRPr="00AD13D0">
        <w:rPr>
          <w:rFonts w:ascii="Tahoma" w:hAnsi="Tahoma" w:cs="Tahoma"/>
          <w:sz w:val="20"/>
          <w:szCs w:val="20"/>
        </w:rPr>
        <w:t xml:space="preserve"> r. o godz.</w:t>
      </w:r>
      <w:r w:rsidR="00AD13D0" w:rsidRPr="00AD13D0">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17AC194C" w:rsidR="0021018D" w:rsidRPr="00034CB5" w:rsidRDefault="00F86A2E" w:rsidP="00034CB5">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0F50A13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034CB5">
        <w:rPr>
          <w:rFonts w:ascii="Tahoma" w:hAnsi="Tahoma" w:cs="Tahoma"/>
          <w:b/>
          <w:bCs/>
          <w:sz w:val="20"/>
        </w:rPr>
        <w:t>całość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1C1A522B" w14:textId="3F2E5BFA"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 łączna</w:t>
      </w:r>
      <w:r w:rsidR="00034CB5">
        <w:rPr>
          <w:rFonts w:ascii="Tahoma" w:hAnsi="Tahoma" w:cs="Tahoma"/>
          <w:b/>
          <w:i/>
          <w:sz w:val="20"/>
        </w:rPr>
        <w:t>.</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59796A33" w14:textId="77777777" w:rsidR="00034CB5" w:rsidRPr="00F20A24" w:rsidRDefault="00034CB5" w:rsidP="00034CB5">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1EBFFB2" w14:textId="77777777" w:rsidR="00034CB5" w:rsidRPr="00F20A24" w:rsidRDefault="00034CB5" w:rsidP="00034CB5">
      <w:pPr>
        <w:tabs>
          <w:tab w:val="left" w:pos="5245"/>
        </w:tabs>
        <w:spacing w:after="0" w:line="240" w:lineRule="auto"/>
        <w:jc w:val="both"/>
        <w:rPr>
          <w:rFonts w:ascii="Tahoma" w:hAnsi="Tahoma" w:cs="Tahoma"/>
          <w:b/>
          <w:sz w:val="20"/>
          <w:szCs w:val="20"/>
        </w:rPr>
      </w:pPr>
    </w:p>
    <w:p w14:paraId="75BD08FB" w14:textId="77777777" w:rsidR="00034CB5" w:rsidRPr="00474715" w:rsidRDefault="00034CB5" w:rsidP="00034CB5">
      <w:pPr>
        <w:tabs>
          <w:tab w:val="left" w:pos="5245"/>
        </w:tabs>
        <w:spacing w:after="0" w:line="240" w:lineRule="auto"/>
        <w:jc w:val="both"/>
        <w:rPr>
          <w:rFonts w:ascii="Tahoma" w:hAnsi="Tahoma" w:cs="Tahoma"/>
          <w:i/>
          <w:sz w:val="20"/>
          <w:szCs w:val="20"/>
        </w:rPr>
      </w:pPr>
      <w:r w:rsidRPr="00474715">
        <w:rPr>
          <w:rFonts w:ascii="Tahoma" w:hAnsi="Tahoma" w:cs="Tahoma"/>
          <w:i/>
          <w:sz w:val="20"/>
          <w:szCs w:val="20"/>
        </w:rPr>
        <w:t>A. Cena łączna ubezpieczenia – waga 80%</w:t>
      </w:r>
    </w:p>
    <w:p w14:paraId="700E83A9" w14:textId="77777777" w:rsidR="00034CB5" w:rsidRPr="00283555" w:rsidRDefault="00034CB5" w:rsidP="00034CB5">
      <w:pPr>
        <w:tabs>
          <w:tab w:val="left" w:pos="5245"/>
        </w:tabs>
        <w:spacing w:after="0" w:line="240" w:lineRule="auto"/>
        <w:jc w:val="both"/>
        <w:rPr>
          <w:rFonts w:ascii="Tahoma" w:hAnsi="Tahoma" w:cs="Tahoma"/>
          <w:i/>
          <w:sz w:val="20"/>
          <w:szCs w:val="20"/>
        </w:rPr>
      </w:pPr>
      <w:r w:rsidRPr="00474715">
        <w:rPr>
          <w:rFonts w:ascii="Tahoma" w:hAnsi="Tahoma" w:cs="Tahoma"/>
          <w:i/>
          <w:sz w:val="20"/>
          <w:szCs w:val="20"/>
        </w:rPr>
        <w:t>B. Zaakceptowanie klauzul dodatkowych – waga 20%</w:t>
      </w:r>
    </w:p>
    <w:p w14:paraId="77DDDB9C" w14:textId="77777777" w:rsidR="00034CB5" w:rsidRPr="00F20A24" w:rsidRDefault="00034CB5" w:rsidP="00034CB5">
      <w:pPr>
        <w:pStyle w:val="Tekstpodstawowywcity3"/>
        <w:spacing w:line="240" w:lineRule="auto"/>
        <w:rPr>
          <w:rFonts w:ascii="Tahoma" w:hAnsi="Tahoma" w:cs="Tahoma"/>
          <w:sz w:val="20"/>
          <w:highlight w:val="green"/>
        </w:rPr>
      </w:pPr>
    </w:p>
    <w:p w14:paraId="153EDB32" w14:textId="77777777" w:rsidR="00034CB5" w:rsidRPr="00283555" w:rsidRDefault="00034CB5" w:rsidP="00034CB5">
      <w:pPr>
        <w:spacing w:after="0" w:line="240" w:lineRule="auto"/>
        <w:ind w:left="360"/>
        <w:jc w:val="both"/>
        <w:rPr>
          <w:rFonts w:ascii="Tahoma" w:hAnsi="Tahoma" w:cs="Tahoma"/>
          <w:sz w:val="20"/>
          <w:szCs w:val="20"/>
        </w:rPr>
      </w:pPr>
      <w:r w:rsidRPr="00283555">
        <w:rPr>
          <w:rFonts w:ascii="Tahoma" w:hAnsi="Tahoma" w:cs="Tahoma"/>
          <w:b/>
          <w:sz w:val="20"/>
          <w:szCs w:val="20"/>
        </w:rPr>
        <w:t>A. cena łączna ubezpieczenia</w:t>
      </w:r>
      <w:r w:rsidRPr="00283555">
        <w:rPr>
          <w:rFonts w:ascii="Tahoma" w:hAnsi="Tahoma" w:cs="Tahoma"/>
          <w:sz w:val="20"/>
          <w:szCs w:val="20"/>
        </w:rPr>
        <w:t>– suma składek za wszystkie ubezpieczenia będące przedmiotem zamówienia</w:t>
      </w:r>
      <w:r w:rsidRPr="00283555">
        <w:rPr>
          <w:rFonts w:ascii="Tahoma" w:hAnsi="Tahoma" w:cs="Tahoma"/>
          <w:color w:val="FF0000"/>
          <w:sz w:val="20"/>
          <w:szCs w:val="20"/>
        </w:rPr>
        <w:t>.</w:t>
      </w:r>
    </w:p>
    <w:p w14:paraId="276BD9D1" w14:textId="77777777" w:rsidR="00034CB5" w:rsidRPr="00283555" w:rsidRDefault="00034CB5" w:rsidP="00034CB5">
      <w:pPr>
        <w:tabs>
          <w:tab w:val="num" w:pos="709"/>
        </w:tabs>
        <w:spacing w:after="0" w:line="240" w:lineRule="auto"/>
        <w:ind w:left="851" w:hanging="425"/>
        <w:jc w:val="both"/>
        <w:rPr>
          <w:rFonts w:ascii="Tahoma" w:hAnsi="Tahoma" w:cs="Tahoma"/>
          <w:sz w:val="20"/>
          <w:szCs w:val="20"/>
        </w:rPr>
      </w:pPr>
      <w:r w:rsidRPr="00283555">
        <w:rPr>
          <w:rFonts w:ascii="Tahoma" w:hAnsi="Tahoma" w:cs="Tahoma"/>
          <w:sz w:val="20"/>
          <w:szCs w:val="20"/>
        </w:rPr>
        <w:tab/>
        <w:t>Oferty będą podlegały ocenie w kryterium A według następującego wzoru:</w:t>
      </w:r>
    </w:p>
    <w:p w14:paraId="6F8FF9CB" w14:textId="77777777" w:rsidR="00034CB5" w:rsidRPr="00283555" w:rsidRDefault="00034CB5" w:rsidP="00034CB5">
      <w:pPr>
        <w:spacing w:after="0" w:line="240" w:lineRule="auto"/>
        <w:ind w:left="2836"/>
        <w:jc w:val="both"/>
        <w:rPr>
          <w:rFonts w:ascii="Tahoma" w:hAnsi="Tahoma" w:cs="Tahoma"/>
          <w:sz w:val="20"/>
          <w:szCs w:val="20"/>
        </w:rPr>
      </w:pPr>
    </w:p>
    <w:p w14:paraId="016EDCE8" w14:textId="77777777" w:rsidR="00034CB5" w:rsidRPr="00283555" w:rsidRDefault="00034CB5" w:rsidP="00034CB5">
      <w:pPr>
        <w:spacing w:after="0" w:line="240" w:lineRule="auto"/>
        <w:ind w:left="2836"/>
        <w:jc w:val="both"/>
        <w:rPr>
          <w:rFonts w:ascii="Tahoma" w:hAnsi="Tahoma" w:cs="Tahoma"/>
          <w:sz w:val="20"/>
          <w:szCs w:val="20"/>
          <w:vertAlign w:val="subscript"/>
          <w:lang w:val="de-DE"/>
        </w:rPr>
      </w:pPr>
      <w:r w:rsidRPr="00283555">
        <w:rPr>
          <w:rFonts w:ascii="Tahoma" w:hAnsi="Tahoma" w:cs="Tahoma"/>
          <w:sz w:val="20"/>
          <w:szCs w:val="20"/>
        </w:rPr>
        <w:t xml:space="preserve">       </w:t>
      </w:r>
      <w:r w:rsidRPr="00283555">
        <w:rPr>
          <w:rFonts w:ascii="Tahoma" w:hAnsi="Tahoma" w:cs="Tahoma"/>
          <w:sz w:val="20"/>
          <w:szCs w:val="20"/>
          <w:lang w:val="de-DE"/>
        </w:rPr>
        <w:t xml:space="preserve">P </w:t>
      </w:r>
      <w:r w:rsidRPr="00283555">
        <w:rPr>
          <w:rFonts w:ascii="Tahoma" w:hAnsi="Tahoma" w:cs="Tahoma"/>
          <w:sz w:val="20"/>
          <w:szCs w:val="20"/>
          <w:vertAlign w:val="subscript"/>
          <w:lang w:val="de-DE"/>
        </w:rPr>
        <w:t>min</w:t>
      </w:r>
    </w:p>
    <w:p w14:paraId="151D6303" w14:textId="77777777" w:rsidR="00034CB5" w:rsidRPr="00283555" w:rsidRDefault="00034CB5" w:rsidP="00034CB5">
      <w:pPr>
        <w:spacing w:after="0" w:line="240" w:lineRule="auto"/>
        <w:ind w:left="315"/>
        <w:jc w:val="both"/>
        <w:rPr>
          <w:rFonts w:ascii="Tahoma" w:hAnsi="Tahoma" w:cs="Tahoma"/>
          <w:position w:val="2"/>
          <w:sz w:val="20"/>
          <w:szCs w:val="20"/>
        </w:rPr>
      </w:pPr>
      <w:r w:rsidRPr="00283555">
        <w:rPr>
          <w:rFonts w:ascii="Tahoma" w:hAnsi="Tahoma" w:cs="Tahoma"/>
          <w:sz w:val="20"/>
          <w:szCs w:val="20"/>
          <w:lang w:val="de-DE"/>
        </w:rPr>
        <w:t xml:space="preserve">                                    A</w:t>
      </w:r>
      <w:r w:rsidRPr="00283555">
        <w:rPr>
          <w:rFonts w:ascii="Tahoma" w:hAnsi="Tahoma" w:cs="Tahoma"/>
          <w:position w:val="-4"/>
          <w:sz w:val="20"/>
          <w:szCs w:val="20"/>
          <w:lang w:val="de-DE"/>
        </w:rPr>
        <w:t xml:space="preserve">n </w:t>
      </w:r>
      <w:r w:rsidRPr="00283555">
        <w:rPr>
          <w:rFonts w:ascii="Tahoma" w:hAnsi="Tahoma" w:cs="Tahoma"/>
          <w:sz w:val="20"/>
          <w:szCs w:val="20"/>
          <w:lang w:val="de-DE"/>
        </w:rPr>
        <w:t xml:space="preserve">= </w:t>
      </w:r>
      <w:r w:rsidRPr="00283555">
        <w:rPr>
          <w:rFonts w:ascii="Tahoma" w:hAnsi="Tahoma" w:cs="Tahoma"/>
          <w:position w:val="14"/>
          <w:sz w:val="20"/>
          <w:szCs w:val="20"/>
          <w:lang w:val="de-DE"/>
        </w:rPr>
        <w:t>__________</w:t>
      </w:r>
      <w:r w:rsidRPr="00283555">
        <w:rPr>
          <w:rFonts w:ascii="Tahoma" w:hAnsi="Tahoma" w:cs="Tahoma"/>
          <w:sz w:val="20"/>
          <w:szCs w:val="20"/>
          <w:lang w:val="de-DE"/>
        </w:rPr>
        <w:t xml:space="preserve"> </w:t>
      </w:r>
      <w:r w:rsidRPr="00283555">
        <w:rPr>
          <w:rFonts w:ascii="Tahoma" w:hAnsi="Tahoma" w:cs="Tahoma"/>
          <w:position w:val="2"/>
          <w:sz w:val="20"/>
          <w:szCs w:val="20"/>
          <w:lang w:val="de-DE"/>
        </w:rPr>
        <w:t>x</w:t>
      </w:r>
      <w:r w:rsidRPr="00283555">
        <w:rPr>
          <w:rFonts w:ascii="Tahoma" w:hAnsi="Tahoma" w:cs="Tahoma"/>
          <w:sz w:val="20"/>
          <w:szCs w:val="20"/>
          <w:lang w:val="de-DE"/>
        </w:rPr>
        <w:t xml:space="preserve"> 100 </w:t>
      </w:r>
      <w:proofErr w:type="spellStart"/>
      <w:r w:rsidRPr="00283555">
        <w:rPr>
          <w:rFonts w:ascii="Tahoma" w:hAnsi="Tahoma" w:cs="Tahoma"/>
          <w:sz w:val="20"/>
          <w:szCs w:val="20"/>
          <w:lang w:val="de-DE"/>
        </w:rPr>
        <w:t>pkt</w:t>
      </w:r>
      <w:proofErr w:type="spellEnd"/>
      <w:r w:rsidRPr="00283555">
        <w:rPr>
          <w:rFonts w:ascii="Tahoma" w:hAnsi="Tahoma" w:cs="Tahoma"/>
          <w:sz w:val="20"/>
          <w:szCs w:val="20"/>
          <w:lang w:val="de-DE"/>
        </w:rPr>
        <w:cr/>
      </w:r>
      <w:r w:rsidRPr="00283555">
        <w:rPr>
          <w:rFonts w:ascii="Tahoma" w:hAnsi="Tahoma" w:cs="Tahoma"/>
          <w:position w:val="6"/>
          <w:sz w:val="20"/>
          <w:szCs w:val="20"/>
          <w:lang w:val="de-DE"/>
        </w:rPr>
        <w:t xml:space="preserve">                                                  </w:t>
      </w:r>
      <w:r w:rsidRPr="00283555">
        <w:rPr>
          <w:rFonts w:ascii="Tahoma" w:hAnsi="Tahoma" w:cs="Tahoma"/>
          <w:position w:val="6"/>
          <w:sz w:val="20"/>
          <w:szCs w:val="20"/>
        </w:rPr>
        <w:t>P</w:t>
      </w:r>
      <w:r w:rsidRPr="00283555">
        <w:rPr>
          <w:rFonts w:ascii="Tahoma" w:hAnsi="Tahoma" w:cs="Tahoma"/>
          <w:position w:val="2"/>
          <w:sz w:val="20"/>
          <w:szCs w:val="20"/>
        </w:rPr>
        <w:t>n</w:t>
      </w:r>
    </w:p>
    <w:p w14:paraId="236C1C72" w14:textId="77777777" w:rsidR="00034CB5" w:rsidRPr="00283555" w:rsidRDefault="00034CB5" w:rsidP="00034CB5">
      <w:pPr>
        <w:spacing w:after="0" w:line="240" w:lineRule="auto"/>
        <w:ind w:left="284"/>
        <w:rPr>
          <w:rFonts w:ascii="Tahoma" w:hAnsi="Tahoma" w:cs="Tahoma"/>
          <w:sz w:val="20"/>
          <w:szCs w:val="20"/>
        </w:rPr>
      </w:pPr>
      <w:r w:rsidRPr="00283555">
        <w:rPr>
          <w:rFonts w:ascii="Tahoma" w:hAnsi="Tahoma" w:cs="Tahoma"/>
          <w:sz w:val="20"/>
          <w:szCs w:val="20"/>
        </w:rPr>
        <w:t xml:space="preserve">  A</w:t>
      </w:r>
      <w:r w:rsidRPr="00283555">
        <w:rPr>
          <w:rFonts w:ascii="Tahoma" w:hAnsi="Tahoma" w:cs="Tahoma"/>
          <w:position w:val="-4"/>
          <w:sz w:val="20"/>
          <w:szCs w:val="20"/>
        </w:rPr>
        <w:t>n</w:t>
      </w:r>
      <w:r w:rsidRPr="00283555">
        <w:rPr>
          <w:rFonts w:ascii="Tahoma" w:hAnsi="Tahoma" w:cs="Tahoma"/>
          <w:sz w:val="20"/>
          <w:szCs w:val="20"/>
          <w:vertAlign w:val="subscript"/>
        </w:rPr>
        <w:t xml:space="preserve">     </w:t>
      </w:r>
      <w:r w:rsidRPr="00283555">
        <w:rPr>
          <w:rFonts w:ascii="Tahoma" w:hAnsi="Tahoma" w:cs="Tahoma"/>
          <w:sz w:val="20"/>
          <w:szCs w:val="20"/>
        </w:rPr>
        <w:t xml:space="preserve">- liczba punktów przyznana ofercie n dla kryterium </w:t>
      </w:r>
      <w:r>
        <w:rPr>
          <w:rFonts w:ascii="Tahoma" w:hAnsi="Tahoma" w:cs="Tahoma"/>
          <w:sz w:val="20"/>
          <w:szCs w:val="20"/>
        </w:rPr>
        <w:t>A</w:t>
      </w:r>
    </w:p>
    <w:p w14:paraId="058C02CB" w14:textId="77777777" w:rsidR="00034CB5" w:rsidRPr="00283555" w:rsidRDefault="00034CB5" w:rsidP="00034CB5">
      <w:pPr>
        <w:spacing w:after="0" w:line="240" w:lineRule="auto"/>
        <w:ind w:left="284"/>
        <w:jc w:val="both"/>
        <w:rPr>
          <w:rFonts w:ascii="Tahoma" w:hAnsi="Tahoma" w:cs="Tahoma"/>
          <w:sz w:val="20"/>
          <w:szCs w:val="20"/>
        </w:rPr>
      </w:pPr>
      <w:r w:rsidRPr="00283555">
        <w:rPr>
          <w:rFonts w:ascii="Tahoma" w:hAnsi="Tahoma" w:cs="Tahoma"/>
          <w:sz w:val="20"/>
          <w:szCs w:val="20"/>
        </w:rPr>
        <w:t xml:space="preserve">  n    - numer oferty</w:t>
      </w:r>
    </w:p>
    <w:p w14:paraId="6753D882" w14:textId="77777777" w:rsidR="00034CB5" w:rsidRPr="00283555" w:rsidRDefault="00034CB5" w:rsidP="00034CB5">
      <w:pPr>
        <w:spacing w:after="0" w:line="240" w:lineRule="auto"/>
        <w:ind w:left="284"/>
        <w:jc w:val="both"/>
        <w:rPr>
          <w:rFonts w:ascii="Tahoma" w:hAnsi="Tahoma" w:cs="Tahoma"/>
          <w:sz w:val="20"/>
          <w:szCs w:val="20"/>
        </w:rPr>
      </w:pPr>
      <w:r w:rsidRPr="00283555">
        <w:rPr>
          <w:rFonts w:ascii="Tahoma" w:hAnsi="Tahoma" w:cs="Tahoma"/>
          <w:sz w:val="20"/>
          <w:szCs w:val="20"/>
        </w:rPr>
        <w:t xml:space="preserve">  P</w:t>
      </w:r>
      <w:r w:rsidRPr="00283555">
        <w:rPr>
          <w:rFonts w:ascii="Tahoma" w:hAnsi="Tahoma" w:cs="Tahoma"/>
          <w:position w:val="-4"/>
          <w:sz w:val="20"/>
          <w:szCs w:val="20"/>
        </w:rPr>
        <w:t>min</w:t>
      </w:r>
      <w:r w:rsidRPr="00283555">
        <w:rPr>
          <w:rFonts w:ascii="Tahoma" w:hAnsi="Tahoma" w:cs="Tahoma"/>
          <w:sz w:val="20"/>
          <w:szCs w:val="20"/>
        </w:rPr>
        <w:t xml:space="preserve"> - cena minimalna wśród złożonych ofert</w:t>
      </w:r>
    </w:p>
    <w:p w14:paraId="16A5E29C" w14:textId="77777777" w:rsidR="00034CB5" w:rsidRPr="00283555" w:rsidRDefault="00034CB5" w:rsidP="00034CB5">
      <w:pPr>
        <w:spacing w:after="0" w:line="240" w:lineRule="auto"/>
        <w:ind w:left="284"/>
        <w:rPr>
          <w:rFonts w:ascii="Tahoma" w:hAnsi="Tahoma" w:cs="Tahoma"/>
          <w:sz w:val="20"/>
          <w:szCs w:val="20"/>
        </w:rPr>
      </w:pPr>
      <w:r w:rsidRPr="00283555">
        <w:rPr>
          <w:rFonts w:ascii="Tahoma" w:hAnsi="Tahoma" w:cs="Tahoma"/>
          <w:sz w:val="20"/>
          <w:szCs w:val="20"/>
        </w:rPr>
        <w:t xml:space="preserve">  P</w:t>
      </w:r>
      <w:r w:rsidRPr="00283555">
        <w:rPr>
          <w:rFonts w:ascii="Tahoma" w:hAnsi="Tahoma" w:cs="Tahoma"/>
          <w:position w:val="-4"/>
          <w:sz w:val="20"/>
          <w:szCs w:val="20"/>
        </w:rPr>
        <w:t>n</w:t>
      </w:r>
      <w:r w:rsidRPr="00283555">
        <w:rPr>
          <w:rFonts w:ascii="Tahoma" w:hAnsi="Tahoma" w:cs="Tahoma"/>
          <w:sz w:val="20"/>
          <w:szCs w:val="20"/>
        </w:rPr>
        <w:t xml:space="preserve">    - cena zaproponowana przez Wykonawcę w ofercie n</w:t>
      </w:r>
    </w:p>
    <w:p w14:paraId="74F341B3" w14:textId="77777777" w:rsidR="00034CB5" w:rsidRPr="00754C26" w:rsidRDefault="00034CB5" w:rsidP="00034CB5">
      <w:pPr>
        <w:spacing w:after="0" w:line="240" w:lineRule="auto"/>
        <w:ind w:left="284"/>
        <w:rPr>
          <w:rFonts w:ascii="Tahoma" w:hAnsi="Tahoma" w:cs="Tahoma"/>
          <w:sz w:val="20"/>
          <w:szCs w:val="20"/>
          <w:highlight w:val="green"/>
          <w:u w:val="single"/>
        </w:rPr>
      </w:pPr>
    </w:p>
    <w:p w14:paraId="332C77B9" w14:textId="77777777" w:rsidR="00034CB5" w:rsidRPr="00283555" w:rsidRDefault="00034CB5" w:rsidP="00034CB5">
      <w:pPr>
        <w:spacing w:after="0" w:line="240" w:lineRule="auto"/>
        <w:ind w:left="426"/>
        <w:jc w:val="both"/>
        <w:rPr>
          <w:rFonts w:ascii="Tahoma" w:hAnsi="Tahoma" w:cs="Tahoma"/>
          <w:sz w:val="20"/>
          <w:szCs w:val="20"/>
        </w:rPr>
      </w:pPr>
      <w:r w:rsidRPr="00283555">
        <w:rPr>
          <w:rFonts w:ascii="Tahoma" w:hAnsi="Tahoma" w:cs="Tahoma"/>
          <w:b/>
          <w:sz w:val="20"/>
          <w:szCs w:val="20"/>
        </w:rPr>
        <w:t xml:space="preserve">B. zaakceptowanie klauzul dodatkowych </w:t>
      </w:r>
      <w:r w:rsidRPr="00283555">
        <w:rPr>
          <w:rFonts w:ascii="Tahoma" w:hAnsi="Tahoma" w:cs="Tahoma"/>
          <w:sz w:val="20"/>
          <w:szCs w:val="20"/>
        </w:rPr>
        <w:t>– ocena kryterium polega na przyznaniu punktów za wprowadzenie do oferty dodatkowych klauzul rozszerzających ochronę ubezpieczeniową wg. następujących zasad:</w:t>
      </w:r>
    </w:p>
    <w:p w14:paraId="4BF9CC3F" w14:textId="77777777" w:rsidR="00034CB5" w:rsidRPr="00E24E09" w:rsidRDefault="00034CB5" w:rsidP="00034CB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44106161"/>
      <w:r w:rsidRPr="00E24E09">
        <w:rPr>
          <w:rFonts w:ascii="Tahoma" w:hAnsi="Tahoma" w:cs="Tahoma"/>
          <w:sz w:val="20"/>
          <w:szCs w:val="20"/>
        </w:rPr>
        <w:t>za rozszerzenie ochrony o klauzule o nr 3, 4, 8, 9, 10, 11, 12 zostanie przyznanych po 8 punktów za każdą klauzulę,</w:t>
      </w:r>
    </w:p>
    <w:p w14:paraId="491D7723" w14:textId="77777777" w:rsidR="00034CB5" w:rsidRPr="00E24E09" w:rsidRDefault="00034CB5" w:rsidP="00034CB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24E09">
        <w:rPr>
          <w:rFonts w:ascii="Tahoma" w:hAnsi="Tahoma" w:cs="Tahoma"/>
          <w:sz w:val="20"/>
          <w:szCs w:val="20"/>
        </w:rPr>
        <w:t>za rozszerzenie ochrony o klauzule o nr 6 i 7 zostanie przyznanych po 10 punktów za każdą klauzulę,</w:t>
      </w:r>
    </w:p>
    <w:p w14:paraId="0A7042EC" w14:textId="77777777" w:rsidR="00034CB5" w:rsidRPr="00E24E09" w:rsidRDefault="00034CB5" w:rsidP="00034CB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24E09">
        <w:rPr>
          <w:rFonts w:ascii="Tahoma" w:hAnsi="Tahoma" w:cs="Tahoma"/>
          <w:sz w:val="20"/>
          <w:szCs w:val="20"/>
        </w:rPr>
        <w:t>za rozszerzenie ochrony o klauzulę o nr 5 zostanie przyznanych 24 punkty.</w:t>
      </w:r>
    </w:p>
    <w:bookmarkEnd w:id="24"/>
    <w:p w14:paraId="0FC41CF9" w14:textId="77777777" w:rsidR="00034CB5" w:rsidRPr="00754C26" w:rsidRDefault="00034CB5" w:rsidP="00034CB5">
      <w:pPr>
        <w:tabs>
          <w:tab w:val="num" w:pos="1560"/>
        </w:tabs>
        <w:suppressAutoHyphens/>
        <w:spacing w:after="0" w:line="240" w:lineRule="auto"/>
        <w:jc w:val="both"/>
        <w:rPr>
          <w:rFonts w:ascii="Tahoma" w:hAnsi="Tahoma" w:cs="Tahoma"/>
          <w:sz w:val="20"/>
          <w:szCs w:val="20"/>
          <w:highlight w:val="green"/>
        </w:rPr>
      </w:pPr>
    </w:p>
    <w:p w14:paraId="719829A3" w14:textId="77777777" w:rsidR="00034CB5" w:rsidRPr="00F20A24" w:rsidRDefault="00034CB5" w:rsidP="00034CB5">
      <w:pPr>
        <w:spacing w:after="0" w:line="240" w:lineRule="auto"/>
        <w:ind w:left="284"/>
        <w:rPr>
          <w:rFonts w:ascii="Tahoma" w:hAnsi="Tahoma" w:cs="Tahoma"/>
          <w:sz w:val="20"/>
          <w:szCs w:val="20"/>
          <w:u w:val="single"/>
        </w:rPr>
      </w:pPr>
      <w:r w:rsidRPr="00283555">
        <w:rPr>
          <w:rFonts w:ascii="Tahoma" w:hAnsi="Tahoma" w:cs="Tahoma"/>
          <w:sz w:val="20"/>
          <w:szCs w:val="20"/>
          <w:u w:val="single"/>
        </w:rPr>
        <w:t>W kryterium B Wykonawca może otrzymać maksymalnie 100 pkt (w przypadku akceptacji wszystkich klauzul dodatkowych).</w:t>
      </w:r>
    </w:p>
    <w:p w14:paraId="7582405B" w14:textId="77777777" w:rsidR="00034CB5" w:rsidRDefault="00034CB5" w:rsidP="00034CB5">
      <w:pPr>
        <w:spacing w:after="0" w:line="240" w:lineRule="auto"/>
        <w:jc w:val="both"/>
        <w:rPr>
          <w:rFonts w:ascii="Tahoma" w:hAnsi="Tahoma" w:cs="Tahoma"/>
          <w:b/>
          <w:sz w:val="20"/>
          <w:szCs w:val="20"/>
        </w:rPr>
      </w:pPr>
    </w:p>
    <w:p w14:paraId="20EBE3DD" w14:textId="77777777" w:rsidR="00034CB5" w:rsidRDefault="00034CB5" w:rsidP="00034CB5">
      <w:pPr>
        <w:spacing w:after="0" w:line="240" w:lineRule="auto"/>
        <w:ind w:left="709"/>
        <w:jc w:val="both"/>
        <w:rPr>
          <w:rFonts w:ascii="Tahoma" w:hAnsi="Tahoma" w:cs="Tahoma"/>
          <w:b/>
          <w:sz w:val="20"/>
          <w:szCs w:val="20"/>
        </w:rPr>
      </w:pPr>
    </w:p>
    <w:p w14:paraId="1491520E" w14:textId="77777777" w:rsidR="00034CB5" w:rsidRPr="00283555" w:rsidRDefault="00034CB5" w:rsidP="00034CB5">
      <w:pPr>
        <w:spacing w:after="0" w:line="240" w:lineRule="auto"/>
        <w:ind w:left="709"/>
        <w:jc w:val="both"/>
        <w:rPr>
          <w:rFonts w:ascii="Tahoma" w:hAnsi="Tahoma" w:cs="Tahoma"/>
          <w:b/>
          <w:sz w:val="20"/>
          <w:szCs w:val="20"/>
        </w:rPr>
      </w:pPr>
      <w:r w:rsidRPr="00283555">
        <w:rPr>
          <w:rFonts w:ascii="Tahoma" w:hAnsi="Tahoma" w:cs="Tahoma"/>
          <w:b/>
          <w:sz w:val="20"/>
          <w:szCs w:val="20"/>
        </w:rPr>
        <w:t>UWAGA:</w:t>
      </w:r>
    </w:p>
    <w:p w14:paraId="2605A27A" w14:textId="77777777" w:rsidR="00034CB5" w:rsidRPr="00283555" w:rsidRDefault="00034CB5" w:rsidP="00034CB5">
      <w:pPr>
        <w:spacing w:after="0" w:line="240" w:lineRule="auto"/>
        <w:ind w:left="709"/>
        <w:jc w:val="both"/>
        <w:rPr>
          <w:rFonts w:ascii="Tahoma" w:hAnsi="Tahoma" w:cs="Tahoma"/>
          <w:b/>
          <w:bCs/>
          <w:sz w:val="20"/>
          <w:szCs w:val="20"/>
        </w:rPr>
      </w:pPr>
      <w:r w:rsidRPr="00283555">
        <w:rPr>
          <w:rFonts w:ascii="Tahoma" w:hAnsi="Tahoma" w:cs="Tahoma"/>
          <w:b/>
          <w:bCs/>
          <w:sz w:val="20"/>
          <w:szCs w:val="20"/>
        </w:rPr>
        <w:t xml:space="preserve">Brak zgody na włączenie do zakresu ubezpieczenia bądź zmiana treści którejkolwiek </w:t>
      </w:r>
      <w:r w:rsidRPr="00283555">
        <w:rPr>
          <w:rFonts w:ascii="Tahoma" w:hAnsi="Tahoma" w:cs="Tahoma"/>
          <w:b/>
          <w:bCs/>
          <w:sz w:val="20"/>
          <w:szCs w:val="20"/>
        </w:rPr>
        <w:br/>
        <w:t>z klauzul oznaczonych numerami od 1 do 2 spowoduje odrzucenie oferty dla tej części Zamówienia.</w:t>
      </w:r>
    </w:p>
    <w:p w14:paraId="4136EF6C" w14:textId="77777777" w:rsidR="00034CB5" w:rsidRPr="00283555" w:rsidRDefault="00034CB5" w:rsidP="00034CB5">
      <w:pPr>
        <w:spacing w:after="0" w:line="240" w:lineRule="auto"/>
        <w:ind w:left="709"/>
        <w:jc w:val="both"/>
        <w:rPr>
          <w:rFonts w:ascii="Tahoma" w:hAnsi="Tahoma" w:cs="Tahoma"/>
          <w:b/>
          <w:sz w:val="20"/>
          <w:szCs w:val="20"/>
        </w:rPr>
      </w:pPr>
    </w:p>
    <w:p w14:paraId="738BD88D" w14:textId="77777777" w:rsidR="00034CB5" w:rsidRPr="00283555" w:rsidRDefault="00034CB5" w:rsidP="00034CB5">
      <w:pPr>
        <w:spacing w:after="0" w:line="240" w:lineRule="auto"/>
        <w:ind w:left="709"/>
        <w:jc w:val="both"/>
        <w:rPr>
          <w:rFonts w:ascii="Tahoma" w:hAnsi="Tahoma" w:cs="Tahoma"/>
          <w:b/>
          <w:sz w:val="20"/>
          <w:szCs w:val="20"/>
        </w:rPr>
      </w:pPr>
      <w:r w:rsidRPr="0028355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56FF7CA7" w14:textId="77777777" w:rsidR="00034CB5" w:rsidRPr="00283555" w:rsidRDefault="00034CB5" w:rsidP="00034CB5">
      <w:pPr>
        <w:spacing w:after="0" w:line="240" w:lineRule="auto"/>
        <w:ind w:left="360"/>
        <w:jc w:val="both"/>
        <w:rPr>
          <w:rFonts w:ascii="Tahoma" w:hAnsi="Tahoma" w:cs="Tahoma"/>
          <w:sz w:val="20"/>
          <w:szCs w:val="20"/>
        </w:rPr>
      </w:pPr>
    </w:p>
    <w:p w14:paraId="225DEE02" w14:textId="77777777" w:rsidR="00034CB5" w:rsidRPr="00283555" w:rsidRDefault="00034CB5" w:rsidP="00034CB5">
      <w:pPr>
        <w:tabs>
          <w:tab w:val="num" w:pos="1866"/>
        </w:tabs>
        <w:spacing w:after="0" w:line="240" w:lineRule="auto"/>
        <w:ind w:left="502"/>
        <w:jc w:val="both"/>
        <w:rPr>
          <w:rFonts w:ascii="Tahoma" w:hAnsi="Tahoma" w:cs="Tahoma"/>
          <w:sz w:val="20"/>
          <w:szCs w:val="20"/>
        </w:rPr>
      </w:pPr>
      <w:r w:rsidRPr="00283555">
        <w:rPr>
          <w:rFonts w:ascii="Tahoma" w:hAnsi="Tahoma" w:cs="Tahoma"/>
          <w:sz w:val="20"/>
          <w:szCs w:val="20"/>
        </w:rPr>
        <w:t>W celu wyboru najkorzystniejszej oferty w powiązaniu z przedstawionym wyżej kryterium Zamawiający będzie posługiwał się następującym wzorem:</w:t>
      </w:r>
    </w:p>
    <w:p w14:paraId="08808651" w14:textId="77777777" w:rsidR="00034CB5" w:rsidRPr="00283555" w:rsidRDefault="00034CB5" w:rsidP="00034CB5">
      <w:pPr>
        <w:spacing w:after="0" w:line="240" w:lineRule="auto"/>
        <w:jc w:val="both"/>
        <w:rPr>
          <w:rFonts w:ascii="Tahoma" w:hAnsi="Tahoma" w:cs="Tahoma"/>
          <w:sz w:val="20"/>
          <w:szCs w:val="20"/>
        </w:rPr>
      </w:pPr>
    </w:p>
    <w:p w14:paraId="45AD7EC2" w14:textId="77777777" w:rsidR="00034CB5" w:rsidRPr="00283555" w:rsidRDefault="00034CB5" w:rsidP="00034CB5">
      <w:pPr>
        <w:spacing w:after="0" w:line="240" w:lineRule="auto"/>
        <w:ind w:left="284"/>
        <w:jc w:val="center"/>
        <w:rPr>
          <w:rFonts w:ascii="Tahoma" w:hAnsi="Tahoma" w:cs="Tahoma"/>
          <w:position w:val="2"/>
          <w:sz w:val="20"/>
          <w:szCs w:val="20"/>
          <w:vertAlign w:val="superscript"/>
        </w:rPr>
      </w:pPr>
      <w:r w:rsidRPr="00283555">
        <w:rPr>
          <w:rFonts w:ascii="Tahoma" w:hAnsi="Tahoma" w:cs="Tahoma"/>
          <w:sz w:val="20"/>
          <w:szCs w:val="20"/>
        </w:rPr>
        <w:t>WO</w:t>
      </w:r>
      <w:r w:rsidRPr="00283555">
        <w:rPr>
          <w:rFonts w:ascii="Tahoma" w:hAnsi="Tahoma" w:cs="Tahoma"/>
          <w:position w:val="-4"/>
          <w:sz w:val="20"/>
          <w:szCs w:val="20"/>
        </w:rPr>
        <w:t>n</w:t>
      </w:r>
      <w:r w:rsidRPr="00283555">
        <w:rPr>
          <w:rFonts w:ascii="Tahoma" w:hAnsi="Tahoma" w:cs="Tahoma"/>
          <w:sz w:val="20"/>
          <w:szCs w:val="20"/>
        </w:rPr>
        <w:t xml:space="preserve"> = A</w:t>
      </w:r>
      <w:r w:rsidRPr="00283555">
        <w:rPr>
          <w:rFonts w:ascii="Tahoma" w:hAnsi="Tahoma" w:cs="Tahoma"/>
          <w:position w:val="-4"/>
          <w:sz w:val="20"/>
          <w:szCs w:val="20"/>
        </w:rPr>
        <w:t>n</w:t>
      </w:r>
      <w:r w:rsidRPr="00283555">
        <w:rPr>
          <w:rFonts w:ascii="Tahoma" w:hAnsi="Tahoma" w:cs="Tahoma"/>
          <w:sz w:val="20"/>
          <w:szCs w:val="20"/>
        </w:rPr>
        <w:t xml:space="preserve"> </w:t>
      </w:r>
      <w:r w:rsidRPr="00283555">
        <w:rPr>
          <w:rFonts w:ascii="Tahoma" w:hAnsi="Tahoma" w:cs="Tahoma"/>
          <w:position w:val="4"/>
          <w:sz w:val="20"/>
          <w:szCs w:val="20"/>
        </w:rPr>
        <w:t>x</w:t>
      </w:r>
      <w:r w:rsidRPr="00283555">
        <w:rPr>
          <w:rFonts w:ascii="Tahoma" w:hAnsi="Tahoma" w:cs="Tahoma"/>
          <w:sz w:val="20"/>
          <w:szCs w:val="20"/>
        </w:rPr>
        <w:t xml:space="preserve"> 0,80 + B</w:t>
      </w:r>
      <w:r w:rsidRPr="00283555">
        <w:rPr>
          <w:rFonts w:ascii="Tahoma" w:hAnsi="Tahoma" w:cs="Tahoma"/>
          <w:position w:val="-4"/>
          <w:sz w:val="20"/>
          <w:szCs w:val="20"/>
        </w:rPr>
        <w:t>n</w:t>
      </w:r>
      <w:r w:rsidRPr="00283555">
        <w:rPr>
          <w:rFonts w:ascii="Tahoma" w:hAnsi="Tahoma" w:cs="Tahoma"/>
          <w:sz w:val="20"/>
          <w:szCs w:val="20"/>
        </w:rPr>
        <w:t xml:space="preserve"> </w:t>
      </w:r>
      <w:r w:rsidRPr="00283555">
        <w:rPr>
          <w:rFonts w:ascii="Tahoma" w:hAnsi="Tahoma" w:cs="Tahoma"/>
          <w:position w:val="-4"/>
          <w:sz w:val="20"/>
          <w:szCs w:val="20"/>
          <w:vertAlign w:val="subscript"/>
        </w:rPr>
        <w:t xml:space="preserve"> </w:t>
      </w:r>
      <w:r w:rsidRPr="00283555">
        <w:rPr>
          <w:rFonts w:ascii="Tahoma" w:hAnsi="Tahoma" w:cs="Tahoma"/>
          <w:position w:val="4"/>
          <w:sz w:val="20"/>
          <w:szCs w:val="20"/>
        </w:rPr>
        <w:t>x</w:t>
      </w:r>
      <w:r w:rsidRPr="00283555">
        <w:rPr>
          <w:rFonts w:ascii="Tahoma" w:hAnsi="Tahoma" w:cs="Tahoma"/>
          <w:sz w:val="20"/>
          <w:szCs w:val="20"/>
        </w:rPr>
        <w:t xml:space="preserve"> 0,20 </w:t>
      </w:r>
    </w:p>
    <w:p w14:paraId="2BE4AE32" w14:textId="77777777" w:rsidR="00034CB5" w:rsidRPr="00F20A24" w:rsidRDefault="00034CB5" w:rsidP="00034CB5">
      <w:pPr>
        <w:spacing w:after="0" w:line="240" w:lineRule="auto"/>
        <w:ind w:left="284"/>
        <w:jc w:val="both"/>
        <w:rPr>
          <w:rFonts w:ascii="Tahoma" w:hAnsi="Tahoma" w:cs="Tahoma"/>
          <w:sz w:val="20"/>
          <w:szCs w:val="20"/>
          <w:highlight w:val="green"/>
        </w:rPr>
      </w:pPr>
    </w:p>
    <w:p w14:paraId="7EFB8635" w14:textId="77777777" w:rsidR="00034CB5" w:rsidRPr="008D471E" w:rsidRDefault="00034CB5" w:rsidP="00034CB5">
      <w:pPr>
        <w:spacing w:after="0" w:line="240" w:lineRule="auto"/>
        <w:ind w:left="284"/>
        <w:jc w:val="both"/>
        <w:rPr>
          <w:rFonts w:ascii="Tahoma" w:hAnsi="Tahoma" w:cs="Tahoma"/>
          <w:sz w:val="20"/>
          <w:szCs w:val="20"/>
          <w:u w:val="single"/>
        </w:rPr>
      </w:pPr>
      <w:r w:rsidRPr="008D471E">
        <w:rPr>
          <w:rFonts w:ascii="Tahoma" w:hAnsi="Tahoma" w:cs="Tahoma"/>
          <w:sz w:val="20"/>
          <w:szCs w:val="20"/>
          <w:u w:val="single"/>
        </w:rPr>
        <w:t>gdzie:</w:t>
      </w:r>
    </w:p>
    <w:p w14:paraId="12589B7D" w14:textId="77777777" w:rsidR="00034CB5" w:rsidRPr="008D471E" w:rsidRDefault="00034CB5" w:rsidP="00034CB5">
      <w:pPr>
        <w:spacing w:after="0" w:line="240" w:lineRule="auto"/>
        <w:ind w:left="284"/>
        <w:jc w:val="both"/>
        <w:rPr>
          <w:rFonts w:ascii="Tahoma" w:hAnsi="Tahoma" w:cs="Tahoma"/>
          <w:sz w:val="20"/>
          <w:szCs w:val="20"/>
        </w:rPr>
      </w:pPr>
      <w:r w:rsidRPr="008D471E">
        <w:rPr>
          <w:rFonts w:ascii="Tahoma" w:hAnsi="Tahoma" w:cs="Tahoma"/>
          <w:sz w:val="20"/>
          <w:szCs w:val="20"/>
        </w:rPr>
        <w:t>WO</w:t>
      </w:r>
      <w:r w:rsidRPr="008D471E">
        <w:rPr>
          <w:rFonts w:ascii="Tahoma" w:hAnsi="Tahoma" w:cs="Tahoma"/>
          <w:position w:val="-4"/>
          <w:sz w:val="20"/>
          <w:szCs w:val="20"/>
        </w:rPr>
        <w:t>n</w:t>
      </w:r>
      <w:r w:rsidRPr="008D471E">
        <w:rPr>
          <w:rFonts w:ascii="Tahoma" w:hAnsi="Tahoma" w:cs="Tahoma"/>
          <w:sz w:val="20"/>
          <w:szCs w:val="20"/>
        </w:rPr>
        <w:t xml:space="preserve"> - wskaźnik oceny oferty n</w:t>
      </w:r>
    </w:p>
    <w:p w14:paraId="6C51C42D" w14:textId="77777777" w:rsidR="00034CB5" w:rsidRPr="008D471E" w:rsidRDefault="00034CB5" w:rsidP="00034CB5">
      <w:pPr>
        <w:spacing w:after="0" w:line="240" w:lineRule="auto"/>
        <w:ind w:left="284"/>
        <w:jc w:val="both"/>
        <w:rPr>
          <w:rFonts w:ascii="Tahoma" w:hAnsi="Tahoma" w:cs="Tahoma"/>
          <w:position w:val="-4"/>
          <w:sz w:val="20"/>
          <w:szCs w:val="20"/>
        </w:rPr>
      </w:pPr>
      <w:proofErr w:type="spellStart"/>
      <w:r w:rsidRPr="008D471E">
        <w:rPr>
          <w:rFonts w:ascii="Tahoma" w:hAnsi="Tahoma" w:cs="Tahoma"/>
          <w:position w:val="-4"/>
          <w:sz w:val="20"/>
          <w:szCs w:val="20"/>
        </w:rPr>
        <w:t>An</w:t>
      </w:r>
      <w:proofErr w:type="spellEnd"/>
      <w:r w:rsidRPr="008D471E">
        <w:rPr>
          <w:rFonts w:ascii="Tahoma" w:hAnsi="Tahoma" w:cs="Tahoma"/>
          <w:position w:val="-4"/>
          <w:sz w:val="20"/>
          <w:szCs w:val="20"/>
        </w:rPr>
        <w:t xml:space="preserve"> - </w:t>
      </w:r>
      <w:r w:rsidRPr="008D471E">
        <w:rPr>
          <w:rFonts w:ascii="Tahoma" w:hAnsi="Tahoma" w:cs="Tahoma"/>
          <w:sz w:val="20"/>
          <w:szCs w:val="20"/>
        </w:rPr>
        <w:t>liczba punktów przyznana ofercie n dla kryterium A</w:t>
      </w:r>
    </w:p>
    <w:p w14:paraId="17DFF447" w14:textId="77777777" w:rsidR="00034CB5" w:rsidRPr="008D471E" w:rsidRDefault="00034CB5" w:rsidP="00034CB5">
      <w:pPr>
        <w:spacing w:after="0" w:line="240" w:lineRule="auto"/>
        <w:ind w:left="284"/>
        <w:jc w:val="both"/>
        <w:rPr>
          <w:rFonts w:ascii="Tahoma" w:hAnsi="Tahoma" w:cs="Tahoma"/>
          <w:position w:val="-4"/>
          <w:sz w:val="20"/>
          <w:szCs w:val="20"/>
        </w:rPr>
      </w:pPr>
      <w:r w:rsidRPr="008D471E">
        <w:rPr>
          <w:rFonts w:ascii="Tahoma" w:hAnsi="Tahoma" w:cs="Tahoma"/>
          <w:sz w:val="20"/>
          <w:szCs w:val="20"/>
        </w:rPr>
        <w:t>B</w:t>
      </w:r>
      <w:r w:rsidRPr="008D471E">
        <w:rPr>
          <w:rFonts w:ascii="Tahoma" w:hAnsi="Tahoma" w:cs="Tahoma"/>
          <w:position w:val="-4"/>
          <w:sz w:val="20"/>
          <w:szCs w:val="20"/>
        </w:rPr>
        <w:t xml:space="preserve">n - </w:t>
      </w:r>
      <w:r w:rsidRPr="008D471E">
        <w:rPr>
          <w:rFonts w:ascii="Tahoma" w:hAnsi="Tahoma" w:cs="Tahoma"/>
          <w:sz w:val="20"/>
          <w:szCs w:val="20"/>
        </w:rPr>
        <w:t>liczba punktów przyznana ofercie n dla kryterium B</w:t>
      </w:r>
    </w:p>
    <w:p w14:paraId="05AAFA13" w14:textId="77777777" w:rsidR="00034CB5" w:rsidRPr="008D471E" w:rsidRDefault="00034CB5" w:rsidP="00034CB5">
      <w:pPr>
        <w:spacing w:after="0" w:line="240" w:lineRule="auto"/>
        <w:ind w:left="284"/>
        <w:jc w:val="both"/>
        <w:rPr>
          <w:rFonts w:ascii="Tahoma" w:hAnsi="Tahoma" w:cs="Tahoma"/>
          <w:sz w:val="20"/>
          <w:szCs w:val="20"/>
        </w:rPr>
      </w:pPr>
    </w:p>
    <w:p w14:paraId="7FC2F24B" w14:textId="4EB047B3" w:rsidR="00053A38" w:rsidRPr="00F20A24" w:rsidRDefault="00034CB5" w:rsidP="00034CB5">
      <w:pPr>
        <w:spacing w:after="0" w:line="240" w:lineRule="auto"/>
        <w:ind w:left="284"/>
        <w:jc w:val="both"/>
        <w:rPr>
          <w:rFonts w:ascii="Tahoma" w:hAnsi="Tahoma" w:cs="Tahoma"/>
          <w:sz w:val="20"/>
          <w:szCs w:val="20"/>
        </w:rPr>
      </w:pPr>
      <w:r w:rsidRPr="008D471E">
        <w:rPr>
          <w:rFonts w:ascii="Tahoma" w:hAnsi="Tahoma" w:cs="Tahoma"/>
          <w:sz w:val="20"/>
          <w:szCs w:val="20"/>
        </w:rPr>
        <w:t>Zamówienie publiczne zostanie udzielone wykonawcy, który uzyska największą liczbę punktów na podstawie ww. wskaźnika wyliczonego dla każdej oferty.</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034CB5"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034CB5">
        <w:rPr>
          <w:rFonts w:ascii="Tahoma" w:hAnsi="Tahoma" w:cs="Tahoma"/>
          <w:sz w:val="20"/>
          <w:szCs w:val="20"/>
        </w:rPr>
        <w:t xml:space="preserve">ubezpieczeń </w:t>
      </w:r>
      <w:r w:rsidR="005F1475" w:rsidRPr="00034CB5">
        <w:rPr>
          <w:rFonts w:ascii="Tahoma" w:hAnsi="Tahoma" w:cs="Tahoma"/>
          <w:sz w:val="20"/>
          <w:szCs w:val="20"/>
        </w:rPr>
        <w:t>(</w:t>
      </w:r>
      <w:bookmarkStart w:id="25" w:name="_Hlk132625038"/>
      <w:r w:rsidR="005F1475" w:rsidRPr="00034CB5">
        <w:rPr>
          <w:rFonts w:ascii="Tahoma" w:hAnsi="Tahoma" w:cs="Tahoma"/>
          <w:sz w:val="20"/>
          <w:szCs w:val="20"/>
        </w:rPr>
        <w:t>Dz.U. z 202</w:t>
      </w:r>
      <w:r w:rsidR="000B57D8" w:rsidRPr="00034CB5">
        <w:rPr>
          <w:rFonts w:ascii="Tahoma" w:hAnsi="Tahoma" w:cs="Tahoma"/>
          <w:sz w:val="20"/>
          <w:szCs w:val="20"/>
        </w:rPr>
        <w:t>3</w:t>
      </w:r>
      <w:r w:rsidR="005F1475" w:rsidRPr="00034CB5">
        <w:rPr>
          <w:rFonts w:ascii="Tahoma" w:hAnsi="Tahoma" w:cs="Tahoma"/>
          <w:sz w:val="20"/>
          <w:szCs w:val="20"/>
        </w:rPr>
        <w:t xml:space="preserve"> r. poz. </w:t>
      </w:r>
      <w:r w:rsidR="000B57D8" w:rsidRPr="00034CB5">
        <w:rPr>
          <w:rFonts w:ascii="Tahoma" w:hAnsi="Tahoma" w:cs="Tahoma"/>
          <w:sz w:val="20"/>
          <w:szCs w:val="20"/>
        </w:rPr>
        <w:t>1111</w:t>
      </w:r>
      <w:r w:rsidR="005F1475" w:rsidRPr="00034CB5">
        <w:rPr>
          <w:rFonts w:ascii="Tahoma" w:hAnsi="Tahoma" w:cs="Tahoma"/>
          <w:sz w:val="20"/>
          <w:szCs w:val="20"/>
        </w:rPr>
        <w:t xml:space="preserve"> z </w:t>
      </w:r>
      <w:proofErr w:type="spellStart"/>
      <w:r w:rsidR="005F1475" w:rsidRPr="00034CB5">
        <w:rPr>
          <w:rFonts w:ascii="Tahoma" w:hAnsi="Tahoma" w:cs="Tahoma"/>
          <w:sz w:val="20"/>
          <w:szCs w:val="20"/>
        </w:rPr>
        <w:t>późn</w:t>
      </w:r>
      <w:proofErr w:type="spellEnd"/>
      <w:r w:rsidR="005F1475" w:rsidRPr="00034CB5">
        <w:rPr>
          <w:rFonts w:ascii="Tahoma" w:hAnsi="Tahoma" w:cs="Tahoma"/>
          <w:sz w:val="20"/>
          <w:szCs w:val="20"/>
        </w:rPr>
        <w:t>. zm.</w:t>
      </w:r>
      <w:bookmarkEnd w:id="25"/>
      <w:r w:rsidR="005F1475" w:rsidRPr="00034CB5">
        <w:rPr>
          <w:rFonts w:ascii="Tahoma" w:hAnsi="Tahoma" w:cs="Tahoma"/>
          <w:sz w:val="20"/>
          <w:szCs w:val="20"/>
        </w:rPr>
        <w:t xml:space="preserve">) </w:t>
      </w:r>
      <w:r w:rsidRPr="00034CB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6"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7398E61"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034CB5">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6"/>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F01D4B7" w:rsidR="00807629" w:rsidRPr="00034CB5" w:rsidRDefault="00807629" w:rsidP="00034CB5">
      <w:pPr>
        <w:pStyle w:val="Akapitzlist"/>
        <w:numPr>
          <w:ilvl w:val="0"/>
          <w:numId w:val="14"/>
        </w:numPr>
        <w:spacing w:after="240"/>
        <w:ind w:left="425" w:hanging="425"/>
        <w:contextualSpacing/>
        <w:jc w:val="both"/>
        <w:rPr>
          <w:rFonts w:ascii="Tahoma" w:eastAsia="Times New Roman" w:hAnsi="Tahoma" w:cs="Tahoma"/>
          <w:b/>
          <w:sz w:val="20"/>
          <w:szCs w:val="20"/>
        </w:rPr>
      </w:pPr>
      <w:r w:rsidRPr="006B51A6">
        <w:rPr>
          <w:rFonts w:ascii="Tahoma" w:eastAsia="Times New Roman" w:hAnsi="Tahoma" w:cs="Tahoma"/>
          <w:sz w:val="20"/>
          <w:szCs w:val="20"/>
        </w:rPr>
        <w:t xml:space="preserve">Administratorem Pani/Pana danych osobowych jest </w:t>
      </w:r>
      <w:r w:rsidR="00034CB5" w:rsidRPr="0088220D">
        <w:rPr>
          <w:rFonts w:ascii="Tahoma" w:eastAsia="Times New Roman" w:hAnsi="Tahoma" w:cs="Tahoma"/>
          <w:bCs/>
          <w:sz w:val="20"/>
          <w:szCs w:val="20"/>
        </w:rPr>
        <w:t xml:space="preserve">Urząd Żeglugi Śródlądowej w Bydgoszczy, ul. Karola </w:t>
      </w:r>
      <w:r w:rsidR="00034CB5" w:rsidRPr="00F82508">
        <w:rPr>
          <w:rFonts w:ascii="Tahoma" w:eastAsia="Times New Roman" w:hAnsi="Tahoma" w:cs="Tahoma"/>
          <w:bCs/>
          <w:sz w:val="20"/>
          <w:szCs w:val="20"/>
        </w:rPr>
        <w:t>Marcinkowskiego 1, 58-066 Bydgoszcz;</w:t>
      </w:r>
    </w:p>
    <w:p w14:paraId="1AA913ED" w14:textId="3A5118B6" w:rsidR="00807629" w:rsidRPr="00034CB5" w:rsidRDefault="00807629" w:rsidP="00034CB5">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034CB5" w:rsidRPr="00474715">
        <w:rPr>
          <w:rFonts w:ascii="Tahoma" w:hAnsi="Tahoma" w:cs="Tahoma"/>
          <w:sz w:val="20"/>
          <w:szCs w:val="20"/>
        </w:rPr>
        <w:t>urzad@bydg.uzs.gov.pl</w:t>
      </w:r>
      <w:r w:rsidRPr="006B51A6">
        <w:rPr>
          <w:rFonts w:ascii="Tahoma" w:hAnsi="Tahoma" w:cs="Tahoma"/>
          <w:sz w:val="20"/>
          <w:szCs w:val="20"/>
        </w:rPr>
        <w:t xml:space="preserve"> lub wysyłając korespondencję na adres: </w:t>
      </w:r>
      <w:r w:rsidR="00034CB5" w:rsidRPr="00F82508">
        <w:rPr>
          <w:rFonts w:ascii="Tahoma" w:hAnsi="Tahoma" w:cs="Tahoma"/>
          <w:sz w:val="20"/>
          <w:szCs w:val="20"/>
        </w:rPr>
        <w:t>Urząd Żeglugi Śródlądowej w Bydgoszczy, ul. Karola Marcinkowskiego 1, 58-066 Bydgoszcz</w:t>
      </w:r>
    </w:p>
    <w:p w14:paraId="636E21F2" w14:textId="632E360B"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034CB5">
        <w:rPr>
          <w:rFonts w:ascii="Tahoma" w:hAnsi="Tahoma" w:cs="Tahoma"/>
          <w:sz w:val="20"/>
          <w:szCs w:val="20"/>
        </w:rPr>
        <w:t>na ubezpieczenie jednostek pływających Urzędu Żeglugi Śródlądowej w Bydgoszczy,</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7" w:name="_Hlk81809189"/>
      <w:r w:rsidR="00EA5911" w:rsidRPr="00C73A77">
        <w:rPr>
          <w:rFonts w:ascii="Tahoma" w:eastAsia="Times New Roman" w:hAnsi="Tahoma" w:cs="Tahoma"/>
          <w:sz w:val="20"/>
          <w:szCs w:val="20"/>
        </w:rPr>
        <w:t xml:space="preserve">Dz.U. </w:t>
      </w:r>
      <w:bookmarkEnd w:id="27"/>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8"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6738EA"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art. 125 ust. 1 Ustawy</w:t>
      </w:r>
    </w:p>
    <w:p w14:paraId="14D0C767" w14:textId="7EDC1F41" w:rsidR="00624382" w:rsidRPr="006738EA" w:rsidRDefault="00624382" w:rsidP="00624382">
      <w:pPr>
        <w:spacing w:after="0" w:line="240" w:lineRule="auto"/>
        <w:ind w:left="360" w:hanging="360"/>
        <w:jc w:val="both"/>
        <w:outlineLvl w:val="0"/>
        <w:rPr>
          <w:rFonts w:ascii="Tahoma" w:hAnsi="Tahoma" w:cs="Tahoma"/>
          <w:sz w:val="20"/>
          <w:szCs w:val="20"/>
          <w:highlight w:val="green"/>
        </w:rPr>
      </w:pPr>
      <w:r w:rsidRPr="006738EA">
        <w:rPr>
          <w:rFonts w:ascii="Tahoma" w:hAnsi="Tahoma" w:cs="Tahoma"/>
          <w:sz w:val="20"/>
          <w:szCs w:val="20"/>
        </w:rPr>
        <w:t>Załącznik Nr 4 – Projektowane postanowienia umowy w sprawie zamówienia publicznego</w:t>
      </w:r>
      <w:r w:rsidRPr="006738EA">
        <w:rPr>
          <w:rFonts w:ascii="Tahoma" w:hAnsi="Tahoma" w:cs="Tahoma"/>
          <w:sz w:val="20"/>
          <w:szCs w:val="20"/>
          <w:highlight w:val="green"/>
        </w:rPr>
        <w:t xml:space="preserve"> </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8"/>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9"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4002A4F" w14:textId="77777777" w:rsidR="00034CB5" w:rsidRPr="0088220D" w:rsidRDefault="00034CB5" w:rsidP="00034CB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8220D">
        <w:rPr>
          <w:rFonts w:ascii="Tahoma" w:hAnsi="Tahoma" w:cs="Tahoma"/>
          <w:b/>
          <w:sz w:val="20"/>
          <w:szCs w:val="20"/>
        </w:rPr>
        <w:t>Urząd Żeglugi Śródlądowej w Bydgoszczy</w:t>
      </w:r>
    </w:p>
    <w:p w14:paraId="7564038B" w14:textId="77777777" w:rsidR="00034CB5" w:rsidRDefault="00034CB5" w:rsidP="00034CB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8220D">
        <w:rPr>
          <w:rFonts w:ascii="Tahoma" w:hAnsi="Tahoma" w:cs="Tahoma"/>
          <w:b/>
          <w:sz w:val="20"/>
          <w:szCs w:val="20"/>
        </w:rPr>
        <w:t xml:space="preserve"> ul. Karola Marcinkowskiego 1, 58-066 Bydgoszcz</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4FEFA3D3" w14:textId="012D0524"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034CB5" w:rsidRPr="00E74F05">
        <w:rPr>
          <w:rFonts w:ascii="Tahoma" w:hAnsi="Tahoma" w:cs="Tahoma"/>
          <w:b/>
          <w:i/>
          <w:sz w:val="20"/>
          <w:szCs w:val="20"/>
        </w:rPr>
        <w:t xml:space="preserve">UBEZPIECZENIE </w:t>
      </w:r>
      <w:r w:rsidR="00034CB5" w:rsidRPr="00E74F05">
        <w:rPr>
          <w:rFonts w:ascii="Tahoma" w:eastAsia="Arial Narrow" w:hAnsi="Tahoma" w:cs="Tahoma"/>
          <w:b/>
          <w:i/>
          <w:sz w:val="20"/>
          <w:szCs w:val="20"/>
        </w:rPr>
        <w:t>JEDNOSTEK PŁYWAJĄCYCH URZĘDU ŻEGLUGI ŚRÓDLĄDOWEJ W BYDGOSZCZY</w:t>
      </w:r>
      <w:r w:rsidR="00034CB5" w:rsidRPr="00AD5E17">
        <w:rPr>
          <w:rFonts w:ascii="Tahoma" w:hAnsi="Tahoma" w:cs="Tahoma"/>
          <w:sz w:val="20"/>
          <w:szCs w:val="20"/>
        </w:rPr>
        <w:t xml:space="preserve"> </w:t>
      </w:r>
      <w:r w:rsidR="00034CB5">
        <w:rPr>
          <w:rFonts w:ascii="Tahoma" w:hAnsi="Tahoma" w:cs="Tahoma"/>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sidR="00034CB5">
        <w:rPr>
          <w:rFonts w:ascii="Tahoma" w:hAnsi="Tahoma" w:cs="Tahoma"/>
          <w:sz w:val="20"/>
          <w:szCs w:val="20"/>
        </w:rPr>
        <w:t xml:space="preserve"> </w:t>
      </w:r>
      <w:r w:rsidRPr="00AD5E17">
        <w:rPr>
          <w:rFonts w:ascii="Tahoma" w:hAnsi="Tahoma" w:cs="Tahoma"/>
          <w:sz w:val="20"/>
          <w:szCs w:val="20"/>
        </w:rPr>
        <w:t>na następujących warunkach:</w:t>
      </w:r>
    </w:p>
    <w:p w14:paraId="154B3E97" w14:textId="372AEDAD" w:rsidR="00797F6A" w:rsidRDefault="00797F6A" w:rsidP="00797F6A">
      <w:pPr>
        <w:pStyle w:val="Tekstpodstawowywcity"/>
        <w:spacing w:after="0" w:line="240" w:lineRule="auto"/>
        <w:ind w:left="0"/>
        <w:rPr>
          <w:rFonts w:ascii="Tahoma" w:hAnsi="Tahoma" w:cs="Tahoma"/>
          <w:sz w:val="20"/>
          <w:szCs w:val="20"/>
        </w:rPr>
      </w:pPr>
    </w:p>
    <w:p w14:paraId="02ACE31A" w14:textId="39523665"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34CB5" w:rsidRPr="00C3737B">
        <w:rPr>
          <w:rFonts w:ascii="Tahoma" w:hAnsi="Tahoma" w:cs="Tahoma"/>
          <w:b/>
          <w:bCs/>
          <w:sz w:val="20"/>
          <w:szCs w:val="20"/>
        </w:rPr>
        <w:t>08.11.202</w:t>
      </w:r>
      <w:r w:rsidR="00034CB5">
        <w:rPr>
          <w:rFonts w:ascii="Tahoma" w:hAnsi="Tahoma" w:cs="Tahoma"/>
          <w:b/>
          <w:bCs/>
          <w:sz w:val="20"/>
          <w:szCs w:val="20"/>
        </w:rPr>
        <w:t>3</w:t>
      </w:r>
      <w:r w:rsidR="00034CB5" w:rsidRPr="00C3737B">
        <w:rPr>
          <w:rFonts w:ascii="Tahoma" w:hAnsi="Tahoma" w:cs="Tahoma"/>
          <w:b/>
          <w:bCs/>
          <w:sz w:val="20"/>
          <w:szCs w:val="20"/>
        </w:rPr>
        <w:t xml:space="preserve"> r. do 07.11.202</w:t>
      </w:r>
      <w:r w:rsidR="00034CB5">
        <w:rPr>
          <w:rFonts w:ascii="Tahoma" w:hAnsi="Tahoma" w:cs="Tahoma"/>
          <w:b/>
          <w:bCs/>
          <w:sz w:val="20"/>
          <w:szCs w:val="20"/>
        </w:rPr>
        <w:t>4</w:t>
      </w:r>
      <w:r w:rsidR="00034CB5" w:rsidRPr="00C3737B">
        <w:rPr>
          <w:rFonts w:ascii="Tahoma" w:hAnsi="Tahoma" w:cs="Tahoma"/>
          <w:b/>
          <w:bCs/>
          <w:sz w:val="20"/>
          <w:szCs w:val="20"/>
        </w:rPr>
        <w:t xml:space="preserve"> r.</w:t>
      </w:r>
    </w:p>
    <w:p w14:paraId="535FA790" w14:textId="21FD8601" w:rsidR="00797F6A" w:rsidRDefault="00034CB5" w:rsidP="00797F6A">
      <w:pPr>
        <w:tabs>
          <w:tab w:val="left" w:pos="360"/>
          <w:tab w:val="num" w:pos="928"/>
        </w:tabs>
        <w:spacing w:after="0" w:line="240" w:lineRule="auto"/>
        <w:jc w:val="both"/>
        <w:rPr>
          <w:rFonts w:ascii="Tahoma" w:hAnsi="Tahoma" w:cs="Tahoma"/>
          <w:b/>
          <w:sz w:val="20"/>
          <w:szCs w:val="20"/>
        </w:rPr>
      </w:pPr>
      <w:bookmarkStart w:id="30" w:name="_Hlk62050795"/>
      <w:r>
        <w:rPr>
          <w:rFonts w:ascii="Tahoma" w:hAnsi="Tahoma" w:cs="Tahoma"/>
          <w:b/>
          <w:sz w:val="20"/>
          <w:szCs w:val="20"/>
        </w:rPr>
        <w:t xml:space="preserve"> </w:t>
      </w:r>
    </w:p>
    <w:bookmarkEnd w:id="30"/>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160A8884" w:rsidR="00797F6A" w:rsidRPr="00AD5E17" w:rsidRDefault="00797F6A" w:rsidP="00C73A77">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C413DED" w:rsidR="00797F6A" w:rsidRDefault="00797F6A" w:rsidP="00797F6A">
      <w:pPr>
        <w:spacing w:after="0" w:line="240" w:lineRule="auto"/>
        <w:ind w:left="60"/>
        <w:jc w:val="both"/>
        <w:rPr>
          <w:rFonts w:ascii="Tahoma" w:hAnsi="Tahoma" w:cs="Tahoma"/>
          <w:b/>
          <w:sz w:val="20"/>
          <w:szCs w:val="20"/>
        </w:rPr>
      </w:pPr>
      <w:r w:rsidRPr="00E24E09">
        <w:rPr>
          <w:rFonts w:ascii="Tahoma" w:hAnsi="Tahoma" w:cs="Tahoma"/>
          <w:b/>
          <w:sz w:val="20"/>
          <w:szCs w:val="20"/>
        </w:rPr>
        <w:t xml:space="preserve">Akceptujemy wszystkie klauzule obligatoryjne od nr 1 do </w:t>
      </w:r>
      <w:r w:rsidR="00E24E09" w:rsidRPr="00E24E09">
        <w:rPr>
          <w:rFonts w:ascii="Tahoma" w:hAnsi="Tahoma" w:cs="Tahoma"/>
          <w:b/>
          <w:sz w:val="20"/>
          <w:szCs w:val="20"/>
        </w:rPr>
        <w:t>2</w:t>
      </w:r>
      <w:r w:rsidRPr="00E24E09">
        <w:rPr>
          <w:rFonts w:ascii="Tahoma" w:hAnsi="Tahoma" w:cs="Tahoma"/>
          <w:b/>
          <w:sz w:val="20"/>
          <w:szCs w:val="20"/>
        </w:rPr>
        <w:t xml:space="preserve"> oraz następujące klauzule fakultatywne </w:t>
      </w:r>
    </w:p>
    <w:p w14:paraId="68171CCF" w14:textId="77777777" w:rsidR="00E24E09" w:rsidRPr="00E24E09" w:rsidRDefault="00E24E09"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271ED"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E24E09" w:rsidRDefault="00797F6A" w:rsidP="00797F6A">
            <w:pPr>
              <w:spacing w:after="0" w:line="240" w:lineRule="auto"/>
              <w:jc w:val="center"/>
              <w:rPr>
                <w:rFonts w:ascii="Tahoma" w:hAnsi="Tahoma" w:cs="Tahoma"/>
                <w:b/>
                <w:sz w:val="20"/>
                <w:szCs w:val="20"/>
              </w:rPr>
            </w:pPr>
            <w:bookmarkStart w:id="31" w:name="_Hlk144106147"/>
            <w:r w:rsidRPr="00E24E09">
              <w:rPr>
                <w:rFonts w:ascii="Tahoma" w:hAnsi="Tahoma" w:cs="Tahoma"/>
                <w:b/>
                <w:sz w:val="20"/>
                <w:szCs w:val="20"/>
              </w:rPr>
              <w:t>Nr</w:t>
            </w:r>
          </w:p>
          <w:p w14:paraId="6DF85F07" w14:textId="77777777" w:rsidR="00797F6A" w:rsidRPr="00E24E09" w:rsidRDefault="00797F6A" w:rsidP="00797F6A">
            <w:pPr>
              <w:spacing w:after="0" w:line="240" w:lineRule="auto"/>
              <w:jc w:val="center"/>
              <w:rPr>
                <w:rFonts w:ascii="Tahoma" w:hAnsi="Tahoma" w:cs="Tahoma"/>
                <w:b/>
                <w:sz w:val="20"/>
                <w:szCs w:val="20"/>
              </w:rPr>
            </w:pPr>
            <w:r w:rsidRPr="00E24E0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E24E09" w:rsidRDefault="00797F6A" w:rsidP="00797F6A">
            <w:pPr>
              <w:spacing w:after="0" w:line="240" w:lineRule="auto"/>
              <w:jc w:val="center"/>
              <w:rPr>
                <w:rFonts w:ascii="Tahoma" w:hAnsi="Tahoma" w:cs="Tahoma"/>
                <w:b/>
                <w:sz w:val="20"/>
                <w:szCs w:val="20"/>
              </w:rPr>
            </w:pPr>
            <w:r w:rsidRPr="00E24E0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E24E09" w:rsidRDefault="00797F6A" w:rsidP="00797F6A">
            <w:pPr>
              <w:spacing w:after="0" w:line="240" w:lineRule="auto"/>
              <w:jc w:val="center"/>
              <w:rPr>
                <w:rFonts w:ascii="Tahoma" w:hAnsi="Tahoma" w:cs="Tahoma"/>
                <w:b/>
                <w:sz w:val="20"/>
                <w:szCs w:val="20"/>
              </w:rPr>
            </w:pPr>
            <w:r w:rsidRPr="00E24E0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E24E09" w:rsidRDefault="00797F6A" w:rsidP="00797F6A">
            <w:pPr>
              <w:spacing w:after="0" w:line="240" w:lineRule="auto"/>
              <w:jc w:val="center"/>
              <w:rPr>
                <w:rFonts w:ascii="Tahoma" w:hAnsi="Tahoma" w:cs="Tahoma"/>
                <w:b/>
                <w:sz w:val="20"/>
                <w:szCs w:val="20"/>
              </w:rPr>
            </w:pPr>
            <w:r w:rsidRPr="00E24E09">
              <w:rPr>
                <w:rFonts w:ascii="Tahoma" w:hAnsi="Tahoma" w:cs="Tahoma"/>
                <w:b/>
                <w:sz w:val="20"/>
                <w:szCs w:val="20"/>
              </w:rPr>
              <w:t>Liczba punktów</w:t>
            </w:r>
          </w:p>
        </w:tc>
      </w:tr>
      <w:tr w:rsidR="00E24E09" w:rsidRPr="00A271ED"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EA26146"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BB9C016" w14:textId="067A6AD6" w:rsidR="00E24E09" w:rsidRPr="00A271ED" w:rsidRDefault="00E24E09" w:rsidP="00E24E09">
            <w:pPr>
              <w:spacing w:after="0" w:line="240" w:lineRule="auto"/>
              <w:ind w:left="131"/>
              <w:rPr>
                <w:rFonts w:ascii="Tahoma" w:hAnsi="Tahoma" w:cs="Tahoma"/>
                <w:sz w:val="20"/>
                <w:szCs w:val="20"/>
                <w:highlight w:val="magenta"/>
              </w:rPr>
            </w:pPr>
            <w:r w:rsidRPr="00492AC5">
              <w:rPr>
                <w:rFonts w:ascii="Tahoma" w:hAnsi="Tahoma" w:cs="Tahoma"/>
                <w:sz w:val="20"/>
                <w:szCs w:val="20"/>
              </w:rPr>
              <w:t>Klauzula warunków i taryf</w:t>
            </w:r>
          </w:p>
        </w:tc>
        <w:tc>
          <w:tcPr>
            <w:tcW w:w="992" w:type="dxa"/>
            <w:tcBorders>
              <w:top w:val="single" w:sz="6" w:space="0" w:color="auto"/>
              <w:left w:val="single" w:sz="1" w:space="0" w:color="000000"/>
              <w:bottom w:val="single" w:sz="6" w:space="0" w:color="auto"/>
            </w:tcBorders>
            <w:vAlign w:val="center"/>
          </w:tcPr>
          <w:p w14:paraId="600AD98B"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21615442"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8</w:t>
            </w:r>
            <w:r w:rsidRPr="00492AC5">
              <w:rPr>
                <w:rFonts w:ascii="Tahoma" w:hAnsi="Tahoma" w:cs="Tahoma"/>
                <w:sz w:val="20"/>
                <w:szCs w:val="20"/>
              </w:rPr>
              <w:t xml:space="preserve"> pkt</w:t>
            </w:r>
          </w:p>
        </w:tc>
      </w:tr>
      <w:tr w:rsidR="00E24E09" w:rsidRPr="00A271ED"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DEA2A84"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9C8AC14" w14:textId="0B6DC8D2" w:rsidR="00E24E09" w:rsidRPr="00A271ED" w:rsidRDefault="00E24E09" w:rsidP="00E24E09">
            <w:pPr>
              <w:spacing w:after="0" w:line="240" w:lineRule="auto"/>
              <w:ind w:left="131"/>
              <w:rPr>
                <w:rFonts w:ascii="Tahoma" w:hAnsi="Tahoma" w:cs="Tahoma"/>
                <w:sz w:val="20"/>
                <w:szCs w:val="20"/>
                <w:highlight w:val="magenta"/>
              </w:rPr>
            </w:pPr>
            <w:r w:rsidRPr="00492AC5">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27E4A8A"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DBDE2FB"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8</w:t>
            </w:r>
            <w:r w:rsidRPr="00492AC5">
              <w:rPr>
                <w:rFonts w:ascii="Tahoma" w:hAnsi="Tahoma" w:cs="Tahoma"/>
                <w:sz w:val="20"/>
                <w:szCs w:val="20"/>
              </w:rPr>
              <w:t xml:space="preserve"> pkt</w:t>
            </w:r>
          </w:p>
        </w:tc>
      </w:tr>
      <w:tr w:rsidR="00E24E09" w:rsidRPr="00A271ED"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8B95D9F"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FFF07B6" w14:textId="0A497D93" w:rsidR="00E24E09" w:rsidRPr="00A271ED" w:rsidRDefault="00E24E09" w:rsidP="00E24E09">
            <w:pPr>
              <w:spacing w:after="0" w:line="240" w:lineRule="auto"/>
              <w:ind w:left="131"/>
              <w:rPr>
                <w:rFonts w:ascii="Tahoma" w:hAnsi="Tahoma" w:cs="Tahoma"/>
                <w:sz w:val="20"/>
                <w:szCs w:val="20"/>
                <w:highlight w:val="magenta"/>
              </w:rPr>
            </w:pPr>
            <w:r w:rsidRPr="00492AC5">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35D7B932"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40631797" w:rsidR="00E24E09" w:rsidRPr="00A271ED" w:rsidRDefault="00E24E09" w:rsidP="00E24E09">
            <w:pPr>
              <w:spacing w:after="0" w:line="240" w:lineRule="auto"/>
              <w:jc w:val="center"/>
              <w:rPr>
                <w:rFonts w:ascii="Tahoma" w:hAnsi="Tahoma" w:cs="Tahoma"/>
                <w:sz w:val="20"/>
                <w:szCs w:val="20"/>
                <w:highlight w:val="magenta"/>
              </w:rPr>
            </w:pPr>
            <w:r w:rsidRPr="00474715">
              <w:rPr>
                <w:rFonts w:ascii="Tahoma" w:hAnsi="Tahoma" w:cs="Tahoma"/>
                <w:sz w:val="20"/>
                <w:szCs w:val="20"/>
              </w:rPr>
              <w:t>24 pkt</w:t>
            </w:r>
          </w:p>
        </w:tc>
      </w:tr>
      <w:tr w:rsidR="00E24E09" w:rsidRPr="00A271ED"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48CD59F"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7AF4BD4" w14:textId="19EBFF78" w:rsidR="00E24E09" w:rsidRPr="00A271ED" w:rsidRDefault="00E24E09" w:rsidP="00E24E09">
            <w:pPr>
              <w:spacing w:after="0" w:line="240" w:lineRule="auto"/>
              <w:ind w:left="131"/>
              <w:rPr>
                <w:rFonts w:ascii="Tahoma" w:hAnsi="Tahoma" w:cs="Tahoma"/>
                <w:sz w:val="20"/>
                <w:szCs w:val="20"/>
                <w:highlight w:val="magenta"/>
              </w:rPr>
            </w:pPr>
            <w:r w:rsidRPr="00492AC5">
              <w:rPr>
                <w:rFonts w:ascii="Tahoma" w:hAnsi="Tahoma" w:cs="Tahoma"/>
                <w:sz w:val="20"/>
                <w:szCs w:val="20"/>
              </w:rPr>
              <w:t>Klauzula kradzieży w transporcie</w:t>
            </w:r>
          </w:p>
        </w:tc>
        <w:tc>
          <w:tcPr>
            <w:tcW w:w="992" w:type="dxa"/>
            <w:tcBorders>
              <w:top w:val="single" w:sz="6" w:space="0" w:color="auto"/>
              <w:left w:val="single" w:sz="1" w:space="0" w:color="000000"/>
              <w:bottom w:val="single" w:sz="6" w:space="0" w:color="auto"/>
            </w:tcBorders>
            <w:vAlign w:val="center"/>
          </w:tcPr>
          <w:p w14:paraId="3AFCCE0C"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0DB455BF" w:rsidR="00E24E09" w:rsidRPr="00A271ED" w:rsidRDefault="00E24E09" w:rsidP="00E24E09">
            <w:pPr>
              <w:spacing w:after="0" w:line="240" w:lineRule="auto"/>
              <w:jc w:val="center"/>
              <w:rPr>
                <w:rFonts w:ascii="Tahoma" w:hAnsi="Tahoma" w:cs="Tahoma"/>
                <w:sz w:val="20"/>
                <w:szCs w:val="20"/>
                <w:highlight w:val="magenta"/>
              </w:rPr>
            </w:pPr>
            <w:r w:rsidRPr="00492AC5">
              <w:rPr>
                <w:rFonts w:ascii="Tahoma" w:hAnsi="Tahoma" w:cs="Tahoma"/>
                <w:sz w:val="20"/>
                <w:szCs w:val="20"/>
              </w:rPr>
              <w:t>1</w:t>
            </w:r>
            <w:r>
              <w:rPr>
                <w:rFonts w:ascii="Tahoma" w:hAnsi="Tahoma" w:cs="Tahoma"/>
                <w:sz w:val="20"/>
                <w:szCs w:val="20"/>
              </w:rPr>
              <w:t>0</w:t>
            </w:r>
            <w:r w:rsidRPr="00492AC5">
              <w:rPr>
                <w:rFonts w:ascii="Tahoma" w:hAnsi="Tahoma" w:cs="Tahoma"/>
                <w:sz w:val="20"/>
                <w:szCs w:val="20"/>
              </w:rPr>
              <w:t xml:space="preserve"> pkt</w:t>
            </w:r>
          </w:p>
        </w:tc>
      </w:tr>
      <w:tr w:rsidR="00E24E09" w:rsidRPr="00A271ED"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A4A27DF"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5708A2" w14:textId="69E88BA6" w:rsidR="00E24E09" w:rsidRPr="00A271ED" w:rsidRDefault="00E24E09" w:rsidP="00E24E09">
            <w:pPr>
              <w:spacing w:after="0" w:line="240" w:lineRule="auto"/>
              <w:ind w:left="131"/>
              <w:rPr>
                <w:rFonts w:ascii="Tahoma" w:hAnsi="Tahoma" w:cs="Tahoma"/>
                <w:sz w:val="20"/>
                <w:szCs w:val="20"/>
                <w:highlight w:val="magenta"/>
              </w:rPr>
            </w:pPr>
            <w:r w:rsidRPr="00492AC5">
              <w:rPr>
                <w:rFonts w:ascii="Tahoma" w:hAnsi="Tahoma" w:cs="Tahoma"/>
                <w:sz w:val="20"/>
                <w:szCs w:val="20"/>
              </w:rPr>
              <w:t>Klauzula transportu lądowego</w:t>
            </w:r>
          </w:p>
        </w:tc>
        <w:tc>
          <w:tcPr>
            <w:tcW w:w="992" w:type="dxa"/>
            <w:tcBorders>
              <w:top w:val="single" w:sz="6" w:space="0" w:color="auto"/>
              <w:left w:val="single" w:sz="1" w:space="0" w:color="000000"/>
              <w:bottom w:val="single" w:sz="6" w:space="0" w:color="auto"/>
            </w:tcBorders>
            <w:vAlign w:val="center"/>
          </w:tcPr>
          <w:p w14:paraId="65F3077D"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19423FE4"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10</w:t>
            </w:r>
            <w:r w:rsidRPr="00492AC5">
              <w:rPr>
                <w:rFonts w:ascii="Tahoma" w:hAnsi="Tahoma" w:cs="Tahoma"/>
                <w:sz w:val="20"/>
                <w:szCs w:val="20"/>
              </w:rPr>
              <w:t xml:space="preserve"> pkt</w:t>
            </w:r>
          </w:p>
        </w:tc>
      </w:tr>
      <w:tr w:rsidR="00E24E09" w:rsidRPr="00A271ED"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D99C67A"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0D0284C" w14:textId="2F5FF616" w:rsidR="00E24E09" w:rsidRPr="00A271ED" w:rsidRDefault="00E24E09" w:rsidP="00E24E09">
            <w:pPr>
              <w:spacing w:after="0" w:line="240" w:lineRule="auto"/>
              <w:ind w:left="131"/>
              <w:rPr>
                <w:rFonts w:ascii="Tahoma" w:hAnsi="Tahoma" w:cs="Tahoma"/>
                <w:bCs/>
                <w:sz w:val="20"/>
                <w:szCs w:val="20"/>
                <w:highlight w:val="magenta"/>
              </w:rPr>
            </w:pPr>
            <w:r w:rsidRPr="00492AC5">
              <w:rPr>
                <w:rFonts w:ascii="Tahoma" w:hAnsi="Tahoma" w:cs="Tahoma"/>
                <w:sz w:val="20"/>
                <w:szCs w:val="20"/>
              </w:rPr>
              <w:t>Klauzula czasu ochrony</w:t>
            </w:r>
          </w:p>
        </w:tc>
        <w:tc>
          <w:tcPr>
            <w:tcW w:w="992" w:type="dxa"/>
            <w:tcBorders>
              <w:top w:val="single" w:sz="6" w:space="0" w:color="auto"/>
              <w:left w:val="single" w:sz="1" w:space="0" w:color="000000"/>
              <w:bottom w:val="single" w:sz="6" w:space="0" w:color="auto"/>
            </w:tcBorders>
            <w:vAlign w:val="center"/>
          </w:tcPr>
          <w:p w14:paraId="0CA6CE71"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0F707393"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8</w:t>
            </w:r>
            <w:r w:rsidRPr="00492AC5">
              <w:rPr>
                <w:rFonts w:ascii="Tahoma" w:hAnsi="Tahoma" w:cs="Tahoma"/>
                <w:sz w:val="20"/>
                <w:szCs w:val="20"/>
              </w:rPr>
              <w:t xml:space="preserve"> pkt</w:t>
            </w:r>
          </w:p>
        </w:tc>
      </w:tr>
      <w:tr w:rsidR="00E24E09" w:rsidRPr="00A271ED"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80E901D"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lastRenderedPageBreak/>
              <w:t>9</w:t>
            </w:r>
          </w:p>
        </w:tc>
        <w:tc>
          <w:tcPr>
            <w:tcW w:w="5742" w:type="dxa"/>
            <w:tcBorders>
              <w:top w:val="single" w:sz="6" w:space="0" w:color="auto"/>
              <w:left w:val="single" w:sz="6" w:space="0" w:color="auto"/>
              <w:bottom w:val="single" w:sz="6" w:space="0" w:color="auto"/>
            </w:tcBorders>
            <w:vAlign w:val="center"/>
          </w:tcPr>
          <w:p w14:paraId="59349ABC" w14:textId="11BB8DD7" w:rsidR="00E24E09" w:rsidRPr="00A271ED" w:rsidRDefault="00E24E09" w:rsidP="00E24E09">
            <w:pPr>
              <w:spacing w:after="0" w:line="240" w:lineRule="auto"/>
              <w:ind w:left="131"/>
              <w:rPr>
                <w:rFonts w:ascii="Tahoma" w:hAnsi="Tahoma" w:cs="Tahoma"/>
                <w:bCs/>
                <w:sz w:val="20"/>
                <w:szCs w:val="20"/>
                <w:highlight w:val="magenta"/>
              </w:rPr>
            </w:pPr>
            <w:r w:rsidRPr="00492AC5">
              <w:rPr>
                <w:rFonts w:ascii="Tahoma" w:hAnsi="Tahoma" w:cs="Tahoma"/>
                <w:sz w:val="20"/>
                <w:szCs w:val="20"/>
              </w:rPr>
              <w:t>Klauzula przewłaszczenia mienia</w:t>
            </w:r>
          </w:p>
        </w:tc>
        <w:tc>
          <w:tcPr>
            <w:tcW w:w="992" w:type="dxa"/>
            <w:tcBorders>
              <w:top w:val="single" w:sz="6" w:space="0" w:color="auto"/>
              <w:left w:val="single" w:sz="1" w:space="0" w:color="000000"/>
              <w:bottom w:val="single" w:sz="6" w:space="0" w:color="auto"/>
            </w:tcBorders>
            <w:vAlign w:val="center"/>
          </w:tcPr>
          <w:p w14:paraId="5220FB22"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33D3AC2"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 xml:space="preserve">8 </w:t>
            </w:r>
            <w:r w:rsidRPr="00492AC5">
              <w:rPr>
                <w:rFonts w:ascii="Tahoma" w:hAnsi="Tahoma" w:cs="Tahoma"/>
                <w:sz w:val="20"/>
                <w:szCs w:val="20"/>
              </w:rPr>
              <w:t>pkt</w:t>
            </w:r>
          </w:p>
        </w:tc>
      </w:tr>
      <w:tr w:rsidR="00E24E09" w:rsidRPr="00A271ED"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F041385" w:rsidR="00E24E09" w:rsidRPr="00A271ED" w:rsidRDefault="00E24E09" w:rsidP="00E24E09">
            <w:pPr>
              <w:suppressAutoHyphens/>
              <w:spacing w:after="0" w:line="240" w:lineRule="auto"/>
              <w:jc w:val="center"/>
              <w:rPr>
                <w:rFonts w:ascii="Tahoma" w:hAnsi="Tahoma" w:cs="Tahoma"/>
                <w:sz w:val="20"/>
                <w:szCs w:val="20"/>
                <w:highlight w:val="magenta"/>
              </w:rPr>
            </w:pPr>
            <w:r w:rsidRPr="00492AC5">
              <w:rPr>
                <w:rFonts w:ascii="Tahoma" w:hAnsi="Tahoma" w:cs="Tahoma"/>
                <w:sz w:val="20"/>
                <w:szCs w:val="20"/>
              </w:rPr>
              <w:t>10</w:t>
            </w:r>
          </w:p>
        </w:tc>
        <w:tc>
          <w:tcPr>
            <w:tcW w:w="5742" w:type="dxa"/>
            <w:tcBorders>
              <w:top w:val="single" w:sz="6" w:space="0" w:color="auto"/>
              <w:left w:val="single" w:sz="6" w:space="0" w:color="auto"/>
              <w:bottom w:val="single" w:sz="6" w:space="0" w:color="auto"/>
            </w:tcBorders>
            <w:vAlign w:val="center"/>
          </w:tcPr>
          <w:p w14:paraId="58169F08" w14:textId="1A6DB680" w:rsidR="00E24E09" w:rsidRPr="00A271ED" w:rsidRDefault="00E24E09" w:rsidP="00E24E09">
            <w:pPr>
              <w:spacing w:after="0" w:line="240" w:lineRule="auto"/>
              <w:ind w:left="131"/>
              <w:rPr>
                <w:rFonts w:ascii="Tahoma" w:hAnsi="Tahoma" w:cs="Tahoma"/>
                <w:bCs/>
                <w:sz w:val="20"/>
                <w:szCs w:val="20"/>
                <w:highlight w:val="magenta"/>
              </w:rPr>
            </w:pPr>
            <w:r w:rsidRPr="00492AC5">
              <w:rPr>
                <w:rFonts w:ascii="Tahoma" w:hAnsi="Tahoma" w:cs="Tahoma"/>
                <w:sz w:val="20"/>
                <w:szCs w:val="20"/>
              </w:rPr>
              <w:t>Klauzula holowania</w:t>
            </w:r>
          </w:p>
        </w:tc>
        <w:tc>
          <w:tcPr>
            <w:tcW w:w="992" w:type="dxa"/>
            <w:tcBorders>
              <w:top w:val="single" w:sz="6" w:space="0" w:color="auto"/>
              <w:left w:val="single" w:sz="1" w:space="0" w:color="000000"/>
              <w:bottom w:val="single" w:sz="6" w:space="0" w:color="auto"/>
            </w:tcBorders>
            <w:vAlign w:val="center"/>
          </w:tcPr>
          <w:p w14:paraId="76DFD5A9"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DFF1687"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8</w:t>
            </w:r>
            <w:r w:rsidRPr="00492AC5">
              <w:rPr>
                <w:rFonts w:ascii="Tahoma" w:hAnsi="Tahoma" w:cs="Tahoma"/>
                <w:sz w:val="20"/>
                <w:szCs w:val="20"/>
              </w:rPr>
              <w:t xml:space="preserve"> pkt</w:t>
            </w:r>
          </w:p>
        </w:tc>
      </w:tr>
      <w:tr w:rsidR="00E24E09" w:rsidRPr="00A271ED"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E102491" w:rsidR="00E24E09" w:rsidRPr="00A271ED" w:rsidRDefault="00E24E09" w:rsidP="00E24E09">
            <w:pPr>
              <w:suppressAutoHyphens/>
              <w:spacing w:after="0" w:line="240" w:lineRule="auto"/>
              <w:jc w:val="center"/>
              <w:rPr>
                <w:rFonts w:ascii="Tahoma" w:hAnsi="Tahoma" w:cs="Tahoma"/>
                <w:sz w:val="20"/>
                <w:szCs w:val="20"/>
                <w:highlight w:val="magenta"/>
              </w:rPr>
            </w:pPr>
            <w:r w:rsidRPr="00474715">
              <w:rPr>
                <w:rFonts w:ascii="Tahoma" w:hAnsi="Tahoma" w:cs="Tahoma"/>
                <w:sz w:val="20"/>
                <w:szCs w:val="20"/>
              </w:rPr>
              <w:t>11</w:t>
            </w:r>
          </w:p>
        </w:tc>
        <w:tc>
          <w:tcPr>
            <w:tcW w:w="5742" w:type="dxa"/>
            <w:tcBorders>
              <w:top w:val="single" w:sz="6" w:space="0" w:color="auto"/>
              <w:left w:val="single" w:sz="6" w:space="0" w:color="auto"/>
              <w:bottom w:val="single" w:sz="6" w:space="0" w:color="auto"/>
            </w:tcBorders>
            <w:vAlign w:val="center"/>
          </w:tcPr>
          <w:p w14:paraId="72EBA2AC" w14:textId="0C579B55" w:rsidR="00E24E09" w:rsidRPr="00A271ED" w:rsidRDefault="00E24E09" w:rsidP="00E24E09">
            <w:pPr>
              <w:spacing w:after="0" w:line="240" w:lineRule="auto"/>
              <w:ind w:left="131"/>
              <w:rPr>
                <w:rFonts w:ascii="Tahoma" w:hAnsi="Tahoma" w:cs="Tahoma"/>
                <w:bCs/>
                <w:sz w:val="20"/>
                <w:szCs w:val="20"/>
                <w:highlight w:val="magenta"/>
              </w:rPr>
            </w:pPr>
            <w:r w:rsidRPr="00474715">
              <w:rPr>
                <w:rFonts w:ascii="Tahoma" w:hAnsi="Tahoma" w:cs="Tahoma"/>
                <w:sz w:val="20"/>
                <w:szCs w:val="20"/>
              </w:rPr>
              <w:t>Klauzula zwiększenia sumy ubezpieczenia rzeczy osobistych załogi</w:t>
            </w:r>
          </w:p>
        </w:tc>
        <w:tc>
          <w:tcPr>
            <w:tcW w:w="992" w:type="dxa"/>
            <w:tcBorders>
              <w:top w:val="single" w:sz="6" w:space="0" w:color="auto"/>
              <w:left w:val="single" w:sz="1" w:space="0" w:color="000000"/>
              <w:bottom w:val="single" w:sz="6" w:space="0" w:color="auto"/>
            </w:tcBorders>
            <w:vAlign w:val="center"/>
          </w:tcPr>
          <w:p w14:paraId="54CC82A4"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7EEB864"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 xml:space="preserve">8 </w:t>
            </w:r>
            <w:r w:rsidRPr="00492AC5">
              <w:rPr>
                <w:rFonts w:ascii="Tahoma" w:hAnsi="Tahoma" w:cs="Tahoma"/>
                <w:sz w:val="20"/>
                <w:szCs w:val="20"/>
              </w:rPr>
              <w:t>pkt</w:t>
            </w:r>
          </w:p>
        </w:tc>
      </w:tr>
      <w:tr w:rsidR="00E24E09" w:rsidRPr="00A271ED"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C2483C2" w:rsidR="00E24E09" w:rsidRPr="00A271ED" w:rsidRDefault="00E24E09" w:rsidP="00E24E09">
            <w:pPr>
              <w:suppressAutoHyphens/>
              <w:spacing w:after="0" w:line="240" w:lineRule="auto"/>
              <w:jc w:val="center"/>
              <w:rPr>
                <w:rFonts w:ascii="Tahoma" w:hAnsi="Tahoma" w:cs="Tahoma"/>
                <w:sz w:val="20"/>
                <w:szCs w:val="20"/>
                <w:highlight w:val="magenta"/>
              </w:rPr>
            </w:pPr>
            <w:r w:rsidRPr="00474715">
              <w:rPr>
                <w:rFonts w:ascii="Tahoma" w:hAnsi="Tahoma" w:cs="Tahoma"/>
                <w:sz w:val="20"/>
                <w:szCs w:val="20"/>
              </w:rPr>
              <w:t>12</w:t>
            </w:r>
          </w:p>
        </w:tc>
        <w:tc>
          <w:tcPr>
            <w:tcW w:w="5742" w:type="dxa"/>
            <w:tcBorders>
              <w:top w:val="single" w:sz="6" w:space="0" w:color="auto"/>
              <w:left w:val="single" w:sz="6" w:space="0" w:color="auto"/>
              <w:bottom w:val="single" w:sz="6" w:space="0" w:color="auto"/>
            </w:tcBorders>
            <w:vAlign w:val="center"/>
          </w:tcPr>
          <w:p w14:paraId="42B193D3" w14:textId="5FDF827D" w:rsidR="00E24E09" w:rsidRPr="00A271ED" w:rsidRDefault="00E24E09" w:rsidP="00E24E09">
            <w:pPr>
              <w:spacing w:after="0" w:line="240" w:lineRule="auto"/>
              <w:ind w:left="131"/>
              <w:rPr>
                <w:rFonts w:ascii="Tahoma" w:hAnsi="Tahoma" w:cs="Tahoma"/>
                <w:bCs/>
                <w:sz w:val="20"/>
                <w:szCs w:val="20"/>
                <w:highlight w:val="magenta"/>
              </w:rPr>
            </w:pPr>
            <w:r w:rsidRPr="00474715">
              <w:rPr>
                <w:rFonts w:ascii="Tahoma" w:hAnsi="Tahoma" w:cs="Tahoma"/>
                <w:sz w:val="20"/>
                <w:szCs w:val="20"/>
              </w:rPr>
              <w:t>Klauzula zwiększenie sumy ubezpieczenia następstw nieszczęśliwych wypadków</w:t>
            </w:r>
          </w:p>
        </w:tc>
        <w:tc>
          <w:tcPr>
            <w:tcW w:w="992" w:type="dxa"/>
            <w:tcBorders>
              <w:top w:val="single" w:sz="6" w:space="0" w:color="auto"/>
              <w:left w:val="single" w:sz="1" w:space="0" w:color="000000"/>
              <w:bottom w:val="single" w:sz="6" w:space="0" w:color="auto"/>
            </w:tcBorders>
            <w:vAlign w:val="center"/>
          </w:tcPr>
          <w:p w14:paraId="3180D933" w14:textId="77777777" w:rsidR="00E24E09" w:rsidRPr="00A271ED" w:rsidRDefault="00E24E09" w:rsidP="00E24E09">
            <w:pPr>
              <w:spacing w:after="0" w:line="240" w:lineRule="auto"/>
              <w:jc w:val="center"/>
              <w:rPr>
                <w:rFonts w:ascii="Tahoma" w:hAnsi="Tahoma" w:cs="Tahoma"/>
                <w:sz w:val="20"/>
                <w:szCs w:val="20"/>
                <w:highlight w:val="magenta"/>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1C9DED86" w:rsidR="00E24E09" w:rsidRPr="00A271ED" w:rsidRDefault="00E24E09" w:rsidP="00E24E09">
            <w:pPr>
              <w:spacing w:after="0" w:line="240" w:lineRule="auto"/>
              <w:jc w:val="center"/>
              <w:rPr>
                <w:rFonts w:ascii="Tahoma" w:hAnsi="Tahoma" w:cs="Tahoma"/>
                <w:sz w:val="20"/>
                <w:szCs w:val="20"/>
                <w:highlight w:val="magenta"/>
              </w:rPr>
            </w:pPr>
            <w:r>
              <w:rPr>
                <w:rFonts w:ascii="Tahoma" w:hAnsi="Tahoma" w:cs="Tahoma"/>
                <w:sz w:val="20"/>
                <w:szCs w:val="20"/>
              </w:rPr>
              <w:t>8</w:t>
            </w:r>
            <w:r w:rsidRPr="00492AC5">
              <w:rPr>
                <w:rFonts w:ascii="Tahoma" w:hAnsi="Tahoma" w:cs="Tahoma"/>
                <w:sz w:val="20"/>
                <w:szCs w:val="20"/>
              </w:rPr>
              <w:t xml:space="preserve"> pkt</w:t>
            </w:r>
          </w:p>
        </w:tc>
      </w:tr>
      <w:bookmarkEnd w:id="31"/>
    </w:tbl>
    <w:p w14:paraId="7A980D5B" w14:textId="77777777" w:rsidR="00797F6A" w:rsidRPr="00A271ED" w:rsidRDefault="00797F6A" w:rsidP="00797F6A">
      <w:pPr>
        <w:spacing w:after="0" w:line="240" w:lineRule="auto"/>
        <w:ind w:left="60"/>
        <w:jc w:val="both"/>
        <w:rPr>
          <w:rFonts w:ascii="Tahoma" w:hAnsi="Tahoma" w:cs="Tahoma"/>
          <w:position w:val="-4"/>
          <w:sz w:val="20"/>
          <w:szCs w:val="20"/>
          <w:highlight w:val="magenta"/>
        </w:rPr>
      </w:pPr>
    </w:p>
    <w:p w14:paraId="364564E1" w14:textId="77777777" w:rsidR="00797F6A" w:rsidRPr="00E24E09" w:rsidRDefault="00797F6A" w:rsidP="00797F6A">
      <w:pPr>
        <w:spacing w:after="0" w:line="240" w:lineRule="auto"/>
        <w:ind w:left="60"/>
        <w:jc w:val="both"/>
        <w:rPr>
          <w:rFonts w:ascii="Tahoma" w:hAnsi="Tahoma" w:cs="Tahoma"/>
          <w:position w:val="-4"/>
          <w:sz w:val="20"/>
          <w:szCs w:val="20"/>
        </w:rPr>
      </w:pPr>
      <w:r w:rsidRPr="00E24E09">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797F6A">
      <w:pPr>
        <w:spacing w:after="0" w:line="240" w:lineRule="auto"/>
        <w:ind w:left="60"/>
        <w:jc w:val="both"/>
        <w:rPr>
          <w:rFonts w:ascii="Tahoma" w:hAnsi="Tahoma" w:cs="Tahoma"/>
          <w:b/>
          <w:position w:val="-4"/>
          <w:sz w:val="20"/>
          <w:szCs w:val="20"/>
          <w:highlight w:val="darkGreen"/>
        </w:rPr>
      </w:pPr>
    </w:p>
    <w:p w14:paraId="0A258317" w14:textId="71ADE7AC" w:rsidR="00797F6A" w:rsidRPr="00E24E09" w:rsidRDefault="00797F6A" w:rsidP="00797F6A">
      <w:pPr>
        <w:spacing w:after="0" w:line="240" w:lineRule="auto"/>
        <w:ind w:left="709" w:hanging="360"/>
        <w:rPr>
          <w:rFonts w:ascii="Tahoma" w:hAnsi="Tahoma" w:cs="Tahoma"/>
          <w:sz w:val="20"/>
          <w:szCs w:val="20"/>
        </w:rPr>
      </w:pPr>
      <w:r w:rsidRPr="00E24E09">
        <w:rPr>
          <w:rFonts w:ascii="Tahoma" w:hAnsi="Tahoma" w:cs="Tahoma"/>
          <w:sz w:val="20"/>
          <w:szCs w:val="20"/>
        </w:rPr>
        <w:t>Oświadczenie:</w:t>
      </w:r>
    </w:p>
    <w:p w14:paraId="544A0A88" w14:textId="77777777" w:rsidR="00C73A77" w:rsidRPr="00E24E09" w:rsidRDefault="00C73A77" w:rsidP="00C73A77">
      <w:pPr>
        <w:numPr>
          <w:ilvl w:val="0"/>
          <w:numId w:val="49"/>
        </w:numPr>
        <w:spacing w:after="0" w:line="240" w:lineRule="auto"/>
        <w:jc w:val="both"/>
        <w:rPr>
          <w:rFonts w:ascii="Tahoma" w:hAnsi="Tahoma" w:cs="Tahoma"/>
          <w:sz w:val="20"/>
          <w:szCs w:val="20"/>
        </w:rPr>
      </w:pPr>
      <w:bookmarkStart w:id="32" w:name="_Hlk124150269"/>
      <w:r w:rsidRPr="00E24E0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3" w:name="_Hlk62075828"/>
      <w:r w:rsidRPr="00752F5C">
        <w:rPr>
          <w:rFonts w:ascii="Tahoma" w:hAnsi="Tahoma" w:cs="Tahoma"/>
          <w:sz w:val="20"/>
          <w:szCs w:val="20"/>
        </w:rPr>
        <w:t>Oświadczamy, że akceptujemy zawarte w warunkach umownych SWZ zaproponowane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A666C4">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073E98CD" w14:textId="77777777" w:rsidTr="00A666C4">
        <w:tc>
          <w:tcPr>
            <w:tcW w:w="465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E434F1B"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OWU …..</w:t>
            </w:r>
          </w:p>
        </w:tc>
      </w:tr>
      <w:tr w:rsidR="00797F6A" w:rsidRPr="00AD5E17" w14:paraId="01128741" w14:textId="77777777" w:rsidTr="00A666C4">
        <w:tc>
          <w:tcPr>
            <w:tcW w:w="465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3B13C8FE"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r w:rsidR="00797F6A" w:rsidRPr="00AD5E17" w14:paraId="495E5C3B" w14:textId="77777777" w:rsidTr="00A666C4">
        <w:tc>
          <w:tcPr>
            <w:tcW w:w="4655" w:type="dxa"/>
            <w:shd w:val="clear" w:color="auto" w:fill="auto"/>
          </w:tcPr>
          <w:p w14:paraId="3EDB66F6"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209B481"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1147A"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1147A"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1147A"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1147A"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1147A"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3901E97"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A666C4">
        <w:rPr>
          <w:rFonts w:ascii="Tahoma" w:eastAsia="Arial Narrow" w:hAnsi="Tahoma" w:cs="Tahoma"/>
          <w:b/>
          <w:sz w:val="20"/>
          <w:szCs w:val="20"/>
        </w:rPr>
        <w:t>JEDNOSTEK PŁYWAJĄCYCH URZĘDU ŻEGLUGI ŚRÓDLĄDOWEJ W BYDGOSZCZY</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31254DD8"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A666C4">
        <w:rPr>
          <w:rFonts w:ascii="Tahoma" w:eastAsia="Arial Narrow" w:hAnsi="Tahoma" w:cs="Tahoma"/>
          <w:b/>
          <w:sz w:val="20"/>
          <w:szCs w:val="20"/>
        </w:rPr>
        <w:t>JEDNOSTEK PŁYWAJĄCYCH URZĘDU ŻEGLUGI ŚRÓDLĄDOWEJ W BYDGOSZCZY</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355AD9D8"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E68631F" w14:textId="77777777" w:rsidR="00A666C4" w:rsidRDefault="00107C7E" w:rsidP="00A666C4">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00A666C4" w:rsidRPr="004131B1">
        <w:rPr>
          <w:rFonts w:ascii="Tahoma" w:hAnsi="Tahoma" w:cs="Tahoma"/>
          <w:sz w:val="20"/>
          <w:szCs w:val="20"/>
        </w:rPr>
        <w:t xml:space="preserve">w </w:t>
      </w:r>
      <w:r w:rsidR="00A666C4">
        <w:rPr>
          <w:rFonts w:ascii="Tahoma" w:hAnsi="Tahoma" w:cs="Tahoma"/>
          <w:sz w:val="20"/>
          <w:szCs w:val="20"/>
        </w:rPr>
        <w:t>Bydgoszczy</w:t>
      </w:r>
      <w:r w:rsidR="00A666C4" w:rsidRPr="004131B1">
        <w:rPr>
          <w:rFonts w:ascii="Tahoma" w:hAnsi="Tahoma" w:cs="Tahoma"/>
          <w:sz w:val="20"/>
          <w:szCs w:val="20"/>
        </w:rPr>
        <w:t xml:space="preserve"> pomiędzy</w:t>
      </w:r>
      <w:r w:rsidR="00A666C4">
        <w:rPr>
          <w:rFonts w:ascii="Tahoma" w:hAnsi="Tahoma" w:cs="Tahoma"/>
          <w:sz w:val="20"/>
          <w:szCs w:val="20"/>
        </w:rPr>
        <w:t xml:space="preserve"> Urzędem Żeglugi Śródlądowej w Bydgoszczy,</w:t>
      </w:r>
      <w:r w:rsidR="00A666C4" w:rsidRPr="004131B1">
        <w:rPr>
          <w:rFonts w:ascii="Tahoma" w:hAnsi="Tahoma" w:cs="Tahoma"/>
          <w:sz w:val="20"/>
          <w:szCs w:val="20"/>
        </w:rPr>
        <w:t xml:space="preserve"> reprezentowanym przez:</w:t>
      </w:r>
    </w:p>
    <w:p w14:paraId="35AF90C7" w14:textId="77777777" w:rsidR="00A666C4" w:rsidRPr="004131B1" w:rsidRDefault="00A666C4" w:rsidP="00A666C4">
      <w:pPr>
        <w:spacing w:after="0" w:line="240" w:lineRule="auto"/>
        <w:jc w:val="both"/>
        <w:rPr>
          <w:rFonts w:ascii="Tahoma" w:hAnsi="Tahoma" w:cs="Tahoma"/>
          <w:sz w:val="20"/>
          <w:szCs w:val="20"/>
        </w:rPr>
      </w:pPr>
    </w:p>
    <w:p w14:paraId="2B51E727" w14:textId="77777777" w:rsidR="00A666C4" w:rsidRPr="007F4F00" w:rsidRDefault="00A666C4" w:rsidP="00A666C4">
      <w:pPr>
        <w:numPr>
          <w:ilvl w:val="0"/>
          <w:numId w:val="25"/>
        </w:numPr>
        <w:spacing w:after="0" w:line="240" w:lineRule="auto"/>
        <w:ind w:hanging="294"/>
        <w:jc w:val="both"/>
        <w:rPr>
          <w:rFonts w:ascii="Tahoma" w:hAnsi="Tahoma" w:cs="Tahoma"/>
          <w:sz w:val="20"/>
          <w:szCs w:val="20"/>
        </w:rPr>
      </w:pPr>
      <w:r w:rsidRPr="007F4F00">
        <w:rPr>
          <w:rFonts w:ascii="Tahoma" w:hAnsi="Tahoma" w:cs="Tahoma"/>
          <w:sz w:val="20"/>
          <w:szCs w:val="20"/>
        </w:rPr>
        <w:t xml:space="preserve">Dyrektora Urzędu – Adam </w:t>
      </w:r>
      <w:proofErr w:type="spellStart"/>
      <w:r w:rsidRPr="007F4F00">
        <w:rPr>
          <w:rFonts w:ascii="Tahoma" w:hAnsi="Tahoma" w:cs="Tahoma"/>
          <w:sz w:val="20"/>
          <w:szCs w:val="20"/>
        </w:rPr>
        <w:t>Szumlas</w:t>
      </w:r>
      <w:proofErr w:type="spellEnd"/>
    </w:p>
    <w:p w14:paraId="6722610B" w14:textId="77777777" w:rsidR="00A666C4" w:rsidRDefault="00A666C4" w:rsidP="00A666C4">
      <w:pPr>
        <w:spacing w:after="0" w:line="240" w:lineRule="auto"/>
        <w:jc w:val="both"/>
        <w:rPr>
          <w:rFonts w:ascii="Tahoma" w:hAnsi="Tahoma" w:cs="Tahoma"/>
          <w:sz w:val="20"/>
          <w:szCs w:val="20"/>
        </w:rPr>
      </w:pPr>
    </w:p>
    <w:p w14:paraId="0245AED0" w14:textId="19A4ECF0" w:rsidR="00107C7E" w:rsidRPr="004131B1" w:rsidRDefault="00107C7E" w:rsidP="00A666C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D6E343" w14:textId="77777777" w:rsidR="00A666C4" w:rsidRPr="004131B1" w:rsidRDefault="00A666C4" w:rsidP="00A666C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w:t>
      </w:r>
      <w:r w:rsidRPr="00AC0B14">
        <w:rPr>
          <w:rFonts w:ascii="Tahoma" w:hAnsi="Tahoma" w:cs="Tahoma"/>
          <w:sz w:val="20"/>
          <w:szCs w:val="20"/>
          <w:highlight w:val="green"/>
        </w:rPr>
        <w:t>oferty z dnia………………….</w:t>
      </w:r>
      <w:r w:rsidRPr="004131B1">
        <w:rPr>
          <w:rFonts w:ascii="Tahoma" w:hAnsi="Tahoma" w:cs="Tahoma"/>
          <w:sz w:val="20"/>
          <w:szCs w:val="20"/>
        </w:rPr>
        <w:t xml:space="preserve"> złożonej w postępowaniu o udzielnie zamówienia na UBEZPIECZENIE </w:t>
      </w:r>
      <w:r>
        <w:rPr>
          <w:rFonts w:ascii="Tahoma" w:hAnsi="Tahoma" w:cs="Tahoma"/>
          <w:sz w:val="20"/>
          <w:szCs w:val="20"/>
        </w:rPr>
        <w:t>JEDNOSTEK PŁYWAJĄCYCH</w:t>
      </w:r>
      <w:r w:rsidRPr="004131B1">
        <w:rPr>
          <w:rFonts w:ascii="Tahoma" w:hAnsi="Tahoma" w:cs="Tahoma"/>
          <w:sz w:val="20"/>
          <w:szCs w:val="20"/>
        </w:rPr>
        <w:t xml:space="preserve">, w ramach ubezpieczeń </w:t>
      </w:r>
      <w:r>
        <w:rPr>
          <w:rFonts w:ascii="Tahoma" w:hAnsi="Tahoma" w:cs="Tahoma"/>
          <w:sz w:val="20"/>
          <w:szCs w:val="20"/>
        </w:rPr>
        <w:t>jednostek pływających</w:t>
      </w:r>
      <w:r w:rsidRPr="004131B1">
        <w:rPr>
          <w:rFonts w:ascii="Tahoma" w:hAnsi="Tahoma" w:cs="Tahoma"/>
          <w:sz w:val="20"/>
          <w:szCs w:val="20"/>
        </w:rPr>
        <w:t>:</w:t>
      </w:r>
    </w:p>
    <w:p w14:paraId="7ED9661D" w14:textId="77777777" w:rsidR="00A666C4" w:rsidRPr="004131B1" w:rsidRDefault="00A666C4" w:rsidP="00A666C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w:t>
      </w:r>
      <w:r>
        <w:rPr>
          <w:rFonts w:ascii="Tahoma" w:hAnsi="Tahoma" w:cs="Tahoma"/>
          <w:sz w:val="20"/>
          <w:szCs w:val="20"/>
        </w:rPr>
        <w:t>e casco sprzętu pływającego</w:t>
      </w:r>
      <w:r w:rsidRPr="004131B1">
        <w:rPr>
          <w:rFonts w:ascii="Tahoma" w:hAnsi="Tahoma" w:cs="Tahoma"/>
          <w:sz w:val="20"/>
          <w:szCs w:val="20"/>
        </w:rPr>
        <w:t>,</w:t>
      </w:r>
    </w:p>
    <w:p w14:paraId="752F7293" w14:textId="77777777" w:rsidR="00A666C4" w:rsidRPr="004131B1" w:rsidRDefault="00A666C4" w:rsidP="00A666C4">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ubezpieczenie </w:t>
      </w:r>
      <w:r>
        <w:rPr>
          <w:rFonts w:ascii="Tahoma" w:hAnsi="Tahoma" w:cs="Tahoma"/>
          <w:sz w:val="20"/>
          <w:szCs w:val="20"/>
        </w:rPr>
        <w:t>NNW członków załogi i pasażerów</w:t>
      </w:r>
      <w:r w:rsidRPr="004131B1">
        <w:rPr>
          <w:rFonts w:ascii="Tahoma" w:hAnsi="Tahoma" w:cs="Tahoma"/>
          <w:sz w:val="20"/>
          <w:szCs w:val="20"/>
        </w:rPr>
        <w:t>,</w:t>
      </w:r>
    </w:p>
    <w:p w14:paraId="384B5DF9" w14:textId="77777777" w:rsidR="00A666C4" w:rsidRPr="004131B1" w:rsidRDefault="00A666C4" w:rsidP="00A666C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w:t>
      </w:r>
      <w:r>
        <w:rPr>
          <w:rFonts w:ascii="Tahoma" w:hAnsi="Tahoma" w:cs="Tahoma"/>
          <w:sz w:val="20"/>
          <w:szCs w:val="20"/>
        </w:rPr>
        <w:t>e</w:t>
      </w:r>
      <w:r w:rsidRPr="004131B1">
        <w:rPr>
          <w:rFonts w:ascii="Tahoma" w:hAnsi="Tahoma" w:cs="Tahoma"/>
          <w:sz w:val="20"/>
          <w:szCs w:val="20"/>
        </w:rPr>
        <w:t xml:space="preserve"> </w:t>
      </w:r>
      <w:r>
        <w:rPr>
          <w:rFonts w:ascii="Tahoma" w:hAnsi="Tahoma" w:cs="Tahoma"/>
          <w:sz w:val="20"/>
          <w:szCs w:val="20"/>
        </w:rPr>
        <w:t>odpowiedzialności cywilnej użytkownika sprzętu pływającego</w:t>
      </w:r>
      <w:r w:rsidRPr="004131B1">
        <w:rPr>
          <w:rFonts w:ascii="Tahoma" w:hAnsi="Tahoma" w:cs="Tahoma"/>
          <w:sz w:val="20"/>
          <w:szCs w:val="20"/>
        </w:rPr>
        <w:t>,</w:t>
      </w:r>
    </w:p>
    <w:p w14:paraId="3E60FAF0" w14:textId="77777777" w:rsidR="00A666C4" w:rsidRPr="004131B1" w:rsidRDefault="00A666C4" w:rsidP="00A666C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w:t>
      </w:r>
      <w:r>
        <w:rPr>
          <w:rFonts w:ascii="Tahoma" w:hAnsi="Tahoma" w:cs="Tahoma"/>
          <w:sz w:val="20"/>
          <w:szCs w:val="20"/>
        </w:rPr>
        <w:t>e</w:t>
      </w:r>
      <w:r w:rsidRPr="004131B1">
        <w:rPr>
          <w:rFonts w:ascii="Tahoma" w:hAnsi="Tahoma" w:cs="Tahoma"/>
          <w:sz w:val="20"/>
          <w:szCs w:val="20"/>
        </w:rPr>
        <w:t xml:space="preserve"> </w:t>
      </w:r>
      <w:r>
        <w:rPr>
          <w:rFonts w:ascii="Tahoma" w:hAnsi="Tahoma" w:cs="Tahoma"/>
          <w:sz w:val="20"/>
          <w:szCs w:val="20"/>
        </w:rPr>
        <w:t>odpowiedzialności za rzeczy osobiste załogi</w:t>
      </w:r>
      <w:r w:rsidRPr="004131B1">
        <w:rPr>
          <w:rFonts w:ascii="Tahoma" w:hAnsi="Tahoma" w:cs="Tahoma"/>
          <w:sz w:val="20"/>
          <w:szCs w:val="20"/>
        </w:rPr>
        <w:t>,</w:t>
      </w:r>
    </w:p>
    <w:p w14:paraId="447DA570" w14:textId="77777777" w:rsidR="00A666C4" w:rsidRDefault="00A666C4" w:rsidP="00107C7E">
      <w:pPr>
        <w:spacing w:after="0" w:line="240" w:lineRule="auto"/>
        <w:jc w:val="center"/>
        <w:rPr>
          <w:rFonts w:ascii="Tahoma" w:hAnsi="Tahoma" w:cs="Tahoma"/>
          <w:sz w:val="20"/>
          <w:szCs w:val="20"/>
        </w:rPr>
      </w:pPr>
    </w:p>
    <w:p w14:paraId="1CA481A1" w14:textId="1F0957E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189C49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A666C4" w:rsidRPr="00F54D8A">
        <w:rPr>
          <w:rFonts w:ascii="Tahoma" w:hAnsi="Tahoma" w:cs="Tahoma"/>
          <w:b/>
          <w:bCs/>
          <w:sz w:val="20"/>
          <w:szCs w:val="20"/>
        </w:rPr>
        <w:t>08.11.202</w:t>
      </w:r>
      <w:r w:rsidR="00A666C4">
        <w:rPr>
          <w:rFonts w:ascii="Tahoma" w:hAnsi="Tahoma" w:cs="Tahoma"/>
          <w:b/>
          <w:bCs/>
          <w:sz w:val="20"/>
          <w:szCs w:val="20"/>
        </w:rPr>
        <w:t>3</w:t>
      </w:r>
      <w:r w:rsidR="00A666C4" w:rsidRPr="00F54D8A">
        <w:rPr>
          <w:rFonts w:ascii="Tahoma" w:hAnsi="Tahoma" w:cs="Tahoma"/>
          <w:b/>
          <w:bCs/>
          <w:sz w:val="20"/>
          <w:szCs w:val="20"/>
        </w:rPr>
        <w:t>r. – 07.11.202</w:t>
      </w:r>
      <w:r w:rsidR="00A666C4">
        <w:rPr>
          <w:rFonts w:ascii="Tahoma" w:hAnsi="Tahoma" w:cs="Tahoma"/>
          <w:b/>
          <w:bCs/>
          <w:sz w:val="20"/>
          <w:szCs w:val="20"/>
        </w:rPr>
        <w:t>4</w:t>
      </w:r>
      <w:r w:rsidR="00A666C4" w:rsidRPr="00F54D8A">
        <w:rPr>
          <w:rFonts w:ascii="Tahoma" w:hAnsi="Tahoma" w:cs="Tahoma"/>
          <w:b/>
          <w:bCs/>
          <w:sz w:val="20"/>
          <w:szCs w:val="20"/>
        </w:rPr>
        <w:t>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177BB7D5" w:rsidR="00107C7E" w:rsidRPr="00A666C4"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A666C4">
        <w:rPr>
          <w:rFonts w:ascii="Tahoma" w:hAnsi="Tahoma" w:cs="Tahoma"/>
          <w:color w:val="000000" w:themeColor="text1"/>
          <w:sz w:val="20"/>
          <w:szCs w:val="20"/>
        </w:rPr>
        <w:t>Wykonawca zobowiązany jest do wystawienia polis ubezpieczenia nie później niż w terminie do 14 dni od początku okresu ubezpieczenia, określonego w SWZ</w:t>
      </w:r>
      <w:r w:rsidR="00A666C4" w:rsidRPr="00A666C4">
        <w:rPr>
          <w:rFonts w:ascii="Tahoma" w:hAnsi="Tahoma" w:cs="Tahoma"/>
          <w:color w:val="000000" w:themeColor="text1"/>
          <w:sz w:val="20"/>
          <w:szCs w:val="20"/>
        </w:rPr>
        <w:t>.</w:t>
      </w:r>
    </w:p>
    <w:p w14:paraId="4DD3AA6D" w14:textId="77777777" w:rsidR="00107C7E" w:rsidRPr="00A666C4" w:rsidRDefault="00107C7E" w:rsidP="00107C7E">
      <w:pPr>
        <w:numPr>
          <w:ilvl w:val="0"/>
          <w:numId w:val="19"/>
        </w:numPr>
        <w:tabs>
          <w:tab w:val="num" w:pos="284"/>
        </w:tabs>
        <w:spacing w:after="0" w:line="240" w:lineRule="auto"/>
        <w:ind w:left="284" w:hanging="284"/>
        <w:jc w:val="both"/>
        <w:rPr>
          <w:rFonts w:ascii="Tahoma" w:hAnsi="Tahoma" w:cs="Tahoma"/>
          <w:color w:val="000000" w:themeColor="text1"/>
          <w:sz w:val="20"/>
          <w:szCs w:val="20"/>
        </w:rPr>
      </w:pPr>
      <w:r w:rsidRPr="00A666C4">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Niniejszy zapis nie dotyczy szkód osobowych </w:t>
      </w:r>
      <w:r w:rsidRPr="00A666C4">
        <w:rPr>
          <w:rFonts w:ascii="Tahoma" w:hAnsi="Tahoma" w:cs="Tahoma"/>
          <w:sz w:val="20"/>
          <w:szCs w:val="20"/>
        </w:rPr>
        <w:t>oraz szkód kradzieżowych w ubezpieczeniu autocasco</w:t>
      </w:r>
      <w:r w:rsidRPr="004131B1">
        <w:rPr>
          <w:rFonts w:ascii="Tahoma" w:hAnsi="Tahoma" w:cs="Tahoma"/>
          <w:sz w:val="20"/>
          <w:szCs w:val="20"/>
        </w:rPr>
        <w:t>,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5"/>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AA10FF1" w14:textId="77777777" w:rsidR="00AD13D0" w:rsidRPr="00AD13D0" w:rsidRDefault="00107C7E" w:rsidP="00AD13D0">
      <w:pPr>
        <w:spacing w:after="0" w:line="240" w:lineRule="auto"/>
        <w:jc w:val="both"/>
        <w:rPr>
          <w:rFonts w:ascii="Tahoma" w:hAnsi="Tahoma" w:cs="Tahoma"/>
          <w:sz w:val="20"/>
          <w:szCs w:val="20"/>
        </w:rPr>
      </w:pPr>
      <w:r w:rsidRPr="00AD13D0">
        <w:rPr>
          <w:rFonts w:ascii="Tahoma" w:hAnsi="Tahoma" w:cs="Tahoma"/>
          <w:sz w:val="20"/>
          <w:szCs w:val="20"/>
        </w:rPr>
        <w:t xml:space="preserve">Zamawiający zapłaci składkę ubezpieczeniową </w:t>
      </w:r>
      <w:r w:rsidR="00AD13D0" w:rsidRPr="00AD13D0">
        <w:rPr>
          <w:rFonts w:ascii="Tahoma" w:hAnsi="Tahoma" w:cs="Tahoma"/>
          <w:sz w:val="20"/>
          <w:szCs w:val="20"/>
        </w:rPr>
        <w:t>zgodnie z następującym harmonogramem:</w:t>
      </w:r>
    </w:p>
    <w:p w14:paraId="3FED79C0" w14:textId="77777777" w:rsidR="00AD13D0" w:rsidRPr="00AD13D0" w:rsidRDefault="00AD13D0" w:rsidP="00AD13D0">
      <w:pPr>
        <w:spacing w:after="0" w:line="240" w:lineRule="auto"/>
        <w:jc w:val="both"/>
        <w:rPr>
          <w:rFonts w:ascii="Tahoma" w:hAnsi="Tahoma" w:cs="Tahoma"/>
          <w:sz w:val="20"/>
          <w:szCs w:val="20"/>
        </w:rPr>
      </w:pPr>
    </w:p>
    <w:p w14:paraId="1464957E" w14:textId="77777777" w:rsidR="00AD13D0" w:rsidRPr="00AD13D0" w:rsidRDefault="00AD13D0" w:rsidP="00AD13D0">
      <w:pPr>
        <w:spacing w:after="0" w:line="240" w:lineRule="auto"/>
        <w:jc w:val="both"/>
        <w:rPr>
          <w:rFonts w:ascii="Tahoma" w:hAnsi="Tahoma" w:cs="Tahoma"/>
          <w:sz w:val="20"/>
          <w:szCs w:val="20"/>
        </w:rPr>
      </w:pPr>
      <w:r w:rsidRPr="00AD13D0">
        <w:rPr>
          <w:rFonts w:ascii="Tahoma" w:hAnsi="Tahoma" w:cs="Tahoma"/>
          <w:sz w:val="20"/>
          <w:szCs w:val="20"/>
        </w:rPr>
        <w:t>I rata płatna do dnia 31.12.2023r.</w:t>
      </w:r>
    </w:p>
    <w:p w14:paraId="71C7B4F9" w14:textId="77777777" w:rsidR="00AD13D0" w:rsidRPr="00AD13D0" w:rsidRDefault="00AD13D0" w:rsidP="00AD13D0">
      <w:pPr>
        <w:spacing w:after="0" w:line="240" w:lineRule="auto"/>
        <w:jc w:val="both"/>
        <w:rPr>
          <w:rFonts w:ascii="Tahoma" w:hAnsi="Tahoma" w:cs="Tahoma"/>
          <w:sz w:val="20"/>
          <w:szCs w:val="20"/>
        </w:rPr>
      </w:pPr>
      <w:r w:rsidRPr="00AD13D0">
        <w:rPr>
          <w:rFonts w:ascii="Tahoma" w:hAnsi="Tahoma" w:cs="Tahoma"/>
          <w:sz w:val="20"/>
          <w:szCs w:val="20"/>
        </w:rPr>
        <w:t xml:space="preserve">II rata płatna do dnia 31.03.2024r. </w:t>
      </w:r>
    </w:p>
    <w:p w14:paraId="1576A920" w14:textId="77777777" w:rsidR="00AD13D0" w:rsidRPr="00AD13D0" w:rsidRDefault="00AD13D0" w:rsidP="00AD13D0">
      <w:pPr>
        <w:spacing w:after="0" w:line="240" w:lineRule="auto"/>
        <w:jc w:val="both"/>
        <w:rPr>
          <w:rFonts w:ascii="Tahoma" w:hAnsi="Tahoma" w:cs="Tahoma"/>
          <w:sz w:val="20"/>
          <w:szCs w:val="20"/>
        </w:rPr>
      </w:pPr>
    </w:p>
    <w:p w14:paraId="0442DD10" w14:textId="77777777" w:rsidR="00AD13D0" w:rsidRPr="00AD13D0" w:rsidRDefault="00AD13D0" w:rsidP="00AD13D0">
      <w:pPr>
        <w:spacing w:after="0" w:line="240" w:lineRule="auto"/>
        <w:jc w:val="both"/>
        <w:rPr>
          <w:rFonts w:ascii="Tahoma" w:hAnsi="Tahoma" w:cs="Tahoma"/>
          <w:sz w:val="20"/>
          <w:szCs w:val="20"/>
        </w:rPr>
      </w:pPr>
      <w:r w:rsidRPr="00AD13D0">
        <w:rPr>
          <w:rFonts w:ascii="Tahoma" w:hAnsi="Tahoma" w:cs="Tahoma"/>
          <w:sz w:val="20"/>
          <w:szCs w:val="20"/>
        </w:rPr>
        <w:t>Raty zostaną podzielone proporcjonalnie do długości okresu ubezpieczenia w danym roku, zgodnie z poniższymi założeniami:</w:t>
      </w:r>
    </w:p>
    <w:p w14:paraId="14275747" w14:textId="77777777" w:rsidR="00AD13D0" w:rsidRPr="00AD13D0" w:rsidRDefault="00AD13D0" w:rsidP="00AD13D0">
      <w:pPr>
        <w:spacing w:after="0" w:line="240" w:lineRule="auto"/>
        <w:jc w:val="both"/>
        <w:rPr>
          <w:rFonts w:ascii="Tahoma" w:hAnsi="Tahoma" w:cs="Tahoma"/>
          <w:sz w:val="20"/>
          <w:szCs w:val="20"/>
        </w:rPr>
      </w:pPr>
      <w:r w:rsidRPr="00AD13D0">
        <w:rPr>
          <w:rFonts w:ascii="Tahoma" w:hAnsi="Tahoma" w:cs="Tahoma"/>
          <w:sz w:val="20"/>
          <w:szCs w:val="20"/>
        </w:rPr>
        <w:t>I rata: od dnia 08.11.2023r. do dnia 31.12.2023r.</w:t>
      </w:r>
    </w:p>
    <w:p w14:paraId="56F559FD" w14:textId="444BF591" w:rsidR="00107C7E" w:rsidRDefault="00AD13D0" w:rsidP="00AD13D0">
      <w:pPr>
        <w:spacing w:after="0" w:line="240" w:lineRule="auto"/>
        <w:jc w:val="both"/>
        <w:rPr>
          <w:rFonts w:ascii="Tahoma" w:hAnsi="Tahoma" w:cs="Tahoma"/>
          <w:sz w:val="20"/>
          <w:szCs w:val="20"/>
        </w:rPr>
      </w:pPr>
      <w:r w:rsidRPr="00AD13D0">
        <w:rPr>
          <w:rFonts w:ascii="Tahoma" w:hAnsi="Tahoma" w:cs="Tahoma"/>
          <w:sz w:val="20"/>
          <w:szCs w:val="20"/>
        </w:rPr>
        <w:t>II rata: od dnia 01.01.2024r. do dnia 07.11.2024r.</w:t>
      </w:r>
    </w:p>
    <w:p w14:paraId="7CEBA7DE" w14:textId="77777777" w:rsidR="00AD13D0" w:rsidRDefault="00AD13D0" w:rsidP="00AD13D0">
      <w:pPr>
        <w:spacing w:after="0" w:line="240" w:lineRule="auto"/>
        <w:jc w:val="both"/>
        <w:rPr>
          <w:rFonts w:ascii="Tahoma" w:hAnsi="Tahoma" w:cs="Tahoma"/>
          <w:sz w:val="20"/>
          <w:szCs w:val="20"/>
        </w:rPr>
      </w:pPr>
    </w:p>
    <w:p w14:paraId="7F0F6AD7" w14:textId="10694075" w:rsidR="00AD13D0" w:rsidRPr="00AD13D0" w:rsidRDefault="00AD13D0" w:rsidP="00AD13D0">
      <w:pPr>
        <w:spacing w:after="0" w:line="240" w:lineRule="auto"/>
        <w:jc w:val="both"/>
        <w:rPr>
          <w:rFonts w:ascii="Tahoma" w:hAnsi="Tahoma" w:cs="Tahoma"/>
          <w:b/>
          <w:bCs/>
          <w:sz w:val="20"/>
          <w:szCs w:val="20"/>
        </w:rPr>
      </w:pPr>
      <w:r w:rsidRPr="00AD13D0">
        <w:rPr>
          <w:rFonts w:ascii="Tahoma" w:hAnsi="Tahoma" w:cs="Tahoma"/>
          <w:b/>
          <w:bCs/>
          <w:sz w:val="20"/>
          <w:szCs w:val="20"/>
        </w:rPr>
        <w:t>UWAGA: Zamawiający zastrzega możliwość opłacenia składki ubezpieczeniowej w jednej racie do dnia 31.12.2023r.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3D4BE170" w14:textId="77777777" w:rsidR="00A666C4" w:rsidRPr="004131B1" w:rsidRDefault="00A666C4" w:rsidP="00107C7E">
      <w:pPr>
        <w:spacing w:after="0" w:line="240" w:lineRule="auto"/>
        <w:jc w:val="center"/>
        <w:rPr>
          <w:rFonts w:ascii="Tahoma" w:hAnsi="Tahoma" w:cs="Tahoma"/>
          <w:sz w:val="20"/>
          <w:szCs w:val="20"/>
        </w:rPr>
      </w:pP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2128B10" w14:textId="77777777" w:rsidR="00A666C4" w:rsidRDefault="00A666C4" w:rsidP="00107C7E">
      <w:pPr>
        <w:spacing w:after="0" w:line="240" w:lineRule="auto"/>
        <w:jc w:val="center"/>
        <w:rPr>
          <w:rFonts w:ascii="Tahoma" w:hAnsi="Tahoma" w:cs="Tahoma"/>
          <w:sz w:val="20"/>
          <w:szCs w:val="20"/>
        </w:rPr>
      </w:pPr>
    </w:p>
    <w:p w14:paraId="2AF850B1" w14:textId="422B4C1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165A67A" w14:textId="77777777" w:rsidR="00A666C4" w:rsidRPr="00F54D8A" w:rsidRDefault="00A666C4" w:rsidP="00A666C4">
      <w:pPr>
        <w:pStyle w:val="Akapitzlist"/>
        <w:numPr>
          <w:ilvl w:val="0"/>
          <w:numId w:val="15"/>
        </w:numPr>
        <w:autoSpaceDE w:val="0"/>
        <w:rPr>
          <w:rFonts w:ascii="Tahoma" w:hAnsi="Tahoma" w:cs="Tahoma"/>
          <w:sz w:val="20"/>
          <w:szCs w:val="20"/>
        </w:rPr>
      </w:pPr>
      <w:r w:rsidRPr="00F54D8A">
        <w:rPr>
          <w:rFonts w:ascii="Tahoma" w:hAnsi="Tahoma" w:cs="Tahoma"/>
          <w:sz w:val="20"/>
          <w:szCs w:val="20"/>
        </w:rPr>
        <w:t>ubezpieczenie casco sprzętu pływającego</w:t>
      </w:r>
      <w:r>
        <w:rPr>
          <w:rFonts w:ascii="Tahoma" w:hAnsi="Tahoma" w:cs="Tahoma"/>
          <w:sz w:val="20"/>
          <w:szCs w:val="20"/>
        </w:rPr>
        <w:t xml:space="preserve"> </w:t>
      </w:r>
      <w:r w:rsidRPr="004131B1">
        <w:rPr>
          <w:rFonts w:ascii="Tahoma" w:hAnsi="Tahoma" w:cs="Tahoma"/>
          <w:sz w:val="20"/>
          <w:szCs w:val="20"/>
        </w:rPr>
        <w:t xml:space="preserve">– </w:t>
      </w:r>
      <w:r w:rsidRPr="00AC0B14">
        <w:rPr>
          <w:rFonts w:ascii="Tahoma" w:hAnsi="Tahoma" w:cs="Tahoma"/>
          <w:sz w:val="20"/>
          <w:szCs w:val="20"/>
          <w:highlight w:val="green"/>
        </w:rPr>
        <w:t>…………………………..</w:t>
      </w:r>
    </w:p>
    <w:p w14:paraId="33B05975" w14:textId="77777777" w:rsidR="00A666C4" w:rsidRPr="00F54D8A" w:rsidRDefault="00A666C4" w:rsidP="00A666C4">
      <w:pPr>
        <w:pStyle w:val="Akapitzlist"/>
        <w:numPr>
          <w:ilvl w:val="0"/>
          <w:numId w:val="15"/>
        </w:numPr>
        <w:autoSpaceDE w:val="0"/>
        <w:rPr>
          <w:rFonts w:ascii="Tahoma" w:hAnsi="Tahoma" w:cs="Tahoma"/>
          <w:sz w:val="20"/>
          <w:szCs w:val="20"/>
        </w:rPr>
      </w:pPr>
      <w:r w:rsidRPr="00F54D8A">
        <w:rPr>
          <w:rFonts w:ascii="Tahoma" w:hAnsi="Tahoma" w:cs="Tahoma"/>
          <w:sz w:val="20"/>
          <w:szCs w:val="20"/>
        </w:rPr>
        <w:t>ubezpieczenie NNW członków załogi i pasażerów</w:t>
      </w:r>
      <w:r>
        <w:rPr>
          <w:rFonts w:ascii="Tahoma" w:hAnsi="Tahoma" w:cs="Tahoma"/>
          <w:sz w:val="20"/>
          <w:szCs w:val="20"/>
        </w:rPr>
        <w:t xml:space="preserve"> </w:t>
      </w:r>
      <w:r w:rsidRPr="004131B1">
        <w:rPr>
          <w:rFonts w:ascii="Tahoma" w:hAnsi="Tahoma" w:cs="Tahoma"/>
          <w:sz w:val="20"/>
          <w:szCs w:val="20"/>
        </w:rPr>
        <w:t xml:space="preserve">– </w:t>
      </w:r>
      <w:r w:rsidRPr="00AC0B14">
        <w:rPr>
          <w:rFonts w:ascii="Tahoma" w:hAnsi="Tahoma" w:cs="Tahoma"/>
          <w:sz w:val="20"/>
          <w:szCs w:val="20"/>
          <w:highlight w:val="green"/>
        </w:rPr>
        <w:t>…………………………..</w:t>
      </w:r>
    </w:p>
    <w:p w14:paraId="0F64ADC2" w14:textId="77777777" w:rsidR="00A666C4" w:rsidRPr="00F54D8A" w:rsidRDefault="00A666C4" w:rsidP="00A666C4">
      <w:pPr>
        <w:pStyle w:val="Akapitzlist"/>
        <w:numPr>
          <w:ilvl w:val="0"/>
          <w:numId w:val="15"/>
        </w:numPr>
        <w:autoSpaceDE w:val="0"/>
        <w:rPr>
          <w:rFonts w:ascii="Tahoma" w:hAnsi="Tahoma" w:cs="Tahoma"/>
          <w:sz w:val="20"/>
          <w:szCs w:val="20"/>
        </w:rPr>
      </w:pPr>
      <w:r w:rsidRPr="00F54D8A">
        <w:rPr>
          <w:rFonts w:ascii="Tahoma" w:hAnsi="Tahoma" w:cs="Tahoma"/>
          <w:sz w:val="20"/>
          <w:szCs w:val="20"/>
        </w:rPr>
        <w:t>ubezpieczenie odpowiedzialności cywilnej użytkownika sprzętu pływającego</w:t>
      </w:r>
      <w:r>
        <w:rPr>
          <w:rFonts w:ascii="Tahoma" w:hAnsi="Tahoma" w:cs="Tahoma"/>
          <w:sz w:val="20"/>
          <w:szCs w:val="20"/>
        </w:rPr>
        <w:t xml:space="preserve"> </w:t>
      </w:r>
      <w:r w:rsidRPr="004131B1">
        <w:rPr>
          <w:rFonts w:ascii="Tahoma" w:hAnsi="Tahoma" w:cs="Tahoma"/>
          <w:sz w:val="20"/>
          <w:szCs w:val="20"/>
        </w:rPr>
        <w:t xml:space="preserve">– </w:t>
      </w:r>
      <w:r w:rsidRPr="00AC0B14">
        <w:rPr>
          <w:rFonts w:ascii="Tahoma" w:hAnsi="Tahoma" w:cs="Tahoma"/>
          <w:sz w:val="20"/>
          <w:szCs w:val="20"/>
          <w:highlight w:val="green"/>
        </w:rPr>
        <w:t>…………………………..</w:t>
      </w:r>
    </w:p>
    <w:p w14:paraId="246A98B3" w14:textId="77777777" w:rsidR="00A666C4" w:rsidRPr="00F54D8A" w:rsidRDefault="00A666C4" w:rsidP="00A666C4">
      <w:pPr>
        <w:pStyle w:val="Akapitzlist"/>
        <w:numPr>
          <w:ilvl w:val="0"/>
          <w:numId w:val="15"/>
        </w:numPr>
        <w:autoSpaceDE w:val="0"/>
        <w:rPr>
          <w:rFonts w:ascii="Tahoma" w:hAnsi="Tahoma" w:cs="Tahoma"/>
          <w:sz w:val="20"/>
          <w:szCs w:val="20"/>
        </w:rPr>
      </w:pPr>
      <w:r w:rsidRPr="00F54D8A">
        <w:rPr>
          <w:rFonts w:ascii="Tahoma" w:hAnsi="Tahoma" w:cs="Tahoma"/>
          <w:sz w:val="20"/>
          <w:szCs w:val="20"/>
        </w:rPr>
        <w:t>ubezpieczenie odpowiedzialności za rzeczy osobiste załogi</w:t>
      </w:r>
      <w:r>
        <w:rPr>
          <w:rFonts w:ascii="Tahoma" w:hAnsi="Tahoma" w:cs="Tahoma"/>
          <w:sz w:val="20"/>
          <w:szCs w:val="20"/>
        </w:rPr>
        <w:t xml:space="preserve"> </w:t>
      </w:r>
      <w:r w:rsidRPr="004131B1">
        <w:rPr>
          <w:rFonts w:ascii="Tahoma" w:hAnsi="Tahoma" w:cs="Tahoma"/>
          <w:sz w:val="20"/>
          <w:szCs w:val="20"/>
        </w:rPr>
        <w:t xml:space="preserve">– </w:t>
      </w:r>
      <w:r w:rsidRPr="00AC0B14">
        <w:rPr>
          <w:rFonts w:ascii="Tahoma" w:hAnsi="Tahoma" w:cs="Tahoma"/>
          <w:sz w:val="20"/>
          <w:szCs w:val="20"/>
          <w:highlight w:val="green"/>
        </w:rPr>
        <w:t>…………………………..</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534166D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6"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7" w:name="_Hlk55226627"/>
      <w:bookmarkEnd w:id="46"/>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47"/>
      <w:r w:rsidR="005E561D" w:rsidRPr="00C73A77">
        <w:rPr>
          <w:rFonts w:ascii="Tahoma" w:hAnsi="Tahoma" w:cs="Tahoma"/>
          <w:sz w:val="20"/>
          <w:szCs w:val="20"/>
        </w:rPr>
        <w:t xml:space="preserve">zwany dalej Kodeksem cywilnym, Ustawy z dnia 11 września 2015 r. o działalności ubezpieczeniowej i reasekuracyjnej </w:t>
      </w:r>
      <w:r w:rsidR="005F1475" w:rsidRPr="00A666C4">
        <w:rPr>
          <w:rFonts w:ascii="Tahoma" w:hAnsi="Tahoma" w:cs="Tahoma"/>
          <w:sz w:val="20"/>
          <w:szCs w:val="20"/>
        </w:rPr>
        <w:t>(Dz.U. 2023 poz. 656), Ustawy z dnia 15 grudnia 2017 r. o dystrybucji ubezpieczeń (Dz.U. z 202</w:t>
      </w:r>
      <w:r w:rsidR="000B57D8" w:rsidRPr="00A666C4">
        <w:rPr>
          <w:rFonts w:ascii="Tahoma" w:hAnsi="Tahoma" w:cs="Tahoma"/>
          <w:sz w:val="20"/>
          <w:szCs w:val="20"/>
        </w:rPr>
        <w:t>3</w:t>
      </w:r>
      <w:r w:rsidR="005F1475" w:rsidRPr="00A666C4">
        <w:rPr>
          <w:rFonts w:ascii="Tahoma" w:hAnsi="Tahoma" w:cs="Tahoma"/>
          <w:sz w:val="20"/>
          <w:szCs w:val="20"/>
        </w:rPr>
        <w:t xml:space="preserve"> r. poz. </w:t>
      </w:r>
      <w:r w:rsidR="000B57D8" w:rsidRPr="00A666C4">
        <w:rPr>
          <w:rFonts w:ascii="Tahoma" w:hAnsi="Tahoma" w:cs="Tahoma"/>
          <w:sz w:val="20"/>
          <w:szCs w:val="20"/>
        </w:rPr>
        <w:t>1111</w:t>
      </w:r>
      <w:r w:rsidR="005F1475" w:rsidRPr="00A666C4">
        <w:rPr>
          <w:rFonts w:ascii="Tahoma" w:hAnsi="Tahoma" w:cs="Tahoma"/>
          <w:sz w:val="20"/>
          <w:szCs w:val="20"/>
        </w:rPr>
        <w:t xml:space="preserve"> z </w:t>
      </w:r>
      <w:proofErr w:type="spellStart"/>
      <w:r w:rsidR="005F1475" w:rsidRPr="00A666C4">
        <w:rPr>
          <w:rFonts w:ascii="Tahoma" w:hAnsi="Tahoma" w:cs="Tahoma"/>
          <w:sz w:val="20"/>
          <w:szCs w:val="20"/>
        </w:rPr>
        <w:t>późn</w:t>
      </w:r>
      <w:proofErr w:type="spellEnd"/>
      <w:r w:rsidR="005F1475" w:rsidRPr="00A666C4">
        <w:rPr>
          <w:rFonts w:ascii="Tahoma" w:hAnsi="Tahoma" w:cs="Tahoma"/>
          <w:sz w:val="20"/>
          <w:szCs w:val="20"/>
        </w:rPr>
        <w:t>.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8"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49" w:name="_Hlk62051386"/>
      <w:bookmarkStart w:id="50" w:name="_Hlk62126968"/>
      <w:bookmarkStart w:id="5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w:t>
      </w:r>
      <w:r w:rsidRPr="00A666C4">
        <w:rPr>
          <w:rFonts w:ascii="Tahoma" w:hAnsi="Tahoma" w:cs="Tahoma"/>
          <w:color w:val="000000" w:themeColor="text1"/>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A666C4" w:rsidRDefault="00107C7E" w:rsidP="00A666C4">
      <w:pPr>
        <w:spacing w:after="0" w:line="240" w:lineRule="auto"/>
        <w:rPr>
          <w:rFonts w:ascii="Tahoma" w:hAnsi="Tahoma" w:cs="Tahoma"/>
          <w:color w:val="000000" w:themeColor="text1"/>
          <w:sz w:val="20"/>
          <w:szCs w:val="20"/>
        </w:rPr>
      </w:pPr>
    </w:p>
    <w:p w14:paraId="2EEAADB0" w14:textId="77777777" w:rsidR="00107C7E" w:rsidRPr="00A666C4" w:rsidRDefault="00107C7E" w:rsidP="00107C7E">
      <w:pPr>
        <w:spacing w:after="0" w:line="240" w:lineRule="auto"/>
        <w:jc w:val="center"/>
        <w:rPr>
          <w:rFonts w:ascii="Tahoma" w:hAnsi="Tahoma" w:cs="Tahoma"/>
          <w:color w:val="000000" w:themeColor="text1"/>
          <w:sz w:val="20"/>
          <w:szCs w:val="20"/>
        </w:rPr>
      </w:pPr>
      <w:r w:rsidRPr="00A666C4">
        <w:rPr>
          <w:rFonts w:ascii="Tahoma" w:hAnsi="Tahoma" w:cs="Tahoma"/>
          <w:color w:val="000000" w:themeColor="text1"/>
          <w:sz w:val="20"/>
          <w:szCs w:val="20"/>
        </w:rPr>
        <w:t>§ 12</w:t>
      </w:r>
    </w:p>
    <w:bookmarkEnd w:id="49"/>
    <w:bookmarkEnd w:id="50"/>
    <w:p w14:paraId="7C1606A3" w14:textId="77777777" w:rsidR="00107C7E" w:rsidRPr="00A666C4" w:rsidRDefault="00107C7E" w:rsidP="00107C7E">
      <w:pPr>
        <w:pStyle w:val="Akapitzlist"/>
        <w:numPr>
          <w:ilvl w:val="1"/>
          <w:numId w:val="52"/>
        </w:numPr>
        <w:ind w:left="284" w:hanging="284"/>
        <w:rPr>
          <w:rFonts w:ascii="Tahoma" w:hAnsi="Tahoma" w:cs="Tahoma"/>
          <w:color w:val="000000" w:themeColor="text1"/>
          <w:sz w:val="20"/>
          <w:szCs w:val="20"/>
        </w:rPr>
      </w:pPr>
      <w:r w:rsidRPr="00A666C4">
        <w:rPr>
          <w:rFonts w:ascii="Tahoma" w:hAnsi="Tahoma" w:cs="Tahoma"/>
          <w:color w:val="000000" w:themeColor="text1"/>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A666C4" w:rsidRDefault="00107C7E" w:rsidP="00107C7E">
      <w:pPr>
        <w:pStyle w:val="Akapitzlist"/>
        <w:numPr>
          <w:ilvl w:val="3"/>
          <w:numId w:val="53"/>
        </w:numPr>
        <w:ind w:left="567" w:hanging="283"/>
        <w:rPr>
          <w:rFonts w:ascii="Tahoma" w:hAnsi="Tahoma" w:cs="Tahoma"/>
          <w:color w:val="000000" w:themeColor="text1"/>
          <w:sz w:val="20"/>
          <w:szCs w:val="20"/>
        </w:rPr>
      </w:pPr>
      <w:r w:rsidRPr="00A666C4">
        <w:rPr>
          <w:rFonts w:ascii="Tahoma" w:hAnsi="Tahoma" w:cs="Tahoma"/>
          <w:color w:val="000000" w:themeColor="text1"/>
          <w:sz w:val="20"/>
          <w:szCs w:val="20"/>
        </w:rPr>
        <w:t xml:space="preserve">w wysokości 5% łącznej wartości zamówienia </w:t>
      </w:r>
      <w:bookmarkStart w:id="52" w:name="_Hlk62648103"/>
      <w:r w:rsidRPr="00A666C4">
        <w:rPr>
          <w:rFonts w:ascii="Tahoma" w:hAnsi="Tahoma" w:cs="Tahoma"/>
          <w:color w:val="000000" w:themeColor="text1"/>
          <w:sz w:val="20"/>
          <w:szCs w:val="20"/>
        </w:rPr>
        <w:t>(składek) określonej w § 6</w:t>
      </w:r>
      <w:bookmarkEnd w:id="52"/>
      <w:r w:rsidRPr="00A666C4">
        <w:rPr>
          <w:rFonts w:ascii="Tahoma" w:hAnsi="Tahoma" w:cs="Tahoma"/>
          <w:color w:val="000000" w:themeColor="text1"/>
          <w:sz w:val="20"/>
          <w:szCs w:val="20"/>
        </w:rPr>
        <w:t xml:space="preserve"> z tytułu braku zapłaty wynagrodzenia należnego podwykonawcom </w:t>
      </w:r>
    </w:p>
    <w:p w14:paraId="2BF033D6" w14:textId="4DCD4F36" w:rsidR="00107C7E" w:rsidRPr="00A666C4" w:rsidRDefault="00107C7E" w:rsidP="00107C7E">
      <w:pPr>
        <w:pStyle w:val="Akapitzlist"/>
        <w:numPr>
          <w:ilvl w:val="3"/>
          <w:numId w:val="53"/>
        </w:numPr>
        <w:ind w:left="567" w:hanging="283"/>
        <w:rPr>
          <w:rFonts w:ascii="Tahoma" w:hAnsi="Tahoma" w:cs="Tahoma"/>
          <w:color w:val="000000" w:themeColor="text1"/>
          <w:sz w:val="20"/>
          <w:szCs w:val="20"/>
        </w:rPr>
      </w:pPr>
      <w:r w:rsidRPr="00A666C4">
        <w:rPr>
          <w:rFonts w:ascii="Tahoma" w:hAnsi="Tahoma" w:cs="Tahoma"/>
          <w:color w:val="000000" w:themeColor="text1"/>
          <w:sz w:val="20"/>
          <w:szCs w:val="20"/>
        </w:rPr>
        <w:t>w wysokości 3% łącznej wartości zamówienia (składek) określonej w § 6 z tytułu nieterminowej zapłaty wynagrodzenia należnego podwykonawcom</w:t>
      </w:r>
    </w:p>
    <w:p w14:paraId="390150B7" w14:textId="77777777" w:rsidR="00107C7E" w:rsidRPr="00A666C4" w:rsidRDefault="00107C7E" w:rsidP="00107C7E">
      <w:pPr>
        <w:pStyle w:val="Akapitzlist"/>
        <w:numPr>
          <w:ilvl w:val="1"/>
          <w:numId w:val="52"/>
        </w:numPr>
        <w:ind w:left="284" w:hanging="284"/>
        <w:rPr>
          <w:rFonts w:ascii="Tahoma" w:hAnsi="Tahoma" w:cs="Tahoma"/>
          <w:color w:val="000000" w:themeColor="text1"/>
          <w:sz w:val="20"/>
          <w:szCs w:val="20"/>
        </w:rPr>
      </w:pPr>
      <w:r w:rsidRPr="00A666C4">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2824A43" w14:textId="77777777" w:rsidR="00107C7E" w:rsidRPr="00A666C4" w:rsidRDefault="00107C7E" w:rsidP="00107C7E">
      <w:pPr>
        <w:pStyle w:val="Akapitzlist"/>
        <w:numPr>
          <w:ilvl w:val="1"/>
          <w:numId w:val="52"/>
        </w:numPr>
        <w:ind w:left="284" w:hanging="284"/>
        <w:rPr>
          <w:rFonts w:ascii="Tahoma" w:hAnsi="Tahoma" w:cs="Tahoma"/>
          <w:color w:val="000000" w:themeColor="text1"/>
          <w:sz w:val="20"/>
          <w:szCs w:val="20"/>
        </w:rPr>
      </w:pPr>
      <w:r w:rsidRPr="00A666C4">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bookmarkEnd w:id="51"/>
    <w:p w14:paraId="1902CB89" w14:textId="77777777" w:rsidR="00107C7E" w:rsidRDefault="00107C7E" w:rsidP="00A666C4">
      <w:pPr>
        <w:spacing w:after="0" w:line="240" w:lineRule="auto"/>
        <w:rPr>
          <w:rFonts w:ascii="Tahoma" w:hAnsi="Tahoma" w:cs="Tahoma"/>
          <w:sz w:val="20"/>
          <w:szCs w:val="20"/>
        </w:rPr>
      </w:pP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8"/>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4"/>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A666C4" w:rsidRDefault="00107C7E" w:rsidP="00107C7E">
      <w:pPr>
        <w:pStyle w:val="Akapitzlist"/>
        <w:numPr>
          <w:ilvl w:val="3"/>
          <w:numId w:val="13"/>
        </w:numPr>
        <w:ind w:left="993" w:right="-1" w:hanging="284"/>
        <w:jc w:val="both"/>
        <w:rPr>
          <w:rFonts w:ascii="Tahoma" w:hAnsi="Tahoma" w:cs="Tahoma"/>
          <w:color w:val="000000" w:themeColor="text1"/>
          <w:sz w:val="20"/>
          <w:szCs w:val="20"/>
        </w:rPr>
      </w:pPr>
      <w:r w:rsidRPr="00A666C4">
        <w:rPr>
          <w:rFonts w:ascii="Tahoma" w:hAnsi="Tahoma" w:cs="Tahoma"/>
          <w:color w:val="000000" w:themeColor="text1"/>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25257E37" w14:textId="77777777" w:rsidR="00902952" w:rsidRPr="00833D44" w:rsidRDefault="00902952" w:rsidP="00902952">
      <w:pPr>
        <w:pStyle w:val="Akapitzlist"/>
        <w:numPr>
          <w:ilvl w:val="0"/>
          <w:numId w:val="54"/>
        </w:numPr>
        <w:ind w:left="709" w:hanging="425"/>
        <w:jc w:val="both"/>
        <w:rPr>
          <w:rFonts w:ascii="Tahoma" w:hAnsi="Tahoma" w:cs="Tahoma"/>
          <w:color w:val="FF0000"/>
          <w:sz w:val="20"/>
          <w:szCs w:val="20"/>
        </w:rPr>
      </w:pPr>
      <w:bookmarkStart w:id="55" w:name="_Hlk118908450"/>
      <w:bookmarkStart w:id="56" w:name="_Hlk108169129"/>
      <w:bookmarkEnd w:id="53"/>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55"/>
    <w:bookmarkEnd w:id="56"/>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0CCFD35A" w14:textId="77777777" w:rsidR="00E24E09" w:rsidRDefault="00E24E09" w:rsidP="00107C7E">
      <w:pPr>
        <w:spacing w:after="0" w:line="240" w:lineRule="auto"/>
        <w:jc w:val="center"/>
        <w:rPr>
          <w:rFonts w:ascii="Tahoma" w:hAnsi="Tahoma" w:cs="Tahoma"/>
          <w:sz w:val="20"/>
          <w:szCs w:val="20"/>
        </w:rPr>
      </w:pPr>
    </w:p>
    <w:p w14:paraId="413789D4" w14:textId="77777777" w:rsidR="00E24E09" w:rsidRDefault="00E24E09" w:rsidP="00107C7E">
      <w:pPr>
        <w:spacing w:after="0" w:line="240" w:lineRule="auto"/>
        <w:jc w:val="center"/>
        <w:rPr>
          <w:rFonts w:ascii="Tahoma" w:hAnsi="Tahoma" w:cs="Tahoma"/>
          <w:sz w:val="20"/>
          <w:szCs w:val="20"/>
        </w:rPr>
      </w:pPr>
    </w:p>
    <w:p w14:paraId="3092D2A4" w14:textId="1BEBD4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107C7E">
      <w:pPr>
        <w:spacing w:after="0"/>
        <w:jc w:val="both"/>
        <w:rPr>
          <w:rFonts w:ascii="Tahoma" w:hAnsi="Tahoma" w:cs="Tahoma"/>
          <w:sz w:val="20"/>
          <w:szCs w:val="20"/>
        </w:rPr>
      </w:pPr>
      <w:bookmarkStart w:id="57"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57"/>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CCC3D3A" w:rsidR="00107C7E" w:rsidRPr="004131B1" w:rsidRDefault="00107C7E" w:rsidP="00E24E09">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6DF2A03" w14:textId="4255D57A" w:rsidR="00624382" w:rsidRDefault="00107C7E" w:rsidP="00E24E09">
      <w:pPr>
        <w:spacing w:after="0" w:line="240" w:lineRule="auto"/>
        <w:jc w:val="center"/>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0937C6C" w14:textId="77777777" w:rsidR="006A2ADB" w:rsidRPr="0079409C" w:rsidRDefault="006A2ADB" w:rsidP="006A2A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9409C">
        <w:rPr>
          <w:rFonts w:ascii="Tahoma" w:hAnsi="Tahoma" w:cs="Tahoma"/>
          <w:b/>
          <w:sz w:val="20"/>
          <w:szCs w:val="20"/>
        </w:rPr>
        <w:t>Urząd Żeglugi Śródlądowej w Bydgoszczy</w:t>
      </w:r>
    </w:p>
    <w:p w14:paraId="7519105A" w14:textId="77777777" w:rsidR="006A2ADB" w:rsidRPr="00B908B7" w:rsidRDefault="006A2ADB" w:rsidP="006A2AD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9409C">
        <w:rPr>
          <w:rFonts w:ascii="Tahoma" w:hAnsi="Tahoma" w:cs="Tahoma"/>
          <w:b/>
          <w:sz w:val="20"/>
          <w:szCs w:val="20"/>
        </w:rPr>
        <w:t xml:space="preserve"> ul. Karola Marcinkowskiego 1, 58-066 Bydgoszcz</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AD07A16" w14:textId="19DC6374" w:rsidR="006A2ADB" w:rsidRPr="004131B1" w:rsidRDefault="00624382" w:rsidP="006A2ADB">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6A2ADB">
        <w:rPr>
          <w:rFonts w:ascii="Tahoma" w:eastAsia="Arial Narrow" w:hAnsi="Tahoma" w:cs="Tahoma"/>
          <w:b/>
          <w:sz w:val="20"/>
          <w:szCs w:val="20"/>
        </w:rPr>
        <w:t>JEDNOSTEK PŁYWAJĄCYCH URZĘDU ŻEGLUGI ŚRÓDLĄDOWEJ W BYDGOSZCZY</w:t>
      </w:r>
    </w:p>
    <w:p w14:paraId="5C674409" w14:textId="7AE84E18" w:rsidR="00624382" w:rsidRPr="004131B1" w:rsidRDefault="00624382" w:rsidP="00624382">
      <w:pPr>
        <w:spacing w:after="0" w:line="240" w:lineRule="auto"/>
        <w:jc w:val="both"/>
        <w:rPr>
          <w:rFonts w:ascii="Tahoma" w:eastAsia="Arial Narrow" w:hAnsi="Tahoma" w:cs="Tahoma"/>
          <w:bCs/>
          <w:sz w:val="20"/>
          <w:szCs w:val="20"/>
        </w:rPr>
      </w:pP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sidRPr="006A2ADB">
        <w:rPr>
          <w:rFonts w:ascii="Tahoma" w:eastAsia="Lucida Sans Unicode" w:hAnsi="Tahoma" w:cs="Tahoma"/>
          <w:bCs/>
          <w:color w:val="000000" w:themeColor="text1"/>
          <w:sz w:val="20"/>
          <w:szCs w:val="20"/>
          <w:lang w:eastAsia="ar-SA"/>
        </w:rPr>
        <w:t xml:space="preserve">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sectPr w:rsidR="0012553C"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31C38449"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 xml:space="preserve">dla JST </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21147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21147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21147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1147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1147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1147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1147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3E90670C"/>
    <w:lvl w:ilvl="0">
      <w:start w:val="1"/>
      <w:numFmt w:val="lowerLetter"/>
      <w:lvlText w:val="%1)"/>
      <w:lvlJc w:val="left"/>
      <w:pPr>
        <w:tabs>
          <w:tab w:val="num" w:pos="502"/>
        </w:tabs>
        <w:ind w:left="502" w:hanging="360"/>
      </w:pPr>
      <w:rPr>
        <w:rFonts w:hint="default"/>
        <w:color w:val="000000" w:themeColor="text1"/>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4CB5"/>
    <w:rsid w:val="00041DE5"/>
    <w:rsid w:val="00053A38"/>
    <w:rsid w:val="000550D2"/>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2D85"/>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43A3"/>
    <w:rsid w:val="001C6D14"/>
    <w:rsid w:val="001D29B1"/>
    <w:rsid w:val="001E1ABA"/>
    <w:rsid w:val="001E777E"/>
    <w:rsid w:val="001F09F6"/>
    <w:rsid w:val="001F0DB0"/>
    <w:rsid w:val="001F66E0"/>
    <w:rsid w:val="001F7806"/>
    <w:rsid w:val="002042A1"/>
    <w:rsid w:val="00205F35"/>
    <w:rsid w:val="00206995"/>
    <w:rsid w:val="0021018D"/>
    <w:rsid w:val="0021147A"/>
    <w:rsid w:val="00213E1E"/>
    <w:rsid w:val="0022523B"/>
    <w:rsid w:val="00262E86"/>
    <w:rsid w:val="002649DC"/>
    <w:rsid w:val="002664A8"/>
    <w:rsid w:val="0028125F"/>
    <w:rsid w:val="00287819"/>
    <w:rsid w:val="002912C4"/>
    <w:rsid w:val="0029236A"/>
    <w:rsid w:val="00295066"/>
    <w:rsid w:val="002A40E9"/>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7794C"/>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36355"/>
    <w:rsid w:val="00645520"/>
    <w:rsid w:val="00655951"/>
    <w:rsid w:val="0066044D"/>
    <w:rsid w:val="006728AD"/>
    <w:rsid w:val="006738EA"/>
    <w:rsid w:val="00682DA8"/>
    <w:rsid w:val="00686D13"/>
    <w:rsid w:val="0069153C"/>
    <w:rsid w:val="006A2ADB"/>
    <w:rsid w:val="006A4337"/>
    <w:rsid w:val="006B51A6"/>
    <w:rsid w:val="006C13AD"/>
    <w:rsid w:val="006C654D"/>
    <w:rsid w:val="006D4A30"/>
    <w:rsid w:val="00702010"/>
    <w:rsid w:val="007117D7"/>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0523"/>
    <w:rsid w:val="00822225"/>
    <w:rsid w:val="008255CA"/>
    <w:rsid w:val="00834A1A"/>
    <w:rsid w:val="00847141"/>
    <w:rsid w:val="0086386A"/>
    <w:rsid w:val="008676CF"/>
    <w:rsid w:val="008A1E48"/>
    <w:rsid w:val="008B15FB"/>
    <w:rsid w:val="008B23B2"/>
    <w:rsid w:val="008C004E"/>
    <w:rsid w:val="008C4892"/>
    <w:rsid w:val="008E3D4B"/>
    <w:rsid w:val="0090269D"/>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271ED"/>
    <w:rsid w:val="00A304E6"/>
    <w:rsid w:val="00A34B91"/>
    <w:rsid w:val="00A37CC7"/>
    <w:rsid w:val="00A44F39"/>
    <w:rsid w:val="00A47DED"/>
    <w:rsid w:val="00A52B00"/>
    <w:rsid w:val="00A56961"/>
    <w:rsid w:val="00A666C4"/>
    <w:rsid w:val="00A71512"/>
    <w:rsid w:val="00A91DD9"/>
    <w:rsid w:val="00A96811"/>
    <w:rsid w:val="00A9683C"/>
    <w:rsid w:val="00AA4980"/>
    <w:rsid w:val="00AB0F1B"/>
    <w:rsid w:val="00AC05B7"/>
    <w:rsid w:val="00AC1232"/>
    <w:rsid w:val="00AD00E8"/>
    <w:rsid w:val="00AD13D0"/>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A39B2"/>
    <w:rsid w:val="00BB3178"/>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40E4"/>
    <w:rsid w:val="00DC2ACD"/>
    <w:rsid w:val="00DE5FBC"/>
    <w:rsid w:val="00DE70A7"/>
    <w:rsid w:val="00E07CC2"/>
    <w:rsid w:val="00E12BD8"/>
    <w:rsid w:val="00E16D4B"/>
    <w:rsid w:val="00E21C57"/>
    <w:rsid w:val="00E24E09"/>
    <w:rsid w:val="00E35CFE"/>
    <w:rsid w:val="00E42B85"/>
    <w:rsid w:val="00E45286"/>
    <w:rsid w:val="00E644B9"/>
    <w:rsid w:val="00E64777"/>
    <w:rsid w:val="00E670B5"/>
    <w:rsid w:val="00E874CA"/>
    <w:rsid w:val="00EA5911"/>
    <w:rsid w:val="00EB31B2"/>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13137</Words>
  <Characters>78823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Potocka</cp:lastModifiedBy>
  <cp:revision>3</cp:revision>
  <cp:lastPrinted>2023-09-05T10:12:00Z</cp:lastPrinted>
  <dcterms:created xsi:type="dcterms:W3CDTF">2023-09-05T10:12:00Z</dcterms:created>
  <dcterms:modified xsi:type="dcterms:W3CDTF">2023-09-05T10:12:00Z</dcterms:modified>
</cp:coreProperties>
</file>