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377AA48C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484B4E">
        <w:rPr>
          <w:rFonts w:ascii="Arial" w:hAnsi="Arial" w:cs="Arial"/>
          <w:b w:val="0"/>
          <w:i/>
          <w:sz w:val="20"/>
          <w:szCs w:val="20"/>
        </w:rPr>
        <w:t>2.2022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79C57DF3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484B4E" w:rsidRPr="00484B4E">
        <w:rPr>
          <w:rFonts w:ascii="Arial" w:hAnsi="Arial" w:cs="Arial"/>
          <w:b/>
          <w:i/>
          <w:iCs/>
          <w:sz w:val="22"/>
          <w:szCs w:val="22"/>
        </w:rPr>
        <w:t>Rozbudowa drogi gminnej – ul. Nowe Osiedle w Kartuzach poprzez budowę ciągu pieszo-rowerowego</w:t>
      </w:r>
      <w:r w:rsidR="00036CFD" w:rsidRPr="00036CF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1" w:name="_GoBack"/>
      <w:bookmarkEnd w:id="1"/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750D5CCB" w14:textId="1F05DC30" w:rsidR="00FA718E" w:rsidRPr="00FA718E" w:rsidRDefault="00FA718E" w:rsidP="00FA718E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</w:t>
      </w:r>
      <w:r w:rsidRPr="00FA718E">
        <w:rPr>
          <w:rFonts w:ascii="Arial" w:hAnsi="Arial" w:cs="Arial"/>
          <w:sz w:val="18"/>
          <w:szCs w:val="18"/>
        </w:rPr>
        <w:t>50a Kodeksu karnego, w art. 46–</w:t>
      </w:r>
      <w:r w:rsidRPr="00FA718E">
        <w:rPr>
          <w:rFonts w:ascii="Arial" w:hAnsi="Arial" w:cs="Arial"/>
          <w:sz w:val="18"/>
          <w:szCs w:val="18"/>
        </w:rPr>
        <w:t>48 ustawy z dnia 25 czerwca 2010</w:t>
      </w:r>
      <w:r w:rsidRPr="00FA718E">
        <w:rPr>
          <w:rFonts w:ascii="Arial" w:hAnsi="Arial" w:cs="Arial"/>
          <w:sz w:val="18"/>
          <w:szCs w:val="18"/>
        </w:rPr>
        <w:t xml:space="preserve"> r. o sporcie (Dz. U. z 2020 r. </w:t>
      </w:r>
      <w:r w:rsidRPr="00FA718E">
        <w:rPr>
          <w:rFonts w:ascii="Arial" w:hAnsi="Arial" w:cs="Arial"/>
          <w:sz w:val="18"/>
          <w:szCs w:val="18"/>
        </w:rPr>
        <w:t>poz. 1133 oraz z 2021 r. poz. 2054) lub w</w:t>
      </w:r>
      <w:r w:rsidRPr="00FA718E">
        <w:rPr>
          <w:rFonts w:ascii="Arial" w:hAnsi="Arial" w:cs="Arial"/>
          <w:sz w:val="18"/>
          <w:szCs w:val="18"/>
        </w:rPr>
        <w:t xml:space="preserve"> art. 54 ust. 1–4 ustawy z dnia </w:t>
      </w:r>
      <w:r w:rsidRPr="00FA718E">
        <w:rPr>
          <w:rFonts w:ascii="Arial" w:hAnsi="Arial" w:cs="Arial"/>
          <w:sz w:val="18"/>
          <w:szCs w:val="18"/>
        </w:rPr>
        <w:t xml:space="preserve">12 maja 2011 r. o refundacji leków, </w:t>
      </w:r>
      <w:r w:rsidRPr="00FA718E">
        <w:rPr>
          <w:rFonts w:ascii="Arial" w:hAnsi="Arial" w:cs="Arial"/>
          <w:sz w:val="18"/>
          <w:szCs w:val="18"/>
        </w:rPr>
        <w:t xml:space="preserve">środków spożywczych specjalnego </w:t>
      </w:r>
      <w:r w:rsidRPr="00FA718E">
        <w:rPr>
          <w:rFonts w:ascii="Arial" w:hAnsi="Arial" w:cs="Arial"/>
          <w:sz w:val="18"/>
          <w:szCs w:val="18"/>
        </w:rPr>
        <w:t xml:space="preserve">przeznaczenia żywieniowego </w:t>
      </w:r>
      <w:r w:rsidRPr="00FA718E">
        <w:rPr>
          <w:rFonts w:ascii="Arial" w:hAnsi="Arial" w:cs="Arial"/>
          <w:sz w:val="18"/>
          <w:szCs w:val="18"/>
        </w:rPr>
        <w:t xml:space="preserve">oraz wyrobów medycznych (Dz. U. </w:t>
      </w:r>
      <w:r w:rsidRPr="00FA718E">
        <w:rPr>
          <w:rFonts w:ascii="Arial" w:hAnsi="Arial" w:cs="Arial"/>
          <w:sz w:val="18"/>
          <w:szCs w:val="18"/>
        </w:rPr>
        <w:t>z 2021 r. poz. 523, 1292, 1559 i 2054),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2728A" w14:textId="77777777" w:rsidR="00F946F5" w:rsidRDefault="00F946F5">
      <w:r>
        <w:separator/>
      </w:r>
    </w:p>
  </w:endnote>
  <w:endnote w:type="continuationSeparator" w:id="0">
    <w:p w14:paraId="2E6DCE2B" w14:textId="77777777" w:rsidR="00F946F5" w:rsidRDefault="00F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8988" w14:textId="77777777" w:rsidR="00F946F5" w:rsidRDefault="00F946F5">
      <w:r>
        <w:separator/>
      </w:r>
    </w:p>
  </w:footnote>
  <w:footnote w:type="continuationSeparator" w:id="0">
    <w:p w14:paraId="20404D18" w14:textId="77777777" w:rsidR="00F946F5" w:rsidRDefault="00F9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4CF1A8D" w:rsidR="00BC3ECE" w:rsidRDefault="00B4589C" w:rsidP="00484B4E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484B4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2.2022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A92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246B1"/>
    <w:rsid w:val="001E0686"/>
    <w:rsid w:val="0021196E"/>
    <w:rsid w:val="00267C0D"/>
    <w:rsid w:val="002B1E87"/>
    <w:rsid w:val="002E6109"/>
    <w:rsid w:val="00351E68"/>
    <w:rsid w:val="003A0FAC"/>
    <w:rsid w:val="00444B75"/>
    <w:rsid w:val="00484B4E"/>
    <w:rsid w:val="004A0F1C"/>
    <w:rsid w:val="0055100E"/>
    <w:rsid w:val="0065128F"/>
    <w:rsid w:val="006C2731"/>
    <w:rsid w:val="008F16BC"/>
    <w:rsid w:val="009246E7"/>
    <w:rsid w:val="00A927AB"/>
    <w:rsid w:val="00B4589C"/>
    <w:rsid w:val="00BC3ECE"/>
    <w:rsid w:val="00C10E8C"/>
    <w:rsid w:val="00CB4A1D"/>
    <w:rsid w:val="00DC346D"/>
    <w:rsid w:val="00EC234D"/>
    <w:rsid w:val="00EE5072"/>
    <w:rsid w:val="00F11C73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4745-5EF0-4247-9258-D42B66B9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24</cp:revision>
  <cp:lastPrinted>2021-05-11T08:18:00Z</cp:lastPrinted>
  <dcterms:created xsi:type="dcterms:W3CDTF">2020-12-17T17:45:00Z</dcterms:created>
  <dcterms:modified xsi:type="dcterms:W3CDTF">2022-01-20T09:38:00Z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