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r w:rsidRPr="007268DF">
        <w:rPr>
          <w:rFonts w:cs="Calibri,Bold"/>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3D21ADAE"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5010C5D3" w14:textId="604B2BD1" w:rsidR="0089347C" w:rsidRPr="007268DF" w:rsidRDefault="0089347C" w:rsidP="0089347C">
      <w:pPr>
        <w:tabs>
          <w:tab w:val="left" w:pos="284"/>
        </w:tabs>
        <w:autoSpaceDE w:val="0"/>
        <w:autoSpaceDN w:val="0"/>
        <w:adjustRightInd w:val="0"/>
        <w:spacing w:after="0" w:line="276" w:lineRule="auto"/>
        <w:jc w:val="center"/>
        <w:rPr>
          <w:rFonts w:cs="Calibri,Bold"/>
          <w:b/>
          <w:bCs/>
          <w:smallCaps/>
          <w:color w:val="000000"/>
          <w:sz w:val="49"/>
          <w:szCs w:val="49"/>
        </w:rPr>
      </w:pPr>
      <w:r w:rsidRPr="007268DF">
        <w:rPr>
          <w:rFonts w:cs="Calibri,Bold"/>
          <w:b/>
          <w:bCs/>
          <w:smallCaps/>
          <w:color w:val="000000"/>
          <w:sz w:val="49"/>
          <w:szCs w:val="49"/>
        </w:rPr>
        <w:t>Specyfikacja Warunków Zamówienia</w:t>
      </w:r>
    </w:p>
    <w:p w14:paraId="3EDCD2C8" w14:textId="4A316A19" w:rsidR="0089347C" w:rsidRPr="007268DF" w:rsidRDefault="0089347C" w:rsidP="0089347C">
      <w:pPr>
        <w:tabs>
          <w:tab w:val="left" w:pos="284"/>
        </w:tabs>
        <w:autoSpaceDE w:val="0"/>
        <w:autoSpaceDN w:val="0"/>
        <w:adjustRightInd w:val="0"/>
        <w:spacing w:after="0" w:line="276" w:lineRule="auto"/>
        <w:jc w:val="center"/>
        <w:rPr>
          <w:rFonts w:cs="Calibri,Bold"/>
          <w:smallCaps/>
          <w:color w:val="000000"/>
          <w:sz w:val="28"/>
          <w:szCs w:val="37"/>
        </w:rPr>
      </w:pPr>
      <w:r w:rsidRPr="007268DF">
        <w:rPr>
          <w:rFonts w:ascii="Arial" w:hAnsi="Arial" w:cs="Arial"/>
          <w:b/>
          <w:i/>
          <w:iCs/>
          <w:color w:val="000000"/>
          <w:sz w:val="20"/>
          <w:szCs w:val="28"/>
        </w:rPr>
        <w:t>(Dalej SWZ)</w:t>
      </w:r>
    </w:p>
    <w:p w14:paraId="2E8212C9" w14:textId="77777777" w:rsidR="0089347C" w:rsidRPr="007268DF" w:rsidRDefault="0089347C" w:rsidP="0089347C">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 xml:space="preserve">dla zamówienia </w:t>
      </w:r>
    </w:p>
    <w:p w14:paraId="4F176869" w14:textId="65A860C0" w:rsidR="0089347C" w:rsidRPr="007268DF" w:rsidRDefault="0089347C" w:rsidP="00383228">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pn.: „</w:t>
      </w:r>
      <w:r w:rsidR="00220F77" w:rsidRPr="00220F77">
        <w:rPr>
          <w:rFonts w:cs="Calibri,Bold"/>
          <w:b/>
          <w:bCs/>
          <w:smallCaps/>
          <w:color w:val="000000"/>
          <w:sz w:val="36"/>
          <w:szCs w:val="37"/>
        </w:rPr>
        <w:t xml:space="preserve">Zakup i dostawa samochodu dostawczego typu </w:t>
      </w:r>
      <w:proofErr w:type="spellStart"/>
      <w:r w:rsidR="00220F77" w:rsidRPr="00220F77">
        <w:rPr>
          <w:rFonts w:cs="Calibri,Bold"/>
          <w:b/>
          <w:bCs/>
          <w:smallCaps/>
          <w:color w:val="000000"/>
          <w:sz w:val="36"/>
          <w:szCs w:val="37"/>
        </w:rPr>
        <w:t>brygadówka</w:t>
      </w:r>
      <w:proofErr w:type="spellEnd"/>
      <w:r w:rsidR="00220F77" w:rsidRPr="00220F77">
        <w:rPr>
          <w:rFonts w:cs="Calibri,Bold"/>
          <w:b/>
          <w:bCs/>
          <w:smallCaps/>
          <w:color w:val="000000"/>
          <w:sz w:val="36"/>
          <w:szCs w:val="37"/>
        </w:rPr>
        <w:t xml:space="preserve"> wraz z zabudową</w:t>
      </w:r>
      <w:r w:rsidRPr="007268DF">
        <w:rPr>
          <w:rFonts w:cs="Calibri,Bold"/>
          <w:b/>
          <w:bCs/>
          <w:smallCaps/>
          <w:color w:val="000000"/>
          <w:sz w:val="36"/>
          <w:szCs w:val="37"/>
        </w:rPr>
        <w:t>”</w:t>
      </w:r>
    </w:p>
    <w:p w14:paraId="29F2B435" w14:textId="743ABB06"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4"/>
          <w:szCs w:val="24"/>
        </w:rPr>
      </w:pPr>
      <w:r w:rsidRPr="007268DF">
        <w:rPr>
          <w:rFonts w:cs="Calibri"/>
          <w:b/>
          <w:color w:val="000000"/>
          <w:sz w:val="24"/>
          <w:szCs w:val="24"/>
        </w:rPr>
        <w:t xml:space="preserve">Numer zamówienia: </w:t>
      </w:r>
      <w:r w:rsidRPr="007268DF">
        <w:rPr>
          <w:rFonts w:cs="Calibri"/>
          <w:b/>
          <w:bCs/>
          <w:color w:val="000000"/>
          <w:sz w:val="24"/>
          <w:szCs w:val="24"/>
        </w:rPr>
        <w:t>ZP/PROW/</w:t>
      </w:r>
      <w:r w:rsidR="00755A90">
        <w:rPr>
          <w:rFonts w:cs="Calibri"/>
          <w:b/>
          <w:bCs/>
          <w:color w:val="000000"/>
          <w:sz w:val="24"/>
          <w:szCs w:val="24"/>
        </w:rPr>
        <w:t>126</w:t>
      </w:r>
      <w:r w:rsidRPr="007268DF">
        <w:rPr>
          <w:rFonts w:cs="Calibri"/>
          <w:b/>
          <w:bCs/>
          <w:color w:val="000000"/>
          <w:sz w:val="24"/>
          <w:szCs w:val="24"/>
        </w:rPr>
        <w:t>/202</w:t>
      </w:r>
      <w:r w:rsidR="00220F77">
        <w:rPr>
          <w:rFonts w:cs="Calibri"/>
          <w:b/>
          <w:bCs/>
          <w:color w:val="000000"/>
          <w:sz w:val="24"/>
          <w:szCs w:val="24"/>
        </w:rPr>
        <w:t>4</w:t>
      </w:r>
    </w:p>
    <w:p w14:paraId="5EF81252"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DE3AF0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B0BA0D" w14:textId="0398A0E0" w:rsidR="00620C01" w:rsidRPr="007268DF" w:rsidRDefault="0089347C"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Niniejsze postępowanie o udzielenie zamówienia publicznego prowadzone jest w trybie podstawow</w:t>
      </w:r>
      <w:r w:rsidR="008E4152" w:rsidRPr="007268DF">
        <w:rPr>
          <w:rFonts w:ascii="Arial" w:hAnsi="Arial" w:cs="Arial"/>
          <w:b/>
          <w:i/>
          <w:iCs/>
          <w:color w:val="000000"/>
          <w:sz w:val="20"/>
          <w:szCs w:val="28"/>
        </w:rPr>
        <w:t xml:space="preserve">ym bez przeprowadzenia negocjacji (art. 275 </w:t>
      </w:r>
      <w:r w:rsidR="006E04C3" w:rsidRPr="007268DF">
        <w:rPr>
          <w:rFonts w:ascii="Arial" w:hAnsi="Arial" w:cs="Arial"/>
          <w:b/>
          <w:i/>
          <w:iCs/>
          <w:color w:val="000000"/>
          <w:sz w:val="20"/>
          <w:szCs w:val="28"/>
        </w:rPr>
        <w:t>pkt</w:t>
      </w:r>
      <w:r w:rsidR="008E4152" w:rsidRPr="007268DF">
        <w:rPr>
          <w:rFonts w:ascii="Arial" w:hAnsi="Arial" w:cs="Arial"/>
          <w:b/>
          <w:i/>
          <w:iCs/>
          <w:color w:val="000000"/>
          <w:sz w:val="20"/>
          <w:szCs w:val="28"/>
        </w:rPr>
        <w:t xml:space="preserve"> </w:t>
      </w:r>
      <w:r w:rsidR="00CB2A66" w:rsidRPr="007268DF">
        <w:rPr>
          <w:rFonts w:ascii="Arial" w:hAnsi="Arial" w:cs="Arial"/>
          <w:b/>
          <w:i/>
          <w:iCs/>
          <w:color w:val="000000"/>
          <w:sz w:val="20"/>
          <w:szCs w:val="28"/>
        </w:rPr>
        <w:t>1</w:t>
      </w:r>
      <w:r w:rsidR="008E4152" w:rsidRPr="007268DF">
        <w:rPr>
          <w:rFonts w:ascii="Arial" w:hAnsi="Arial" w:cs="Arial"/>
          <w:b/>
          <w:i/>
          <w:iCs/>
          <w:color w:val="000000"/>
          <w:sz w:val="20"/>
          <w:szCs w:val="28"/>
        </w:rPr>
        <w:t xml:space="preserve">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r w:rsidR="008E4152" w:rsidRPr="007268DF">
        <w:rPr>
          <w:rFonts w:ascii="Arial" w:hAnsi="Arial" w:cs="Arial"/>
          <w:b/>
          <w:i/>
          <w:iCs/>
          <w:color w:val="000000"/>
          <w:sz w:val="20"/>
          <w:szCs w:val="28"/>
        </w:rPr>
        <w:t xml:space="preserve">Wartość zamówienia </w:t>
      </w:r>
      <w:r w:rsidR="008E4152" w:rsidRPr="007268DF">
        <w:rPr>
          <w:rFonts w:ascii="Arial" w:hAnsi="Arial" w:cs="Arial"/>
          <w:b/>
          <w:i/>
          <w:iCs/>
          <w:color w:val="000000"/>
          <w:sz w:val="20"/>
          <w:szCs w:val="28"/>
          <w:u w:val="single"/>
        </w:rPr>
        <w:t>nie przekracza</w:t>
      </w:r>
      <w:r w:rsidR="008E4152" w:rsidRPr="007268DF">
        <w:rPr>
          <w:rFonts w:ascii="Arial" w:hAnsi="Arial" w:cs="Arial"/>
          <w:b/>
          <w:i/>
          <w:iCs/>
          <w:color w:val="000000"/>
          <w:sz w:val="20"/>
          <w:szCs w:val="28"/>
        </w:rPr>
        <w:t xml:space="preserve"> równowartości kwoty określonej w przepisach wykonawczych wydanych na podstawie art. 3 ust. 2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p>
    <w:p w14:paraId="52BF68B4" w14:textId="2170FA02" w:rsidR="0089347C" w:rsidRPr="007268DF" w:rsidRDefault="00620C01"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hyperlink r:id="rId9" w:history="1">
        <w:r w:rsidRPr="007268DF">
          <w:rPr>
            <w:rStyle w:val="Hipercze"/>
            <w:rFonts w:ascii="Arial" w:hAnsi="Arial" w:cs="Arial"/>
            <w:b/>
            <w:i/>
            <w:iCs/>
            <w:sz w:val="20"/>
            <w:szCs w:val="28"/>
          </w:rPr>
          <w:t>https://www.platformazakupowa.pl/pn/prowod</w:t>
        </w:r>
      </w:hyperlink>
      <w:r w:rsidRPr="007268DF">
        <w:rPr>
          <w:rFonts w:ascii="Arial" w:hAnsi="Arial" w:cs="Arial"/>
          <w:b/>
          <w:i/>
          <w:iCs/>
          <w:color w:val="000000"/>
          <w:sz w:val="20"/>
          <w:szCs w:val="28"/>
        </w:rPr>
        <w:t xml:space="preserve">. </w:t>
      </w:r>
    </w:p>
    <w:p w14:paraId="1420994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41A53B78"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AE73C0A"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3F7367C"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0DF1E76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3711FBE" w14:textId="77777777" w:rsidR="008E4152" w:rsidRPr="007268DF" w:rsidRDefault="008E4152" w:rsidP="0089347C">
      <w:pPr>
        <w:spacing w:after="0" w:line="240" w:lineRule="auto"/>
        <w:ind w:left="5670"/>
        <w:rPr>
          <w:rFonts w:eastAsia="Times New Roman"/>
          <w:lang w:eastAsia="pl-PL"/>
        </w:rPr>
      </w:pPr>
      <w:bookmarkStart w:id="0" w:name="_Hlk122469"/>
    </w:p>
    <w:p w14:paraId="65EE3B90" w14:textId="77777777" w:rsidR="008E4152" w:rsidRPr="007268DF" w:rsidRDefault="008E4152" w:rsidP="0089347C">
      <w:pPr>
        <w:spacing w:after="0" w:line="240" w:lineRule="auto"/>
        <w:ind w:left="5670"/>
        <w:rPr>
          <w:rFonts w:eastAsia="Times New Roman"/>
          <w:lang w:eastAsia="pl-PL"/>
        </w:rPr>
      </w:pPr>
    </w:p>
    <w:p w14:paraId="03753C78" w14:textId="77777777" w:rsidR="008E4152" w:rsidRPr="007268DF" w:rsidRDefault="008E4152" w:rsidP="0089347C">
      <w:pPr>
        <w:spacing w:after="0" w:line="240" w:lineRule="auto"/>
        <w:ind w:left="5670"/>
        <w:rPr>
          <w:rFonts w:eastAsia="Times New Roman"/>
          <w:lang w:eastAsia="pl-PL"/>
        </w:rPr>
      </w:pPr>
    </w:p>
    <w:p w14:paraId="1447F2CD" w14:textId="7F6FEA1C"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 xml:space="preserve">Zatwierdzam: </w:t>
      </w:r>
    </w:p>
    <w:p w14:paraId="273A70C6" w14:textId="72BE06A0" w:rsidR="0089347C" w:rsidRPr="007268DF" w:rsidRDefault="00220F77" w:rsidP="0089347C">
      <w:pPr>
        <w:spacing w:after="0" w:line="240" w:lineRule="auto"/>
        <w:ind w:left="5670"/>
        <w:rPr>
          <w:rFonts w:eastAsia="Times New Roman"/>
          <w:b/>
          <w:bCs/>
          <w:lang w:eastAsia="pl-PL"/>
        </w:rPr>
      </w:pPr>
      <w:r>
        <w:rPr>
          <w:rFonts w:eastAsia="Times New Roman"/>
          <w:b/>
          <w:bCs/>
          <w:lang w:eastAsia="pl-PL"/>
        </w:rPr>
        <w:t>Tomasz Sołtys</w:t>
      </w:r>
      <w:r w:rsidR="0089347C" w:rsidRPr="007268DF">
        <w:rPr>
          <w:rFonts w:eastAsia="Times New Roman"/>
          <w:b/>
          <w:bCs/>
          <w:lang w:eastAsia="pl-PL"/>
        </w:rPr>
        <w:t>– Prezes Zarządu</w:t>
      </w:r>
    </w:p>
    <w:p w14:paraId="49DB8486" w14:textId="77777777" w:rsidR="0089347C" w:rsidRPr="007268DF" w:rsidRDefault="0089347C" w:rsidP="0089347C">
      <w:pPr>
        <w:spacing w:after="0" w:line="240" w:lineRule="auto"/>
        <w:ind w:left="5670"/>
        <w:rPr>
          <w:rFonts w:eastAsia="Times New Roman"/>
          <w:lang w:eastAsia="pl-PL"/>
        </w:rPr>
      </w:pPr>
    </w:p>
    <w:p w14:paraId="0577E9F1" w14:textId="77777777" w:rsidR="0089347C" w:rsidRPr="007268DF" w:rsidRDefault="0089347C" w:rsidP="0089347C">
      <w:pPr>
        <w:spacing w:after="0" w:line="240" w:lineRule="auto"/>
        <w:ind w:left="5670"/>
        <w:rPr>
          <w:rFonts w:eastAsia="Times New Roman"/>
          <w:lang w:eastAsia="pl-PL"/>
        </w:rPr>
      </w:pPr>
    </w:p>
    <w:p w14:paraId="64566D2F" w14:textId="77777777" w:rsidR="0089347C" w:rsidRPr="007268DF" w:rsidRDefault="0089347C" w:rsidP="0089347C">
      <w:pPr>
        <w:spacing w:after="0" w:line="240" w:lineRule="auto"/>
        <w:ind w:left="5670"/>
        <w:rPr>
          <w:rFonts w:eastAsia="Times New Roman"/>
          <w:lang w:eastAsia="pl-PL"/>
        </w:rPr>
      </w:pPr>
    </w:p>
    <w:p w14:paraId="62A78B79" w14:textId="77777777"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w:t>
      </w:r>
    </w:p>
    <w:p w14:paraId="509E9445" w14:textId="77777777" w:rsidR="0089347C" w:rsidRPr="007268DF" w:rsidRDefault="0089347C" w:rsidP="0089347C">
      <w:pPr>
        <w:spacing w:after="0" w:line="240" w:lineRule="auto"/>
        <w:ind w:left="5670"/>
        <w:rPr>
          <w:rFonts w:eastAsia="Times New Roman"/>
          <w:sz w:val="18"/>
          <w:lang w:eastAsia="pl-PL"/>
        </w:rPr>
      </w:pPr>
      <w:r w:rsidRPr="007268DF">
        <w:rPr>
          <w:rFonts w:eastAsia="Times New Roman"/>
          <w:sz w:val="18"/>
          <w:lang w:eastAsia="pl-PL"/>
        </w:rPr>
        <w:t xml:space="preserve">      Kierownik Zamawiającego</w:t>
      </w:r>
    </w:p>
    <w:p w14:paraId="6EAB09C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32A435D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0B3869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E4566E8" w14:textId="77777777" w:rsidR="00551DDE" w:rsidRPr="007268DF" w:rsidRDefault="00551DDE" w:rsidP="0089347C">
      <w:pPr>
        <w:tabs>
          <w:tab w:val="left" w:pos="284"/>
        </w:tabs>
        <w:autoSpaceDE w:val="0"/>
        <w:autoSpaceDN w:val="0"/>
        <w:adjustRightInd w:val="0"/>
        <w:spacing w:before="60" w:after="0" w:line="276" w:lineRule="auto"/>
        <w:jc w:val="center"/>
        <w:rPr>
          <w:rFonts w:cs="Calibri"/>
          <w:b/>
          <w:bCs/>
          <w:color w:val="000000"/>
          <w:szCs w:val="32"/>
        </w:rPr>
      </w:pPr>
    </w:p>
    <w:p w14:paraId="3B00B9F2" w14:textId="6FF321C2" w:rsidR="0089347C" w:rsidRPr="007268DF" w:rsidRDefault="0089347C" w:rsidP="0089347C">
      <w:pPr>
        <w:tabs>
          <w:tab w:val="left" w:pos="284"/>
        </w:tabs>
        <w:autoSpaceDE w:val="0"/>
        <w:autoSpaceDN w:val="0"/>
        <w:adjustRightInd w:val="0"/>
        <w:spacing w:before="60" w:after="0" w:line="276" w:lineRule="auto"/>
        <w:jc w:val="center"/>
        <w:rPr>
          <w:rFonts w:cs="Calibri"/>
          <w:b/>
          <w:bCs/>
          <w:color w:val="000000"/>
          <w:szCs w:val="32"/>
        </w:rPr>
      </w:pPr>
      <w:r w:rsidRPr="007268DF">
        <w:rPr>
          <w:rFonts w:cs="Calibri"/>
          <w:b/>
          <w:bCs/>
          <w:color w:val="000000"/>
          <w:szCs w:val="32"/>
        </w:rPr>
        <w:t xml:space="preserve">Opole, dnia </w:t>
      </w:r>
      <w:r w:rsidR="00755A90">
        <w:rPr>
          <w:rFonts w:cs="Calibri"/>
          <w:b/>
          <w:bCs/>
          <w:color w:val="000000"/>
          <w:szCs w:val="32"/>
        </w:rPr>
        <w:t>07</w:t>
      </w:r>
      <w:r w:rsidR="00383228" w:rsidRPr="007268DF">
        <w:rPr>
          <w:rFonts w:cs="Calibri"/>
          <w:b/>
          <w:bCs/>
          <w:color w:val="000000"/>
          <w:szCs w:val="32"/>
        </w:rPr>
        <w:t>.</w:t>
      </w:r>
      <w:r w:rsidR="00755A90">
        <w:rPr>
          <w:rFonts w:cs="Calibri"/>
          <w:b/>
          <w:bCs/>
          <w:color w:val="000000"/>
          <w:szCs w:val="32"/>
        </w:rPr>
        <w:t>11</w:t>
      </w:r>
      <w:r w:rsidRPr="007268DF">
        <w:rPr>
          <w:rFonts w:cs="Calibri"/>
          <w:b/>
          <w:bCs/>
          <w:color w:val="000000"/>
          <w:szCs w:val="32"/>
        </w:rPr>
        <w:t>.202</w:t>
      </w:r>
      <w:r w:rsidR="00220F77">
        <w:rPr>
          <w:rFonts w:cs="Calibri"/>
          <w:b/>
          <w:bCs/>
          <w:color w:val="000000"/>
          <w:szCs w:val="32"/>
        </w:rPr>
        <w:t>4</w:t>
      </w:r>
      <w:r w:rsidRPr="007268DF">
        <w:rPr>
          <w:rFonts w:cs="Calibri"/>
          <w:b/>
          <w:bCs/>
          <w:color w:val="000000"/>
          <w:szCs w:val="32"/>
        </w:rPr>
        <w:t>r.</w:t>
      </w:r>
    </w:p>
    <w:p w14:paraId="3A0B3D63" w14:textId="77777777" w:rsidR="00907EDB" w:rsidRPr="007268DF" w:rsidRDefault="00353ECA" w:rsidP="003074A6">
      <w:pPr>
        <w:pStyle w:val="SIWZNAGWEKPUNKTY"/>
        <w:shd w:val="clear" w:color="auto" w:fill="BFBFBF" w:themeFill="background1" w:themeFillShade="BF"/>
        <w:spacing w:before="240" w:line="276" w:lineRule="auto"/>
        <w:rPr>
          <w:smallCaps/>
          <w:sz w:val="24"/>
          <w:szCs w:val="24"/>
        </w:rPr>
      </w:pPr>
      <w:bookmarkStart w:id="1" w:name="_Toc447609024"/>
      <w:bookmarkEnd w:id="0"/>
      <w:r w:rsidRPr="007268DF">
        <w:rPr>
          <w:smallCaps/>
          <w:sz w:val="24"/>
          <w:szCs w:val="24"/>
        </w:rPr>
        <w:lastRenderedPageBreak/>
        <w:t xml:space="preserve">Nazwa (firma) oraz adres </w:t>
      </w:r>
      <w:bookmarkEnd w:id="1"/>
      <w:r w:rsidR="003429FF" w:rsidRPr="007268DF">
        <w:rPr>
          <w:smallCaps/>
          <w:sz w:val="24"/>
          <w:szCs w:val="24"/>
        </w:rPr>
        <w:t>Zamawiającego</w:t>
      </w:r>
    </w:p>
    <w:p w14:paraId="5C3EC83E" w14:textId="6385FB00" w:rsidR="00FC419E" w:rsidRPr="007268DF" w:rsidRDefault="00513560" w:rsidP="003074A6">
      <w:pPr>
        <w:keepNext/>
        <w:keepLines/>
        <w:tabs>
          <w:tab w:val="left" w:pos="1985"/>
        </w:tabs>
        <w:autoSpaceDE w:val="0"/>
        <w:autoSpaceDN w:val="0"/>
        <w:adjustRightInd w:val="0"/>
        <w:spacing w:before="120" w:after="0" w:line="276" w:lineRule="auto"/>
        <w:jc w:val="both"/>
        <w:rPr>
          <w:rFonts w:cs="Calibri"/>
          <w:color w:val="000000"/>
        </w:rPr>
      </w:pPr>
      <w:r w:rsidRPr="007268DF">
        <w:rPr>
          <w:rFonts w:cs="Calibri"/>
          <w:b/>
          <w:bCs/>
          <w:color w:val="000000"/>
        </w:rPr>
        <w:t xml:space="preserve">PROWOD Spółka z ograniczoną odpowiedzialnością z siedzibą w </w:t>
      </w:r>
      <w:r w:rsidR="00AA63F7" w:rsidRPr="007268DF">
        <w:rPr>
          <w:rFonts w:cs="Calibri"/>
          <w:b/>
          <w:bCs/>
          <w:color w:val="000000"/>
        </w:rPr>
        <w:t>Kup</w:t>
      </w:r>
      <w:r w:rsidRPr="007268DF">
        <w:rPr>
          <w:rFonts w:cs="Calibri"/>
          <w:color w:val="000000"/>
        </w:rPr>
        <w:t>,</w:t>
      </w:r>
      <w:r w:rsidR="00AA63F7" w:rsidRPr="007268DF">
        <w:rPr>
          <w:rFonts w:cs="Calibri"/>
          <w:color w:val="000000"/>
        </w:rPr>
        <w:t xml:space="preserve"> 46-082 Kup</w:t>
      </w:r>
      <w:r w:rsidRPr="007268DF">
        <w:rPr>
          <w:rFonts w:cs="Calibri"/>
          <w:color w:val="000000"/>
        </w:rPr>
        <w:t xml:space="preserve">, ul. </w:t>
      </w:r>
      <w:r w:rsidR="00AA63F7" w:rsidRPr="007268DF">
        <w:rPr>
          <w:rFonts w:cs="Calibri"/>
          <w:color w:val="000000"/>
        </w:rPr>
        <w:t>Rynek 4</w:t>
      </w:r>
      <w:r w:rsidRPr="007268DF">
        <w:rPr>
          <w:rFonts w:cs="Calibri"/>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7268DF">
        <w:rPr>
          <w:rFonts w:cs="Calibri"/>
          <w:bCs/>
          <w:color w:val="000000"/>
        </w:rPr>
        <w:t>6</w:t>
      </w:r>
      <w:r w:rsidR="00625996" w:rsidRPr="007268DF">
        <w:rPr>
          <w:rFonts w:cs="Calibri"/>
          <w:bCs/>
          <w:color w:val="000000"/>
        </w:rPr>
        <w:t>8</w:t>
      </w:r>
      <w:r w:rsidR="00FA6152" w:rsidRPr="007268DF">
        <w:rPr>
          <w:rFonts w:cs="Calibri"/>
          <w:bCs/>
          <w:color w:val="000000"/>
        </w:rPr>
        <w:t>.</w:t>
      </w:r>
      <w:r w:rsidR="00EF710C" w:rsidRPr="007268DF">
        <w:rPr>
          <w:rFonts w:cs="Calibri"/>
          <w:bCs/>
          <w:color w:val="000000"/>
        </w:rPr>
        <w:t>3</w:t>
      </w:r>
      <w:r w:rsidR="00E439C6" w:rsidRPr="007268DF">
        <w:rPr>
          <w:rFonts w:cs="Calibri"/>
          <w:bCs/>
          <w:color w:val="000000"/>
        </w:rPr>
        <w:t>06.</w:t>
      </w:r>
      <w:r w:rsidR="00EF710C" w:rsidRPr="007268DF">
        <w:rPr>
          <w:rFonts w:cs="Calibri"/>
          <w:bCs/>
          <w:color w:val="000000"/>
        </w:rPr>
        <w:t>8</w:t>
      </w:r>
      <w:r w:rsidR="00E439C6" w:rsidRPr="007268DF">
        <w:rPr>
          <w:rFonts w:cs="Calibri"/>
          <w:bCs/>
          <w:color w:val="000000"/>
        </w:rPr>
        <w:t>10</w:t>
      </w:r>
      <w:r w:rsidR="00FA6152" w:rsidRPr="007268DF">
        <w:rPr>
          <w:rFonts w:cs="Calibri"/>
          <w:bCs/>
          <w:color w:val="000000"/>
        </w:rPr>
        <w:t>,00 zł</w:t>
      </w:r>
      <w:r w:rsidR="00625996" w:rsidRPr="007268DF">
        <w:rPr>
          <w:rFonts w:cs="Calibri"/>
          <w:color w:val="000000"/>
        </w:rPr>
        <w:t xml:space="preserve"> (słownie: sześćdziesiąt osiem milionów </w:t>
      </w:r>
      <w:r w:rsidR="00EF710C" w:rsidRPr="007268DF">
        <w:rPr>
          <w:rFonts w:cs="Calibri"/>
          <w:color w:val="000000"/>
        </w:rPr>
        <w:t>trzysta</w:t>
      </w:r>
      <w:r w:rsidR="00E439C6" w:rsidRPr="007268DF">
        <w:rPr>
          <w:rFonts w:cs="Calibri"/>
          <w:color w:val="000000"/>
        </w:rPr>
        <w:t xml:space="preserve"> sześć tysięcy </w:t>
      </w:r>
      <w:r w:rsidR="00EF710C" w:rsidRPr="007268DF">
        <w:rPr>
          <w:rFonts w:cs="Calibri"/>
          <w:color w:val="000000"/>
        </w:rPr>
        <w:t>osiem</w:t>
      </w:r>
      <w:r w:rsidR="00E439C6" w:rsidRPr="007268DF">
        <w:rPr>
          <w:rFonts w:cs="Calibri"/>
          <w:color w:val="000000"/>
        </w:rPr>
        <w:t xml:space="preserve">set dziesięć </w:t>
      </w:r>
      <w:r w:rsidR="00FA6152" w:rsidRPr="007268DF">
        <w:rPr>
          <w:rFonts w:cs="Calibri"/>
          <w:color w:val="000000"/>
        </w:rPr>
        <w:t>złotych 00/100)</w:t>
      </w:r>
      <w:r w:rsidRPr="007268DF">
        <w:rPr>
          <w:rFonts w:cs="Calibri"/>
          <w:color w:val="000000"/>
        </w:rPr>
        <w:t xml:space="preserve"> – w całości pokryty.</w:t>
      </w:r>
    </w:p>
    <w:p w14:paraId="6F94E516"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Telefon:</w:t>
      </w:r>
      <w:r w:rsidR="00ED3251" w:rsidRPr="007268DF">
        <w:rPr>
          <w:rFonts w:cs="Calibri"/>
          <w:color w:val="000000"/>
        </w:rPr>
        <w:tab/>
      </w:r>
      <w:r w:rsidRPr="007268DF">
        <w:rPr>
          <w:rFonts w:cs="Calibri"/>
          <w:color w:val="000000"/>
        </w:rPr>
        <w:t>+48 77 469 11 81</w:t>
      </w:r>
    </w:p>
    <w:p w14:paraId="3E2572C8"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Faks:</w:t>
      </w:r>
      <w:r w:rsidRPr="007268DF">
        <w:rPr>
          <w:rFonts w:cs="Calibri"/>
          <w:color w:val="000000"/>
        </w:rPr>
        <w:tab/>
        <w:t>+48 77 469 11 84</w:t>
      </w:r>
    </w:p>
    <w:p w14:paraId="3DB12AD0"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e-mail:</w:t>
      </w:r>
      <w:r w:rsidRPr="007268DF">
        <w:rPr>
          <w:rFonts w:cs="Calibri"/>
          <w:color w:val="000000"/>
        </w:rPr>
        <w:tab/>
      </w:r>
      <w:r w:rsidR="005870EA" w:rsidRPr="007268DF">
        <w:rPr>
          <w:rFonts w:cs="Calibri"/>
        </w:rPr>
        <w:t>sekretariat@prowod.pl</w:t>
      </w:r>
    </w:p>
    <w:p w14:paraId="5EB7BE11" w14:textId="77777777" w:rsidR="002503A5" w:rsidRPr="007268DF" w:rsidRDefault="002503A5" w:rsidP="002503A5">
      <w:pPr>
        <w:keepNext/>
        <w:keepLines/>
        <w:tabs>
          <w:tab w:val="left" w:pos="2835"/>
        </w:tabs>
        <w:autoSpaceDE w:val="0"/>
        <w:autoSpaceDN w:val="0"/>
        <w:adjustRightInd w:val="0"/>
        <w:spacing w:before="60" w:after="0" w:line="276" w:lineRule="auto"/>
        <w:rPr>
          <w:rFonts w:cs="Calibri"/>
        </w:rPr>
      </w:pPr>
      <w:r w:rsidRPr="007268DF">
        <w:rPr>
          <w:rFonts w:cs="Calibri"/>
          <w:b/>
          <w:bCs/>
        </w:rPr>
        <w:t>Godziny pracy:</w:t>
      </w:r>
      <w:r w:rsidRPr="007268DF">
        <w:rPr>
          <w:rFonts w:cs="Calibri"/>
        </w:rPr>
        <w:tab/>
        <w:t>7.00 – 15.00</w:t>
      </w:r>
    </w:p>
    <w:p w14:paraId="50C44454" w14:textId="7BC35C41" w:rsidR="00C918FC" w:rsidRPr="007268DF" w:rsidRDefault="008E4152" w:rsidP="003074A6">
      <w:pPr>
        <w:keepNext/>
        <w:keepLines/>
        <w:tabs>
          <w:tab w:val="left" w:pos="2835"/>
        </w:tabs>
        <w:autoSpaceDE w:val="0"/>
        <w:autoSpaceDN w:val="0"/>
        <w:adjustRightInd w:val="0"/>
        <w:spacing w:before="60" w:after="0" w:line="276" w:lineRule="auto"/>
        <w:rPr>
          <w:rFonts w:cs="Calibri"/>
        </w:rPr>
      </w:pPr>
      <w:r w:rsidRPr="007268DF">
        <w:rPr>
          <w:rFonts w:cs="Calibri"/>
          <w:b/>
          <w:color w:val="000000"/>
        </w:rPr>
        <w:t>Adres strony internetowej</w:t>
      </w:r>
      <w:r w:rsidR="002503A5" w:rsidRPr="007268DF">
        <w:rPr>
          <w:rFonts w:cs="Calibri"/>
          <w:b/>
          <w:color w:val="000000"/>
        </w:rPr>
        <w:t xml:space="preserve"> Zamawiającego</w:t>
      </w:r>
      <w:r w:rsidR="00C918FC" w:rsidRPr="007268DF">
        <w:rPr>
          <w:rFonts w:cs="Calibri"/>
          <w:b/>
          <w:color w:val="000000"/>
        </w:rPr>
        <w:t xml:space="preserve">: </w:t>
      </w:r>
      <w:r w:rsidR="00C918FC" w:rsidRPr="007268DF">
        <w:rPr>
          <w:rFonts w:cs="Calibri"/>
          <w:b/>
          <w:color w:val="000000"/>
        </w:rPr>
        <w:tab/>
      </w:r>
      <w:hyperlink r:id="rId10" w:history="1">
        <w:r w:rsidRPr="007268DF">
          <w:rPr>
            <w:rStyle w:val="Hipercze"/>
            <w:rFonts w:cs="Calibri"/>
          </w:rPr>
          <w:t>www.prowod.pl</w:t>
        </w:r>
      </w:hyperlink>
    </w:p>
    <w:p w14:paraId="5ACBAC64" w14:textId="26C1A392" w:rsidR="002503A5" w:rsidRPr="007268DF" w:rsidRDefault="002503A5" w:rsidP="003074A6">
      <w:pPr>
        <w:keepNext/>
        <w:keepLines/>
        <w:tabs>
          <w:tab w:val="left" w:pos="2835"/>
        </w:tabs>
        <w:autoSpaceDE w:val="0"/>
        <w:autoSpaceDN w:val="0"/>
        <w:adjustRightInd w:val="0"/>
        <w:spacing w:before="60" w:after="0" w:line="276" w:lineRule="auto"/>
        <w:rPr>
          <w:rFonts w:cs="Calibri"/>
          <w:b/>
          <w:bCs/>
        </w:rPr>
      </w:pPr>
      <w:r w:rsidRPr="007268DF">
        <w:rPr>
          <w:rFonts w:cs="Calibri"/>
          <w:b/>
          <w:bCs/>
        </w:rPr>
        <w:t xml:space="preserve">Adres strony internetowej prowadzonego postępowania: </w:t>
      </w:r>
      <w:hyperlink r:id="rId11" w:history="1">
        <w:r w:rsidRPr="007268DF">
          <w:rPr>
            <w:rStyle w:val="Hipercze"/>
            <w:rFonts w:cs="Calibri"/>
          </w:rPr>
          <w:t>https://www.platformazakupowa.pl/pn/prowod</w:t>
        </w:r>
      </w:hyperlink>
      <w:r w:rsidRPr="007268DF">
        <w:rPr>
          <w:rFonts w:cs="Calibri"/>
        </w:rPr>
        <w:t>.</w:t>
      </w:r>
    </w:p>
    <w:p w14:paraId="7BEC276E" w14:textId="00691808" w:rsidR="008E4152" w:rsidRPr="007268DF" w:rsidRDefault="008E4152"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bCs/>
        </w:rPr>
        <w:t xml:space="preserve">Adres strony internetowej, </w:t>
      </w:r>
      <w:r w:rsidRPr="007268DF">
        <w:rPr>
          <w:rFonts w:cs="Calibri"/>
        </w:rPr>
        <w:t xml:space="preserve">na której będą udostępniane będą zmiany i wyjaśnienia treści SWZ oraz inne dokumenty zamówienia bezpośrednio związane z postępowaniem o udzielenie zamówienia: </w:t>
      </w:r>
      <w:bookmarkStart w:id="2" w:name="_Hlk69726760"/>
      <w:r w:rsidRPr="007268DF">
        <w:rPr>
          <w:rFonts w:cs="Calibri"/>
        </w:rPr>
        <w:fldChar w:fldCharType="begin"/>
      </w:r>
      <w:r w:rsidRPr="007268DF">
        <w:rPr>
          <w:rFonts w:cs="Calibri"/>
        </w:rPr>
        <w:instrText xml:space="preserve"> HYPERLINK "https://www.platformazakupowa.pl/pn/prowod" </w:instrText>
      </w:r>
      <w:r w:rsidRPr="007268DF">
        <w:rPr>
          <w:rFonts w:cs="Calibri"/>
        </w:rPr>
        <w:fldChar w:fldCharType="separate"/>
      </w:r>
      <w:r w:rsidRPr="007268DF">
        <w:rPr>
          <w:rStyle w:val="Hipercze"/>
          <w:rFonts w:cs="Calibri"/>
        </w:rPr>
        <w:t>https://www.platformazakupowa.pl/pn/prowod</w:t>
      </w:r>
      <w:r w:rsidRPr="007268DF">
        <w:rPr>
          <w:rFonts w:cs="Calibri"/>
        </w:rPr>
        <w:fldChar w:fldCharType="end"/>
      </w:r>
      <w:r w:rsidRPr="007268DF">
        <w:rPr>
          <w:rFonts w:cs="Calibri"/>
        </w:rPr>
        <w:t>.</w:t>
      </w:r>
      <w:bookmarkEnd w:id="2"/>
    </w:p>
    <w:p w14:paraId="147E3165" w14:textId="77777777" w:rsidR="00907EDB" w:rsidRPr="007268DF" w:rsidRDefault="00C644E3" w:rsidP="003074A6">
      <w:pPr>
        <w:pStyle w:val="SIWZNAGWEKPUNKTY"/>
        <w:shd w:val="clear" w:color="auto" w:fill="BFBFBF" w:themeFill="background1" w:themeFillShade="BF"/>
        <w:spacing w:before="240" w:line="276" w:lineRule="auto"/>
        <w:rPr>
          <w:smallCaps/>
          <w:sz w:val="24"/>
        </w:rPr>
      </w:pPr>
      <w:bookmarkStart w:id="3" w:name="_Toc447609025"/>
      <w:r w:rsidRPr="007268DF">
        <w:rPr>
          <w:smallCaps/>
          <w:sz w:val="24"/>
        </w:rPr>
        <w:t>Tryb udzielania zamówienia</w:t>
      </w:r>
      <w:bookmarkEnd w:id="3"/>
    </w:p>
    <w:p w14:paraId="7ADD49C3" w14:textId="3D1543E6" w:rsidR="003B05DD"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Postępowanie o udzielenie zamówienia prowadzone jest w trybie </w:t>
      </w:r>
      <w:r w:rsidR="003B05DD" w:rsidRPr="007268DF">
        <w:rPr>
          <w:rFonts w:cs="Calibri"/>
          <w:bCs/>
          <w:iCs/>
          <w:color w:val="000000"/>
        </w:rPr>
        <w:t>podstawowym, na podstawie art. 275 pkt 1 ustawy z dnia 11 września 2019 r. – Prawo zamówień publicznych (Dz. U. z 20</w:t>
      </w:r>
      <w:r w:rsidR="00383228" w:rsidRPr="007268DF">
        <w:rPr>
          <w:rFonts w:cs="Calibri"/>
          <w:bCs/>
          <w:iCs/>
          <w:color w:val="000000"/>
        </w:rPr>
        <w:t>22</w:t>
      </w:r>
      <w:r w:rsidR="003B05DD" w:rsidRPr="007268DF">
        <w:rPr>
          <w:rFonts w:cs="Calibri"/>
          <w:bCs/>
          <w:iCs/>
          <w:color w:val="000000"/>
        </w:rPr>
        <w:t xml:space="preserve"> r. poz. </w:t>
      </w:r>
      <w:r w:rsidR="00383228" w:rsidRPr="007268DF">
        <w:rPr>
          <w:rFonts w:cs="Calibri"/>
          <w:bCs/>
          <w:iCs/>
          <w:color w:val="000000"/>
        </w:rPr>
        <w:t>1710</w:t>
      </w:r>
      <w:r w:rsidR="003B05DD" w:rsidRPr="007268DF">
        <w:rPr>
          <w:rFonts w:cs="Calibri"/>
          <w:bCs/>
          <w:iCs/>
          <w:color w:val="000000"/>
        </w:rPr>
        <w:t xml:space="preserve"> z </w:t>
      </w:r>
      <w:proofErr w:type="spellStart"/>
      <w:r w:rsidR="003B05DD" w:rsidRPr="007268DF">
        <w:rPr>
          <w:rFonts w:cs="Calibri"/>
          <w:bCs/>
          <w:iCs/>
          <w:color w:val="000000"/>
        </w:rPr>
        <w:t>późn</w:t>
      </w:r>
      <w:proofErr w:type="spellEnd"/>
      <w:r w:rsidR="003B05DD" w:rsidRPr="007268DF">
        <w:rPr>
          <w:rFonts w:cs="Calibri"/>
          <w:bCs/>
          <w:iCs/>
          <w:color w:val="000000"/>
        </w:rPr>
        <w:t xml:space="preserve">. zm.), zwanej dalej </w:t>
      </w:r>
      <w:proofErr w:type="spellStart"/>
      <w:r w:rsidR="003B05DD" w:rsidRPr="007268DF">
        <w:rPr>
          <w:rFonts w:cs="Calibri"/>
          <w:bCs/>
          <w:iCs/>
          <w:color w:val="000000"/>
        </w:rPr>
        <w:t>Pzp</w:t>
      </w:r>
      <w:proofErr w:type="spellEnd"/>
      <w:r w:rsidR="003B05DD" w:rsidRPr="007268DF">
        <w:rPr>
          <w:rFonts w:cs="Calibri"/>
          <w:bCs/>
          <w:iCs/>
          <w:color w:val="000000"/>
        </w:rPr>
        <w:t xml:space="preserve">, w procedurze właściwej dla zamówień publicznych, których kwota wartości zamówienia </w:t>
      </w:r>
      <w:r w:rsidR="003B05DD" w:rsidRPr="007268DF">
        <w:rPr>
          <w:rFonts w:cs="Calibri"/>
          <w:bCs/>
          <w:iCs/>
          <w:color w:val="000000"/>
          <w:u w:val="single"/>
        </w:rPr>
        <w:t>jest poniżej progów unijnych</w:t>
      </w:r>
      <w:r w:rsidR="003B05DD" w:rsidRPr="007268DF">
        <w:rPr>
          <w:rFonts w:cs="Calibri"/>
          <w:bCs/>
          <w:iCs/>
          <w:color w:val="000000"/>
        </w:rPr>
        <w:t xml:space="preserve"> określonych w przepisach Dyrektywy Parlamentu Europejskiego i Rady 2014/24/EO z dnia 26 lutego 2014 r. w sprawie zamówień publicznych, uchylającą dyrektywę 2004/18/WE (Dz. Urz. UE L 94 z 28.03.2014, str. 14, z </w:t>
      </w:r>
      <w:proofErr w:type="spellStart"/>
      <w:r w:rsidR="003B05DD" w:rsidRPr="007268DF">
        <w:rPr>
          <w:rFonts w:cs="Calibri"/>
          <w:bCs/>
          <w:iCs/>
          <w:color w:val="000000"/>
        </w:rPr>
        <w:t>późn</w:t>
      </w:r>
      <w:proofErr w:type="spellEnd"/>
      <w:r w:rsidR="003B05DD" w:rsidRPr="007268DF">
        <w:rPr>
          <w:rFonts w:cs="Calibri"/>
          <w:bCs/>
          <w:iCs/>
          <w:color w:val="000000"/>
        </w:rPr>
        <w:t>. zm.).</w:t>
      </w:r>
    </w:p>
    <w:p w14:paraId="4839B23A" w14:textId="000AB101" w:rsidR="005D3574"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 </w:t>
      </w:r>
      <w:r w:rsidR="003B05DD" w:rsidRPr="007268DF">
        <w:rPr>
          <w:rFonts w:cs="Calibri"/>
          <w:bCs/>
          <w:iCs/>
          <w:color w:val="000000"/>
        </w:rPr>
        <w:t>W zakresie nieuregulowanym niniejszą specyfikacją warunków zamówienia stosuje się przepis</w:t>
      </w:r>
      <w:r w:rsidR="007611E2" w:rsidRPr="007268DF">
        <w:rPr>
          <w:rFonts w:cs="Calibri"/>
          <w:bCs/>
          <w:iCs/>
          <w:color w:val="000000"/>
        </w:rPr>
        <w:t>y</w:t>
      </w:r>
      <w:r w:rsidR="003B05DD" w:rsidRPr="007268DF">
        <w:rPr>
          <w:rFonts w:cs="Calibri"/>
          <w:bCs/>
          <w:iCs/>
          <w:color w:val="000000"/>
        </w:rPr>
        <w:t xml:space="preserve"> </w:t>
      </w:r>
      <w:proofErr w:type="spellStart"/>
      <w:r w:rsidR="003B05DD" w:rsidRPr="007268DF">
        <w:rPr>
          <w:rFonts w:cs="Calibri"/>
          <w:bCs/>
          <w:iCs/>
          <w:color w:val="000000"/>
        </w:rPr>
        <w:t>Pzp</w:t>
      </w:r>
      <w:proofErr w:type="spellEnd"/>
      <w:r w:rsidR="003B05DD" w:rsidRPr="007268DF">
        <w:rPr>
          <w:rFonts w:cs="Calibri"/>
          <w:bCs/>
          <w:iCs/>
          <w:color w:val="000000"/>
        </w:rPr>
        <w:t xml:space="preserve">, akty wykonawcze do </w:t>
      </w:r>
      <w:proofErr w:type="spellStart"/>
      <w:r w:rsidR="003B05DD" w:rsidRPr="007268DF">
        <w:rPr>
          <w:rFonts w:cs="Calibri"/>
          <w:bCs/>
          <w:iCs/>
          <w:color w:val="000000"/>
        </w:rPr>
        <w:t>Pzp</w:t>
      </w:r>
      <w:proofErr w:type="spellEnd"/>
      <w:r w:rsidR="003B05DD" w:rsidRPr="007268DF">
        <w:rPr>
          <w:rFonts w:cs="Calibri"/>
          <w:bCs/>
          <w:iCs/>
          <w:color w:val="000000"/>
        </w:rPr>
        <w:t xml:space="preserve"> oraz przepisy Kodeksu cywilnego.</w:t>
      </w:r>
    </w:p>
    <w:p w14:paraId="5F0D129B" w14:textId="77777777"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Zamawiający nie przewiduje możliwości prowadzenia negocjacji przy wyborze najkorzystniejszej oferty.</w:t>
      </w:r>
    </w:p>
    <w:p w14:paraId="138FA618" w14:textId="6C7E5A5C"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Wartość zamówienia nie przekracza równowartości kwoty określonej w przepisach wydanych na podstawie art. 3 ust. 1 pkt 1 </w:t>
      </w:r>
      <w:proofErr w:type="spellStart"/>
      <w:r w:rsidRPr="007268DF">
        <w:rPr>
          <w:rFonts w:cs="Calibri"/>
          <w:bCs/>
          <w:iCs/>
          <w:color w:val="000000"/>
        </w:rPr>
        <w:t>Pzp</w:t>
      </w:r>
      <w:proofErr w:type="spellEnd"/>
      <w:r w:rsidRPr="007268DF">
        <w:rPr>
          <w:rFonts w:cs="Calibri"/>
          <w:bCs/>
          <w:iCs/>
          <w:color w:val="000000"/>
        </w:rPr>
        <w:t xml:space="preserve"> oraz nie przekracza kwot określonych w obwieszczeniu Prezesa Urzędu Zamówień Publicznych wydanym na podstawie art. 3 ust. 2 </w:t>
      </w:r>
      <w:proofErr w:type="spellStart"/>
      <w:r w:rsidRPr="007268DF">
        <w:rPr>
          <w:rFonts w:cs="Calibri"/>
          <w:bCs/>
          <w:iCs/>
          <w:color w:val="000000"/>
        </w:rPr>
        <w:t>Pzp</w:t>
      </w:r>
      <w:proofErr w:type="spellEnd"/>
      <w:r w:rsidRPr="007268DF">
        <w:rPr>
          <w:rFonts w:cs="Calibri"/>
          <w:bCs/>
          <w:iCs/>
          <w:color w:val="000000"/>
        </w:rPr>
        <w:t xml:space="preserve">. </w:t>
      </w:r>
    </w:p>
    <w:p w14:paraId="465D5CFA" w14:textId="48A0991F"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nie przewiduje aukcji elektronicznej. </w:t>
      </w:r>
    </w:p>
    <w:p w14:paraId="541F1B71" w14:textId="673C1E2C"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prowadzi postępowania w celu zawarcia umowy ramowej.</w:t>
      </w:r>
    </w:p>
    <w:p w14:paraId="085E5AF9" w14:textId="43FD07C2" w:rsidR="00BF4EFF" w:rsidRPr="007268DF"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dopuszcza składania ofert wariantowych oraz w postaci katalogów elektronicznych.</w:t>
      </w:r>
    </w:p>
    <w:p w14:paraId="5D1F77B0" w14:textId="32ED73E0" w:rsidR="00963AB7" w:rsidRPr="007268DF"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przewiduje udzielania zamówień, o których mowa w art. 214 ust. 1 pkt. 8 ustawy.</w:t>
      </w:r>
    </w:p>
    <w:p w14:paraId="08E39BC6" w14:textId="77EFC0DA" w:rsidR="003B05DD" w:rsidRPr="007268DF"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Użyte w niniejszej SWZ definicje mają następujące znaczenie: </w:t>
      </w:r>
    </w:p>
    <w:p w14:paraId="417683F3" w14:textId="328D4BC2"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 </w:t>
      </w:r>
      <w:r w:rsidR="00614881" w:rsidRPr="007268DF">
        <w:rPr>
          <w:rFonts w:cs="Calibri"/>
          <w:bCs/>
          <w:iCs/>
          <w:color w:val="000000"/>
        </w:rPr>
        <w:t>Prowod Sp. z o. o., ul. Rynek 4, 46-082 Kup</w:t>
      </w:r>
      <w:r w:rsidRPr="007268DF">
        <w:rPr>
          <w:rFonts w:cs="Calibri"/>
          <w:bCs/>
          <w:iCs/>
          <w:color w:val="000000"/>
        </w:rPr>
        <w:t>,</w:t>
      </w:r>
    </w:p>
    <w:p w14:paraId="2CBCDE58"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„SWZ”/ „Specyfikacja Warunków Zamówienia” – niniejsza Specyfikacja Warunków Zamówienia, </w:t>
      </w:r>
    </w:p>
    <w:p w14:paraId="24E577B7" w14:textId="73DA9343"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7268DF">
        <w:rPr>
          <w:rFonts w:cs="Calibri"/>
          <w:bCs/>
          <w:iCs/>
          <w:color w:val="000000"/>
        </w:rPr>
        <w:t>,</w:t>
      </w:r>
    </w:p>
    <w:p w14:paraId="5EAFB03C"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„Podpis osobisty” – ustawa z dnia 6 sierpnia 2010 r. o dowodach osobistych (tekst jednolity Dz.U. z 2019 r. poz.</w:t>
      </w:r>
      <w:r w:rsidR="004646CE" w:rsidRPr="007268DF">
        <w:rPr>
          <w:rFonts w:cs="Calibri"/>
          <w:bCs/>
          <w:iCs/>
          <w:color w:val="000000"/>
        </w:rPr>
        <w:t xml:space="preserve"> </w:t>
      </w:r>
      <w:r w:rsidRPr="007268DF">
        <w:rPr>
          <w:rFonts w:cs="Calibri"/>
          <w:bCs/>
          <w:iCs/>
          <w:color w:val="000000"/>
        </w:rPr>
        <w:t>653, z późn.zm.)</w:t>
      </w:r>
    </w:p>
    <w:p w14:paraId="6B46CCBC"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„Postępowanie” – postępowanie prowadzone przez Zamawiającego na podstawie niniejszej SWZ przeprowadzone przy użyciu platformy zakupowej,  </w:t>
      </w:r>
    </w:p>
    <w:p w14:paraId="6EEFDEC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„Projektowane postanowienia umowy” – postanowienia, które zostaną wprowadzone do umowy w sprawie zamówienia publicznego objętego postępowaniem,</w:t>
      </w:r>
    </w:p>
    <w:p w14:paraId="2121491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„Podmiotowe środki dowodowe” – środki służące potwierdzeniu braku podstaw wykluczenia, spełnienia warunków udziału w postępowaniu lub kryteriów selekcji, z wyjątkiem oświadczenia o którym mowa w art. 125 ust. 1 </w:t>
      </w:r>
      <w:proofErr w:type="spellStart"/>
      <w:r w:rsidRPr="007268DF">
        <w:rPr>
          <w:rFonts w:cs="Calibri"/>
          <w:bCs/>
          <w:iCs/>
          <w:color w:val="000000"/>
        </w:rPr>
        <w:t>Pzp</w:t>
      </w:r>
      <w:proofErr w:type="spellEnd"/>
      <w:r w:rsidRPr="007268DF">
        <w:rPr>
          <w:rFonts w:cs="Calibri"/>
          <w:bCs/>
          <w:iCs/>
          <w:color w:val="000000"/>
        </w:rPr>
        <w:t xml:space="preserve"> tj. oświadczenie o niepodleganiu wykluczeniu, spełnianiu warunków udziału w postępowaniu lub kryteriów selekcji, w zakresie wskazanym przez zamawiającego,</w:t>
      </w:r>
    </w:p>
    <w:p w14:paraId="31D6E50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7268DF"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7268DF">
        <w:rPr>
          <w:rFonts w:cs="Calibri"/>
          <w:bCs/>
          <w:iCs/>
          <w:color w:val="000000"/>
        </w:rPr>
        <w:t>,</w:t>
      </w:r>
    </w:p>
    <w:p w14:paraId="2007D35D" w14:textId="3DC09172" w:rsidR="003B05DD" w:rsidRPr="007268DF"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„Specustawa sankcyjna” – ustawa z dnia 13 kwietnia 2022 r. o szczególnych rozwiązaniach w zakresie przeciwdziałania wspieraniu agresji na Ukrainę (Dz. U. poz. 835).</w:t>
      </w:r>
      <w:r w:rsidR="003B05DD" w:rsidRPr="007268DF">
        <w:rPr>
          <w:rFonts w:cs="Calibri"/>
          <w:bCs/>
          <w:iCs/>
          <w:color w:val="000000"/>
        </w:rPr>
        <w:t xml:space="preserve"> </w:t>
      </w:r>
    </w:p>
    <w:p w14:paraId="5E22FC32" w14:textId="7D1F9F58" w:rsidR="00907EDB" w:rsidRPr="007268DF" w:rsidRDefault="00C918FC" w:rsidP="00341770">
      <w:pPr>
        <w:pStyle w:val="SIWZNAGWEKPUNKTY"/>
        <w:shd w:val="clear" w:color="auto" w:fill="BFBFBF" w:themeFill="background1" w:themeFillShade="BF"/>
        <w:spacing w:before="240" w:line="276" w:lineRule="auto"/>
        <w:jc w:val="both"/>
        <w:rPr>
          <w:smallCaps/>
          <w:sz w:val="24"/>
        </w:rPr>
      </w:pPr>
      <w:bookmarkStart w:id="4" w:name="_Toc447609026"/>
      <w:r w:rsidRPr="007268DF">
        <w:rPr>
          <w:smallCaps/>
          <w:sz w:val="24"/>
        </w:rPr>
        <w:t>Opis przedmiotu zamówienia</w:t>
      </w:r>
      <w:bookmarkEnd w:id="4"/>
      <w:r w:rsidR="003B05DD" w:rsidRPr="007268DF">
        <w:rPr>
          <w:smallCaps/>
          <w:sz w:val="24"/>
        </w:rPr>
        <w:t xml:space="preserve"> </w:t>
      </w:r>
    </w:p>
    <w:p w14:paraId="1D447AC6" w14:textId="30D9038C" w:rsidR="00882FB9" w:rsidRPr="00996CC2"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 xml:space="preserve">Przedmiotem zamówienia jest </w:t>
      </w:r>
      <w:r w:rsidR="00220F77" w:rsidRPr="00220F77">
        <w:rPr>
          <w:rFonts w:cs="Calibri"/>
          <w:b/>
          <w:bCs/>
          <w:color w:val="000000"/>
          <w:u w:val="single"/>
        </w:rPr>
        <w:t xml:space="preserve">Zakup i dostawa samochodu dostawczego typu </w:t>
      </w:r>
      <w:proofErr w:type="spellStart"/>
      <w:r w:rsidR="00220F77" w:rsidRPr="00220F77">
        <w:rPr>
          <w:rFonts w:cs="Calibri"/>
          <w:b/>
          <w:bCs/>
          <w:color w:val="000000"/>
          <w:u w:val="single"/>
        </w:rPr>
        <w:t>brygadówka</w:t>
      </w:r>
      <w:proofErr w:type="spellEnd"/>
      <w:r w:rsidR="00220F77" w:rsidRPr="00220F77">
        <w:rPr>
          <w:rFonts w:cs="Calibri"/>
          <w:b/>
          <w:bCs/>
          <w:color w:val="000000"/>
          <w:u w:val="single"/>
        </w:rPr>
        <w:t xml:space="preserve"> wraz z zabudową</w:t>
      </w:r>
      <w:r w:rsidRPr="007268DF">
        <w:rPr>
          <w:rFonts w:cs="Calibri"/>
          <w:color w:val="000000"/>
        </w:rPr>
        <w:t>,</w:t>
      </w:r>
      <w:r w:rsidR="00220F77">
        <w:rPr>
          <w:rFonts w:cs="Calibri"/>
          <w:color w:val="000000"/>
        </w:rPr>
        <w:t xml:space="preserve"> </w:t>
      </w:r>
      <w:r w:rsidR="00220F77">
        <w:rPr>
          <w:rFonts w:cs="Calibri"/>
          <w:b/>
          <w:bCs/>
          <w:color w:val="000000"/>
        </w:rPr>
        <w:t>przystosowany do przewozu min 6 osób, zabudowa kratowa, DMC 3,5 t</w:t>
      </w:r>
    </w:p>
    <w:p w14:paraId="0C77CC1F" w14:textId="3B909069" w:rsidR="00620C01" w:rsidRPr="007268DF"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Samochód musi spełniać wymagania do poruszania się po drogach publicznych na terenie Polski zawarte w ustawie Prawo o ruchu drogowym oraz wymagania rozporządzenia Ministra Infrastruktury w sprawie warunków technicznych pojazdów oraz zakresu ich niezbędnego wyposażenia</w:t>
      </w:r>
      <w:r w:rsidR="004A3666" w:rsidRPr="007268DF">
        <w:rPr>
          <w:rFonts w:cs="Calibri"/>
          <w:color w:val="000000"/>
        </w:rPr>
        <w:t>.</w:t>
      </w:r>
      <w:r w:rsidR="00282E39" w:rsidRPr="007268DF">
        <w:rPr>
          <w:rFonts w:cs="Calibri"/>
          <w:color w:val="000000"/>
        </w:rPr>
        <w:t xml:space="preserve"> </w:t>
      </w:r>
    </w:p>
    <w:p w14:paraId="1947BB14" w14:textId="2182551D" w:rsidR="001C4AEE" w:rsidRPr="007268DF" w:rsidRDefault="001C4AEE"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lastRenderedPageBreak/>
        <w:t xml:space="preserve">Zamawiający </w:t>
      </w:r>
      <w:r w:rsidR="00BF6B77" w:rsidRPr="007268DF">
        <w:rPr>
          <w:rFonts w:cs="Calibri"/>
          <w:color w:val="000000"/>
        </w:rPr>
        <w:t xml:space="preserve">nie planuje </w:t>
      </w:r>
      <w:r w:rsidRPr="007268DF">
        <w:rPr>
          <w:rFonts w:cs="Calibri"/>
          <w:color w:val="000000"/>
        </w:rPr>
        <w:t>podzieleni</w:t>
      </w:r>
      <w:r w:rsidR="00BF6B77" w:rsidRPr="007268DF">
        <w:rPr>
          <w:rFonts w:cs="Calibri"/>
          <w:color w:val="000000"/>
        </w:rPr>
        <w:t>a</w:t>
      </w:r>
      <w:r w:rsidRPr="007268DF">
        <w:rPr>
          <w:rFonts w:cs="Calibri"/>
          <w:color w:val="000000"/>
        </w:rPr>
        <w:t xml:space="preserve"> </w:t>
      </w:r>
      <w:r w:rsidR="00882FB9" w:rsidRPr="007268DF">
        <w:rPr>
          <w:rFonts w:cs="Calibri"/>
          <w:color w:val="000000"/>
        </w:rPr>
        <w:t>przedmiotowego</w:t>
      </w:r>
      <w:r w:rsidR="00BF6B77" w:rsidRPr="007268DF">
        <w:rPr>
          <w:rFonts w:cs="Calibri"/>
          <w:color w:val="000000"/>
        </w:rPr>
        <w:t xml:space="preserve"> </w:t>
      </w:r>
      <w:r w:rsidRPr="007268DF">
        <w:rPr>
          <w:rFonts w:cs="Calibri"/>
          <w:color w:val="000000"/>
        </w:rPr>
        <w:t>zamówienia na części</w:t>
      </w:r>
      <w:r w:rsidR="00882FB9" w:rsidRPr="007268DF">
        <w:rPr>
          <w:rFonts w:cs="Calibri"/>
          <w:color w:val="000000"/>
        </w:rPr>
        <w:t xml:space="preserve"> z uwagi na</w:t>
      </w:r>
      <w:r w:rsidR="00BF5C66" w:rsidRPr="007268DF">
        <w:rPr>
          <w:rFonts w:cs="Calibri"/>
          <w:color w:val="000000"/>
        </w:rPr>
        <w:t xml:space="preserve"> jego specyfik</w:t>
      </w:r>
      <w:r w:rsidR="0034550C" w:rsidRPr="007268DF">
        <w:rPr>
          <w:rFonts w:cs="Calibri"/>
          <w:color w:val="000000"/>
        </w:rPr>
        <w:t xml:space="preserve">ę – samochód z zabudową </w:t>
      </w:r>
      <w:r w:rsidR="005C3AEC" w:rsidRPr="007268DF">
        <w:rPr>
          <w:rFonts w:cs="Calibri"/>
          <w:color w:val="000000"/>
        </w:rPr>
        <w:t>stanowi funkcjonalną całość</w:t>
      </w:r>
      <w:r w:rsidR="00882FB9" w:rsidRPr="007268DF">
        <w:rPr>
          <w:rFonts w:cs="Calibri"/>
          <w:color w:val="000000"/>
        </w:rPr>
        <w:t>.</w:t>
      </w:r>
    </w:p>
    <w:p w14:paraId="369815A4" w14:textId="41C6A033" w:rsidR="00AC31EE" w:rsidRPr="007268DF" w:rsidRDefault="00AC31EE"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Kody i nazwy opisujące przedmiot zamówienia (CPV):</w:t>
      </w:r>
    </w:p>
    <w:p w14:paraId="0D3FEA6E" w14:textId="01D2A60D" w:rsidR="00282E39" w:rsidRPr="007268DF" w:rsidRDefault="00AC31EE" w:rsidP="00341770">
      <w:pPr>
        <w:pStyle w:val="Akapitzlist"/>
        <w:keepNext/>
        <w:keepLines/>
        <w:tabs>
          <w:tab w:val="left" w:pos="426"/>
        </w:tabs>
        <w:autoSpaceDE w:val="0"/>
        <w:autoSpaceDN w:val="0"/>
        <w:adjustRightInd w:val="0"/>
        <w:spacing w:before="120" w:after="0" w:line="276" w:lineRule="auto"/>
        <w:ind w:left="0"/>
        <w:jc w:val="both"/>
        <w:rPr>
          <w:rFonts w:cstheme="minorHAnsi"/>
          <w:b/>
          <w:bCs/>
        </w:rPr>
      </w:pPr>
      <w:r w:rsidRPr="007268DF">
        <w:rPr>
          <w:rFonts w:cstheme="minorHAnsi"/>
        </w:rPr>
        <w:tab/>
      </w:r>
      <w:r w:rsidR="00220F77" w:rsidRPr="00220F77">
        <w:rPr>
          <w:rFonts w:cstheme="minorHAnsi"/>
          <w:b/>
          <w:bCs/>
        </w:rPr>
        <w:t xml:space="preserve">34130000-7 </w:t>
      </w:r>
      <w:r w:rsidR="004A3666" w:rsidRPr="007268DF">
        <w:rPr>
          <w:rFonts w:cstheme="minorHAnsi"/>
          <w:b/>
          <w:bCs/>
        </w:rPr>
        <w:t>–</w:t>
      </w:r>
      <w:r w:rsidR="00587642" w:rsidRPr="007268DF">
        <w:rPr>
          <w:rFonts w:cstheme="minorHAnsi"/>
          <w:b/>
          <w:bCs/>
        </w:rPr>
        <w:t xml:space="preserve"> </w:t>
      </w:r>
      <w:r w:rsidR="00220F77" w:rsidRPr="00220F77">
        <w:rPr>
          <w:rFonts w:cstheme="minorHAnsi"/>
          <w:b/>
          <w:bCs/>
        </w:rPr>
        <w:t>Pojazdy silnikowe do transportu towarów</w:t>
      </w:r>
    </w:p>
    <w:p w14:paraId="009C9985" w14:textId="181B0226" w:rsidR="00BF4EFF" w:rsidRPr="007268DF"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Szczegółowy opis oraz sposób realizacji zamówienia zawiera OPZ, stanowiący </w:t>
      </w:r>
      <w:r w:rsidRPr="007268DF">
        <w:rPr>
          <w:rFonts w:cstheme="minorHAnsi"/>
          <w:b/>
          <w:bCs/>
        </w:rPr>
        <w:t xml:space="preserve">Załącznik nr </w:t>
      </w:r>
      <w:r w:rsidR="00BA527D">
        <w:rPr>
          <w:rFonts w:cstheme="minorHAnsi"/>
          <w:b/>
          <w:bCs/>
        </w:rPr>
        <w:t>8</w:t>
      </w:r>
      <w:r w:rsidRPr="007268DF">
        <w:rPr>
          <w:rFonts w:cstheme="minorHAnsi"/>
          <w:b/>
          <w:bCs/>
        </w:rPr>
        <w:t xml:space="preserve"> do SWZ</w:t>
      </w:r>
      <w:r w:rsidRPr="007268DF">
        <w:rPr>
          <w:rFonts w:cstheme="minorHAnsi"/>
        </w:rPr>
        <w:t>.</w:t>
      </w:r>
    </w:p>
    <w:p w14:paraId="20C51FA6" w14:textId="01CEEA55" w:rsidR="00BF5C66" w:rsidRPr="007268DF"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7268DF"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7268DF"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zastrzega możliwości ubiegania się o udzielenie zamówienia wyłącznie przez Wykonawców, o których mowa w art. 94 </w:t>
      </w:r>
      <w:r w:rsidR="005C7DDC" w:rsidRPr="007268DF">
        <w:rPr>
          <w:rFonts w:cstheme="minorHAnsi"/>
        </w:rPr>
        <w:t xml:space="preserve">ustawy </w:t>
      </w:r>
      <w:proofErr w:type="spellStart"/>
      <w:r w:rsidRPr="007268DF">
        <w:rPr>
          <w:rFonts w:cstheme="minorHAnsi"/>
        </w:rPr>
        <w:t>Pzp</w:t>
      </w:r>
      <w:proofErr w:type="spellEnd"/>
      <w:r w:rsidRPr="007268DF">
        <w:rPr>
          <w:rFonts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7268DF"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przewiduje wymagań w zakresie zatrudnienia na podstawie stosunku pracy, w okolicznościach, o których mowa w art. 95 i art. 96 ust. 2 pkt 2 ustawy </w:t>
      </w:r>
      <w:proofErr w:type="spellStart"/>
      <w:r w:rsidRPr="007268DF">
        <w:rPr>
          <w:rFonts w:cstheme="minorHAnsi"/>
        </w:rPr>
        <w:t>Pzp</w:t>
      </w:r>
      <w:proofErr w:type="spellEnd"/>
      <w:r w:rsidRPr="007268DF">
        <w:rPr>
          <w:rFonts w:cstheme="minorHAnsi"/>
        </w:rPr>
        <w:t>.</w:t>
      </w:r>
    </w:p>
    <w:p w14:paraId="42D103C0" w14:textId="77777777" w:rsidR="00E67E31" w:rsidRPr="007268DF" w:rsidRDefault="00E67E31" w:rsidP="00341770">
      <w:pPr>
        <w:pStyle w:val="SIWZNAGWEKPUNKTY"/>
        <w:shd w:val="clear" w:color="auto" w:fill="BFBFBF" w:themeFill="background1" w:themeFillShade="BF"/>
        <w:spacing w:before="240" w:line="276" w:lineRule="auto"/>
        <w:jc w:val="both"/>
        <w:rPr>
          <w:smallCaps/>
          <w:sz w:val="24"/>
        </w:rPr>
      </w:pPr>
      <w:r w:rsidRPr="007268DF">
        <w:rPr>
          <w:smallCaps/>
          <w:sz w:val="24"/>
        </w:rPr>
        <w:t>Termin wykonania zamówienia</w:t>
      </w:r>
    </w:p>
    <w:p w14:paraId="189BBE15" w14:textId="0A2A7F89" w:rsidR="00220F77" w:rsidRDefault="000D228E" w:rsidP="00220F77">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 xml:space="preserve">Termin realizacji zamówienia to maksymalnie </w:t>
      </w:r>
      <w:r w:rsidR="00755A90">
        <w:rPr>
          <w:rFonts w:cs="Calibri"/>
          <w:b/>
          <w:bCs/>
          <w:color w:val="000000"/>
          <w:szCs w:val="24"/>
        </w:rPr>
        <w:t xml:space="preserve">2 </w:t>
      </w:r>
      <w:r w:rsidR="00BA527D">
        <w:rPr>
          <w:rFonts w:cs="Calibri"/>
          <w:b/>
          <w:bCs/>
          <w:color w:val="000000"/>
          <w:szCs w:val="24"/>
        </w:rPr>
        <w:t>miesiące</w:t>
      </w:r>
      <w:r w:rsidR="00220F77">
        <w:rPr>
          <w:rFonts w:cs="Calibri"/>
          <w:b/>
          <w:bCs/>
          <w:color w:val="000000"/>
          <w:szCs w:val="24"/>
        </w:rPr>
        <w:t xml:space="preserve"> </w:t>
      </w:r>
      <w:r w:rsidRPr="007268DF">
        <w:rPr>
          <w:rFonts w:cs="Calibri"/>
          <w:b/>
          <w:bCs/>
          <w:color w:val="000000"/>
          <w:szCs w:val="24"/>
        </w:rPr>
        <w:t>od dnia podpisania umowy.</w:t>
      </w:r>
    </w:p>
    <w:p w14:paraId="5DFDADC8" w14:textId="3A7211C6" w:rsidR="00220F77" w:rsidRDefault="000D228E" w:rsidP="00220F77">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220F77">
        <w:rPr>
          <w:rFonts w:cs="Calibri"/>
          <w:color w:val="000000"/>
          <w:szCs w:val="24"/>
        </w:rPr>
        <w:t>Za termin wykonania zamówienia uznaje się</w:t>
      </w:r>
      <w:r w:rsidR="00551DDE" w:rsidRPr="00220F77">
        <w:rPr>
          <w:rFonts w:cs="Calibri"/>
          <w:color w:val="000000"/>
          <w:szCs w:val="24"/>
        </w:rPr>
        <w:t xml:space="preserve"> datę</w:t>
      </w:r>
      <w:r w:rsidRPr="00220F77">
        <w:rPr>
          <w:rFonts w:cs="Calibri"/>
          <w:color w:val="000000"/>
          <w:szCs w:val="24"/>
        </w:rPr>
        <w:t xml:space="preserve"> podpisani</w:t>
      </w:r>
      <w:r w:rsidR="00551DDE" w:rsidRPr="00220F77">
        <w:rPr>
          <w:rFonts w:cs="Calibri"/>
          <w:color w:val="000000"/>
          <w:szCs w:val="24"/>
        </w:rPr>
        <w:t>a</w:t>
      </w:r>
      <w:r w:rsidRPr="00220F77">
        <w:rPr>
          <w:rFonts w:cs="Calibri"/>
          <w:color w:val="000000"/>
          <w:szCs w:val="24"/>
        </w:rPr>
        <w:t xml:space="preserve"> protokołu bezusterkowego odbioru samochodu, po wcześniejszym przeprowadzeniu szkoleń z jego obsługi.</w:t>
      </w:r>
    </w:p>
    <w:p w14:paraId="4520B996" w14:textId="77777777" w:rsidR="00220F77" w:rsidRPr="00220F77" w:rsidRDefault="00220F77" w:rsidP="00220F77">
      <w:pPr>
        <w:pStyle w:val="Akapitzlist"/>
        <w:keepNext/>
        <w:keepLines/>
        <w:tabs>
          <w:tab w:val="left" w:pos="426"/>
        </w:tabs>
        <w:autoSpaceDE w:val="0"/>
        <w:autoSpaceDN w:val="0"/>
        <w:adjustRightInd w:val="0"/>
        <w:spacing w:before="120" w:after="0" w:line="276" w:lineRule="auto"/>
        <w:ind w:left="0"/>
        <w:contextualSpacing w:val="0"/>
        <w:jc w:val="both"/>
        <w:rPr>
          <w:rFonts w:cs="Calibri"/>
          <w:color w:val="000000"/>
          <w:szCs w:val="24"/>
        </w:rPr>
      </w:pPr>
    </w:p>
    <w:p w14:paraId="69F8DB43" w14:textId="0B0E28A7" w:rsidR="007134C2" w:rsidRPr="00AC3B38" w:rsidRDefault="00D90138" w:rsidP="007134C2">
      <w:pPr>
        <w:pStyle w:val="SIWZNAGWEKPUNKTY"/>
        <w:shd w:val="clear" w:color="auto" w:fill="BFBFBF" w:themeFill="background1" w:themeFillShade="BF"/>
        <w:spacing w:before="240" w:line="276" w:lineRule="auto"/>
        <w:jc w:val="both"/>
        <w:rPr>
          <w:smallCaps/>
          <w:sz w:val="24"/>
        </w:rPr>
      </w:pPr>
      <w:r w:rsidRPr="00AC3B38">
        <w:rPr>
          <w:smallCaps/>
          <w:sz w:val="24"/>
        </w:rPr>
        <w:lastRenderedPageBreak/>
        <w:t>Informacja o p</w:t>
      </w:r>
      <w:r w:rsidR="00891DEA" w:rsidRPr="00AC3B38">
        <w:rPr>
          <w:smallCaps/>
          <w:sz w:val="24"/>
        </w:rPr>
        <w:t>rzedmiotowych</w:t>
      </w:r>
      <w:r w:rsidRPr="00AC3B38">
        <w:rPr>
          <w:smallCaps/>
          <w:sz w:val="24"/>
        </w:rPr>
        <w:t xml:space="preserve"> środkach dowodowych (art. 106 ust. 1 i art. 107 ust. 1 </w:t>
      </w:r>
      <w:proofErr w:type="spellStart"/>
      <w:r w:rsidRPr="00AC3B38">
        <w:rPr>
          <w:smallCaps/>
          <w:sz w:val="24"/>
        </w:rPr>
        <w:t>Pzp</w:t>
      </w:r>
      <w:proofErr w:type="spellEnd"/>
      <w:r w:rsidRPr="00AC3B38">
        <w:rPr>
          <w:smallCaps/>
          <w:sz w:val="24"/>
        </w:rPr>
        <w:t>)</w:t>
      </w:r>
    </w:p>
    <w:p w14:paraId="7AD269D4" w14:textId="585F10EF" w:rsidR="00B63BC5" w:rsidRPr="007268DF" w:rsidRDefault="007134C2" w:rsidP="007134C2">
      <w:pPr>
        <w:keepNext/>
        <w:keepLines/>
        <w:tabs>
          <w:tab w:val="left" w:pos="426"/>
        </w:tabs>
        <w:autoSpaceDE w:val="0"/>
        <w:autoSpaceDN w:val="0"/>
        <w:adjustRightInd w:val="0"/>
        <w:spacing w:before="60" w:after="0" w:line="276" w:lineRule="auto"/>
        <w:jc w:val="both"/>
        <w:rPr>
          <w:rFonts w:cs="Calibri"/>
          <w:bCs/>
          <w:iCs/>
          <w:color w:val="000000"/>
        </w:rPr>
      </w:pPr>
      <w:r w:rsidRPr="007268DF">
        <w:rPr>
          <w:rFonts w:cs="Calibri"/>
          <w:iCs/>
          <w:color w:val="000000"/>
        </w:rPr>
        <w:t>Zamawiający</w:t>
      </w:r>
      <w:r w:rsidR="00D45322" w:rsidRPr="007268DF">
        <w:rPr>
          <w:rFonts w:cs="Calibri"/>
          <w:iCs/>
          <w:color w:val="000000"/>
        </w:rPr>
        <w:t xml:space="preserve"> nie wymaga złożenia przedmiotowych środków dowodowych.</w:t>
      </w:r>
    </w:p>
    <w:p w14:paraId="2A3144E4" w14:textId="1F96BB00" w:rsidR="00681ABB" w:rsidRPr="007268DF" w:rsidRDefault="00681ABB" w:rsidP="003074A6">
      <w:pPr>
        <w:pStyle w:val="SIWZNAGWEKPUNKTY"/>
        <w:shd w:val="clear" w:color="auto" w:fill="BFBFBF" w:themeFill="background1" w:themeFillShade="BF"/>
        <w:spacing w:before="240" w:line="276" w:lineRule="auto"/>
        <w:jc w:val="both"/>
        <w:rPr>
          <w:smallCaps/>
          <w:sz w:val="24"/>
        </w:rPr>
      </w:pPr>
      <w:bookmarkStart w:id="5" w:name="_Toc443910399"/>
      <w:bookmarkStart w:id="6" w:name="_Toc443912191"/>
      <w:r w:rsidRPr="007268DF">
        <w:rPr>
          <w:smallCaps/>
          <w:sz w:val="24"/>
        </w:rPr>
        <w:t>W</w:t>
      </w:r>
      <w:bookmarkEnd w:id="5"/>
      <w:bookmarkEnd w:id="6"/>
      <w:r w:rsidR="008574D2" w:rsidRPr="007268DF">
        <w:rPr>
          <w:smallCaps/>
          <w:sz w:val="24"/>
        </w:rPr>
        <w:t>arunki udziału w postępowaniu</w:t>
      </w:r>
    </w:p>
    <w:p w14:paraId="3F2C9E98" w14:textId="6F1466AB" w:rsidR="00681ABB" w:rsidRPr="007268DF"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O udzielenie zamówienia mogą się ubiegać Wykonawcy, którzy nie podlegają wykluczeniu</w:t>
      </w:r>
      <w:r w:rsidR="00D45322" w:rsidRPr="007268DF">
        <w:rPr>
          <w:rFonts w:cs="Calibri"/>
          <w:color w:val="000000"/>
          <w:szCs w:val="24"/>
        </w:rPr>
        <w:t xml:space="preserve"> z postępowania na zasadach określonych  w pkt. </w:t>
      </w:r>
      <w:r w:rsidR="005172D6" w:rsidRPr="007268DF">
        <w:rPr>
          <w:rFonts w:cs="Calibri"/>
          <w:color w:val="000000"/>
          <w:szCs w:val="24"/>
        </w:rPr>
        <w:t>8</w:t>
      </w:r>
      <w:r w:rsidR="00D45322" w:rsidRPr="007268DF">
        <w:rPr>
          <w:rFonts w:cs="Calibri"/>
          <w:color w:val="000000"/>
          <w:szCs w:val="24"/>
        </w:rPr>
        <w:t xml:space="preserve"> SWZ</w:t>
      </w:r>
      <w:r w:rsidRPr="007268DF">
        <w:rPr>
          <w:rFonts w:cs="Calibri"/>
          <w:color w:val="000000"/>
          <w:szCs w:val="24"/>
        </w:rPr>
        <w:t xml:space="preserve">. </w:t>
      </w:r>
    </w:p>
    <w:p w14:paraId="189A9722" w14:textId="3D16B917" w:rsidR="00BA01D0" w:rsidRPr="007268DF"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themeColor="text1"/>
          <w:szCs w:val="24"/>
        </w:rPr>
        <w:t>O udzielenie zamówienia mogą ubiegać się wykonawcy, którzy spełniają warunki udziału w postępowaniu w zakresie</w:t>
      </w:r>
      <w:r w:rsidR="00510EC1" w:rsidRPr="007268DF">
        <w:rPr>
          <w:rFonts w:cs="Calibri"/>
          <w:color w:val="000000" w:themeColor="text1"/>
          <w:szCs w:val="24"/>
        </w:rPr>
        <w:t xml:space="preserve">: </w:t>
      </w:r>
    </w:p>
    <w:p w14:paraId="5817723C" w14:textId="6E80ABF0"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zdolności do występowania w obrocie gospodarczym</w:t>
      </w:r>
      <w:r w:rsidR="00BA01D0" w:rsidRPr="007268DF">
        <w:rPr>
          <w:rFonts w:cs="Calibri"/>
          <w:color w:val="000000" w:themeColor="text1"/>
          <w:szCs w:val="24"/>
        </w:rPr>
        <w:t xml:space="preserve"> – Zamawiający nie określa warunku</w:t>
      </w:r>
      <w:r w:rsidRPr="007268DF">
        <w:rPr>
          <w:rFonts w:cs="Calibri"/>
          <w:color w:val="000000" w:themeColor="text1"/>
          <w:szCs w:val="24"/>
        </w:rPr>
        <w:t xml:space="preserve">, </w:t>
      </w:r>
    </w:p>
    <w:p w14:paraId="4BDECDE2" w14:textId="3075C934" w:rsidR="00FD575A"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uprawnień do prowadzenia określonej działalności gospodarczej lub zawodowej</w:t>
      </w:r>
      <w:r w:rsidR="00BA01D0" w:rsidRPr="007268DF">
        <w:rPr>
          <w:rFonts w:cs="Calibri"/>
          <w:color w:val="000000" w:themeColor="text1"/>
          <w:szCs w:val="24"/>
        </w:rPr>
        <w:t xml:space="preserve"> – </w:t>
      </w:r>
      <w:r w:rsidR="009E7E34" w:rsidRPr="007268DF">
        <w:rPr>
          <w:rFonts w:cs="Calibri"/>
          <w:color w:val="000000" w:themeColor="text1"/>
          <w:szCs w:val="24"/>
        </w:rPr>
        <w:t>Zamawiający nie określa warunku,</w:t>
      </w:r>
    </w:p>
    <w:p w14:paraId="5F3905EB" w14:textId="6303120D"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sytuacji ekonomicznej lub finansowej</w:t>
      </w:r>
      <w:r w:rsidR="00BA01D0" w:rsidRPr="007268DF">
        <w:rPr>
          <w:rFonts w:cs="Calibri"/>
          <w:color w:val="000000" w:themeColor="text1"/>
          <w:szCs w:val="24"/>
        </w:rPr>
        <w:t xml:space="preserve"> – Zamawiający nie określa warunku</w:t>
      </w:r>
      <w:r w:rsidRPr="007268DF">
        <w:rPr>
          <w:rFonts w:cs="Calibri"/>
          <w:color w:val="000000" w:themeColor="text1"/>
          <w:szCs w:val="24"/>
        </w:rPr>
        <w:t>,</w:t>
      </w:r>
    </w:p>
    <w:p w14:paraId="23DE18F7" w14:textId="77777777" w:rsidR="00E02E43" w:rsidRPr="007268DF" w:rsidRDefault="00510EC1" w:rsidP="00E02E43">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cs="Calibri"/>
          <w:color w:val="000000"/>
          <w:szCs w:val="24"/>
        </w:rPr>
      </w:pPr>
      <w:r w:rsidRPr="007268DF">
        <w:rPr>
          <w:rFonts w:cs="Calibri"/>
          <w:b/>
          <w:bCs/>
          <w:color w:val="000000" w:themeColor="text1"/>
          <w:szCs w:val="24"/>
          <w:u w:val="single"/>
        </w:rPr>
        <w:t>zdolności technicznej lub zawodowej</w:t>
      </w:r>
      <w:r w:rsidR="00BA01D0" w:rsidRPr="007268DF">
        <w:rPr>
          <w:rFonts w:cs="Calibri"/>
          <w:color w:val="000000" w:themeColor="text1"/>
          <w:szCs w:val="24"/>
        </w:rPr>
        <w:t xml:space="preserve"> – </w:t>
      </w:r>
    </w:p>
    <w:p w14:paraId="1C03F4A3" w14:textId="4BD0CF4C" w:rsidR="00510EC1" w:rsidRPr="007268DF" w:rsidRDefault="00BA01D0" w:rsidP="00E02E43">
      <w:pPr>
        <w:pStyle w:val="Akapitzlist"/>
        <w:keepNext/>
        <w:keepLines/>
        <w:tabs>
          <w:tab w:val="left" w:pos="426"/>
        </w:tabs>
        <w:autoSpaceDE w:val="0"/>
        <w:autoSpaceDN w:val="0"/>
        <w:adjustRightInd w:val="0"/>
        <w:spacing w:before="120" w:after="0" w:line="276" w:lineRule="auto"/>
        <w:ind w:left="924"/>
        <w:jc w:val="both"/>
        <w:rPr>
          <w:rFonts w:cs="Calibri"/>
          <w:color w:val="000000"/>
          <w:szCs w:val="24"/>
        </w:rPr>
      </w:pPr>
      <w:r w:rsidRPr="007268DF">
        <w:rPr>
          <w:rFonts w:cs="Calibri"/>
          <w:color w:val="000000" w:themeColor="text1"/>
          <w:szCs w:val="24"/>
        </w:rPr>
        <w:t xml:space="preserve">Zamawiający uzna warunek za spełniony jeśli Wykonawca wykaże, </w:t>
      </w:r>
      <w:r w:rsidR="00347250" w:rsidRPr="007268DF">
        <w:rPr>
          <w:rFonts w:cs="Calibri"/>
          <w:color w:val="000000" w:themeColor="text1"/>
          <w:szCs w:val="24"/>
        </w:rPr>
        <w:t xml:space="preserve">że w okresie ostatnich trzech lat przed upływem terminu składania ofert, a jeżeli okres prowadzenia działalności jest krótszy – w tym okresie, wykonał </w:t>
      </w:r>
      <w:r w:rsidR="00347250" w:rsidRPr="007268DF">
        <w:rPr>
          <w:rFonts w:cs="Calibri"/>
          <w:b/>
          <w:bCs/>
          <w:color w:val="000000" w:themeColor="text1"/>
          <w:szCs w:val="24"/>
        </w:rPr>
        <w:t>co najmniej dwie dostawy</w:t>
      </w:r>
      <w:r w:rsidR="00347250" w:rsidRPr="007268DF">
        <w:rPr>
          <w:rFonts w:cs="Calibri"/>
          <w:color w:val="000000" w:themeColor="text1"/>
          <w:szCs w:val="24"/>
        </w:rPr>
        <w:t xml:space="preserve">, których przedmiotem był fabrycznie nowy samochód, parametrami zbliżony do przedmiotu zamówienia, przeznaczony do </w:t>
      </w:r>
      <w:r w:rsidR="00220F77">
        <w:rPr>
          <w:rFonts w:cs="Calibri"/>
          <w:color w:val="000000" w:themeColor="text1"/>
          <w:szCs w:val="24"/>
        </w:rPr>
        <w:t xml:space="preserve">prac o charakterze komunalnym/ transportu towarów. </w:t>
      </w:r>
    </w:p>
    <w:p w14:paraId="46B07041" w14:textId="557665BD" w:rsidR="005172D6" w:rsidRPr="007268DF" w:rsidRDefault="005172D6" w:rsidP="005172D6">
      <w:pPr>
        <w:pStyle w:val="SIWZNAGWEKPUNKTY"/>
        <w:shd w:val="clear" w:color="auto" w:fill="BFBFBF" w:themeFill="background1" w:themeFillShade="BF"/>
        <w:spacing w:before="240" w:line="276" w:lineRule="auto"/>
        <w:jc w:val="both"/>
        <w:rPr>
          <w:smallCaps/>
          <w:sz w:val="24"/>
        </w:rPr>
      </w:pPr>
      <w:r w:rsidRPr="007268DF">
        <w:rPr>
          <w:smallCaps/>
          <w:sz w:val="24"/>
        </w:rPr>
        <w:t>Poleganie na zasobach innych podmiotów</w:t>
      </w:r>
    </w:p>
    <w:p w14:paraId="3D843ED2"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56AE3AC" w14:textId="749D67C6"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B6486" w:rsidRPr="007268DF">
        <w:rPr>
          <w:rFonts w:cs="Calibri"/>
          <w:color w:val="000000"/>
          <w:szCs w:val="24"/>
        </w:rPr>
        <w:t xml:space="preserve"> </w:t>
      </w:r>
      <w:r w:rsidR="00BA527D">
        <w:rPr>
          <w:rFonts w:cs="Calibri"/>
          <w:b/>
          <w:bCs/>
          <w:color w:val="000000"/>
          <w:szCs w:val="24"/>
        </w:rPr>
        <w:t>(wg załącznika nr 4</w:t>
      </w:r>
      <w:r w:rsidR="00DB6486" w:rsidRPr="007268DF">
        <w:rPr>
          <w:rFonts w:cs="Calibri"/>
          <w:b/>
          <w:bCs/>
          <w:color w:val="000000"/>
          <w:szCs w:val="24"/>
        </w:rPr>
        <w:t xml:space="preserve"> do SWZ)</w:t>
      </w:r>
      <w:r w:rsidRPr="007268DF">
        <w:rPr>
          <w:rFonts w:cs="Calibri"/>
          <w:color w:val="000000"/>
          <w:szCs w:val="24"/>
        </w:rPr>
        <w:t xml:space="preserve">. </w:t>
      </w:r>
    </w:p>
    <w:p w14:paraId="40ACE7BF"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Zobowiązanie to musi precyzować w szczególności: </w:t>
      </w:r>
    </w:p>
    <w:p w14:paraId="43696BC8"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zakres dostępnych Wykonawcy zasobów udostępniającego zasoby, </w:t>
      </w:r>
    </w:p>
    <w:p w14:paraId="42E59777" w14:textId="1BD1F6AA" w:rsidR="00172A3D" w:rsidRPr="00BA527D" w:rsidRDefault="00172A3D" w:rsidP="00BA527D">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sposób i okres udostępnienia wykonawcy i wykorzystania przez niego zasobów podmiotu udostępniającego te zasoby przy wykonywaniu zamówienia; </w:t>
      </w:r>
      <w:r w:rsidRPr="00BA527D">
        <w:rPr>
          <w:rFonts w:cs="Calibri"/>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4A60DD3F"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7268DF">
        <w:rPr>
          <w:rFonts w:cs="Calibri"/>
          <w:color w:val="000000"/>
          <w:szCs w:val="24"/>
        </w:rPr>
        <w:t xml:space="preserve"> </w:t>
      </w:r>
      <w:r w:rsidR="00220F77">
        <w:rPr>
          <w:rFonts w:cs="Calibri"/>
          <w:b/>
          <w:bCs/>
          <w:color w:val="000000"/>
          <w:szCs w:val="24"/>
        </w:rPr>
        <w:t>(wg załącznika nr 2</w:t>
      </w:r>
      <w:r w:rsidR="00DB6486" w:rsidRPr="007268DF">
        <w:rPr>
          <w:rFonts w:cs="Calibri"/>
          <w:b/>
          <w:bCs/>
          <w:color w:val="000000"/>
          <w:szCs w:val="24"/>
        </w:rPr>
        <w:t>do SWZ)</w:t>
      </w:r>
      <w:r w:rsidRPr="007268DF">
        <w:rPr>
          <w:rFonts w:cs="Calibri"/>
          <w:b/>
          <w:bCs/>
          <w:color w:val="000000"/>
          <w:szCs w:val="24"/>
        </w:rPr>
        <w:t xml:space="preserve">. </w:t>
      </w:r>
    </w:p>
    <w:p w14:paraId="327D8B41"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7268DF" w:rsidRDefault="00172A3D" w:rsidP="00BA527D">
      <w:pPr>
        <w:pStyle w:val="Akapitzlist"/>
        <w:keepNext/>
        <w:keepLines/>
        <w:numPr>
          <w:ilvl w:val="2"/>
          <w:numId w:val="45"/>
        </w:numPr>
        <w:tabs>
          <w:tab w:val="left" w:pos="1134"/>
        </w:tabs>
        <w:autoSpaceDE w:val="0"/>
        <w:autoSpaceDN w:val="0"/>
        <w:adjustRightInd w:val="0"/>
        <w:spacing w:before="120" w:after="0" w:line="276" w:lineRule="auto"/>
        <w:ind w:left="426" w:hanging="220"/>
        <w:jc w:val="both"/>
        <w:rPr>
          <w:rFonts w:cs="Calibri"/>
          <w:color w:val="000000"/>
          <w:szCs w:val="24"/>
        </w:rPr>
      </w:pPr>
      <w:r w:rsidRPr="007268DF">
        <w:rPr>
          <w:rFonts w:cs="Calibri"/>
          <w:color w:val="000000"/>
          <w:szCs w:val="24"/>
        </w:rPr>
        <w:t xml:space="preserve">zastąpił ten podmiot innym podmiotem lub podmiotami albo </w:t>
      </w:r>
    </w:p>
    <w:p w14:paraId="4F47DFE4" w14:textId="4F73A811" w:rsidR="00172A3D" w:rsidRPr="007268DF" w:rsidRDefault="00172A3D" w:rsidP="00BA527D">
      <w:pPr>
        <w:pStyle w:val="Akapitzlist"/>
        <w:keepNext/>
        <w:keepLines/>
        <w:numPr>
          <w:ilvl w:val="2"/>
          <w:numId w:val="45"/>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wykazał, że samodzielnie spełnia warunki udziału w postepowaniu. </w:t>
      </w:r>
    </w:p>
    <w:p w14:paraId="6FE41736" w14:textId="13651E86"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7268DF" w:rsidRDefault="008574D2" w:rsidP="003074A6">
      <w:pPr>
        <w:pStyle w:val="SIWZNAGWEKPUNKTY"/>
        <w:shd w:val="clear" w:color="auto" w:fill="BFBFBF" w:themeFill="background1" w:themeFillShade="BF"/>
        <w:spacing w:before="240" w:line="276" w:lineRule="auto"/>
        <w:jc w:val="both"/>
        <w:rPr>
          <w:smallCaps/>
          <w:sz w:val="24"/>
        </w:rPr>
      </w:pPr>
      <w:r w:rsidRPr="007268DF">
        <w:rPr>
          <w:smallCaps/>
          <w:sz w:val="24"/>
        </w:rPr>
        <w:t>Podstawy wykluczenia Wykonawcy z postępowania</w:t>
      </w:r>
    </w:p>
    <w:p w14:paraId="0F70D378" w14:textId="77777777" w:rsidR="00666AF5"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 postępowania o udzielenie zamówienia wyklucza się Wykonawców, w stosunku do których zachodzi którakolwiek z okoliczności wskazanych w</w:t>
      </w:r>
      <w:r w:rsidR="00666AF5" w:rsidRPr="007268DF">
        <w:rPr>
          <w:rFonts w:cs="Calibri"/>
          <w:bCs/>
          <w:color w:val="000000"/>
        </w:rPr>
        <w:t>:</w:t>
      </w:r>
    </w:p>
    <w:p w14:paraId="10864067" w14:textId="62BB1F01" w:rsidR="00510EC1" w:rsidRPr="007268DF"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108 ust. 1 Ustawy</w:t>
      </w:r>
      <w:r w:rsidR="00666AF5" w:rsidRPr="007268DF">
        <w:rPr>
          <w:rFonts w:cs="Calibri"/>
          <w:bCs/>
          <w:color w:val="000000"/>
        </w:rPr>
        <w:t>,</w:t>
      </w:r>
    </w:p>
    <w:p w14:paraId="3FA15376" w14:textId="092C55EB" w:rsidR="00666AF5" w:rsidRPr="007268DF"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7 ust. 1 ustawy z dnia 13 kwietnia 2022 r. o szczególnych rozwiązaniach w zakresie przeciwdziałania wspieraniu agresji na Ukrainę oraz służących ochronie bezpieczeństwa narodowego (Dz.U. z 2022 poz. 835).</w:t>
      </w:r>
    </w:p>
    <w:p w14:paraId="1D030D90" w14:textId="22D6651B" w:rsidR="006B2781" w:rsidRPr="007268DF" w:rsidRDefault="006B278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Zamawiający nie przewiduje wykluczenia na podstawie art. 109 ust. 1 Ustawy.</w:t>
      </w:r>
    </w:p>
    <w:p w14:paraId="09615782" w14:textId="3E5736E2" w:rsidR="00510EC1" w:rsidRPr="007268DF" w:rsidRDefault="00510EC1" w:rsidP="00220F77">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Wykluczenie Wykonawcy następuje zgodnie z art. 111 Ustawy.</w:t>
      </w:r>
    </w:p>
    <w:p w14:paraId="7666D085" w14:textId="706D3ECA" w:rsidR="00510EC1"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cs="Calibri"/>
          <w:bCs/>
          <w:color w:val="000000"/>
        </w:rPr>
      </w:pPr>
      <w:r w:rsidRPr="007268DF">
        <w:rPr>
          <w:rFonts w:cs="Calibri"/>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7268DF"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cs="Calibri"/>
          <w:color w:val="000000"/>
        </w:rPr>
      </w:pPr>
      <w:r w:rsidRPr="007268DF">
        <w:rPr>
          <w:bCs/>
          <w:smallCaps/>
          <w:sz w:val="24"/>
        </w:rPr>
        <w:t>O</w:t>
      </w:r>
      <w:r w:rsidR="00C07AEA" w:rsidRPr="007268DF">
        <w:rPr>
          <w:bCs/>
          <w:smallCaps/>
          <w:sz w:val="24"/>
        </w:rPr>
        <w:t>świadcze</w:t>
      </w:r>
      <w:r w:rsidRPr="007268DF">
        <w:rPr>
          <w:bCs/>
          <w:smallCaps/>
          <w:sz w:val="24"/>
        </w:rPr>
        <w:t>ni</w:t>
      </w:r>
      <w:r w:rsidR="00CE1564" w:rsidRPr="007268DF">
        <w:rPr>
          <w:bCs/>
          <w:smallCaps/>
          <w:sz w:val="24"/>
        </w:rPr>
        <w:t>e o</w:t>
      </w:r>
      <w:r w:rsidR="003830AB" w:rsidRPr="007268DF">
        <w:rPr>
          <w:bCs/>
          <w:smallCaps/>
          <w:sz w:val="24"/>
        </w:rPr>
        <w:t xml:space="preserve"> braku podstaw do wykluczenia</w:t>
      </w:r>
      <w:r w:rsidR="00CE1564" w:rsidRPr="007268DF">
        <w:rPr>
          <w:bCs/>
          <w:smallCaps/>
          <w:sz w:val="24"/>
        </w:rPr>
        <w:t xml:space="preserve"> oraz spełnianiu warunków udziału w postępowaniu, podmiotowe środki dowodowe (art. 273 ust. 1 ustawy </w:t>
      </w:r>
      <w:proofErr w:type="spellStart"/>
      <w:r w:rsidR="00CE1564" w:rsidRPr="007268DF">
        <w:rPr>
          <w:bCs/>
          <w:smallCaps/>
          <w:sz w:val="24"/>
        </w:rPr>
        <w:t>Pzp</w:t>
      </w:r>
      <w:proofErr w:type="spellEnd"/>
      <w:r w:rsidR="00CE1564" w:rsidRPr="007268DF">
        <w:rPr>
          <w:bCs/>
          <w:smallCaps/>
          <w:sz w:val="24"/>
        </w:rPr>
        <w:t>)</w:t>
      </w:r>
    </w:p>
    <w:p w14:paraId="5F3CD118" w14:textId="724AEAA2" w:rsidR="00573CAD" w:rsidRPr="007268DF"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Wykonawca załącza do swojej oferty</w:t>
      </w:r>
      <w:r w:rsidR="00E23C5B" w:rsidRPr="007268DF">
        <w:rPr>
          <w:rFonts w:cs="Calibri"/>
          <w:bCs/>
          <w:color w:val="000000"/>
        </w:rPr>
        <w:t xml:space="preserve"> aktualne na dzień składania</w:t>
      </w:r>
      <w:r w:rsidRPr="007268DF">
        <w:rPr>
          <w:rFonts w:cs="Calibri"/>
          <w:bCs/>
          <w:color w:val="000000"/>
        </w:rPr>
        <w:t xml:space="preserve"> oświadczenie o niepodleganiu wykluczeniu z postępowania </w:t>
      </w:r>
      <w:r w:rsidR="00E23C5B" w:rsidRPr="007268DF">
        <w:rPr>
          <w:rFonts w:cs="Calibri"/>
          <w:bCs/>
          <w:color w:val="000000"/>
        </w:rPr>
        <w:t>oraz</w:t>
      </w:r>
      <w:r w:rsidRPr="007268DF">
        <w:rPr>
          <w:rFonts w:cs="Calibri"/>
          <w:bCs/>
          <w:color w:val="000000"/>
        </w:rPr>
        <w:t xml:space="preserve"> </w:t>
      </w:r>
      <w:r w:rsidR="00505E33" w:rsidRPr="007268DF">
        <w:rPr>
          <w:rFonts w:cs="Calibri"/>
          <w:bCs/>
          <w:color w:val="000000"/>
        </w:rPr>
        <w:t xml:space="preserve">o </w:t>
      </w:r>
      <w:r w:rsidRPr="007268DF">
        <w:rPr>
          <w:rFonts w:cs="Calibri"/>
          <w:bCs/>
          <w:color w:val="000000"/>
        </w:rPr>
        <w:t>spełnianiu warunków udziału w postępowaniu, w zakresie wskazanym przez Zamawiającego w celu wykazania wstępnego potwierdzenia, iż nie podlega wykluczeniu i spełnia warunki udziału w postępowaniu. Wz</w:t>
      </w:r>
      <w:r w:rsidR="00E23C5B" w:rsidRPr="007268DF">
        <w:rPr>
          <w:rFonts w:cs="Calibri"/>
          <w:bCs/>
          <w:color w:val="000000"/>
        </w:rPr>
        <w:t>ór</w:t>
      </w:r>
      <w:r w:rsidRPr="007268DF">
        <w:rPr>
          <w:rFonts w:cs="Calibri"/>
          <w:bCs/>
          <w:color w:val="000000"/>
        </w:rPr>
        <w:t xml:space="preserve"> oświadcze</w:t>
      </w:r>
      <w:r w:rsidR="00E23C5B" w:rsidRPr="007268DF">
        <w:rPr>
          <w:rFonts w:cs="Calibri"/>
          <w:bCs/>
          <w:color w:val="000000"/>
        </w:rPr>
        <w:t>nia</w:t>
      </w:r>
      <w:r w:rsidRPr="007268DF">
        <w:rPr>
          <w:rFonts w:cs="Calibri"/>
          <w:bCs/>
          <w:color w:val="000000"/>
        </w:rPr>
        <w:t xml:space="preserve"> </w:t>
      </w:r>
      <w:r w:rsidR="00505E33" w:rsidRPr="007268DF">
        <w:rPr>
          <w:rFonts w:cs="Calibri"/>
          <w:bCs/>
          <w:color w:val="000000"/>
        </w:rPr>
        <w:t>stanowi</w:t>
      </w:r>
      <w:r w:rsidRPr="007268DF">
        <w:rPr>
          <w:rFonts w:cs="Calibri"/>
          <w:bCs/>
          <w:color w:val="000000"/>
        </w:rPr>
        <w:t xml:space="preserve"> </w:t>
      </w:r>
      <w:r w:rsidRPr="007268DF">
        <w:rPr>
          <w:rFonts w:cs="Calibri"/>
          <w:b/>
          <w:color w:val="000000"/>
        </w:rPr>
        <w:t>załącznik nr 2</w:t>
      </w:r>
      <w:r w:rsidR="00505E33" w:rsidRPr="007268DF">
        <w:rPr>
          <w:rFonts w:cs="Calibri"/>
          <w:b/>
          <w:color w:val="000000"/>
        </w:rPr>
        <w:t xml:space="preserve"> </w:t>
      </w:r>
      <w:r w:rsidRPr="007268DF">
        <w:rPr>
          <w:rFonts w:cs="Calibri"/>
          <w:b/>
          <w:color w:val="000000"/>
        </w:rPr>
        <w:t>do SWZ.</w:t>
      </w:r>
    </w:p>
    <w:p w14:paraId="2B93CE97" w14:textId="3D441855" w:rsidR="006533EF" w:rsidRPr="007268DF"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Pr="007268DF" w:rsidRDefault="00573CAD" w:rsidP="00573CAD">
      <w:pPr>
        <w:pStyle w:val="Akapitzlist"/>
        <w:keepNext/>
        <w:keepLines/>
        <w:numPr>
          <w:ilvl w:val="1"/>
          <w:numId w:val="1"/>
        </w:numPr>
        <w:tabs>
          <w:tab w:val="left" w:pos="567"/>
        </w:tabs>
        <w:autoSpaceDE w:val="0"/>
        <w:autoSpaceDN w:val="0"/>
        <w:adjustRightInd w:val="0"/>
        <w:spacing w:before="120" w:after="0"/>
        <w:jc w:val="both"/>
        <w:rPr>
          <w:rFonts w:cs="Calibri"/>
          <w:bCs/>
          <w:color w:val="000000"/>
          <w:u w:val="single"/>
        </w:rPr>
      </w:pPr>
      <w:r w:rsidRPr="007268DF">
        <w:rPr>
          <w:rFonts w:cs="Calibri"/>
          <w:bCs/>
          <w:color w:val="000000"/>
          <w:u w:val="single"/>
        </w:rPr>
        <w:t>Podmiotowe środki dowodowe</w:t>
      </w:r>
      <w:r w:rsidR="006533EF" w:rsidRPr="007268DF">
        <w:rPr>
          <w:rFonts w:cs="Calibri"/>
          <w:bCs/>
          <w:color w:val="000000"/>
          <w:u w:val="single"/>
        </w:rPr>
        <w:t xml:space="preserve"> wymagane od Wykonawcy obejmują:</w:t>
      </w:r>
      <w:r w:rsidRPr="007268DF">
        <w:rPr>
          <w:rFonts w:cs="Calibri"/>
          <w:bCs/>
          <w:color w:val="000000"/>
          <w:u w:val="single"/>
        </w:rPr>
        <w:t xml:space="preserve"> </w:t>
      </w:r>
    </w:p>
    <w:p w14:paraId="00D5C310" w14:textId="53651FD5" w:rsidR="00252C67" w:rsidRPr="007268DF" w:rsidRDefault="00252C67" w:rsidP="00AF42DD">
      <w:pPr>
        <w:pStyle w:val="Akapitzlist"/>
        <w:keepNext/>
        <w:keepLines/>
        <w:numPr>
          <w:ilvl w:val="2"/>
          <w:numId w:val="1"/>
        </w:numPr>
        <w:tabs>
          <w:tab w:val="left" w:pos="567"/>
        </w:tabs>
        <w:autoSpaceDE w:val="0"/>
        <w:autoSpaceDN w:val="0"/>
        <w:adjustRightInd w:val="0"/>
        <w:spacing w:before="120" w:after="0"/>
        <w:ind w:left="709" w:hanging="567"/>
        <w:jc w:val="both"/>
        <w:rPr>
          <w:rFonts w:cs="Calibri"/>
          <w:b/>
          <w:color w:val="000000"/>
        </w:rPr>
      </w:pPr>
      <w:r w:rsidRPr="007268DF">
        <w:rPr>
          <w:rFonts w:cs="Calibri"/>
          <w:bCs/>
          <w:color w:val="000000"/>
        </w:rPr>
        <w:lastRenderedPageBreak/>
        <w:t>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8D79B6">
        <w:rPr>
          <w:rFonts w:cs="Calibri"/>
          <w:bCs/>
          <w:color w:val="000000"/>
        </w:rPr>
        <w:t xml:space="preserve">, </w:t>
      </w:r>
      <w:r w:rsidR="008D79B6">
        <w:t>a jeżeli wykonawca z przyczyn niezależnych od niego nie jest w stanie uzyskać tych dokumentów – oświadczenie wykonawcy</w:t>
      </w:r>
      <w:r w:rsidRPr="007268DF">
        <w:rPr>
          <w:rFonts w:cs="Calibri"/>
          <w:bCs/>
          <w:color w:val="000000"/>
        </w:rPr>
        <w:t xml:space="preserve">. Wzór wykazu dostaw stanowi </w:t>
      </w:r>
      <w:r w:rsidRPr="007268DF">
        <w:rPr>
          <w:rFonts w:cs="Calibri"/>
          <w:b/>
          <w:color w:val="000000"/>
        </w:rPr>
        <w:t xml:space="preserve">Załącznik nr </w:t>
      </w:r>
      <w:r w:rsidR="00BC0B70">
        <w:rPr>
          <w:rFonts w:cs="Calibri"/>
          <w:b/>
          <w:color w:val="000000"/>
        </w:rPr>
        <w:t>6</w:t>
      </w:r>
      <w:r w:rsidRPr="007268DF">
        <w:rPr>
          <w:rFonts w:cs="Calibri"/>
          <w:b/>
          <w:color w:val="000000"/>
        </w:rPr>
        <w:t xml:space="preserve"> do SWZ.</w:t>
      </w:r>
    </w:p>
    <w:p w14:paraId="0B1C76FF"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nie wzywa do złożenia podmiotowych środków dowodowych, jeżeli</w:t>
      </w:r>
      <w:r w:rsidR="00252C67" w:rsidRPr="007268DF">
        <w:rPr>
          <w:rFonts w:cs="Calibri"/>
          <w:bCs/>
          <w:color w:val="000000"/>
        </w:rPr>
        <w:t>:</w:t>
      </w:r>
    </w:p>
    <w:p w14:paraId="0C89E044" w14:textId="4964B0EC" w:rsidR="00573CAD" w:rsidRPr="007268DF"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7268DF">
        <w:rPr>
          <w:rFonts w:cs="Calibri"/>
          <w:bCs/>
          <w:color w:val="000000"/>
        </w:rPr>
        <w:t xml:space="preserve"> Ustawy</w:t>
      </w:r>
      <w:r w:rsidRPr="007268DF">
        <w:rPr>
          <w:rFonts w:cs="Calibri"/>
          <w:bCs/>
          <w:color w:val="000000"/>
        </w:rPr>
        <w:t>, dane umożliwiające dostęp do tych środków</w:t>
      </w:r>
      <w:r w:rsidR="00252C67" w:rsidRPr="007268DF">
        <w:rPr>
          <w:rFonts w:cs="Calibri"/>
          <w:bCs/>
          <w:color w:val="000000"/>
        </w:rPr>
        <w:t>,</w:t>
      </w:r>
    </w:p>
    <w:p w14:paraId="10D7D24C" w14:textId="18088782" w:rsidR="00252C67" w:rsidRPr="007268DF"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podmiotowym środkiem dowodowym jest oświadczenie, którego treść odpowiada zakresowi oświadczenia, o którym mowa w art. 125 ust. 1 Ustawy.</w:t>
      </w:r>
    </w:p>
    <w:p w14:paraId="1A4339B4" w14:textId="2AD1F0B4" w:rsidR="003E1B0E" w:rsidRPr="007268DF"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w:t>
      </w:r>
      <w:proofErr w:type="spellStart"/>
      <w:r w:rsidRPr="007268DF">
        <w:rPr>
          <w:rFonts w:cs="Calibri"/>
          <w:bCs/>
          <w:color w:val="000000"/>
        </w:rPr>
        <w:t>t.j</w:t>
      </w:r>
      <w:proofErr w:type="spellEnd"/>
      <w:r w:rsidRPr="007268DF">
        <w:rPr>
          <w:rFonts w:cs="Calibri"/>
          <w:bCs/>
          <w:color w:val="00000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roofErr w:type="spellStart"/>
      <w:r w:rsidRPr="007268DF">
        <w:rPr>
          <w:rFonts w:cs="Calibri"/>
          <w:bCs/>
          <w:color w:val="000000"/>
        </w:rPr>
        <w:t>t.j</w:t>
      </w:r>
      <w:proofErr w:type="spellEnd"/>
      <w:r w:rsidRPr="007268DF">
        <w:rPr>
          <w:rFonts w:cs="Calibri"/>
          <w:bCs/>
          <w:color w:val="000000"/>
        </w:rPr>
        <w:t>.).</w:t>
      </w:r>
    </w:p>
    <w:p w14:paraId="2AC3069B" w14:textId="7EA11B15" w:rsidR="005172D6" w:rsidRPr="007268DF"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cs="Calibri"/>
          <w:color w:val="000000"/>
        </w:rPr>
      </w:pPr>
      <w:r w:rsidRPr="007268DF">
        <w:rPr>
          <w:bCs/>
          <w:smallCaps/>
          <w:sz w:val="24"/>
        </w:rPr>
        <w:t>Zasady składania ofert wspólnych (konsorcja, spółki cywilne) oraz podwykonawstwo</w:t>
      </w:r>
    </w:p>
    <w:p w14:paraId="31A66DF3"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Wszelka korespondencja prowadzona będzie wyłącznie z Pełnomocnikiem.</w:t>
      </w:r>
    </w:p>
    <w:p w14:paraId="1E253A77" w14:textId="01152165"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Oświadczenie stanowiące wstępne potwierdzenie, że Wykonawca nie podlega wykluczeniu oraz spełnia warunki udziału w postępowaniu</w:t>
      </w:r>
      <w:r w:rsidR="00506768" w:rsidRPr="007268DF">
        <w:rPr>
          <w:rFonts w:cs="Calibri"/>
          <w:bCs/>
          <w:color w:val="000000"/>
        </w:rPr>
        <w:t xml:space="preserve"> wg </w:t>
      </w:r>
      <w:r w:rsidR="00506768" w:rsidRPr="007268DF">
        <w:rPr>
          <w:rFonts w:cs="Calibri"/>
          <w:b/>
          <w:color w:val="000000"/>
        </w:rPr>
        <w:t>załącznika nr 2 do SWZ</w:t>
      </w:r>
      <w:r w:rsidRPr="007268DF">
        <w:rPr>
          <w:rFonts w:cs="Calibri"/>
          <w:bCs/>
          <w:color w:val="000000"/>
        </w:rPr>
        <w:t xml:space="preserve"> (art. 125 Ustawy </w:t>
      </w:r>
      <w:proofErr w:type="spellStart"/>
      <w:r w:rsidRPr="007268DF">
        <w:rPr>
          <w:rFonts w:cs="Calibri"/>
          <w:bCs/>
          <w:color w:val="000000"/>
        </w:rPr>
        <w:t>Pzp</w:t>
      </w:r>
      <w:proofErr w:type="spellEnd"/>
      <w:r w:rsidRPr="007268DF">
        <w:rPr>
          <w:rFonts w:cs="Calibri"/>
          <w:bCs/>
          <w:color w:val="000000"/>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Dokumenty potwierdzające spełnienie warunków udziału w postępowania, o których mowa w art. 125 ust. 1 Ustawy </w:t>
      </w:r>
      <w:proofErr w:type="spellStart"/>
      <w:r w:rsidRPr="007268DF">
        <w:rPr>
          <w:rFonts w:cs="Calibri"/>
          <w:bCs/>
          <w:color w:val="000000"/>
        </w:rPr>
        <w:t>Pzp</w:t>
      </w:r>
      <w:proofErr w:type="spellEnd"/>
      <w:r w:rsidRPr="007268DF">
        <w:rPr>
          <w:rFonts w:cs="Calibri"/>
          <w:bCs/>
          <w:color w:val="000000"/>
        </w:rPr>
        <w:t xml:space="preserve"> Wykonawcy składają tak, aby wykazać, że wspólnie spełniają warunki udziału w postępowaniu.</w:t>
      </w:r>
    </w:p>
    <w:p w14:paraId="5DFEA457" w14:textId="00F04206" w:rsidR="00AA26AA" w:rsidRPr="007268DF"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dołączają do oferty oświadczenie, z którego wynika, które dostawy wykonają poszczególni Wykonawcy.</w:t>
      </w:r>
    </w:p>
    <w:p w14:paraId="743A89FE"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Spełnienie warunków udziału w postępowaniu oceniane będzie łącznie.</w:t>
      </w:r>
    </w:p>
    <w:p w14:paraId="04CCDD1F"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
          <w:color w:val="000000"/>
        </w:rPr>
      </w:pPr>
      <w:r w:rsidRPr="007268DF">
        <w:rPr>
          <w:rFonts w:cs="Calibri"/>
          <w:b/>
          <w:color w:val="000000"/>
        </w:rPr>
        <w:t>Podwykonawstwo:</w:t>
      </w:r>
    </w:p>
    <w:p w14:paraId="0A1F961F" w14:textId="77777777"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Zamawiający nie zastrzega kluczowych zadań, które muszą być wykonane osobiście przez Wykonawcę.</w:t>
      </w:r>
    </w:p>
    <w:p w14:paraId="2FB9510F" w14:textId="561C414F"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Zamawiający żąda wskazania przez Wykonawcę w druku oferty </w:t>
      </w:r>
      <w:r w:rsidR="00505E33" w:rsidRPr="007268DF">
        <w:rPr>
          <w:rFonts w:cs="Calibri"/>
          <w:bCs/>
          <w:color w:val="000000"/>
        </w:rPr>
        <w:t>(</w:t>
      </w:r>
      <w:r w:rsidRPr="007268DF">
        <w:rPr>
          <w:rFonts w:cs="Calibri"/>
          <w:b/>
          <w:color w:val="000000"/>
        </w:rPr>
        <w:t>załącznik nr 1 do SWZ</w:t>
      </w:r>
      <w:r w:rsidR="00505E33" w:rsidRPr="007268DF">
        <w:rPr>
          <w:rFonts w:cs="Calibri"/>
          <w:bCs/>
          <w:color w:val="000000"/>
        </w:rPr>
        <w:t>)</w:t>
      </w:r>
      <w:r w:rsidRPr="007268DF">
        <w:rPr>
          <w:rFonts w:cs="Calibri"/>
          <w:bCs/>
          <w:color w:val="000000"/>
        </w:rPr>
        <w:t xml:space="preserve">, części zamówienia, których wykonanie zamierza powierzyć </w:t>
      </w:r>
      <w:r w:rsidR="00505E33" w:rsidRPr="007268DF">
        <w:rPr>
          <w:rFonts w:cs="Calibri"/>
          <w:bCs/>
          <w:color w:val="000000"/>
        </w:rPr>
        <w:t>Podw</w:t>
      </w:r>
      <w:r w:rsidRPr="007268DF">
        <w:rPr>
          <w:rFonts w:cs="Calibri"/>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220E50" w:rsidRDefault="00AA26AA"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Powierzenie części zamówienia podwykonawcom nie zwalnia Wykonawcy z solidarnej </w:t>
      </w:r>
      <w:r w:rsidRPr="00220E50">
        <w:rPr>
          <w:rFonts w:cs="Calibri"/>
          <w:bCs/>
          <w:color w:val="000000"/>
        </w:rPr>
        <w:t>odpowiedzialności za należyte wykonanie przedmiotu zamówienia.</w:t>
      </w:r>
    </w:p>
    <w:p w14:paraId="55ABB76A" w14:textId="3C353B1C" w:rsidR="005172D6" w:rsidRPr="00220E50"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220E50">
        <w:rPr>
          <w:rFonts w:cs="Calibri"/>
          <w:bCs/>
          <w:color w:val="000000"/>
        </w:rPr>
        <w:t>Zamawiający nie weryfikuje podstaw wykluczenia w odniesieniu do podwykonawcy</w:t>
      </w:r>
      <w:r w:rsidR="00996CC2" w:rsidRPr="00220E50">
        <w:rPr>
          <w:rFonts w:cs="Calibri"/>
          <w:bCs/>
          <w:color w:val="000000"/>
        </w:rPr>
        <w:t xml:space="preserve"> w zakresie art. 108 ust. 1 ustawy </w:t>
      </w:r>
      <w:proofErr w:type="spellStart"/>
      <w:r w:rsidR="00996CC2" w:rsidRPr="00220E50">
        <w:rPr>
          <w:rFonts w:cs="Calibri"/>
          <w:bCs/>
          <w:color w:val="000000"/>
        </w:rPr>
        <w:t>Pzp</w:t>
      </w:r>
      <w:proofErr w:type="spellEnd"/>
      <w:r w:rsidR="00996CC2" w:rsidRPr="00220E50">
        <w:rPr>
          <w:rFonts w:cs="Calibri"/>
          <w:bCs/>
          <w:color w:val="000000"/>
        </w:rPr>
        <w:t>.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7268DF" w:rsidRDefault="00E128A9" w:rsidP="00C479E9">
      <w:pPr>
        <w:pStyle w:val="SIWZNAGWEKPUNKTY"/>
        <w:shd w:val="clear" w:color="auto" w:fill="BFBFBF" w:themeFill="background1" w:themeFillShade="BF"/>
        <w:tabs>
          <w:tab w:val="clear" w:pos="284"/>
          <w:tab w:val="left" w:pos="426"/>
        </w:tabs>
        <w:spacing w:before="240" w:line="276" w:lineRule="auto"/>
        <w:jc w:val="both"/>
        <w:rPr>
          <w:smallCaps/>
          <w:color w:val="auto"/>
          <w:sz w:val="24"/>
        </w:rPr>
      </w:pPr>
      <w:r w:rsidRPr="007268DF">
        <w:rPr>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7268DF"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Cs/>
          <w:iCs/>
          <w:color w:val="000000"/>
        </w:rPr>
      </w:pPr>
      <w:r w:rsidRPr="007268DF">
        <w:rPr>
          <w:rFonts w:cs="Calibri"/>
          <w:bCs/>
          <w:iCs/>
        </w:rPr>
        <w:t xml:space="preserve">Komunikacja między Zamawiającym, a Wykonawcami odbywa się przy użyciu Platformy Zakupowej </w:t>
      </w:r>
      <w:hyperlink r:id="rId12" w:history="1">
        <w:r w:rsidRPr="007268DF">
          <w:rPr>
            <w:rStyle w:val="Hipercze"/>
            <w:rFonts w:cs="Calibri"/>
            <w:bCs/>
            <w:iCs/>
          </w:rPr>
          <w:t>https://platformazakupowa.pl/pn/prowod</w:t>
        </w:r>
      </w:hyperlink>
      <w:r w:rsidRPr="007268DF">
        <w:rPr>
          <w:rFonts w:cs="Calibri"/>
          <w:bCs/>
          <w:iCs/>
        </w:rPr>
        <w:t xml:space="preserve">. </w:t>
      </w:r>
    </w:p>
    <w:p w14:paraId="5424475D" w14:textId="2187A71B"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Osobą uprawnioną przez Zamawiającego do kontaktów z Wykonawcami jest: Piotr Stolarski, e-mail: </w:t>
      </w:r>
      <w:hyperlink r:id="rId13" w:history="1">
        <w:r w:rsidRPr="007268DF">
          <w:rPr>
            <w:rStyle w:val="Hipercze"/>
            <w:rFonts w:cs="Calibri"/>
          </w:rPr>
          <w:t>zamowienia@prowod.pl</w:t>
        </w:r>
      </w:hyperlink>
      <w:r w:rsidRPr="007268DF">
        <w:rPr>
          <w:rFonts w:cs="Calibri"/>
          <w:color w:val="000000"/>
        </w:rPr>
        <w:t xml:space="preserve">. </w:t>
      </w:r>
    </w:p>
    <w:p w14:paraId="0ED2A2CA" w14:textId="07DF01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Wszelkie wnioski składane poza godzinami pracy Zamawiającego traktowane będą jako wniesione w następnym dniu roboczym. </w:t>
      </w:r>
    </w:p>
    <w:p w14:paraId="41BBE2D2" w14:textId="2E569175"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nie dopuszcza przesyłania wniosków w trybie art. 284 ust. 1 Ustawy </w:t>
      </w:r>
      <w:proofErr w:type="spellStart"/>
      <w:r w:rsidRPr="007268DF">
        <w:rPr>
          <w:rFonts w:cs="Calibri"/>
          <w:color w:val="000000"/>
        </w:rPr>
        <w:t>Pzp</w:t>
      </w:r>
      <w:proofErr w:type="spellEnd"/>
      <w:r w:rsidRPr="007268DF">
        <w:rPr>
          <w:rFonts w:cs="Calibri"/>
          <w:color w:val="000000"/>
        </w:rPr>
        <w:t xml:space="preserve"> poprzez pocztę elektroniczną. </w:t>
      </w:r>
    </w:p>
    <w:p w14:paraId="5FF9580C" w14:textId="7909AE63"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sytuacjach awaryjnych w szczególności w przypadku braku działania platformy zakupowej </w:t>
      </w:r>
      <w:hyperlink r:id="rId14" w:history="1">
        <w:r w:rsidR="005412F4" w:rsidRPr="007268DF">
          <w:rPr>
            <w:rStyle w:val="Hipercze"/>
            <w:rFonts w:cs="Calibri"/>
          </w:rPr>
          <w:t>https://platformazakupowa.pl/pn/prowod</w:t>
        </w:r>
      </w:hyperlink>
      <w:r w:rsidR="005412F4" w:rsidRPr="007268DF">
        <w:rPr>
          <w:rFonts w:cs="Calibri"/>
          <w:color w:val="000000"/>
        </w:rPr>
        <w:t xml:space="preserve"> </w:t>
      </w:r>
      <w:r w:rsidRPr="007268DF">
        <w:rPr>
          <w:rFonts w:cs="Calibri"/>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5" w:history="1">
        <w:r w:rsidR="005412F4" w:rsidRPr="007268DF">
          <w:rPr>
            <w:rStyle w:val="Hipercze"/>
            <w:rFonts w:cs="Calibri"/>
          </w:rPr>
          <w:t>zamowienia@prowod.pl</w:t>
        </w:r>
      </w:hyperlink>
      <w:r w:rsidRPr="007268DF">
        <w:rPr>
          <w:rFonts w:cs="Calibri"/>
          <w:color w:val="000000"/>
        </w:rPr>
        <w:t>.</w:t>
      </w:r>
      <w:r w:rsidR="005412F4" w:rsidRPr="007268DF">
        <w:rPr>
          <w:rFonts w:cs="Calibri"/>
          <w:color w:val="000000"/>
        </w:rPr>
        <w:t xml:space="preserve"> </w:t>
      </w:r>
    </w:p>
    <w:p w14:paraId="7BB3A251" w14:textId="4870FF5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wskazane jest także załączenie przez Wykonawcę dodatkowo ww. dokumentu w formacie umożliwiającym edytowanie tekstu przez Zamawiającego (np. .</w:t>
      </w:r>
      <w:proofErr w:type="spellStart"/>
      <w:r w:rsidRPr="007268DF">
        <w:rPr>
          <w:rFonts w:cs="Calibri"/>
          <w:color w:val="000000"/>
        </w:rPr>
        <w:t>docx</w:t>
      </w:r>
      <w:proofErr w:type="spellEnd"/>
      <w:r w:rsidRPr="007268DF">
        <w:rPr>
          <w:rFonts w:cs="Calibri"/>
          <w:color w:val="000000"/>
        </w:rPr>
        <w:t xml:space="preserve">). </w:t>
      </w:r>
    </w:p>
    <w:p w14:paraId="3566F516"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6" w:history="1">
        <w:r w:rsidR="005412F4" w:rsidRPr="007268DF">
          <w:rPr>
            <w:rStyle w:val="Hipercze"/>
            <w:rFonts w:cs="Calibri"/>
          </w:rPr>
          <w:t>https://platformazakupowa.pl/pn/prowod</w:t>
        </w:r>
      </w:hyperlink>
      <w:r w:rsidRPr="007268DF">
        <w:rPr>
          <w:rFonts w:cs="Calibri"/>
          <w:color w:val="000000"/>
        </w:rPr>
        <w:t>.</w:t>
      </w:r>
      <w:r w:rsidR="005412F4" w:rsidRPr="007268DF">
        <w:rPr>
          <w:rFonts w:cs="Calibri"/>
          <w:color w:val="000000"/>
        </w:rPr>
        <w:t xml:space="preserve"> </w:t>
      </w:r>
      <w:r w:rsidRPr="007268DF">
        <w:rPr>
          <w:rFonts w:cs="Calibri"/>
          <w:b/>
          <w:bCs/>
          <w:color w:val="000000"/>
        </w:rPr>
        <w:t>Zaleca się stosowanie podpisu na każdym załączonym pliku osobno</w:t>
      </w:r>
      <w:r w:rsidRPr="007268DF">
        <w:rPr>
          <w:rFonts w:cs="Calibri"/>
          <w:color w:val="000000"/>
        </w:rPr>
        <w:t xml:space="preserve">, w szczególności wskazanych w art. 63 ust. 1 oraz ust. 2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gdzie zaznaczono, iż oferty, wnioski o dopuszczenie do udziału w postępowaniu oraz oświadczenie, o którym mowa w art. 125 ust.1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stały dostęp do sieci Internet o gwarantowanej przepustowości nie mniejszej niż 512 </w:t>
      </w:r>
      <w:proofErr w:type="spellStart"/>
      <w:r w:rsidRPr="007268DF">
        <w:rPr>
          <w:rFonts w:cs="Calibri"/>
          <w:color w:val="000000"/>
        </w:rPr>
        <w:t>kb</w:t>
      </w:r>
      <w:proofErr w:type="spellEnd"/>
      <w:r w:rsidRPr="007268DF">
        <w:rPr>
          <w:rFonts w:cs="Calibri"/>
          <w:color w:val="000000"/>
        </w:rPr>
        <w:t>/s,</w:t>
      </w:r>
    </w:p>
    <w:p w14:paraId="7CCA75BB"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zainstalowana dowolna przeglądarka internetowa, w przypadku Internet Explorer minimalnie wersja 10 0.,</w:t>
      </w:r>
    </w:p>
    <w:p w14:paraId="7A7422B6"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włączona obsługa JavaScript,</w:t>
      </w:r>
    </w:p>
    <w:p w14:paraId="6098DF38"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zainstalowany program Adobe </w:t>
      </w:r>
      <w:proofErr w:type="spellStart"/>
      <w:r w:rsidRPr="007268DF">
        <w:rPr>
          <w:rFonts w:cs="Calibri"/>
          <w:color w:val="000000"/>
        </w:rPr>
        <w:t>Acrobat</w:t>
      </w:r>
      <w:proofErr w:type="spellEnd"/>
      <w:r w:rsidRPr="007268DF">
        <w:rPr>
          <w:rFonts w:cs="Calibri"/>
          <w:color w:val="000000"/>
        </w:rPr>
        <w:t xml:space="preserve"> Reader lub inny obsługujący format plików .pdf,</w:t>
      </w:r>
    </w:p>
    <w:p w14:paraId="43DE9C7D"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Szyfrowanie na platformazakupowa.pl odbywa się za pomocą protokołu TLS 1.3.</w:t>
      </w:r>
    </w:p>
    <w:p w14:paraId="64374EA5" w14:textId="6C66EEA8" w:rsidR="00E128A9"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Oznaczenie czasu odbioru danych przez platformę zakupową stanowi datę oraz dokładny czas (</w:t>
      </w:r>
      <w:proofErr w:type="spellStart"/>
      <w:r w:rsidRPr="007268DF">
        <w:rPr>
          <w:rFonts w:cs="Calibri"/>
          <w:color w:val="000000"/>
        </w:rPr>
        <w:t>hh:mm:ss</w:t>
      </w:r>
      <w:proofErr w:type="spellEnd"/>
      <w:r w:rsidRPr="007268DF">
        <w:rPr>
          <w:rFonts w:cs="Calibri"/>
          <w:color w:val="000000"/>
        </w:rPr>
        <w:t>) generowany wg czasu lokalnego serwera synchronizowanego z zegarem Głównego Urzędu Miar.</w:t>
      </w:r>
    </w:p>
    <w:p w14:paraId="38D10176" w14:textId="77777777"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7268DF">
        <w:rPr>
          <w:rFonts w:cs="Calibri"/>
          <w:color w:val="000000"/>
        </w:rPr>
        <w:t>:</w:t>
      </w:r>
    </w:p>
    <w:p w14:paraId="218554EC"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formatów: .pdf .</w:t>
      </w:r>
      <w:proofErr w:type="spellStart"/>
      <w:r w:rsidRPr="007268DF">
        <w:rPr>
          <w:rFonts w:cs="Calibri"/>
          <w:color w:val="000000"/>
        </w:rPr>
        <w:t>doc</w:t>
      </w:r>
      <w:proofErr w:type="spellEnd"/>
      <w:r w:rsidRPr="007268DF">
        <w:rPr>
          <w:rFonts w:cs="Calibri"/>
          <w:color w:val="000000"/>
        </w:rPr>
        <w:t xml:space="preserve"> .xls .jpg (.</w:t>
      </w:r>
      <w:proofErr w:type="spellStart"/>
      <w:r w:rsidRPr="007268DF">
        <w:rPr>
          <w:rFonts w:cs="Calibri"/>
          <w:color w:val="000000"/>
        </w:rPr>
        <w:t>jpeg</w:t>
      </w:r>
      <w:proofErr w:type="spellEnd"/>
      <w:r w:rsidRPr="007268DF">
        <w:rPr>
          <w:rFonts w:cs="Calibri"/>
          <w:color w:val="000000"/>
        </w:rPr>
        <w:t>) ze szczególnym wskazaniem na .pdf.</w:t>
      </w:r>
    </w:p>
    <w:p w14:paraId="208E1A91"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lastRenderedPageBreak/>
        <w:t>W celu ewentualnej kompresji danych Zamawiający rekomenduje wykorzystanie jednego z formatów: .zip, .7Z.</w:t>
      </w:r>
    </w:p>
    <w:p w14:paraId="1584F959"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Wśród formatów powszechnych a </w:t>
      </w:r>
      <w:r w:rsidRPr="007268DF">
        <w:rPr>
          <w:rFonts w:cs="Calibri"/>
          <w:b/>
          <w:bCs/>
          <w:color w:val="000000"/>
        </w:rPr>
        <w:t>NIE</w:t>
      </w:r>
      <w:r w:rsidRPr="007268DF">
        <w:rPr>
          <w:rFonts w:cs="Calibri"/>
          <w:color w:val="000000"/>
        </w:rPr>
        <w:t xml:space="preserve"> występujących w rozporządzeniu występują: .</w:t>
      </w:r>
      <w:proofErr w:type="spellStart"/>
      <w:r w:rsidRPr="007268DF">
        <w:rPr>
          <w:rFonts w:cs="Calibri"/>
          <w:color w:val="000000"/>
        </w:rPr>
        <w:t>rar</w:t>
      </w:r>
      <w:proofErr w:type="spellEnd"/>
      <w:r w:rsidRPr="007268DF">
        <w:rPr>
          <w:rFonts w:cs="Calibri"/>
          <w:color w:val="000000"/>
        </w:rPr>
        <w:t xml:space="preserve"> .gif .</w:t>
      </w:r>
      <w:proofErr w:type="spellStart"/>
      <w:r w:rsidRPr="007268DF">
        <w:rPr>
          <w:rFonts w:cs="Calibri"/>
          <w:color w:val="000000"/>
        </w:rPr>
        <w:t>bmp</w:t>
      </w:r>
      <w:proofErr w:type="spellEnd"/>
      <w:r w:rsidRPr="007268DF">
        <w:rPr>
          <w:rFonts w:cs="Calibri"/>
          <w:color w:val="000000"/>
        </w:rPr>
        <w:t xml:space="preserve"> .</w:t>
      </w:r>
      <w:proofErr w:type="spellStart"/>
      <w:r w:rsidRPr="007268DF">
        <w:rPr>
          <w:rFonts w:cs="Calibri"/>
          <w:color w:val="000000"/>
        </w:rPr>
        <w:t>numbers</w:t>
      </w:r>
      <w:proofErr w:type="spellEnd"/>
      <w:r w:rsidRPr="007268DF">
        <w:rPr>
          <w:rFonts w:cs="Calibri"/>
          <w:color w:val="000000"/>
        </w:rPr>
        <w:t xml:space="preserve"> .</w:t>
      </w:r>
      <w:proofErr w:type="spellStart"/>
      <w:r w:rsidRPr="007268DF">
        <w:rPr>
          <w:rFonts w:cs="Calibri"/>
          <w:color w:val="000000"/>
        </w:rPr>
        <w:t>pages</w:t>
      </w:r>
      <w:proofErr w:type="spellEnd"/>
      <w:r w:rsidRPr="007268DF">
        <w:rPr>
          <w:rFonts w:cs="Calibri"/>
          <w:color w:val="000000"/>
        </w:rPr>
        <w:t>. Dokumenty złożone w takich plikach zostaną uznane za złożone nieskutecznie.</w:t>
      </w:r>
    </w:p>
    <w:p w14:paraId="29F95202"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7268DF">
        <w:rPr>
          <w:rFonts w:cs="Calibri"/>
          <w:color w:val="000000"/>
        </w:rPr>
        <w:t>eDoApp</w:t>
      </w:r>
      <w:proofErr w:type="spellEnd"/>
      <w:r w:rsidRPr="007268DF">
        <w:rPr>
          <w:rFonts w:cs="Calibri"/>
          <w:color w:val="000000"/>
        </w:rPr>
        <w:t xml:space="preserve"> służącej do skład </w:t>
      </w:r>
      <w:proofErr w:type="spellStart"/>
      <w:r w:rsidRPr="007268DF">
        <w:rPr>
          <w:rFonts w:cs="Calibri"/>
          <w:color w:val="000000"/>
        </w:rPr>
        <w:t>ania</w:t>
      </w:r>
      <w:proofErr w:type="spellEnd"/>
      <w:r w:rsidRPr="007268DF">
        <w:rPr>
          <w:rFonts w:cs="Calibri"/>
          <w:color w:val="000000"/>
        </w:rPr>
        <w:t xml:space="preserve"> podpisu osobistego, który wynosi max 5MB.</w:t>
      </w:r>
    </w:p>
    <w:p w14:paraId="5A43068A"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68DF">
        <w:rPr>
          <w:rFonts w:cs="Calibri"/>
          <w:color w:val="000000"/>
        </w:rPr>
        <w:t>PAdES</w:t>
      </w:r>
      <w:proofErr w:type="spellEnd"/>
      <w:r w:rsidRPr="007268DF">
        <w:rPr>
          <w:rFonts w:cs="Calibri"/>
          <w:color w:val="000000"/>
        </w:rPr>
        <w:t xml:space="preserve">. </w:t>
      </w:r>
    </w:p>
    <w:p w14:paraId="430AF9B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Pliki w innych formatach niż PDF zaleca się opatrzyć zewnętrznym podpisem </w:t>
      </w:r>
      <w:proofErr w:type="spellStart"/>
      <w:r w:rsidRPr="007268DF">
        <w:rPr>
          <w:rFonts w:cs="Calibri"/>
          <w:color w:val="000000"/>
        </w:rPr>
        <w:t>XAdES</w:t>
      </w:r>
      <w:proofErr w:type="spellEnd"/>
      <w:r w:rsidRPr="007268DF">
        <w:rPr>
          <w:rFonts w:cs="Calibri"/>
          <w:color w:val="000000"/>
        </w:rPr>
        <w:t>. Wykonawca powinien pamiętać, aby plik z podpisem przekazywać łącznie z dokumentem podpisywanym.</w:t>
      </w:r>
    </w:p>
    <w:p w14:paraId="68118DF8"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5412F4" w:rsidRPr="007268DF">
        <w:rPr>
          <w:rFonts w:cs="Calibri"/>
          <w:color w:val="000000"/>
        </w:rPr>
        <w:t>,</w:t>
      </w:r>
      <w:r w:rsidRPr="007268DF">
        <w:rPr>
          <w:rFonts w:cs="Calibri"/>
          <w:color w:val="000000"/>
        </w:rPr>
        <w:t xml:space="preserve"> aby w przypadku podpisywania pliku przez kilka osób, stosować podpisy tego samego rodzaju. </w:t>
      </w:r>
    </w:p>
    <w:p w14:paraId="40AE465D"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Podpisywanie różnymi rodzajami podpisów np. osobistym i kwalifikowanym może doprowadzić do problemów w weryfikacji plików. </w:t>
      </w:r>
    </w:p>
    <w:p w14:paraId="4FA4A6F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 aby Wykonawca z odpowiednim wyprzedzeniem przetestował możliwość prawidłowego wykorzystania wybranej metody podpisania plików oferty.</w:t>
      </w:r>
    </w:p>
    <w:p w14:paraId="439A0C90"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Zaleca się, aby komunikacja z wykonawcami odbywała się tylko na Platformie za pośrednictwem formularza „Wyślij wiadomość do zamawiającego”, nie za pośrednictwem adresu email.</w:t>
      </w:r>
    </w:p>
    <w:p w14:paraId="1DF9E56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Osobą składającą ofertę powinna być osoba kontaktowa podana w dokumentacji.</w:t>
      </w:r>
    </w:p>
    <w:p w14:paraId="5528998E"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Ofertę należy przygotować z należytą starannością i zachowaniem odpowiedniego odstępu czasu do zakończenia przyjmowania ofert. </w:t>
      </w:r>
    </w:p>
    <w:p w14:paraId="374A005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Podczas podpisywania plików zaleca się stosowanie algorytmu skrótu SHA2 zamiast SHA1.  </w:t>
      </w:r>
    </w:p>
    <w:p w14:paraId="2E40B29D"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Jeśli wykonawca pakuje dokumenty np. w plik ZIP zaleca się wcześniejsze podpisanie każdego ze skompresowanych plików. </w:t>
      </w:r>
    </w:p>
    <w:p w14:paraId="297A4591"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podpisu z kwalifikowanym znacznikiem czasu.</w:t>
      </w:r>
    </w:p>
    <w:p w14:paraId="1D392019" w14:textId="411D3E4F" w:rsidR="00E128A9"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B32D80" w:rsidRPr="007268DF">
        <w:rPr>
          <w:rFonts w:cs="Calibri"/>
          <w:color w:val="000000"/>
        </w:rPr>
        <w:t>,</w:t>
      </w:r>
      <w:r w:rsidRPr="007268DF">
        <w:rPr>
          <w:rFonts w:cs="Calibri"/>
          <w:color w:val="000000"/>
        </w:rPr>
        <w:t xml:space="preserve"> aby </w:t>
      </w:r>
      <w:r w:rsidRPr="007268DF">
        <w:rPr>
          <w:rFonts w:cs="Calibri"/>
          <w:color w:val="000000"/>
          <w:u w:val="single"/>
        </w:rPr>
        <w:t>nie</w:t>
      </w:r>
      <w:r w:rsidRPr="007268DF">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B32D80" w:rsidRPr="007268DF">
          <w:rPr>
            <w:rStyle w:val="Hipercze"/>
            <w:rFonts w:cs="Calibri"/>
          </w:rPr>
          <w:t>https://platformazakupowa.pl/strona/1-regulamin</w:t>
        </w:r>
      </w:hyperlink>
      <w:r w:rsidR="00B32D80" w:rsidRPr="007268DF">
        <w:rPr>
          <w:rFonts w:cs="Calibri"/>
          <w:color w:val="000000"/>
        </w:rPr>
        <w:t xml:space="preserve"> </w:t>
      </w:r>
      <w:r w:rsidRPr="007268DF">
        <w:rPr>
          <w:rFonts w:cs="Calibri"/>
          <w:color w:val="000000"/>
        </w:rPr>
        <w:t>w zakładce „Regulamin" oraz uznaje go za wiążący.</w:t>
      </w:r>
    </w:p>
    <w:p w14:paraId="5F8D491A" w14:textId="3678A2AE"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informuje, że instrukcje korzystania z </w:t>
      </w:r>
      <w:hyperlink r:id="rId18" w:history="1">
        <w:r w:rsidR="000409A8" w:rsidRPr="007268DF">
          <w:rPr>
            <w:rStyle w:val="Hipercze"/>
            <w:rFonts w:cs="Calibri"/>
          </w:rPr>
          <w:t>https://platformazakupowa.pl/pn/prowod</w:t>
        </w:r>
      </w:hyperlink>
      <w:r w:rsidR="000409A8" w:rsidRPr="007268DF">
        <w:rPr>
          <w:rFonts w:cs="Calibri"/>
          <w:color w:val="000000"/>
        </w:rPr>
        <w:t xml:space="preserve"> </w:t>
      </w:r>
      <w:r w:rsidRPr="007268DF">
        <w:rPr>
          <w:rFonts w:cs="Calibri"/>
          <w:color w:val="000000"/>
        </w:rPr>
        <w:t xml:space="preserve"> dotyczące w szczególności logowania, składania wniosków o wyjaśnienie treści SWZ, składania ofert oraz innych czynności podejmowanych w niniejszym postępowaniu przy użyciu </w:t>
      </w:r>
      <w:hyperlink r:id="rId19" w:history="1">
        <w:r w:rsidR="00B32D80" w:rsidRPr="007268DF">
          <w:rPr>
            <w:rStyle w:val="Hipercze"/>
            <w:rFonts w:cs="Calibri"/>
          </w:rPr>
          <w:t>https://platformazakupowa.pl/pn/prowod</w:t>
        </w:r>
      </w:hyperlink>
      <w:r w:rsidR="00B32D80" w:rsidRPr="007268DF">
        <w:rPr>
          <w:rFonts w:cs="Calibri"/>
          <w:color w:val="000000"/>
        </w:rPr>
        <w:t xml:space="preserve"> </w:t>
      </w:r>
      <w:r w:rsidRPr="007268DF">
        <w:rPr>
          <w:rFonts w:cs="Calibri"/>
          <w:color w:val="000000"/>
        </w:rPr>
        <w:t xml:space="preserve">znajdują się w zakładce „Instrukcje dla Wykonawców" na stronie internetowej pod adresem: </w:t>
      </w:r>
      <w:hyperlink r:id="rId20" w:history="1">
        <w:r w:rsidR="000409A8" w:rsidRPr="007268DF">
          <w:rPr>
            <w:rStyle w:val="Hipercze"/>
            <w:rFonts w:cs="Calibri"/>
          </w:rPr>
          <w:t>https://platformazakupowa.pl/strona/45-instrukcje</w:t>
        </w:r>
      </w:hyperlink>
      <w:r w:rsidRPr="007268DF">
        <w:rPr>
          <w:rFonts w:cs="Calibri"/>
          <w:color w:val="000000"/>
        </w:rPr>
        <w:t>.</w:t>
      </w:r>
      <w:r w:rsidR="000409A8" w:rsidRPr="007268DF">
        <w:rPr>
          <w:rFonts w:cs="Calibri"/>
          <w:color w:val="000000"/>
        </w:rPr>
        <w:t xml:space="preserve"> </w:t>
      </w:r>
    </w:p>
    <w:p w14:paraId="4A3A59B7"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268DF">
        <w:rPr>
          <w:rFonts w:cs="Calibri"/>
          <w:color w:val="000000"/>
        </w:rPr>
        <w:t>eIDAS</w:t>
      </w:r>
      <w:proofErr w:type="spellEnd"/>
      <w:r w:rsidRPr="007268DF">
        <w:rPr>
          <w:rFonts w:cs="Calibri"/>
          <w:color w:val="000000"/>
        </w:rPr>
        <w:t>) (UE) nr 910/2014 - od 1 lipca 2016 roku”.</w:t>
      </w:r>
    </w:p>
    <w:p w14:paraId="32163305" w14:textId="23B4D17F"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wykorzystania formatu podpisu </w:t>
      </w:r>
      <w:proofErr w:type="spellStart"/>
      <w:r w:rsidRPr="007268DF">
        <w:rPr>
          <w:rFonts w:cs="Calibri"/>
          <w:color w:val="000000"/>
        </w:rPr>
        <w:t>XAdES</w:t>
      </w:r>
      <w:proofErr w:type="spellEnd"/>
      <w:r w:rsidRPr="007268DF">
        <w:rPr>
          <w:rFonts w:cs="Calibri"/>
          <w:color w:val="000000"/>
        </w:rPr>
        <w:t xml:space="preserve"> zewnętrzny Zamawiający wymaga dołączenia odpowiedniej ilości plików tj. podpisywanych plików z danymi oraz plików podpisu w formacie </w:t>
      </w:r>
      <w:proofErr w:type="spellStart"/>
      <w:r w:rsidRPr="007268DF">
        <w:rPr>
          <w:rFonts w:cs="Calibri"/>
          <w:color w:val="000000"/>
        </w:rPr>
        <w:t>XAdES</w:t>
      </w:r>
      <w:proofErr w:type="spellEnd"/>
      <w:r w:rsidRPr="007268DF">
        <w:rPr>
          <w:rFonts w:cs="Calibri"/>
          <w:color w:val="000000"/>
        </w:rPr>
        <w:t>.</w:t>
      </w:r>
    </w:p>
    <w:p w14:paraId="6A1AAF8C"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cs="Calibri"/>
          <w:b/>
          <w:bCs/>
          <w:color w:val="000000"/>
        </w:rPr>
      </w:pPr>
      <w:r w:rsidRPr="007268DF">
        <w:rPr>
          <w:rFonts w:cs="Calibri"/>
          <w:b/>
          <w:bCs/>
          <w:color w:val="000000"/>
        </w:rPr>
        <w:t>Wyjaśnienia treści SWZ:</w:t>
      </w:r>
    </w:p>
    <w:p w14:paraId="04F4CA2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Wykonawca może zwrócić się do Zamawiającego o wyjaśnienie treści SWZ. </w:t>
      </w:r>
    </w:p>
    <w:p w14:paraId="7C4A886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7268DF">
        <w:rPr>
          <w:rFonts w:cs="Calibri"/>
          <w:color w:val="000000"/>
        </w:rPr>
        <w:t>,</w:t>
      </w:r>
      <w:r w:rsidRPr="007268DF">
        <w:rPr>
          <w:rFonts w:cs="Calibri"/>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nie przewiduje zwołania zebrania Wykonawców w celu wyjaśnienia wątpliwości dotyczących treści SWZ. </w:t>
      </w:r>
    </w:p>
    <w:p w14:paraId="50C53EBF" w14:textId="3B35C54E"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w:t>
      </w:r>
    </w:p>
    <w:p w14:paraId="41124122"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Zgodnie z art. 18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7268DF" w:rsidRDefault="00935203" w:rsidP="00172A3D">
      <w:pPr>
        <w:pStyle w:val="SIWZNAGWEKPUNKTY"/>
        <w:shd w:val="clear" w:color="auto" w:fill="BFBFBF" w:themeFill="background1" w:themeFillShade="BF"/>
        <w:tabs>
          <w:tab w:val="left" w:pos="426"/>
        </w:tabs>
        <w:spacing w:before="240" w:line="276" w:lineRule="auto"/>
        <w:jc w:val="both"/>
        <w:rPr>
          <w:smallCaps/>
          <w:sz w:val="24"/>
        </w:rPr>
      </w:pPr>
      <w:bookmarkStart w:id="7" w:name="_Toc447609031"/>
      <w:r w:rsidRPr="007268DF">
        <w:rPr>
          <w:smallCaps/>
          <w:sz w:val="24"/>
        </w:rPr>
        <w:lastRenderedPageBreak/>
        <w:t>Wymagania dotyczące wadium</w:t>
      </w:r>
      <w:bookmarkEnd w:id="7"/>
    </w:p>
    <w:p w14:paraId="35E525E0" w14:textId="6033A877" w:rsidR="00B101B9" w:rsidRPr="007268DF" w:rsidRDefault="00B101B9" w:rsidP="003074A6">
      <w:pPr>
        <w:pStyle w:val="Akapitzlist"/>
        <w:keepNext/>
        <w:keepLines/>
        <w:numPr>
          <w:ilvl w:val="1"/>
          <w:numId w:val="1"/>
        </w:numPr>
        <w:tabs>
          <w:tab w:val="left" w:pos="567"/>
        </w:tabs>
        <w:spacing w:before="120"/>
        <w:ind w:left="0" w:firstLine="0"/>
        <w:contextualSpacing w:val="0"/>
        <w:jc w:val="both"/>
        <w:rPr>
          <w:rFonts w:cs="Calibri"/>
          <w:b/>
          <w:color w:val="000000"/>
          <w:u w:val="single"/>
        </w:rPr>
      </w:pPr>
      <w:r w:rsidRPr="007268DF">
        <w:rPr>
          <w:rFonts w:cs="Calibri"/>
          <w:color w:val="000000"/>
        </w:rPr>
        <w:t xml:space="preserve">Zamawiający </w:t>
      </w:r>
      <w:r w:rsidR="00172A3D" w:rsidRPr="007268DF">
        <w:rPr>
          <w:rFonts w:cs="Calibri"/>
          <w:color w:val="000000"/>
        </w:rPr>
        <w:t xml:space="preserve">nie </w:t>
      </w:r>
      <w:r w:rsidR="0075732F" w:rsidRPr="007268DF">
        <w:rPr>
          <w:rFonts w:cs="Calibri"/>
          <w:color w:val="000000"/>
        </w:rPr>
        <w:t>wymaga</w:t>
      </w:r>
      <w:r w:rsidR="00EB78E5" w:rsidRPr="007268DF">
        <w:rPr>
          <w:rFonts w:cs="Calibri"/>
          <w:color w:val="000000"/>
        </w:rPr>
        <w:t xml:space="preserve"> od Wykonawców </w:t>
      </w:r>
      <w:r w:rsidR="0075732F" w:rsidRPr="007268DF">
        <w:rPr>
          <w:rFonts w:cs="Calibri"/>
          <w:color w:val="000000"/>
        </w:rPr>
        <w:t xml:space="preserve">wniesienia wadium </w:t>
      </w:r>
      <w:r w:rsidR="00EB78E5" w:rsidRPr="007268DF">
        <w:rPr>
          <w:rFonts w:cs="Calibri"/>
          <w:color w:val="000000"/>
        </w:rPr>
        <w:t>w niniejszym postępowaniu</w:t>
      </w:r>
      <w:r w:rsidR="00AF3079" w:rsidRPr="007268DF">
        <w:rPr>
          <w:rFonts w:cs="Calibri"/>
          <w:b/>
        </w:rPr>
        <w:t>.</w:t>
      </w:r>
    </w:p>
    <w:p w14:paraId="6EFBB2D3"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8" w:name="_Toc447609032"/>
      <w:r w:rsidRPr="007268DF">
        <w:rPr>
          <w:smallCaps/>
          <w:sz w:val="24"/>
        </w:rPr>
        <w:t>Termin związania ofertą</w:t>
      </w:r>
      <w:bookmarkEnd w:id="8"/>
    </w:p>
    <w:p w14:paraId="5A0C9B14" w14:textId="577CA454" w:rsidR="00BB62B1" w:rsidRPr="007268DF"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bCs/>
          <w:color w:val="000000"/>
        </w:rPr>
      </w:pPr>
      <w:r w:rsidRPr="007268DF">
        <w:rPr>
          <w:rFonts w:cs="Calibri"/>
          <w:color w:val="000000"/>
        </w:rPr>
        <w:t xml:space="preserve">Wykonawca jest związany ofertą do upływu terminu określonego datą w dokumentach za-mówienia, jednak nie dłużej niż 30 dni od dnia upływu terminu składania ofert. Zamawiający określa termin związania ofertą na dzień: </w:t>
      </w:r>
      <w:r w:rsidR="00755A90">
        <w:rPr>
          <w:rFonts w:cs="Calibri"/>
          <w:b/>
          <w:bCs/>
          <w:color w:val="000000"/>
        </w:rPr>
        <w:t>17.12</w:t>
      </w:r>
      <w:r w:rsidR="00220E50" w:rsidRPr="00220E50">
        <w:rPr>
          <w:rFonts w:cs="Calibri"/>
          <w:b/>
          <w:bCs/>
          <w:color w:val="000000"/>
        </w:rPr>
        <w:t>.</w:t>
      </w:r>
      <w:r w:rsidR="00BB62B1" w:rsidRPr="00220E50">
        <w:rPr>
          <w:rFonts w:cs="Calibri"/>
          <w:b/>
          <w:bCs/>
          <w:color w:val="000000"/>
        </w:rPr>
        <w:t>202</w:t>
      </w:r>
      <w:r w:rsidR="009F2112">
        <w:rPr>
          <w:rFonts w:cs="Calibri"/>
          <w:b/>
          <w:bCs/>
          <w:color w:val="000000"/>
        </w:rPr>
        <w:t>4</w:t>
      </w:r>
      <w:r w:rsidR="00BB62B1" w:rsidRPr="00220E50">
        <w:rPr>
          <w:rFonts w:cs="Calibri"/>
          <w:b/>
          <w:bCs/>
          <w:color w:val="000000"/>
        </w:rPr>
        <w:t>r.</w:t>
      </w:r>
      <w:r w:rsidR="00BB62B1" w:rsidRPr="007268DF">
        <w:rPr>
          <w:rFonts w:cs="Calibri"/>
          <w:b/>
          <w:bCs/>
          <w:color w:val="000000"/>
        </w:rPr>
        <w:t xml:space="preserve"> </w:t>
      </w:r>
    </w:p>
    <w:p w14:paraId="30A63884" w14:textId="77777777" w:rsidR="00BB62B1" w:rsidRPr="007268DF"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307 ust. 2 </w:t>
      </w:r>
      <w:proofErr w:type="spellStart"/>
      <w:r w:rsidRPr="007268DF">
        <w:rPr>
          <w:rFonts w:cs="Calibri"/>
          <w:color w:val="000000"/>
        </w:rPr>
        <w:t>Pzp</w:t>
      </w:r>
      <w:proofErr w:type="spellEnd"/>
      <w:r w:rsidRPr="007268DF">
        <w:rPr>
          <w:rFonts w:cs="Calibri"/>
          <w:color w:val="000000"/>
        </w:rPr>
        <w:t xml:space="preserve"> w przypadku, gdy wybór najkorzystniejszej oferty nie nastąpi przed upływem terminu związania ofertą określonego w pkt 1</w:t>
      </w:r>
      <w:r w:rsidR="00505E33" w:rsidRPr="007268DF">
        <w:rPr>
          <w:rFonts w:cs="Calibri"/>
          <w:color w:val="000000"/>
        </w:rPr>
        <w:t>3</w:t>
      </w:r>
      <w:r w:rsidRPr="007268DF">
        <w:rPr>
          <w:rFonts w:cs="Calibri"/>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Przedłużenie terminu związania ofertą, o którym mowa w pkt 1</w:t>
      </w:r>
      <w:r w:rsidR="00505E33" w:rsidRPr="007268DF">
        <w:rPr>
          <w:rFonts w:cs="Calibri"/>
          <w:color w:val="000000"/>
        </w:rPr>
        <w:t>3</w:t>
      </w:r>
      <w:r w:rsidRPr="007268DF">
        <w:rPr>
          <w:rFonts w:cs="Calibri"/>
          <w:color w:val="000000"/>
        </w:rPr>
        <w:t>.3, wymaga złożenia przez wykonawcę pisemnego oświadczenia (zgodnie z wytycznymi w pkt. 1</w:t>
      </w:r>
      <w:r w:rsidR="00505E33" w:rsidRPr="007268DF">
        <w:rPr>
          <w:rFonts w:cs="Calibri"/>
          <w:color w:val="000000"/>
        </w:rPr>
        <w:t>1</w:t>
      </w:r>
      <w:r w:rsidRPr="007268DF">
        <w:rPr>
          <w:rFonts w:cs="Calibri"/>
          <w:color w:val="000000"/>
        </w:rPr>
        <w:t>) o wyrażeniu zgody na przedłużenie terminu związania ofertą.</w:t>
      </w:r>
    </w:p>
    <w:p w14:paraId="3E2E56AA" w14:textId="13C7870A" w:rsidR="006D336B"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zamawiający żąda wniesienia wadium, przedłużenie terminu związania ofertą, o którym mowa w pkt 1</w:t>
      </w:r>
      <w:r w:rsidR="00505E33" w:rsidRPr="007268DF">
        <w:rPr>
          <w:rFonts w:cs="Calibri"/>
          <w:color w:val="000000"/>
        </w:rPr>
        <w:t>3</w:t>
      </w:r>
      <w:r w:rsidRPr="007268DF">
        <w:rPr>
          <w:rFonts w:cs="Calibri"/>
          <w:color w:val="000000"/>
        </w:rPr>
        <w:t>.3, następuje wraz z przedłużeniem okresu ważności wadium albo, jeżeli nie jest to możliwe, z wniesieniem nowego wadium na przedłużony okres związania ofertą.</w:t>
      </w:r>
    </w:p>
    <w:p w14:paraId="12BF9319"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szCs w:val="28"/>
        </w:rPr>
      </w:pPr>
      <w:bookmarkStart w:id="9" w:name="_Toc447609033"/>
      <w:r w:rsidRPr="007268DF">
        <w:rPr>
          <w:smallCaps/>
          <w:sz w:val="24"/>
          <w:szCs w:val="28"/>
        </w:rPr>
        <w:t>Opis sposobu przygotowania ofert</w:t>
      </w:r>
      <w:bookmarkEnd w:id="9"/>
    </w:p>
    <w:p w14:paraId="7A6E84CB" w14:textId="59D342D0"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zostanie sporządzona zgodnie z treścią Formularza Ofertowego, którego wzór stanowi </w:t>
      </w:r>
      <w:r w:rsidRPr="007268DF">
        <w:rPr>
          <w:rFonts w:cs="Calibri"/>
          <w:b/>
          <w:bCs/>
          <w:color w:val="000000"/>
        </w:rPr>
        <w:t>Załącznik nr 1 do SWZ</w:t>
      </w:r>
      <w:r w:rsidRPr="007268DF">
        <w:rPr>
          <w:rFonts w:cs="Calibri"/>
          <w:color w:val="000000"/>
        </w:rPr>
        <w:t>. W przypadku, gdy Wykonawca nie korzysta z przygotowanego przez Zamawiającego wzoru, w treści oferty należy zamieścić wszystkie informacje wymagane w Formularzu Ofertowym.</w:t>
      </w:r>
    </w:p>
    <w:p w14:paraId="43EF4295" w14:textId="3A954BEC" w:rsidR="00677EC1" w:rsidRPr="007268DF"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b/>
          <w:bCs/>
          <w:color w:val="000000"/>
        </w:rPr>
        <w:t>Zawartość oferty</w:t>
      </w:r>
      <w:r w:rsidRPr="007268DF">
        <w:rPr>
          <w:rFonts w:cs="Calibri"/>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wypełniony i podpisany formularz ofertowy sporządzony na podstawie wzoru stanowiącego </w:t>
      </w:r>
      <w:r w:rsidRPr="007268DF">
        <w:rPr>
          <w:rFonts w:cs="Calibri"/>
          <w:b/>
          <w:bCs/>
          <w:color w:val="000000"/>
        </w:rPr>
        <w:t>załącznik nr 1 do SWZ</w:t>
      </w:r>
      <w:r w:rsidRPr="007268DF">
        <w:rPr>
          <w:rFonts w:cs="Calibri"/>
          <w:color w:val="000000"/>
        </w:rPr>
        <w:t>,</w:t>
      </w:r>
    </w:p>
    <w:p w14:paraId="5B37023F" w14:textId="05824881"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wypełnione oświadczeni</w:t>
      </w:r>
      <w:r w:rsidR="00DB6486" w:rsidRPr="007268DF">
        <w:rPr>
          <w:rFonts w:cs="Calibri"/>
          <w:color w:val="000000"/>
        </w:rPr>
        <w:t>e Wykonawcy</w:t>
      </w:r>
      <w:r w:rsidRPr="007268DF">
        <w:rPr>
          <w:rFonts w:cs="Calibri"/>
          <w:color w:val="000000"/>
        </w:rPr>
        <w:t xml:space="preserve"> zgodnie z </w:t>
      </w:r>
      <w:r w:rsidRPr="007268DF">
        <w:rPr>
          <w:rFonts w:cs="Calibri"/>
          <w:b/>
          <w:bCs/>
          <w:color w:val="000000"/>
        </w:rPr>
        <w:t>załącznik</w:t>
      </w:r>
      <w:r w:rsidR="00DB6486" w:rsidRPr="007268DF">
        <w:rPr>
          <w:rFonts w:cs="Calibri"/>
          <w:b/>
          <w:bCs/>
          <w:color w:val="000000"/>
        </w:rPr>
        <w:t>iem</w:t>
      </w:r>
      <w:r w:rsidRPr="007268DF">
        <w:rPr>
          <w:rFonts w:cs="Calibri"/>
          <w:b/>
          <w:bCs/>
          <w:color w:val="000000"/>
        </w:rPr>
        <w:t xml:space="preserve"> nr 2 do SWZ</w:t>
      </w:r>
      <w:r w:rsidRPr="007268DF">
        <w:rPr>
          <w:rFonts w:cs="Calibri"/>
          <w:color w:val="000000"/>
        </w:rPr>
        <w:t>,</w:t>
      </w:r>
    </w:p>
    <w:p w14:paraId="5BA19CC1" w14:textId="151F12F9" w:rsidR="00DB6486" w:rsidRPr="007268DF" w:rsidRDefault="00DB6486"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oświadczenie Podmiotu udostępniającego zgodnie z </w:t>
      </w:r>
      <w:r w:rsidRPr="007268DF">
        <w:rPr>
          <w:rFonts w:cs="Calibri"/>
          <w:b/>
          <w:bCs/>
          <w:color w:val="000000"/>
        </w:rPr>
        <w:t>załącznikiem nr 3 do SWZ</w:t>
      </w:r>
      <w:r w:rsidRPr="007268DF">
        <w:rPr>
          <w:rFonts w:cs="Calibri"/>
          <w:color w:val="000000"/>
        </w:rPr>
        <w:t xml:space="preserve"> (jeśli dotyczy),</w:t>
      </w:r>
    </w:p>
    <w:p w14:paraId="5184415E" w14:textId="41865B27" w:rsidR="005E6B2D" w:rsidRPr="007268DF" w:rsidRDefault="00CF7A3D"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i podpisane zobowiązanie innego podmiotu do oddania do dyspozycji niezbędnych zasobów na okres korzystania z nich przy wykonywaniu zamówienia </w:t>
      </w:r>
      <w:r w:rsidRPr="007268DF">
        <w:rPr>
          <w:rFonts w:cs="Calibri"/>
          <w:b/>
          <w:bCs/>
          <w:color w:val="000000"/>
        </w:rPr>
        <w:t>(</w:t>
      </w:r>
      <w:r w:rsidR="00015858" w:rsidRPr="007268DF">
        <w:rPr>
          <w:rFonts w:cs="Calibri"/>
          <w:b/>
          <w:bCs/>
          <w:color w:val="000000"/>
        </w:rPr>
        <w:t>z</w:t>
      </w:r>
      <w:r w:rsidRPr="007268DF">
        <w:rPr>
          <w:rFonts w:cs="Calibri"/>
          <w:b/>
          <w:bCs/>
          <w:color w:val="000000"/>
        </w:rPr>
        <w:t xml:space="preserve">ałącznik </w:t>
      </w:r>
      <w:r w:rsidR="00015858" w:rsidRPr="007268DF">
        <w:rPr>
          <w:rFonts w:cs="Calibri"/>
          <w:b/>
          <w:bCs/>
          <w:color w:val="000000"/>
        </w:rPr>
        <w:t>n</w:t>
      </w:r>
      <w:r w:rsidR="009F2112">
        <w:rPr>
          <w:rFonts w:cs="Calibri"/>
          <w:b/>
          <w:bCs/>
          <w:color w:val="000000"/>
        </w:rPr>
        <w:t xml:space="preserve">r </w:t>
      </w:r>
      <w:r w:rsidR="00BA527D">
        <w:rPr>
          <w:rFonts w:cs="Calibri"/>
          <w:b/>
          <w:bCs/>
          <w:color w:val="000000"/>
        </w:rPr>
        <w:t>4</w:t>
      </w:r>
      <w:r w:rsidR="00015858" w:rsidRPr="007268DF">
        <w:rPr>
          <w:rFonts w:cs="Calibri"/>
          <w:b/>
          <w:bCs/>
          <w:color w:val="000000"/>
        </w:rPr>
        <w:t xml:space="preserve"> do SWZ</w:t>
      </w:r>
      <w:r w:rsidRPr="007268DF">
        <w:rPr>
          <w:rFonts w:cs="Calibri"/>
          <w:color w:val="000000"/>
        </w:rPr>
        <w:t>) (jeśli dotyczy);</w:t>
      </w:r>
      <w:r w:rsidR="005E6B2D" w:rsidRPr="007268DF">
        <w:rPr>
          <w:rFonts w:cs="Calibri"/>
          <w:color w:val="000000"/>
        </w:rPr>
        <w:t xml:space="preserve"> </w:t>
      </w:r>
    </w:p>
    <w:p w14:paraId="14C60954" w14:textId="12B6A5A1" w:rsidR="00015858" w:rsidRPr="007268DF" w:rsidRDefault="00015858"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bCs/>
        </w:rPr>
        <w:t xml:space="preserve">oświadczenie, z którego wynika, które </w:t>
      </w:r>
      <w:r w:rsidR="00DB6486" w:rsidRPr="007268DF">
        <w:rPr>
          <w:rFonts w:cs="Calibri"/>
          <w:bCs/>
        </w:rPr>
        <w:t>dostawy/</w:t>
      </w:r>
      <w:r w:rsidRPr="007268DF">
        <w:rPr>
          <w:rFonts w:cs="Calibri"/>
          <w:bCs/>
        </w:rPr>
        <w:t xml:space="preserve">usługi wykonają poszczególni wykonawcy </w:t>
      </w:r>
      <w:r w:rsidR="00BC0B70">
        <w:rPr>
          <w:rFonts w:cs="Calibri"/>
          <w:b/>
        </w:rPr>
        <w:t>(załącznik nr 6</w:t>
      </w:r>
      <w:r w:rsidRPr="007268DF">
        <w:rPr>
          <w:rFonts w:cs="Calibri"/>
          <w:b/>
        </w:rPr>
        <w:t xml:space="preserve"> do SWZ)</w:t>
      </w:r>
      <w:r w:rsidRPr="007268DF">
        <w:rPr>
          <w:rFonts w:cs="Calibri"/>
          <w:bCs/>
        </w:rPr>
        <w:t xml:space="preserve"> – w przypadku wykonawców wspólnie ubiegających się o zamówienie</w:t>
      </w:r>
      <w:r w:rsidRPr="007268DF">
        <w:rPr>
          <w:rFonts w:cs="Calibri"/>
          <w:b/>
        </w:rPr>
        <w:t>,</w:t>
      </w:r>
    </w:p>
    <w:p w14:paraId="7835E810" w14:textId="2973654E" w:rsidR="00677EC1" w:rsidRPr="007268DF" w:rsidRDefault="00C105DA"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dokumenty, z których wynika prawo do podpisania oferty; tj. odpis lub informacja z Krajowego Rejestru Sądowego, Centralnej Ewidencji i Informacji o Działalności Gospodarczej, odpowiednie pełnomocnictwa (jeżeli dotyczy)</w:t>
      </w:r>
      <w:r w:rsidR="00677EC1" w:rsidRPr="007268DF">
        <w:rPr>
          <w:rFonts w:cs="Calibri"/>
          <w:color w:val="000000"/>
        </w:rPr>
        <w:t xml:space="preserve">, </w:t>
      </w:r>
    </w:p>
    <w:p w14:paraId="2218F83E" w14:textId="42C3C827" w:rsidR="00677EC1" w:rsidRPr="00220E50"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lastRenderedPageBreak/>
        <w:t xml:space="preserve">dokument stwierdzający ustanowienie przez Wykonawców wspólnie ubiegających się o zamówienie, pełnomocnika do reprezentowania ich w postępowaniu o udzielenie zamówienia albo reprezentowania ich w postępowaniu i zawarcia umowy w sprawie zamówienia </w:t>
      </w:r>
      <w:r w:rsidRPr="00220E50">
        <w:rPr>
          <w:rFonts w:cs="Calibri"/>
          <w:color w:val="000000"/>
        </w:rPr>
        <w:t>publicznego (dotyczy jedynie Wykonawców wspólnie ubiegających się o zamówienie) (jeżeli dotyczy).</w:t>
      </w:r>
    </w:p>
    <w:p w14:paraId="6BE252F6" w14:textId="0D3174DC" w:rsidR="00E1709F" w:rsidRPr="00220E50" w:rsidRDefault="00E1709F"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220E50">
        <w:rPr>
          <w:rFonts w:cs="Calibri"/>
          <w:color w:val="000000"/>
        </w:rPr>
        <w:t xml:space="preserve">specyfikację techniczną oferowanego samochodu sporządzoną na podstawie </w:t>
      </w:r>
      <w:r w:rsidRPr="00220E50">
        <w:rPr>
          <w:rFonts w:cs="Calibri"/>
          <w:b/>
          <w:bCs/>
          <w:color w:val="000000"/>
        </w:rPr>
        <w:t xml:space="preserve">załącznika nr </w:t>
      </w:r>
      <w:r w:rsidR="0049007C" w:rsidRPr="00220E50">
        <w:rPr>
          <w:rFonts w:cs="Calibri"/>
          <w:b/>
          <w:bCs/>
          <w:color w:val="000000"/>
        </w:rPr>
        <w:t>1a</w:t>
      </w:r>
      <w:r w:rsidRPr="00220E50">
        <w:rPr>
          <w:rFonts w:cs="Calibri"/>
          <w:b/>
          <w:bCs/>
          <w:color w:val="000000"/>
        </w:rPr>
        <w:t xml:space="preserve"> do SWZ</w:t>
      </w:r>
      <w:r w:rsidRPr="00220E50">
        <w:rPr>
          <w:rFonts w:cs="Calibri"/>
          <w:color w:val="000000"/>
        </w:rPr>
        <w:t>).</w:t>
      </w:r>
    </w:p>
    <w:p w14:paraId="32F81926"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220E50">
        <w:rPr>
          <w:rFonts w:cs="Calibri"/>
          <w:color w:val="000000"/>
        </w:rPr>
        <w:t>Wykonawca może</w:t>
      </w:r>
      <w:r w:rsidRPr="007268DF">
        <w:rPr>
          <w:rFonts w:cs="Calibri"/>
          <w:color w:val="000000"/>
        </w:rPr>
        <w:t xml:space="preserve"> złożyć tylko jedną ofertę.</w:t>
      </w:r>
    </w:p>
    <w:p w14:paraId="72E98A3D"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Treść oferty musi być zgodna z wymaganiami Zamawiającego określonymi w dokumentach zamówienia.</w:t>
      </w:r>
    </w:p>
    <w:p w14:paraId="04693249" w14:textId="4723A801"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63 ust. 2 ustawy </w:t>
      </w:r>
      <w:proofErr w:type="spellStart"/>
      <w:r w:rsidRPr="007268DF">
        <w:rPr>
          <w:rFonts w:cs="Calibri"/>
          <w:color w:val="000000"/>
        </w:rPr>
        <w:t>Pzp</w:t>
      </w:r>
      <w:proofErr w:type="spellEnd"/>
      <w:r w:rsidRPr="007268DF">
        <w:rPr>
          <w:rFonts w:cs="Calibri"/>
          <w:color w:val="000000"/>
        </w:rPr>
        <w:t xml:space="preserve"> - ofertę (formularz ofertowy) oraz oświadczenie, o którym mowa w art. 125 ust. 1 ustawy </w:t>
      </w:r>
      <w:proofErr w:type="spellStart"/>
      <w:r w:rsidRPr="007268DF">
        <w:rPr>
          <w:rFonts w:cs="Calibri"/>
          <w:color w:val="000000"/>
        </w:rPr>
        <w:t>Pzp</w:t>
      </w:r>
      <w:proofErr w:type="spellEnd"/>
      <w:r w:rsidRPr="007268DF">
        <w:rPr>
          <w:rFonts w:cs="Calibri"/>
          <w:color w:val="000000"/>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Środkiem komunikacji elektronicznej, służącym złożeniu oferty przez Wykonawcę, jest jego prawidłowe złożenie na Platformie Zakupowej pod adresem </w:t>
      </w:r>
      <w:hyperlink r:id="rId21" w:history="1">
        <w:r w:rsidRPr="007268DF">
          <w:rPr>
            <w:rStyle w:val="Hipercze"/>
            <w:rFonts w:cs="Calibri"/>
          </w:rPr>
          <w:t>https://platformazakupowa.pl/pn/prowod</w:t>
        </w:r>
      </w:hyperlink>
      <w:r w:rsidRPr="007268DF">
        <w:rPr>
          <w:rFonts w:cs="Calibri"/>
          <w:color w:val="000000"/>
        </w:rPr>
        <w:t xml:space="preserve">. </w:t>
      </w:r>
    </w:p>
    <w:p w14:paraId="641E7A10" w14:textId="3E98AD12"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 zaufany – ustawa z dnia 17 lutego 2005r. o informatyzacji działalności podmiotów realizujących zadania publiczne (t. jedn. Dz.U. z 2019 r. poz. 700, z późn.zm.).</w:t>
      </w:r>
    </w:p>
    <w:p w14:paraId="6E47318B" w14:textId="02346708"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Podpis osobisty – ustawa z dnia 6 sierpnia 2010r. o dowodach osobistych (t. jedn. Dz.U. z 2019 r. poz. 653, z późn.zm.).</w:t>
      </w:r>
    </w:p>
    <w:p w14:paraId="3C449F3A" w14:textId="31D1E039"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Zgodnie z art. 219 ust. 2 ustawy </w:t>
      </w:r>
      <w:proofErr w:type="spellStart"/>
      <w:r w:rsidR="00677EC1" w:rsidRPr="007268DF">
        <w:rPr>
          <w:rFonts w:cs="Calibri"/>
          <w:color w:val="000000"/>
        </w:rPr>
        <w:t>Pzp</w:t>
      </w:r>
      <w:proofErr w:type="spellEnd"/>
      <w:r w:rsidR="00677EC1" w:rsidRPr="007268DF">
        <w:rPr>
          <w:rFonts w:cs="Calibri"/>
          <w:color w:val="000000"/>
        </w:rPr>
        <w:t xml:space="preserve"> Wykonawca może przed upływem terminu składania ofert wycofać ofertę. </w:t>
      </w:r>
    </w:p>
    <w:p w14:paraId="2F9D461E" w14:textId="5B93C9CA"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7268DF">
        <w:rPr>
          <w:rFonts w:cs="Calibri"/>
          <w:color w:val="000000"/>
        </w:rPr>
        <w:t>lnteroperacyjności</w:t>
      </w:r>
      <w:proofErr w:type="spellEnd"/>
      <w:r w:rsidR="00677EC1" w:rsidRPr="007268DF">
        <w:rPr>
          <w:rFonts w:cs="Calibri"/>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7268DF">
        <w:rPr>
          <w:rFonts w:cs="Calibri"/>
          <w:color w:val="000000"/>
        </w:rPr>
        <w:t>docx</w:t>
      </w:r>
      <w:proofErr w:type="spellEnd"/>
      <w:r w:rsidR="00677EC1" w:rsidRPr="007268DF">
        <w:rPr>
          <w:rFonts w:cs="Calibri"/>
          <w:color w:val="000000"/>
        </w:rPr>
        <w:t>, .rtf, .</w:t>
      </w:r>
      <w:proofErr w:type="spellStart"/>
      <w:r w:rsidR="00677EC1" w:rsidRPr="007268DF">
        <w:rPr>
          <w:rFonts w:cs="Calibri"/>
          <w:color w:val="000000"/>
        </w:rPr>
        <w:t>xps</w:t>
      </w:r>
      <w:proofErr w:type="spellEnd"/>
      <w:r w:rsidR="00677EC1" w:rsidRPr="007268DF">
        <w:rPr>
          <w:rFonts w:cs="Calibri"/>
          <w:color w:val="000000"/>
        </w:rPr>
        <w:t xml:space="preserve"> lub </w:t>
      </w:r>
      <w:proofErr w:type="spellStart"/>
      <w:r w:rsidR="00677EC1" w:rsidRPr="007268DF">
        <w:rPr>
          <w:rFonts w:cs="Calibri"/>
          <w:color w:val="000000"/>
        </w:rPr>
        <w:t>odt</w:t>
      </w:r>
      <w:proofErr w:type="spellEnd"/>
      <w:r w:rsidR="00677EC1" w:rsidRPr="007268DF">
        <w:rPr>
          <w:rFonts w:cs="Calibri"/>
          <w:color w:val="000000"/>
        </w:rPr>
        <w:t xml:space="preserve"> i opatrzona kwalifikowanym podpisem elektronicznym, podpisem zaufanym lub podpisem osobistym. </w:t>
      </w:r>
    </w:p>
    <w:p w14:paraId="3F97C2C4" w14:textId="6C3F4065"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Jeśli Wykonawca składając ofertę wraz z jej załącznikami zamierza zastrzec niektóre informacje w nich zawarte, zgodnie z postanowieniami art. 18 ust. 3 </w:t>
      </w:r>
      <w:r w:rsidR="00A15FDF"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Stosownie do treści § 4 ust. 1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 oferty należy załączyć dokument potwierdzający umocowanie do reprezentowania, zgodny  z wymaganiami określonymi w § 6 ust. 1 lub ust. 2 lub ust. 3 rozporządzenia </w:t>
      </w:r>
      <w:proofErr w:type="spellStart"/>
      <w:r w:rsidRPr="007268DF">
        <w:rPr>
          <w:rFonts w:cs="Calibri"/>
          <w:color w:val="000000"/>
        </w:rPr>
        <w:t>ws</w:t>
      </w:r>
      <w:proofErr w:type="spellEnd"/>
      <w:r w:rsidRPr="007268DF">
        <w:rPr>
          <w:rFonts w:cs="Calibri"/>
          <w:color w:val="000000"/>
        </w:rPr>
        <w:t xml:space="preserve">. środków komunikacji elektronicznej  lub pełnomocnictwo, zgodne z wymaganiami § 7 rozporządzeniem </w:t>
      </w:r>
      <w:proofErr w:type="spellStart"/>
      <w:r w:rsidRPr="007268DF">
        <w:rPr>
          <w:rFonts w:cs="Calibri"/>
          <w:color w:val="000000"/>
        </w:rPr>
        <w:t>ws</w:t>
      </w:r>
      <w:proofErr w:type="spellEnd"/>
      <w:r w:rsidRPr="007268DF">
        <w:rPr>
          <w:rFonts w:cs="Calibri"/>
          <w:color w:val="000000"/>
        </w:rPr>
        <w:t xml:space="preserve">. środków komunikacji elektronicznej, przepisów ustawy z dnia 23 kwietnia 1964 r. – Kodeks cywilny (Dz. U. z 2020 r. poz. 1740), postanowieniami </w:t>
      </w:r>
      <w:proofErr w:type="spellStart"/>
      <w:r w:rsidRPr="007268DF">
        <w:rPr>
          <w:rFonts w:cs="Calibri"/>
          <w:color w:val="000000"/>
        </w:rPr>
        <w:t>Pzp</w:t>
      </w:r>
      <w:proofErr w:type="spellEnd"/>
      <w:r w:rsidRPr="007268DF">
        <w:rPr>
          <w:rFonts w:cs="Calibri"/>
          <w:color w:val="000000"/>
        </w:rPr>
        <w:t xml:space="preserve"> oraz SWZ. </w:t>
      </w:r>
    </w:p>
    <w:p w14:paraId="2B070385" w14:textId="11B050CB"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6 ust. 1 rozporządzenia </w:t>
      </w:r>
      <w:proofErr w:type="spellStart"/>
      <w:r w:rsidRPr="007268DF">
        <w:rPr>
          <w:rFonts w:cs="Calibri"/>
          <w:color w:val="000000"/>
        </w:rPr>
        <w:t>ws</w:t>
      </w:r>
      <w:proofErr w:type="spellEnd"/>
      <w:r w:rsidRPr="007268DF">
        <w:rPr>
          <w:rFonts w:cs="Calibri"/>
          <w:color w:val="000000"/>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Stosownie do dyspozycji § 6 ust. 2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6 ust. 3 rozporządzenia </w:t>
      </w:r>
      <w:proofErr w:type="spellStart"/>
      <w:r w:rsidRPr="007268DF">
        <w:rPr>
          <w:rFonts w:cs="Calibri"/>
          <w:color w:val="000000"/>
        </w:rPr>
        <w:t>ws</w:t>
      </w:r>
      <w:proofErr w:type="spellEnd"/>
      <w:r w:rsidRPr="007268DF">
        <w:rPr>
          <w:rFonts w:cs="Calibri"/>
          <w:color w:val="000000"/>
        </w:rPr>
        <w:t>. środków komunikacji elektronicznej - poświadczenia zgodności cyfrowego odwzorowania z dokumentem w postaci papierowej, o którym mowa w § 6 ust. 2, dokonuje:</w:t>
      </w:r>
    </w:p>
    <w:p w14:paraId="6E58485E" w14:textId="77777777"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72487D5F" w14:textId="7594F3C2"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może dokonać również notariusz.</w:t>
      </w:r>
    </w:p>
    <w:p w14:paraId="61FE9BAA" w14:textId="3F816B8C"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Przez cyfrowe odwzorowanie, o którym mowa w pkt 1</w:t>
      </w:r>
      <w:r w:rsidR="00C479E9" w:rsidRPr="007268DF">
        <w:rPr>
          <w:rFonts w:cs="Calibri"/>
          <w:color w:val="000000"/>
        </w:rPr>
        <w:t>4</w:t>
      </w:r>
      <w:r w:rsidRPr="007268DF">
        <w:rPr>
          <w:rFonts w:cs="Calibri"/>
          <w:color w:val="000000"/>
        </w:rPr>
        <w:t>.1</w:t>
      </w:r>
      <w:r w:rsidR="00700058" w:rsidRPr="007268DF">
        <w:rPr>
          <w:rFonts w:cs="Calibri"/>
          <w:color w:val="000000"/>
        </w:rPr>
        <w:t>8</w:t>
      </w:r>
      <w:r w:rsidRPr="007268DF">
        <w:rPr>
          <w:rFonts w:cs="Calibri"/>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myśl  § 7 ust. 1 rozporządzenia </w:t>
      </w:r>
      <w:proofErr w:type="spellStart"/>
      <w:r w:rsidRPr="007268DF">
        <w:rPr>
          <w:rFonts w:cs="Calibri"/>
          <w:color w:val="000000"/>
        </w:rPr>
        <w:t>ws</w:t>
      </w:r>
      <w:proofErr w:type="spellEnd"/>
      <w:r w:rsidRPr="007268DF">
        <w:rPr>
          <w:rFonts w:cs="Calibri"/>
          <w:color w:val="000000"/>
        </w:rPr>
        <w:t>. środków komunikacji elektronicznej pełnomocnictwo przekazuje się w postaci elektronicznej i opatruje się kwalifikowanym podpisem elektronicznym, podpisem zaufanym lub podpisem osobistym.</w:t>
      </w:r>
    </w:p>
    <w:p w14:paraId="1602ED2A" w14:textId="7F319E16"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Poświadczenia zgodności cyfrowego odwzorowania z dokumentem w postaci papierowej, o którym mowa w pkt 1</w:t>
      </w:r>
      <w:r w:rsidR="00C479E9" w:rsidRPr="007268DF">
        <w:rPr>
          <w:rFonts w:cs="Calibri"/>
          <w:color w:val="000000"/>
        </w:rPr>
        <w:t>4</w:t>
      </w:r>
      <w:r w:rsidRPr="007268DF">
        <w:rPr>
          <w:rFonts w:cs="Calibri"/>
          <w:color w:val="000000"/>
        </w:rPr>
        <w:t>.20, dokonuje w przypadku pełnomocnictwa mocodawca lub notariusz.</w:t>
      </w:r>
    </w:p>
    <w:p w14:paraId="06C07C35" w14:textId="625D52B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Zgodnie z § 8 rozporządzenia </w:t>
      </w:r>
      <w:proofErr w:type="spellStart"/>
      <w:r w:rsidRPr="007268DF">
        <w:rPr>
          <w:rFonts w:cs="Calibri"/>
          <w:color w:val="000000"/>
        </w:rPr>
        <w:t>ws</w:t>
      </w:r>
      <w:proofErr w:type="spellEnd"/>
      <w:r w:rsidRPr="007268DF">
        <w:rPr>
          <w:rFonts w:cs="Calibri"/>
          <w:color w:val="000000"/>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7268DF">
        <w:rPr>
          <w:rFonts w:cs="Calibri"/>
          <w:color w:val="000000"/>
        </w:rPr>
        <w:t>ws</w:t>
      </w:r>
      <w:proofErr w:type="spellEnd"/>
      <w:r w:rsidRPr="007268DF">
        <w:rPr>
          <w:rFonts w:cs="Calibri"/>
          <w:color w:val="000000"/>
        </w:rPr>
        <w:t>. środków komunikacji elektronicznej).</w:t>
      </w:r>
    </w:p>
    <w:p w14:paraId="6CCDBD33" w14:textId="6E156F3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Uwierzytelniony wydruk, o którym mowa w pkt 1</w:t>
      </w:r>
      <w:r w:rsidR="00C479E9" w:rsidRPr="007268DF">
        <w:rPr>
          <w:rFonts w:cs="Calibri"/>
          <w:color w:val="000000"/>
        </w:rPr>
        <w:t>4</w:t>
      </w:r>
      <w:r w:rsidRPr="007268DF">
        <w:rPr>
          <w:rFonts w:cs="Calibri"/>
          <w:color w:val="000000"/>
        </w:rPr>
        <w:t xml:space="preserve">.25,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7268DF">
        <w:rPr>
          <w:rFonts w:cs="Calibri"/>
          <w:color w:val="000000"/>
        </w:rPr>
        <w:t>ws</w:t>
      </w:r>
      <w:proofErr w:type="spellEnd"/>
      <w:r w:rsidRPr="007268DF">
        <w:rPr>
          <w:rFonts w:cs="Calibri"/>
          <w:color w:val="000000"/>
        </w:rPr>
        <w:t>. środków komunikacji elektronicznej).</w:t>
      </w:r>
    </w:p>
    <w:p w14:paraId="2BE04AF5" w14:textId="18012CBF"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może żądać przedstawienia oryginału lub notarialnie poświadczonej kopii wyłącznie wtedy, gdy złożona kopia jest nieczytelna lub budzi wątpliwości co do jej prawdziwości.</w:t>
      </w:r>
    </w:p>
    <w:p w14:paraId="56A8758A" w14:textId="001E6CE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Dokumenty elektroniczne w postępowaniu spełniają łącznie następujące wymagania: </w:t>
      </w:r>
    </w:p>
    <w:p w14:paraId="1116210A"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umożliwiają prezentację treści w postaci elektronicznej, w szczególności przez wyświetlenie tej treści na monitorze ekranowym; </w:t>
      </w:r>
    </w:p>
    <w:p w14:paraId="02020BC7"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 umożliwiają prezentację treści w postaci papierowej, w szczególności za pomocą wydruku;</w:t>
      </w:r>
    </w:p>
    <w:p w14:paraId="60D64F9B" w14:textId="238A8CB7" w:rsidR="00677EC1"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zawierają dane w układzie niepozostawiającym wątpliwości co do treści i kontekstu zapisanych informacji.</w:t>
      </w:r>
    </w:p>
    <w:p w14:paraId="30799F5B" w14:textId="435651EF" w:rsidR="003C5A5A"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cs="Calibri"/>
          <w:b/>
          <w:smallCaps/>
          <w:color w:val="000000"/>
        </w:rPr>
      </w:pPr>
      <w:r w:rsidRPr="007268DF">
        <w:rPr>
          <w:rFonts w:cs="Calibri"/>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7268DF">
        <w:rPr>
          <w:rFonts w:cs="Calibri"/>
          <w:color w:val="000000"/>
        </w:rPr>
        <w:t>późn</w:t>
      </w:r>
      <w:proofErr w:type="spellEnd"/>
      <w:r w:rsidRPr="007268DF">
        <w:rPr>
          <w:rFonts w:cs="Calibri"/>
          <w:color w:val="000000"/>
        </w:rPr>
        <w:t>. zm.).</w:t>
      </w:r>
    </w:p>
    <w:p w14:paraId="44E32FB7" w14:textId="68F4AF95" w:rsidR="00935203" w:rsidRPr="007268DF" w:rsidRDefault="004178B7"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0" w:name="_Toc447609034"/>
      <w:r w:rsidRPr="007268DF">
        <w:rPr>
          <w:smallCaps/>
          <w:sz w:val="24"/>
        </w:rPr>
        <w:t>Sposób</w:t>
      </w:r>
      <w:r w:rsidR="00935203" w:rsidRPr="007268DF">
        <w:rPr>
          <w:smallCaps/>
          <w:sz w:val="24"/>
        </w:rPr>
        <w:t xml:space="preserve"> oraz termin składania i otwarcia ofert</w:t>
      </w:r>
      <w:bookmarkEnd w:id="10"/>
    </w:p>
    <w:p w14:paraId="64F77354" w14:textId="5201096A" w:rsidR="004178B7" w:rsidRPr="007268DF" w:rsidRDefault="00935203"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w:t>
      </w:r>
      <w:r w:rsidR="004178B7" w:rsidRPr="007268DF">
        <w:rPr>
          <w:rFonts w:cs="Calibri"/>
          <w:color w:val="000000"/>
        </w:rPr>
        <w:t xml:space="preserve">wraz z załącznikami należy złożyć za pośrednictwem platformy zakupowej pod adresem: </w:t>
      </w:r>
      <w:hyperlink r:id="rId22" w:history="1">
        <w:r w:rsidR="004178B7" w:rsidRPr="007268DF">
          <w:rPr>
            <w:rStyle w:val="Hipercze"/>
            <w:rFonts w:cs="Calibri"/>
          </w:rPr>
          <w:t>https://platformazakupowa.pl/pn/prowod</w:t>
        </w:r>
      </w:hyperlink>
      <w:r w:rsidR="004178B7" w:rsidRPr="007268DF">
        <w:rPr>
          <w:rFonts w:cs="Calibri"/>
          <w:color w:val="000000"/>
        </w:rPr>
        <w:t xml:space="preserve">. </w:t>
      </w:r>
    </w:p>
    <w:p w14:paraId="0AC57B48" w14:textId="1693CF31" w:rsidR="0033123C" w:rsidRPr="007268DF" w:rsidRDefault="004178B7" w:rsidP="009F2112">
      <w:pPr>
        <w:pStyle w:val="Akapitzlist"/>
        <w:keepNext/>
        <w:keepLines/>
        <w:numPr>
          <w:ilvl w:val="1"/>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Ofertę należy złożyć do dnia </w:t>
      </w:r>
      <w:r w:rsidR="003E0725">
        <w:rPr>
          <w:rFonts w:cs="Calibri"/>
          <w:b/>
          <w:bCs/>
          <w:color w:val="000000"/>
        </w:rPr>
        <w:t>2024-11-26</w:t>
      </w:r>
      <w:r w:rsidRPr="007268DF">
        <w:rPr>
          <w:rFonts w:cs="Calibri"/>
          <w:b/>
          <w:bCs/>
          <w:color w:val="000000"/>
        </w:rPr>
        <w:t xml:space="preserve">. do godziny </w:t>
      </w:r>
      <w:r w:rsidR="00E1709F" w:rsidRPr="007268DF">
        <w:rPr>
          <w:rFonts w:cs="Calibri"/>
          <w:b/>
          <w:bCs/>
          <w:color w:val="000000"/>
        </w:rPr>
        <w:t>1</w:t>
      </w:r>
      <w:r w:rsidR="003E0725">
        <w:rPr>
          <w:rFonts w:cs="Calibri"/>
          <w:b/>
          <w:bCs/>
          <w:color w:val="000000"/>
        </w:rPr>
        <w:t>0</w:t>
      </w:r>
      <w:r w:rsidRPr="007268DF">
        <w:rPr>
          <w:rFonts w:cs="Calibri"/>
          <w:b/>
          <w:bCs/>
          <w:color w:val="000000"/>
        </w:rPr>
        <w:t>:00.</w:t>
      </w:r>
      <w:r w:rsidRPr="007268DF">
        <w:rPr>
          <w:rFonts w:cs="Calibri"/>
          <w:color w:val="000000"/>
        </w:rPr>
        <w:t xml:space="preserve"> </w:t>
      </w:r>
    </w:p>
    <w:p w14:paraId="01168278" w14:textId="3671B500" w:rsidR="004178B7" w:rsidRPr="007268DF" w:rsidRDefault="004178B7" w:rsidP="009F2112">
      <w:pPr>
        <w:pStyle w:val="Akapitzlist"/>
        <w:keepNext/>
        <w:keepLines/>
        <w:numPr>
          <w:ilvl w:val="1"/>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Otwarcie ofert nastąpi w dniu </w:t>
      </w:r>
      <w:r w:rsidR="003E0725">
        <w:rPr>
          <w:rFonts w:cs="Calibri"/>
          <w:b/>
          <w:bCs/>
          <w:color w:val="000000"/>
        </w:rPr>
        <w:t>2024-11-26</w:t>
      </w:r>
      <w:r w:rsidRPr="007268DF">
        <w:rPr>
          <w:rFonts w:cs="Calibri"/>
          <w:b/>
          <w:bCs/>
          <w:color w:val="000000"/>
        </w:rPr>
        <w:t>. o godz</w:t>
      </w:r>
      <w:r w:rsidR="00B46D7F" w:rsidRPr="007268DF">
        <w:rPr>
          <w:rFonts w:cs="Calibri"/>
          <w:b/>
          <w:bCs/>
          <w:color w:val="000000"/>
        </w:rPr>
        <w:t>iny</w:t>
      </w:r>
      <w:r w:rsidRPr="007268DF">
        <w:rPr>
          <w:rFonts w:cs="Calibri"/>
          <w:b/>
          <w:bCs/>
          <w:color w:val="000000"/>
        </w:rPr>
        <w:t xml:space="preserve"> </w:t>
      </w:r>
      <w:r w:rsidR="00E1709F" w:rsidRPr="007268DF">
        <w:rPr>
          <w:rFonts w:cs="Calibri"/>
          <w:b/>
          <w:bCs/>
          <w:color w:val="000000"/>
        </w:rPr>
        <w:t>1</w:t>
      </w:r>
      <w:r w:rsidR="003E0725">
        <w:rPr>
          <w:rFonts w:cs="Calibri"/>
          <w:b/>
          <w:bCs/>
          <w:color w:val="000000"/>
        </w:rPr>
        <w:t>0</w:t>
      </w:r>
      <w:bookmarkStart w:id="11" w:name="_GoBack"/>
      <w:bookmarkEnd w:id="11"/>
      <w:r w:rsidRPr="007268DF">
        <w:rPr>
          <w:rFonts w:cs="Calibri"/>
          <w:b/>
          <w:bCs/>
          <w:color w:val="000000"/>
        </w:rPr>
        <w:t>:</w:t>
      </w:r>
      <w:r w:rsidR="00EB7FB1">
        <w:rPr>
          <w:rFonts w:cs="Calibri"/>
          <w:b/>
          <w:bCs/>
          <w:color w:val="000000"/>
        </w:rPr>
        <w:t>1</w:t>
      </w:r>
      <w:r w:rsidR="0033123C" w:rsidRPr="007268DF">
        <w:rPr>
          <w:rFonts w:cs="Calibri"/>
          <w:b/>
          <w:bCs/>
          <w:color w:val="000000"/>
        </w:rPr>
        <w:t>5</w:t>
      </w:r>
      <w:r w:rsidRPr="007268DF">
        <w:rPr>
          <w:rFonts w:cs="Calibri"/>
          <w:b/>
          <w:bCs/>
          <w:color w:val="000000"/>
        </w:rPr>
        <w:t>.</w:t>
      </w:r>
    </w:p>
    <w:p w14:paraId="5797F80E" w14:textId="3CA02D4A"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Otwarcie ofert jest niejawne i nastąpi za pomocą platformy zakupowej, o której mowa w pkt 1</w:t>
      </w:r>
      <w:r w:rsidR="00D43D47" w:rsidRPr="007268DF">
        <w:rPr>
          <w:rFonts w:cs="Calibri"/>
          <w:color w:val="000000"/>
        </w:rPr>
        <w:t>5</w:t>
      </w:r>
      <w:r w:rsidRPr="007268DF">
        <w:rPr>
          <w:rFonts w:cs="Calibri"/>
          <w:color w:val="000000"/>
        </w:rPr>
        <w:t>.1.</w:t>
      </w:r>
    </w:p>
    <w:p w14:paraId="7C140F58"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następuje poprzez użycie mechanizmu do odszyfrowania ofert dostępnego na platformie zakupowej. </w:t>
      </w:r>
    </w:p>
    <w:p w14:paraId="289D9B9B"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Niezwłocznie po otwarciu ofert Zamawiający udostępni na stronie internetowej prowadzonego postepowania informację o:</w:t>
      </w:r>
    </w:p>
    <w:p w14:paraId="25DCA73A" w14:textId="77777777"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nazwach albo imionach i nazwiskach oraz siedzibach lub miejscach prowadzonej działalności gospodarczej albo miejscach zamieszkania wykonawców, których oferty zostały otwarte,</w:t>
      </w:r>
    </w:p>
    <w:p w14:paraId="6570FAC2" w14:textId="08D671E9"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cenach lub kosztach zawartych w ofertach.</w:t>
      </w:r>
    </w:p>
    <w:p w14:paraId="3A50E1C2" w14:textId="77777777"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color w:val="000000"/>
        </w:rPr>
      </w:pPr>
      <w:r w:rsidRPr="007268DF">
        <w:rPr>
          <w:rFonts w:cs="Calibri"/>
          <w:color w:val="00000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color w:val="000000"/>
        </w:rPr>
        <w:t xml:space="preserve">Oferta złożona po terminie zostanie odrzucona zgodnie z art. 226 ust. 1 pkt 1 ustawy </w:t>
      </w:r>
      <w:proofErr w:type="spellStart"/>
      <w:r w:rsidRPr="007268DF">
        <w:rPr>
          <w:rFonts w:cs="Calibri"/>
          <w:color w:val="000000"/>
        </w:rPr>
        <w:t>Pzp</w:t>
      </w:r>
      <w:proofErr w:type="spellEnd"/>
      <w:r w:rsidRPr="007268DF">
        <w:rPr>
          <w:rFonts w:cs="Calibri"/>
          <w:color w:val="000000"/>
        </w:rPr>
        <w:t>.</w:t>
      </w:r>
    </w:p>
    <w:p w14:paraId="5EF2914A" w14:textId="5855750D"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2" w:name="_Toc447609035"/>
      <w:r w:rsidRPr="007268DF">
        <w:rPr>
          <w:smallCaps/>
          <w:sz w:val="24"/>
        </w:rPr>
        <w:t>Opis sposobu obliczenia ceny</w:t>
      </w:r>
      <w:bookmarkEnd w:id="12"/>
    </w:p>
    <w:p w14:paraId="6DF47A29" w14:textId="75854766"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Wykonawca </w:t>
      </w:r>
      <w:r w:rsidR="00624367" w:rsidRPr="007268DF">
        <w:rPr>
          <w:rFonts w:cs="Calibri"/>
          <w:color w:val="000000"/>
        </w:rPr>
        <w:t>podaje cenę ofertową brutto na formularzu oferty stanowiącym</w:t>
      </w:r>
      <w:r w:rsidRPr="007268DF">
        <w:rPr>
          <w:rFonts w:cs="Calibri"/>
          <w:color w:val="000000"/>
        </w:rPr>
        <w:t xml:space="preserve"> </w:t>
      </w:r>
      <w:r w:rsidRPr="007268DF">
        <w:rPr>
          <w:rFonts w:cs="Calibri"/>
          <w:b/>
          <w:bCs/>
          <w:color w:val="000000"/>
        </w:rPr>
        <w:t>załącznik nr 1</w:t>
      </w:r>
      <w:r w:rsidR="00624367" w:rsidRPr="007268DF">
        <w:rPr>
          <w:rFonts w:cs="Calibri"/>
          <w:b/>
          <w:bCs/>
          <w:color w:val="000000"/>
        </w:rPr>
        <w:t xml:space="preserve"> do SWZ</w:t>
      </w:r>
      <w:r w:rsidRPr="007268DF">
        <w:rPr>
          <w:rFonts w:cs="Calibri"/>
          <w:color w:val="000000"/>
        </w:rPr>
        <w:t>.</w:t>
      </w:r>
    </w:p>
    <w:p w14:paraId="5B7EE092" w14:textId="485867F0" w:rsidR="00C105DA"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Każdy z Wykonawców może zaproponować tylko jedną cenę i nie może jej zmienić. Nie prowadzi się negocjacji w sprawie ceny. </w:t>
      </w:r>
    </w:p>
    <w:p w14:paraId="029831D7" w14:textId="1B6183A5" w:rsidR="00624367" w:rsidRPr="007268DF"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Zamawiający nie przewiduje rozliczeń w walucie obcej.</w:t>
      </w:r>
    </w:p>
    <w:p w14:paraId="2D7A3A93"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Wszystkie wartości określone w formularzu ofertowym oraz ostateczna cena oferty muszą być liczone z dokładnością do dwóch miejsc po przecinku.</w:t>
      </w:r>
    </w:p>
    <w:p w14:paraId="59C3BC49"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Stawkę podatku VAT należy określić zgodnie z ustawą z dnia 11 marca 2004 roku o podatku  od towarów i usług (Dz. U. 2020, poz. 106 ze zm.). </w:t>
      </w:r>
    </w:p>
    <w:p w14:paraId="3A38A47A" w14:textId="7F0DB840"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w:t>
      </w:r>
      <w:proofErr w:type="spellStart"/>
      <w:r w:rsidRPr="007268DF">
        <w:rPr>
          <w:rFonts w:cs="Calibri"/>
          <w:color w:val="000000"/>
        </w:rPr>
        <w:t>Pzp</w:t>
      </w:r>
      <w:proofErr w:type="spellEnd"/>
      <w:r w:rsidRPr="007268DF">
        <w:rPr>
          <w:rFonts w:cs="Calibri"/>
          <w:color w:val="000000"/>
        </w:rPr>
        <w:t xml:space="preserve">) </w:t>
      </w:r>
    </w:p>
    <w:p w14:paraId="2A0AA0BB" w14:textId="3E1BB07B" w:rsidR="00C105DA" w:rsidRPr="007268DF"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 xml:space="preserve">Sposób zapłaty i rozliczenia za realizację niniejszego zamówienia określone zostały w projektowanych postanowieniach umowy, które stanowią </w:t>
      </w:r>
      <w:r w:rsidRPr="007268DF">
        <w:rPr>
          <w:rFonts w:cs="Calibri"/>
          <w:b/>
          <w:bCs/>
          <w:color w:val="000000"/>
        </w:rPr>
        <w:t xml:space="preserve">załącznik nr </w:t>
      </w:r>
      <w:r w:rsidR="00BA527D">
        <w:rPr>
          <w:rFonts w:cs="Calibri"/>
          <w:b/>
          <w:bCs/>
          <w:color w:val="000000"/>
        </w:rPr>
        <w:t>7</w:t>
      </w:r>
      <w:r w:rsidR="00107897" w:rsidRPr="007268DF">
        <w:rPr>
          <w:rFonts w:cs="Calibri"/>
          <w:b/>
          <w:bCs/>
          <w:color w:val="000000"/>
        </w:rPr>
        <w:t xml:space="preserve"> do SWZ</w:t>
      </w:r>
      <w:r w:rsidRPr="007268DF">
        <w:rPr>
          <w:rFonts w:cs="Calibri"/>
          <w:b/>
          <w:bCs/>
          <w:color w:val="000000"/>
        </w:rPr>
        <w:t xml:space="preserve">. </w:t>
      </w:r>
    </w:p>
    <w:p w14:paraId="40D2915D" w14:textId="2D547635" w:rsidR="00F3347B"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 xml:space="preserve">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w:t>
      </w:r>
      <w:proofErr w:type="spellStart"/>
      <w:r w:rsidRPr="007268DF">
        <w:rPr>
          <w:rFonts w:cs="Calibri"/>
          <w:color w:val="000000"/>
        </w:rPr>
        <w:t>Pzp</w:t>
      </w:r>
      <w:proofErr w:type="spellEnd"/>
      <w:r w:rsidRPr="007268DF">
        <w:rPr>
          <w:rFonts w:cs="Calibri"/>
          <w:color w:val="000000"/>
        </w:rPr>
        <w:t xml:space="preserve">, Zamawiający zwraca się o udzielenie wyjaśnień, w tym złożenie dowodów, dotyczących wyliczenia ceny lub kosztu, na zasadach określonych w art. 224 ustawy </w:t>
      </w:r>
      <w:proofErr w:type="spellStart"/>
      <w:r w:rsidRPr="007268DF">
        <w:rPr>
          <w:rFonts w:cs="Calibri"/>
          <w:color w:val="000000"/>
        </w:rPr>
        <w:t>Pzp</w:t>
      </w:r>
      <w:proofErr w:type="spellEnd"/>
      <w:r w:rsidRPr="007268DF">
        <w:rPr>
          <w:rFonts w:cs="Calibri"/>
          <w:color w:val="000000"/>
        </w:rPr>
        <w:t>.</w:t>
      </w:r>
    </w:p>
    <w:p w14:paraId="691F77D2" w14:textId="72066AD6"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3" w:name="_Toc447609036"/>
      <w:r w:rsidRPr="007268DF">
        <w:rPr>
          <w:smallCaps/>
          <w:sz w:val="24"/>
        </w:rPr>
        <w:t xml:space="preserve">Opis kryteriów, którymi Zamawiający będzie się kierował przy wyborze oferty, wraz z podaniem </w:t>
      </w:r>
      <w:r w:rsidR="00624367" w:rsidRPr="007268DF">
        <w:rPr>
          <w:smallCaps/>
          <w:sz w:val="24"/>
        </w:rPr>
        <w:t>wag</w:t>
      </w:r>
      <w:r w:rsidRPr="007268DF">
        <w:rPr>
          <w:smallCaps/>
          <w:sz w:val="24"/>
        </w:rPr>
        <w:t xml:space="preserve"> tych kryteriów i sposobu oceny ofert</w:t>
      </w:r>
      <w:bookmarkEnd w:id="13"/>
    </w:p>
    <w:p w14:paraId="5D2489D4" w14:textId="77777777" w:rsidR="00487DA4" w:rsidRPr="007268DF"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Oceniane będą tylko oferty niepodlegające odrzuceniu.</w:t>
      </w:r>
    </w:p>
    <w:p w14:paraId="642A6084" w14:textId="77777777" w:rsidR="00773477" w:rsidRPr="007268DF"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Przy wyborze najkorzystniejszej o</w:t>
      </w:r>
      <w:r w:rsidR="00336B2B" w:rsidRPr="007268DF">
        <w:rPr>
          <w:rFonts w:cs="Calibri"/>
          <w:color w:val="000000"/>
        </w:rPr>
        <w:t>ferty</w:t>
      </w:r>
      <w:r w:rsidR="0011440E" w:rsidRPr="007268DF">
        <w:rPr>
          <w:rFonts w:cs="Calibri"/>
          <w:color w:val="000000"/>
        </w:rPr>
        <w:t xml:space="preserve"> </w:t>
      </w:r>
      <w:r w:rsidR="00336B2B" w:rsidRPr="007268DF">
        <w:rPr>
          <w:rFonts w:cs="Calibri"/>
          <w:color w:val="000000"/>
        </w:rPr>
        <w:t>Zamawiając</w:t>
      </w:r>
      <w:r w:rsidRPr="007268DF">
        <w:rPr>
          <w:rFonts w:cs="Calibri"/>
          <w:color w:val="000000"/>
        </w:rPr>
        <w:t xml:space="preserve">y będzie się kierował </w:t>
      </w:r>
      <w:r w:rsidR="00773477" w:rsidRPr="007268DF">
        <w:rPr>
          <w:rFonts w:cs="Calibri"/>
          <w:color w:val="000000"/>
        </w:rPr>
        <w:t xml:space="preserve">następującymi </w:t>
      </w:r>
      <w:r w:rsidRPr="007268DF">
        <w:rPr>
          <w:rFonts w:cs="Calibri"/>
          <w:color w:val="000000"/>
        </w:rPr>
        <w:t>kryteri</w:t>
      </w:r>
      <w:r w:rsidR="00773477" w:rsidRPr="007268DF">
        <w:rPr>
          <w:rFonts w:cs="Calibri"/>
          <w:color w:val="000000"/>
        </w:rPr>
        <w:t>ami</w:t>
      </w:r>
      <w:r w:rsidR="00497B50" w:rsidRPr="007268DF">
        <w:rPr>
          <w:rFonts w:cs="Calibri"/>
          <w:color w:val="000000"/>
        </w:rPr>
        <w:t xml:space="preserve"> </w:t>
      </w:r>
      <w:r w:rsidRPr="007268DF">
        <w:rPr>
          <w:rFonts w:cs="Calibri"/>
          <w:color w:val="000000"/>
        </w:rPr>
        <w:t>oceny ofert:</w:t>
      </w:r>
      <w:r w:rsidR="00497B50" w:rsidRPr="007268DF">
        <w:rPr>
          <w:rFonts w:cs="Calibri"/>
          <w:color w:val="000000"/>
        </w:rPr>
        <w:t xml:space="preserve"> </w:t>
      </w:r>
    </w:p>
    <w:p w14:paraId="68E40B54" w14:textId="5736463E" w:rsidR="00E418CA" w:rsidRPr="007268DF"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sidRPr="007268DF">
        <w:rPr>
          <w:rFonts w:cs="Calibri"/>
          <w:b/>
          <w:color w:val="000000"/>
        </w:rPr>
        <w:t>Cen</w:t>
      </w:r>
      <w:r w:rsidR="006636E8" w:rsidRPr="007268DF">
        <w:rPr>
          <w:rFonts w:cs="Calibri"/>
          <w:b/>
          <w:color w:val="000000"/>
        </w:rPr>
        <w:t>a</w:t>
      </w:r>
      <w:r w:rsidRPr="007268DF">
        <w:rPr>
          <w:rFonts w:cs="Calibri"/>
          <w:b/>
          <w:color w:val="000000"/>
        </w:rPr>
        <w:t xml:space="preserve"> </w:t>
      </w:r>
      <w:r w:rsidR="00621B65" w:rsidRPr="007268DF">
        <w:rPr>
          <w:rFonts w:cs="Calibri"/>
          <w:b/>
          <w:color w:val="000000"/>
        </w:rPr>
        <w:t xml:space="preserve">(C) </w:t>
      </w:r>
      <w:r w:rsidRPr="007268DF">
        <w:rPr>
          <w:rFonts w:cs="Calibri"/>
          <w:color w:val="000000"/>
        </w:rPr>
        <w:t>w ujęciu brutto (wraz z podatkiem od towarów i</w:t>
      </w:r>
      <w:r w:rsidR="00993840" w:rsidRPr="007268DF">
        <w:rPr>
          <w:rFonts w:cs="Calibri"/>
          <w:color w:val="000000"/>
        </w:rPr>
        <w:t xml:space="preserve"> </w:t>
      </w:r>
      <w:r w:rsidR="001D4A74" w:rsidRPr="007268DF">
        <w:rPr>
          <w:rFonts w:cs="Calibri"/>
          <w:color w:val="000000"/>
        </w:rPr>
        <w:t>usług (VAT))</w:t>
      </w:r>
      <w:r w:rsidR="00621B65" w:rsidRPr="007268DF">
        <w:rPr>
          <w:rFonts w:cs="Calibri"/>
          <w:color w:val="000000"/>
        </w:rPr>
        <w:t xml:space="preserve"> –</w:t>
      </w:r>
      <w:r w:rsidR="006636E8" w:rsidRPr="007268DF">
        <w:rPr>
          <w:rFonts w:cs="Calibri"/>
          <w:color w:val="000000"/>
        </w:rPr>
        <w:t xml:space="preserve"> waga</w:t>
      </w:r>
      <w:r w:rsidR="00621B65" w:rsidRPr="007268DF">
        <w:rPr>
          <w:rFonts w:cs="Calibri"/>
          <w:color w:val="000000"/>
        </w:rPr>
        <w:t xml:space="preserve"> </w:t>
      </w:r>
      <w:r w:rsidR="0084440C">
        <w:rPr>
          <w:rFonts w:cs="Calibri"/>
          <w:b/>
          <w:bCs/>
          <w:color w:val="000000"/>
        </w:rPr>
        <w:t>10</w:t>
      </w:r>
      <w:r w:rsidR="00621B65" w:rsidRPr="007268DF">
        <w:rPr>
          <w:rFonts w:cs="Calibri"/>
          <w:b/>
          <w:bCs/>
          <w:color w:val="000000"/>
        </w:rPr>
        <w:t>0</w:t>
      </w:r>
      <w:r w:rsidR="00621B65" w:rsidRPr="007268DF">
        <w:rPr>
          <w:rFonts w:cs="Calibri"/>
          <w:b/>
          <w:color w:val="000000"/>
        </w:rPr>
        <w:t>%</w:t>
      </w:r>
      <w:r w:rsidR="00E418CA" w:rsidRPr="007268DF">
        <w:rPr>
          <w:rFonts w:cs="Calibri"/>
          <w:b/>
          <w:color w:val="000000"/>
        </w:rPr>
        <w:t xml:space="preserve">. </w:t>
      </w:r>
      <w:r w:rsidR="00E418CA" w:rsidRPr="007268DF">
        <w:rPr>
          <w:rFonts w:cs="Calibri"/>
          <w:bCs/>
          <w:color w:val="000000"/>
        </w:rPr>
        <w:t>Zasady oceny ofert w kryterium Cena (C)</w:t>
      </w:r>
      <w:r w:rsidR="00CF7A3D" w:rsidRPr="007268DF">
        <w:rPr>
          <w:rFonts w:cs="Calibri"/>
          <w:bCs/>
          <w:color w:val="000000"/>
        </w:rPr>
        <w:t>:</w:t>
      </w:r>
    </w:p>
    <w:p w14:paraId="0F93896F" w14:textId="24848D21" w:rsidR="00E418CA" w:rsidRPr="007268DF"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C = C</w:t>
      </w:r>
      <w:r w:rsidRPr="007268DF">
        <w:rPr>
          <w:rFonts w:cs="Calibri"/>
          <w:b/>
          <w:bCs/>
          <w:color w:val="000000"/>
          <w:vertAlign w:val="subscript"/>
        </w:rPr>
        <w:t>N</w:t>
      </w:r>
      <w:r w:rsidRPr="007268DF">
        <w:rPr>
          <w:rFonts w:cs="Calibri"/>
          <w:b/>
          <w:bCs/>
          <w:color w:val="000000"/>
        </w:rPr>
        <w:t xml:space="preserve"> / C</w:t>
      </w:r>
      <w:r w:rsidRPr="007268DF">
        <w:rPr>
          <w:rFonts w:cs="Calibri"/>
          <w:b/>
          <w:bCs/>
          <w:color w:val="000000"/>
          <w:vertAlign w:val="subscript"/>
        </w:rPr>
        <w:t>OB</w:t>
      </w:r>
      <w:r w:rsidRPr="007268DF">
        <w:rPr>
          <w:rFonts w:cs="Calibri"/>
          <w:b/>
          <w:bCs/>
          <w:color w:val="000000"/>
        </w:rPr>
        <w:t xml:space="preserve"> x </w:t>
      </w:r>
      <w:r w:rsidR="0084440C">
        <w:rPr>
          <w:rFonts w:cs="Calibri"/>
          <w:b/>
          <w:bCs/>
          <w:color w:val="000000"/>
        </w:rPr>
        <w:t>10</w:t>
      </w:r>
      <w:r w:rsidRPr="007268DF">
        <w:rPr>
          <w:rFonts w:cs="Calibri"/>
          <w:b/>
          <w:bCs/>
          <w:color w:val="000000"/>
        </w:rPr>
        <w:t>0% x 100</w:t>
      </w:r>
    </w:p>
    <w:p w14:paraId="2A0C1ABA" w14:textId="77777777" w:rsidR="00E418CA" w:rsidRPr="007268DF" w:rsidRDefault="00E418CA" w:rsidP="00E418C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lastRenderedPageBreak/>
        <w:t xml:space="preserve">gdzie: </w:t>
      </w:r>
    </w:p>
    <w:p w14:paraId="2D6A1C46" w14:textId="14735F6A"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 xml:space="preserve">C </w:t>
      </w:r>
      <w:r w:rsidRPr="007268DF">
        <w:rPr>
          <w:rFonts w:cs="Calibri"/>
          <w:smallCaps/>
          <w:color w:val="000000"/>
        </w:rPr>
        <w:t>–</w:t>
      </w:r>
      <w:r w:rsidRPr="007268DF">
        <w:rPr>
          <w:rFonts w:cs="Calibri"/>
          <w:b/>
          <w:smallCaps/>
          <w:color w:val="000000"/>
        </w:rPr>
        <w:t xml:space="preserve"> </w:t>
      </w:r>
      <w:r w:rsidRPr="007268DF">
        <w:rPr>
          <w:rFonts w:cs="Calibri"/>
          <w:color w:val="000000"/>
        </w:rPr>
        <w:t>liczba punktów uzyskanych przez daną ofertę w kryterium „Cena”</w:t>
      </w:r>
    </w:p>
    <w:p w14:paraId="5ACB86F0" w14:textId="29202679"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C</w:t>
      </w:r>
      <w:r w:rsidRPr="00344ED9">
        <w:rPr>
          <w:rFonts w:cs="Calibri"/>
          <w:b/>
          <w:bCs/>
          <w:color w:val="000000"/>
          <w:vertAlign w:val="subscript"/>
        </w:rPr>
        <w:t>N</w:t>
      </w:r>
      <w:r w:rsidRPr="007268DF">
        <w:rPr>
          <w:rFonts w:cs="Calibri"/>
          <w:color w:val="000000"/>
        </w:rPr>
        <w:t xml:space="preserve"> – najniższa zaoferowana cena brutto, spośród ofert niepodlegających odrzuceniu</w:t>
      </w:r>
    </w:p>
    <w:p w14:paraId="4D049967" w14:textId="5170B5F0"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C</w:t>
      </w:r>
      <w:r w:rsidRPr="00344ED9">
        <w:rPr>
          <w:rFonts w:cs="Calibri"/>
          <w:b/>
          <w:bCs/>
          <w:smallCaps/>
          <w:color w:val="000000"/>
          <w:vertAlign w:val="subscript"/>
        </w:rPr>
        <w:t>OB</w:t>
      </w:r>
      <w:r w:rsidRPr="00344ED9">
        <w:rPr>
          <w:rFonts w:cs="Calibri"/>
          <w:b/>
          <w:bCs/>
          <w:smallCaps/>
          <w:color w:val="000000"/>
        </w:rPr>
        <w:t xml:space="preserve"> </w:t>
      </w:r>
      <w:r w:rsidRPr="007268DF">
        <w:rPr>
          <w:rFonts w:cs="Calibri"/>
          <w:smallCaps/>
          <w:color w:val="000000"/>
        </w:rPr>
        <w:t>–</w:t>
      </w:r>
      <w:r w:rsidRPr="007268DF">
        <w:rPr>
          <w:rFonts w:cs="Calibri"/>
          <w:b/>
          <w:smallCaps/>
          <w:color w:val="000000"/>
        </w:rPr>
        <w:t xml:space="preserve"> </w:t>
      </w:r>
      <w:r w:rsidRPr="007268DF">
        <w:rPr>
          <w:rFonts w:cs="Calibri"/>
          <w:color w:val="000000"/>
        </w:rPr>
        <w:t>cena brutto zaoferowana w ofercie badanej.</w:t>
      </w:r>
    </w:p>
    <w:p w14:paraId="0E684E9E" w14:textId="24CE95D8" w:rsidR="00A94763" w:rsidRPr="007268DF"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cs="Calibri"/>
          <w:color w:val="000000"/>
        </w:rPr>
      </w:pPr>
      <w:r w:rsidRPr="007268DF">
        <w:rPr>
          <w:rFonts w:cs="Calibri"/>
          <w:color w:val="000000"/>
        </w:rPr>
        <w:t>Podstawą przyznania punktów w kryterium "cena" będzie cena ofertowa brutto podana przez Wykonawcę w Formularzu Ofertowym</w:t>
      </w:r>
      <w:r w:rsidR="008075EF" w:rsidRPr="007268DF">
        <w:rPr>
          <w:rFonts w:cs="Calibri"/>
          <w:color w:val="000000"/>
        </w:rPr>
        <w:t xml:space="preserve"> stanowiącym </w:t>
      </w:r>
      <w:r w:rsidR="008075EF" w:rsidRPr="007268DF">
        <w:rPr>
          <w:rFonts w:cs="Calibri"/>
          <w:b/>
          <w:bCs/>
          <w:color w:val="000000"/>
        </w:rPr>
        <w:t>Załącznik nr 1 do SWZ</w:t>
      </w:r>
      <w:r w:rsidR="008075EF" w:rsidRPr="007268DF">
        <w:rPr>
          <w:rFonts w:cs="Calibri"/>
          <w:color w:val="000000"/>
        </w:rPr>
        <w:t>.</w:t>
      </w:r>
      <w:r w:rsidR="00773477" w:rsidRPr="007268DF">
        <w:rPr>
          <w:rFonts w:cs="Calibri"/>
          <w:color w:val="000000"/>
        </w:rPr>
        <w:t xml:space="preserve"> Oferta z najniższą ceną spośród ofert nieodrzuconych </w:t>
      </w:r>
      <w:r w:rsidR="00DC5A42" w:rsidRPr="007268DF">
        <w:rPr>
          <w:rFonts w:cs="Calibri"/>
          <w:color w:val="000000"/>
        </w:rPr>
        <w:t>otrzyma 80 pkt., pozostałe oferty proporcjonalnie mniej.</w:t>
      </w:r>
    </w:p>
    <w:p w14:paraId="38AA1CDE" w14:textId="068596C5"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Punktacja przyznawana ofertom będzie liczona z dokładnością do dwóch miejsc po przecinku, zgodnie z zasadami arytmetyki.</w:t>
      </w:r>
      <w:r w:rsidR="007C692C" w:rsidRPr="007268DF">
        <w:rPr>
          <w:rFonts w:cs="Calibri"/>
          <w:bCs/>
          <w:color w:val="000000"/>
        </w:rPr>
        <w:t xml:space="preserve"> Maksymalna możliwa do uzyskania liczba punktów wynosi 100.</w:t>
      </w:r>
    </w:p>
    <w:p w14:paraId="6E640967" w14:textId="4E088A2F"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color w:val="000000"/>
        </w:rPr>
        <w:t xml:space="preserve">Zamawiający informuje, że w stosunku do kryteriów oceny ofert nie znajdują zastosowania przepisy art. 128 ustawy </w:t>
      </w:r>
      <w:proofErr w:type="spellStart"/>
      <w:r w:rsidRPr="007268DF">
        <w:rPr>
          <w:rFonts w:cs="Calibri"/>
          <w:color w:val="000000"/>
        </w:rPr>
        <w:t>Pzp</w:t>
      </w:r>
      <w:proofErr w:type="spellEnd"/>
      <w:r w:rsidRPr="007268DF">
        <w:rPr>
          <w:rFonts w:cs="Calibri"/>
          <w:color w:val="000000"/>
        </w:rPr>
        <w:t>.</w:t>
      </w:r>
    </w:p>
    <w:p w14:paraId="76B335A4" w14:textId="5F44D31E"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W toku badania i oceny ofert Zamawiający może żądać od Wykonawcy wyjaśnień dotyczących treści złożonej oferty, w tym zaoferowanej ceny.</w:t>
      </w:r>
    </w:p>
    <w:p w14:paraId="1306DFDE" w14:textId="2AAA9ED6" w:rsidR="001E42D5"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bCs/>
          <w:color w:val="000000"/>
        </w:rPr>
        <w:t>Zamawiający udzieli zamówienia Wykonawcy, którego oferta zostanie uznana za najkorzystniejszą.</w:t>
      </w:r>
    </w:p>
    <w:p w14:paraId="09C707CA" w14:textId="79B96B7E" w:rsidR="00B172DD" w:rsidRPr="007268DF" w:rsidRDefault="00593C14" w:rsidP="003074A6">
      <w:pPr>
        <w:pStyle w:val="SIWZNAGWEKPUNKTY"/>
        <w:shd w:val="clear" w:color="auto" w:fill="BFBFBF" w:themeFill="background1" w:themeFillShade="BF"/>
        <w:tabs>
          <w:tab w:val="clear" w:pos="284"/>
          <w:tab w:val="left" w:pos="426"/>
        </w:tabs>
        <w:spacing w:before="240" w:line="276" w:lineRule="auto"/>
        <w:jc w:val="both"/>
        <w:rPr>
          <w:smallCaps/>
          <w:sz w:val="24"/>
        </w:rPr>
      </w:pPr>
      <w:r w:rsidRPr="007268DF">
        <w:rPr>
          <w:smallCaps/>
          <w:sz w:val="24"/>
        </w:rPr>
        <w:t>Wymagania dotyczące z</w:t>
      </w:r>
      <w:r w:rsidR="00B172DD" w:rsidRPr="007268DF">
        <w:rPr>
          <w:smallCaps/>
          <w:sz w:val="24"/>
        </w:rPr>
        <w:t>abezpieczenie należytego wykonania umowy</w:t>
      </w:r>
      <w:r w:rsidR="00B172DD" w:rsidRPr="007268DF">
        <w:rPr>
          <w:smallCaps/>
          <w:sz w:val="24"/>
          <w:szCs w:val="28"/>
        </w:rPr>
        <w:t xml:space="preserve"> </w:t>
      </w:r>
    </w:p>
    <w:p w14:paraId="33DB7AA0" w14:textId="4286D6D1"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7268DF">
        <w:rPr>
          <w:rFonts w:cs="Calibri"/>
          <w:b/>
          <w:bCs/>
          <w:color w:val="000000"/>
        </w:rPr>
        <w:t xml:space="preserve">5% </w:t>
      </w:r>
      <w:r w:rsidRPr="007268DF">
        <w:rPr>
          <w:rFonts w:cs="Calibri"/>
          <w:color w:val="000000"/>
        </w:rPr>
        <w:t>ceny całkowitej podanej w ofercie tj. za wykonanie kompletnego przedmiotu zamówienia.</w:t>
      </w:r>
    </w:p>
    <w:p w14:paraId="668218F9" w14:textId="77777777"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służy pokryciu roszczeń z tytułu niewykonania lub nienależytego wykonania umowy.</w:t>
      </w:r>
    </w:p>
    <w:p w14:paraId="4478EBA1" w14:textId="77777777" w:rsidR="00B27F33" w:rsidRPr="007268DF"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może być wnoszone, według wyboru Wykonawcy, w jednej lub kilku następujących</w:t>
      </w:r>
      <w:r w:rsidR="00B70BB8" w:rsidRPr="007268DF">
        <w:rPr>
          <w:rFonts w:cs="Calibri"/>
          <w:color w:val="000000"/>
        </w:rPr>
        <w:t xml:space="preserve"> </w:t>
      </w:r>
      <w:r w:rsidRPr="007268DF">
        <w:rPr>
          <w:rFonts w:cs="Calibri"/>
          <w:color w:val="000000"/>
        </w:rPr>
        <w:t>formach:</w:t>
      </w:r>
    </w:p>
    <w:p w14:paraId="7C1E6E5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pieniądzu;</w:t>
      </w:r>
    </w:p>
    <w:p w14:paraId="31F27D64"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poręczeniach bankowych lub poręczeniach spółdzielczej kasy oszczędnościowo-kredytowej,</w:t>
      </w:r>
      <w:r w:rsidR="00B27F33" w:rsidRPr="007268DF">
        <w:rPr>
          <w:rFonts w:cs="Calibri"/>
          <w:color w:val="000000"/>
        </w:rPr>
        <w:t xml:space="preserve"> </w:t>
      </w:r>
      <w:r w:rsidRPr="007268DF">
        <w:rPr>
          <w:rFonts w:cs="Calibri"/>
          <w:color w:val="000000"/>
        </w:rPr>
        <w:t>z tym że zobowiązanie kasy jest zawsze zobowiązaniem pieniężnym;</w:t>
      </w:r>
    </w:p>
    <w:p w14:paraId="64CB86F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bankowych;</w:t>
      </w:r>
    </w:p>
    <w:p w14:paraId="26F1CD11"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ubezpieczeniowych;</w:t>
      </w:r>
    </w:p>
    <w:p w14:paraId="490E6A4D" w14:textId="5C95773B" w:rsidR="007C0B37" w:rsidRPr="007268DF"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cs="Calibri"/>
          <w:color w:val="000000"/>
        </w:rPr>
      </w:pPr>
      <w:r w:rsidRPr="007268DF">
        <w:rPr>
          <w:rFonts w:cs="Calibri"/>
          <w:color w:val="000000"/>
        </w:rPr>
        <w:t>poręczeniach udzielanych przez podmioty, o których mowa w art. 6b ust. 5 pkt 2 ustawy</w:t>
      </w:r>
      <w:r w:rsidR="00B27F33" w:rsidRPr="007268DF">
        <w:rPr>
          <w:rFonts w:cs="Calibri"/>
          <w:color w:val="000000"/>
        </w:rPr>
        <w:t xml:space="preserve"> </w:t>
      </w:r>
      <w:r w:rsidRPr="007268DF">
        <w:rPr>
          <w:rFonts w:cs="Calibri"/>
          <w:color w:val="000000"/>
        </w:rPr>
        <w:t>z dnia 9 listopada 2000 r. o utworzeniu Polskiej Agencji Rozwoju Przedsiębiorczości.</w:t>
      </w:r>
    </w:p>
    <w:p w14:paraId="6EDD1A80" w14:textId="094D70A4"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nie wyraża zgody na wniesienie zabezpieczenia w formach, o których mowa w art. 450</w:t>
      </w:r>
      <w:r w:rsidR="00B27F33" w:rsidRPr="007268DF">
        <w:rPr>
          <w:rFonts w:cs="Calibri"/>
          <w:color w:val="000000"/>
        </w:rPr>
        <w:t xml:space="preserve"> </w:t>
      </w:r>
      <w:r w:rsidRPr="007268DF">
        <w:rPr>
          <w:rFonts w:cs="Calibri"/>
          <w:color w:val="000000"/>
        </w:rPr>
        <w:t>ust. 2 ustawy.</w:t>
      </w:r>
    </w:p>
    <w:p w14:paraId="10D36EFD" w14:textId="1BB70E6E" w:rsidR="007C0B37" w:rsidRPr="007268DF"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zabezpieczenia należytego wykonania umowy wnoszonego w pieniądzu, należy je</w:t>
      </w:r>
      <w:r w:rsidR="005F43CC" w:rsidRPr="007268DF">
        <w:rPr>
          <w:rFonts w:cs="Calibri"/>
          <w:color w:val="000000"/>
        </w:rPr>
        <w:t xml:space="preserve"> </w:t>
      </w:r>
      <w:r w:rsidRPr="007268DF">
        <w:rPr>
          <w:rFonts w:cs="Calibri"/>
          <w:color w:val="000000"/>
        </w:rPr>
        <w:t xml:space="preserve">wpłacić przelewem na konto: </w:t>
      </w:r>
      <w:r w:rsidR="005F43CC" w:rsidRPr="007268DF">
        <w:rPr>
          <w:rFonts w:cs="Calibri"/>
          <w:color w:val="000000"/>
          <w:u w:val="single"/>
        </w:rPr>
        <w:t>ING Bank Śląski nr 66 1050 1504 1000 0090 3038 8194</w:t>
      </w:r>
      <w:r w:rsidR="005F43CC" w:rsidRPr="007268DF">
        <w:rPr>
          <w:rFonts w:cs="Calibri"/>
          <w:color w:val="000000"/>
        </w:rPr>
        <w:t>.</w:t>
      </w:r>
    </w:p>
    <w:p w14:paraId="61A4DBE2" w14:textId="1F215EA7" w:rsidR="007C0B37" w:rsidRPr="007268DF" w:rsidRDefault="007C0B37" w:rsidP="00220F7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wniesienia wadium w pieniądzu Wykonawca może wyrazić zgodę na zaliczenie kwoty</w:t>
      </w:r>
      <w:r w:rsidR="00B27F33" w:rsidRPr="007268DF">
        <w:rPr>
          <w:rFonts w:cs="Calibri"/>
          <w:color w:val="000000"/>
        </w:rPr>
        <w:t xml:space="preserve"> </w:t>
      </w:r>
      <w:r w:rsidRPr="007268DF">
        <w:rPr>
          <w:rFonts w:cs="Calibri"/>
          <w:color w:val="000000"/>
        </w:rPr>
        <w:t>wadium na poczet zabezpieczenia.</w:t>
      </w:r>
    </w:p>
    <w:p w14:paraId="1E42CAF8" w14:textId="4A82B0FD" w:rsidR="00025A2C"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zwróci zabezpieczenie należytego wykonania umowy w terminie i na warunkach</w:t>
      </w:r>
      <w:r w:rsidR="00B27F33" w:rsidRPr="007268DF">
        <w:rPr>
          <w:rFonts w:cs="Calibri"/>
          <w:color w:val="000000"/>
        </w:rPr>
        <w:t xml:space="preserve"> </w:t>
      </w:r>
      <w:r w:rsidRPr="007268DF">
        <w:rPr>
          <w:rFonts w:cs="Calibri"/>
          <w:color w:val="000000"/>
        </w:rPr>
        <w:t>określonych w ustawie oraz w projektowanych postanowieniach umowy w sprawie zamówienia, które</w:t>
      </w:r>
      <w:r w:rsidR="00B27F33" w:rsidRPr="007268DF">
        <w:rPr>
          <w:rFonts w:cs="Calibri"/>
          <w:color w:val="000000"/>
        </w:rPr>
        <w:t xml:space="preserve"> </w:t>
      </w:r>
      <w:r w:rsidRPr="007268DF">
        <w:rPr>
          <w:rFonts w:cs="Calibri"/>
          <w:color w:val="000000"/>
        </w:rPr>
        <w:t xml:space="preserve">zostaną wprowadzone do treści tej umowy (załącznik nr </w:t>
      </w:r>
      <w:r w:rsidR="00B46D7F" w:rsidRPr="007268DF">
        <w:rPr>
          <w:rFonts w:cs="Calibri"/>
          <w:color w:val="000000"/>
        </w:rPr>
        <w:t>7</w:t>
      </w:r>
      <w:r w:rsidRPr="007268DF">
        <w:rPr>
          <w:rFonts w:cs="Calibri"/>
          <w:color w:val="000000"/>
        </w:rPr>
        <w:t xml:space="preserve"> do SWZ).</w:t>
      </w:r>
    </w:p>
    <w:p w14:paraId="33D24086" w14:textId="77777777" w:rsidR="00156D3B" w:rsidRPr="007268DF" w:rsidRDefault="00156D3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4" w:name="_Toc447609037"/>
      <w:r w:rsidRPr="007268DF">
        <w:rPr>
          <w:smallCaps/>
          <w:sz w:val="24"/>
        </w:rPr>
        <w:t xml:space="preserve">Informacje o formalnościach, jakie powinny zostać dopełnione po wyborze oferty w celu zawarcia </w:t>
      </w:r>
      <w:bookmarkEnd w:id="14"/>
      <w:r w:rsidR="002461E2" w:rsidRPr="007268DF">
        <w:rPr>
          <w:smallCaps/>
          <w:sz w:val="24"/>
        </w:rPr>
        <w:t>Umowy w sprawie zamówienia publicznego</w:t>
      </w:r>
    </w:p>
    <w:p w14:paraId="5CA04538" w14:textId="481A1B50" w:rsidR="00084078" w:rsidRPr="007268DF"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 xml:space="preserve">Zamawiający </w:t>
      </w:r>
      <w:r w:rsidR="00084078" w:rsidRPr="007268DF">
        <w:rPr>
          <w:rFonts w:cs="Calibri"/>
          <w:bCs/>
          <w:color w:val="000000"/>
        </w:rPr>
        <w:t xml:space="preserve">zawiera umowę w sprawie zamówienia publicznego, z uwzględnieniem art. 577 ustawy </w:t>
      </w:r>
      <w:proofErr w:type="spellStart"/>
      <w:r w:rsidR="00084078" w:rsidRPr="007268DF">
        <w:rPr>
          <w:rFonts w:cs="Calibri"/>
          <w:bCs/>
          <w:color w:val="000000"/>
        </w:rPr>
        <w:t>Pzp</w:t>
      </w:r>
      <w:proofErr w:type="spellEnd"/>
      <w:r w:rsidR="00084078" w:rsidRPr="007268DF">
        <w:rPr>
          <w:rFonts w:cs="Calibri"/>
          <w:bCs/>
          <w:color w:val="00000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może zawrzeć umowę w sprawie zamówienia publicznego przed upływem terminu, o którym mowa w ust. </w:t>
      </w:r>
      <w:r w:rsidR="00AB537F" w:rsidRPr="007268DF">
        <w:rPr>
          <w:rFonts w:cs="Calibri"/>
          <w:bCs/>
          <w:color w:val="000000"/>
        </w:rPr>
        <w:t>19</w:t>
      </w:r>
      <w:r w:rsidRPr="007268DF">
        <w:rPr>
          <w:rFonts w:cs="Calibri"/>
          <w:bCs/>
          <w:color w:val="000000"/>
        </w:rPr>
        <w:t>.1, jeżeli złożono tylko jedną ofertę.</w:t>
      </w:r>
    </w:p>
    <w:p w14:paraId="2136AAB4" w14:textId="1BF87F97"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Wykonawca ma obowiązek zawrzeć umowę w sprawie zamówienia na warunkach określonych w projektowanych postanowieniach umowy, które stanowią </w:t>
      </w:r>
      <w:r w:rsidRPr="007268DF">
        <w:rPr>
          <w:rFonts w:cs="Calibri"/>
          <w:b/>
          <w:color w:val="000000"/>
        </w:rPr>
        <w:t xml:space="preserve">załącznik nr </w:t>
      </w:r>
      <w:r w:rsidR="00BA527D">
        <w:rPr>
          <w:rFonts w:cs="Calibri"/>
          <w:b/>
          <w:color w:val="000000"/>
        </w:rPr>
        <w:t>7</w:t>
      </w:r>
      <w:r w:rsidRPr="007268DF">
        <w:rPr>
          <w:rFonts w:cs="Calibri"/>
          <w:b/>
          <w:color w:val="000000"/>
        </w:rPr>
        <w:t xml:space="preserve"> do SWZ</w:t>
      </w:r>
      <w:r w:rsidRPr="007268DF">
        <w:rPr>
          <w:rFonts w:cs="Calibri"/>
          <w:bCs/>
          <w:color w:val="000000"/>
        </w:rPr>
        <w:t>. Umowa zostanie uzupełniona o zapisy wynikające ze złożonej oferty.</w:t>
      </w:r>
    </w:p>
    <w:p w14:paraId="493F8D83" w14:textId="0A9D99D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w:t>
      </w:r>
      <w:proofErr w:type="spellStart"/>
      <w:r w:rsidRPr="007268DF">
        <w:rPr>
          <w:rFonts w:cs="Calibri"/>
          <w:bCs/>
          <w:color w:val="000000"/>
        </w:rPr>
        <w:t>Pzp</w:t>
      </w:r>
      <w:proofErr w:type="spellEnd"/>
      <w:r w:rsidRPr="007268DF">
        <w:rPr>
          <w:rFonts w:cs="Calibri"/>
          <w:bCs/>
          <w:color w:val="000000"/>
        </w:rPr>
        <w:t>).</w:t>
      </w:r>
    </w:p>
    <w:p w14:paraId="2624B76E" w14:textId="78C025B8"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2402157F" w14:textId="746F3AF4"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color w:val="000000"/>
        </w:rPr>
      </w:pPr>
      <w:r w:rsidRPr="007268DF">
        <w:rPr>
          <w:rFonts w:cs="Calibri"/>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7268DF">
        <w:rPr>
          <w:rFonts w:cs="Calibri"/>
          <w:bCs/>
          <w:color w:val="000000"/>
        </w:rPr>
        <w:t xml:space="preserve"> ustawy</w:t>
      </w:r>
      <w:r w:rsidRPr="007268DF">
        <w:rPr>
          <w:rFonts w:cs="Calibri"/>
          <w:bCs/>
          <w:color w:val="000000"/>
        </w:rPr>
        <w:t xml:space="preserve"> </w:t>
      </w:r>
      <w:proofErr w:type="spellStart"/>
      <w:r w:rsidRPr="007268DF">
        <w:rPr>
          <w:rFonts w:cs="Calibri"/>
          <w:bCs/>
          <w:color w:val="000000"/>
        </w:rPr>
        <w:t>Pzp</w:t>
      </w:r>
      <w:proofErr w:type="spellEnd"/>
      <w:r w:rsidRPr="007268DF">
        <w:rPr>
          <w:rFonts w:cs="Calibri"/>
          <w:bCs/>
          <w:color w:val="000000"/>
        </w:rPr>
        <w:t>).</w:t>
      </w:r>
    </w:p>
    <w:p w14:paraId="29CBD146" w14:textId="5B700A9F" w:rsidR="00947733" w:rsidRPr="007268DF"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 xml:space="preserve">Informacje </w:t>
      </w:r>
      <w:r w:rsidR="006F3E12" w:rsidRPr="007268DF">
        <w:rPr>
          <w:smallCaps/>
          <w:sz w:val="24"/>
        </w:rPr>
        <w:t>w sprawie postanowień umowy  w sprawie zamówienia publicznego</w:t>
      </w:r>
      <w:r w:rsidR="00824B37" w:rsidRPr="007268DF">
        <w:rPr>
          <w:smallCaps/>
          <w:sz w:val="24"/>
        </w:rPr>
        <w:t xml:space="preserve"> oraz warunków zmiany umowy</w:t>
      </w:r>
    </w:p>
    <w:p w14:paraId="6E8F8377" w14:textId="65B2821B"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postanowienia umowy w sprawie zamówienia publicznego, które zostaną wprowadzone do treści umowy, określone zostały w </w:t>
      </w:r>
      <w:r w:rsidRPr="007268DF">
        <w:rPr>
          <w:rFonts w:cs="Calibri"/>
          <w:b/>
          <w:color w:val="000000"/>
        </w:rPr>
        <w:t>załącznik</w:t>
      </w:r>
      <w:r w:rsidR="00764B27" w:rsidRPr="007268DF">
        <w:rPr>
          <w:rFonts w:cs="Calibri"/>
          <w:b/>
          <w:color w:val="000000"/>
        </w:rPr>
        <w:t>u</w:t>
      </w:r>
      <w:r w:rsidRPr="007268DF">
        <w:rPr>
          <w:rFonts w:cs="Calibri"/>
          <w:b/>
          <w:color w:val="000000"/>
        </w:rPr>
        <w:t xml:space="preserve"> nr </w:t>
      </w:r>
      <w:r w:rsidR="00BA527D">
        <w:rPr>
          <w:rFonts w:cs="Calibri"/>
          <w:b/>
          <w:color w:val="000000"/>
        </w:rPr>
        <w:t>7</w:t>
      </w:r>
      <w:r w:rsidR="00AB537F" w:rsidRPr="007268DF">
        <w:rPr>
          <w:rFonts w:cs="Calibri"/>
          <w:b/>
          <w:color w:val="000000"/>
        </w:rPr>
        <w:t xml:space="preserve"> </w:t>
      </w:r>
      <w:r w:rsidRPr="007268DF">
        <w:rPr>
          <w:rFonts w:cs="Calibri"/>
          <w:b/>
          <w:color w:val="000000"/>
        </w:rPr>
        <w:t>do SWZ.</w:t>
      </w:r>
    </w:p>
    <w:p w14:paraId="16A9DD80" w14:textId="74546374" w:rsidR="00762E24"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Projektowane postanowienia umowy w sprawie zamówienia publicznego przed zawarciem zostaną uzupełnione o niezbędne informacje dotyczące w szczególności Wykonawcy oraz wartości umowy.</w:t>
      </w:r>
    </w:p>
    <w:p w14:paraId="64785658" w14:textId="5D5F42A8" w:rsidR="00824B37" w:rsidRPr="007268DF"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przewiduje, poza okolicznościami wymienionymi w art. 455 ust. </w:t>
      </w:r>
      <w:proofErr w:type="spellStart"/>
      <w:r w:rsidRPr="007268DF">
        <w:rPr>
          <w:rFonts w:cs="Calibri"/>
          <w:bCs/>
          <w:color w:val="000000"/>
        </w:rPr>
        <w:t>Pzp</w:t>
      </w:r>
      <w:proofErr w:type="spellEnd"/>
      <w:r w:rsidRPr="007268DF">
        <w:rPr>
          <w:rFonts w:cs="Calibri"/>
          <w:bCs/>
          <w:color w:val="000000"/>
        </w:rPr>
        <w:t>, możliwość wprowadzenia zmian do postanowień zawartej umowy w stosunku do treści oferty, na podstawie której dokonano wyboru Wykonawcy. Zmiany zawartej umowy zostały opisane w projektowanych postanow</w:t>
      </w:r>
      <w:r w:rsidR="009D68D5">
        <w:rPr>
          <w:rFonts w:cs="Calibri"/>
          <w:bCs/>
          <w:color w:val="000000"/>
        </w:rPr>
        <w:t>11</w:t>
      </w:r>
      <w:r w:rsidRPr="007268DF">
        <w:rPr>
          <w:rFonts w:cs="Calibri"/>
          <w:bCs/>
          <w:color w:val="000000"/>
        </w:rPr>
        <w:t>ie</w:t>
      </w:r>
      <w:r w:rsidR="00764B27" w:rsidRPr="007268DF">
        <w:rPr>
          <w:rFonts w:cs="Calibri"/>
          <w:bCs/>
          <w:color w:val="000000"/>
        </w:rPr>
        <w:t>niach</w:t>
      </w:r>
      <w:r w:rsidRPr="007268DF">
        <w:rPr>
          <w:rFonts w:cs="Calibri"/>
          <w:bCs/>
          <w:color w:val="000000"/>
        </w:rPr>
        <w:t xml:space="preserve"> umowy</w:t>
      </w:r>
      <w:r w:rsidRPr="007268DF">
        <w:rPr>
          <w:rFonts w:cs="Calibri"/>
          <w:b/>
          <w:color w:val="000000"/>
        </w:rPr>
        <w:t>.</w:t>
      </w:r>
    </w:p>
    <w:p w14:paraId="62DD2FBD" w14:textId="43352FA5" w:rsidR="006F3E12" w:rsidRPr="007268DF"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Pouczenie o środkach ochrony prawnej przysługujących Wykonawcom</w:t>
      </w:r>
    </w:p>
    <w:p w14:paraId="59BD4974" w14:textId="41105074"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Wykonawcy oraz innemu podmiotowi przysługują środki ochrony prawnej opisane w Dziale IX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jeżeli ma lub miał interes w uzyskaniu zamówienia oraz poniósł lub może ponieść szkodę w wyniku naruszenia przez Zamawiającego przepisów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4DB7DE33" w14:textId="200EA9F9"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oraz Rzecznikowi Małych Średnich Przedsiębiorstw.</w:t>
      </w:r>
    </w:p>
    <w:p w14:paraId="21D43C6C"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przysługuje na:</w:t>
      </w:r>
    </w:p>
    <w:p w14:paraId="7C714AE1"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niezgodną z przepisami ustawy czynność zamawiającego, podjętą w postępowaniu o udzielenie zamówienia, w tym na projektowane postanowienie umowy; </w:t>
      </w:r>
    </w:p>
    <w:p w14:paraId="42AB4795" w14:textId="4F549F54"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lastRenderedPageBreak/>
        <w:t xml:space="preserve">zaniechanie czynności w postępowaniu o udzielenie zamówienia, do której zamawiający był obowiązany na podstawie ustawy; </w:t>
      </w:r>
    </w:p>
    <w:p w14:paraId="3FE5F286"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Odwołanie wnosi się do Prezesa Krajowej Izby Odwoławczej. </w:t>
      </w:r>
    </w:p>
    <w:p w14:paraId="7395DEE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Odwołujący przekazuje kopię odwołania zamawiającemu przed upływem terminu do wniesienia odwołania w taki sposób, aby mógł on zapoznać się z jego treścią przed upływem tego terminu.</w:t>
      </w:r>
    </w:p>
    <w:p w14:paraId="57948CFF"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wnosi się w przypadku zamówień, których wartość jest mniejsza niż progi unijne, w terminie:</w:t>
      </w:r>
    </w:p>
    <w:p w14:paraId="76595E5E"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5 dni od dnia przekazania informacji o czynności zamawiającego stanowiącej podstawę jego wniesienia, jeżeli informacja została przekazana przy użyciu środków komunikacji elektronicznej,</w:t>
      </w:r>
    </w:p>
    <w:p w14:paraId="349582B0" w14:textId="79C42F59"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Zgodnie z art. 579 ust. 1 ustawy </w:t>
      </w:r>
      <w:proofErr w:type="spellStart"/>
      <w:r w:rsidRPr="007268DF">
        <w:rPr>
          <w:rFonts w:cs="Calibri"/>
          <w:bCs/>
          <w:color w:val="000000"/>
        </w:rPr>
        <w:t>Pzp</w:t>
      </w:r>
      <w:proofErr w:type="spellEnd"/>
      <w:r w:rsidRPr="007268DF">
        <w:rPr>
          <w:rFonts w:cs="Calibri"/>
          <w:bCs/>
          <w:color w:val="000000"/>
        </w:rPr>
        <w:t xml:space="preserve"> na orzeczenie Izby oraz postanowienie Prezesa Izby, o którym mowa w art. 519 ust. 1, stronom oraz uczestnikom postępowania odwoławczego przysługuje skarga do sądu.</w:t>
      </w:r>
    </w:p>
    <w:p w14:paraId="53D126A7" w14:textId="1FE40682" w:rsidR="00C91D09" w:rsidRPr="007268DF"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smallCaps/>
          <w:sz w:val="24"/>
        </w:rPr>
      </w:pPr>
      <w:bookmarkStart w:id="15" w:name="_Hlk70417388"/>
      <w:r w:rsidRPr="007268DF">
        <w:rPr>
          <w:smallCaps/>
          <w:sz w:val="24"/>
        </w:rPr>
        <w:t>Klauzula informacyjna dotycząca RODO</w:t>
      </w:r>
    </w:p>
    <w:p w14:paraId="6AB31426" w14:textId="77777777" w:rsidR="006A5380" w:rsidRPr="007268DF" w:rsidRDefault="006A5380" w:rsidP="003074A6">
      <w:pPr>
        <w:pStyle w:val="Akapitzlist"/>
        <w:keepNext/>
        <w:keepLines/>
        <w:numPr>
          <w:ilvl w:val="0"/>
          <w:numId w:val="32"/>
        </w:numPr>
        <w:tabs>
          <w:tab w:val="left" w:pos="284"/>
          <w:tab w:val="left" w:pos="567"/>
        </w:tabs>
        <w:autoSpaceDE w:val="0"/>
        <w:autoSpaceDN w:val="0"/>
        <w:adjustRightInd w:val="0"/>
        <w:spacing w:before="120" w:after="120" w:line="276" w:lineRule="auto"/>
        <w:contextualSpacing w:val="0"/>
        <w:jc w:val="both"/>
        <w:outlineLvl w:val="0"/>
        <w:rPr>
          <w:rFonts w:eastAsiaTheme="majorEastAsia" w:cstheme="minorHAnsi"/>
          <w:b/>
          <w:vanish/>
          <w:color w:val="000000" w:themeColor="text1"/>
          <w:sz w:val="32"/>
          <w:szCs w:val="32"/>
        </w:rPr>
      </w:pPr>
    </w:p>
    <w:p w14:paraId="05D3DEAF" w14:textId="5B4ECC6A" w:rsidR="006E04C3" w:rsidRPr="007268DF" w:rsidRDefault="00FC63A0" w:rsidP="006E04C3">
      <w:pPr>
        <w:keepNext/>
        <w:keepLines/>
        <w:tabs>
          <w:tab w:val="left" w:pos="567"/>
        </w:tabs>
        <w:spacing w:before="120" w:after="120" w:line="276" w:lineRule="auto"/>
        <w:jc w:val="both"/>
        <w:rPr>
          <w:rFonts w:cs="Calibri"/>
          <w:color w:val="000000"/>
        </w:rPr>
      </w:pPr>
      <w:r w:rsidRPr="007268DF">
        <w:rPr>
          <w:rFonts w:cs="Calibri"/>
          <w:b/>
          <w:bCs/>
          <w:color w:val="000000"/>
        </w:rPr>
        <w:t>A.</w:t>
      </w:r>
      <w:r w:rsidRPr="007268DF">
        <w:rPr>
          <w:rFonts w:cs="Calibri"/>
          <w:color w:val="000000"/>
        </w:rPr>
        <w:t xml:space="preserve"> </w:t>
      </w:r>
      <w:r w:rsidR="006E04C3" w:rsidRPr="007268DF">
        <w:rPr>
          <w:rFonts w:cs="Calibri"/>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7268DF">
        <w:rPr>
          <w:rFonts w:cs="Calibri"/>
          <w:color w:val="000000"/>
        </w:rPr>
        <w:t xml:space="preserve">przepływu takich danych oraz uchylenia dyrektywy 95/46/WE (ogólne rozporządzenie o ochronie danych) (Dz. Urz. UE L 119 z 04.05.2016, str. 1), dalej „RODO”, informuję, że: </w:t>
      </w:r>
    </w:p>
    <w:p w14:paraId="1F50AD10" w14:textId="3F853510"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administratorem Pani/Pana danych osobowych jest  </w:t>
      </w:r>
      <w:r w:rsidR="00FC63A0" w:rsidRPr="007268DF">
        <w:rPr>
          <w:rFonts w:cs="Calibri"/>
          <w:color w:val="000000"/>
        </w:rPr>
        <w:t>Prowod Sp. z o. o.</w:t>
      </w:r>
      <w:r w:rsidRPr="007268DF">
        <w:rPr>
          <w:rFonts w:cs="Calibri"/>
          <w:color w:val="000000"/>
        </w:rPr>
        <w:t xml:space="preserve">,  z siedzibą przy ul. </w:t>
      </w:r>
      <w:r w:rsidR="00FC63A0" w:rsidRPr="007268DF">
        <w:rPr>
          <w:rFonts w:cs="Calibri"/>
          <w:color w:val="000000"/>
        </w:rPr>
        <w:t>Rynek 4, 46-082 Kup</w:t>
      </w:r>
      <w:r w:rsidRPr="007268DF">
        <w:rPr>
          <w:rFonts w:cs="Calibri"/>
          <w:color w:val="000000"/>
        </w:rPr>
        <w:t xml:space="preserve">, adres e-mail: </w:t>
      </w:r>
      <w:r w:rsidR="006848F3" w:rsidRPr="007268DF">
        <w:rPr>
          <w:rFonts w:cs="Calibri"/>
          <w:color w:val="000000"/>
        </w:rPr>
        <w:t>info@prowod.pl</w:t>
      </w:r>
      <w:r w:rsidRPr="007268DF">
        <w:rPr>
          <w:rFonts w:cs="Calibri"/>
          <w:color w:val="000000"/>
        </w:rPr>
        <w:t>;</w:t>
      </w:r>
    </w:p>
    <w:p w14:paraId="51DF29B1" w14:textId="76F54836"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lastRenderedPageBreak/>
        <w:t xml:space="preserve">sposób kontaktu z inspektorem ochrony danych osobowych w </w:t>
      </w:r>
      <w:r w:rsidR="006848F3" w:rsidRPr="007268DF">
        <w:rPr>
          <w:rFonts w:cs="Calibri"/>
          <w:color w:val="000000"/>
        </w:rPr>
        <w:t>Prowod Sp. z o. o. -</w:t>
      </w:r>
      <w:r w:rsidRPr="007268DF">
        <w:rPr>
          <w:rFonts w:cs="Calibri"/>
          <w:color w:val="000000"/>
        </w:rPr>
        <w:t xml:space="preserve"> adres e-mail: iod@</w:t>
      </w:r>
      <w:r w:rsidR="006848F3" w:rsidRPr="007268DF">
        <w:rPr>
          <w:rFonts w:cs="Calibri"/>
          <w:color w:val="000000"/>
        </w:rPr>
        <w:t>prowod.pl</w:t>
      </w:r>
      <w:r w:rsidRPr="007268DF">
        <w:rPr>
          <w:rFonts w:cs="Calibri"/>
          <w:color w:val="000000"/>
        </w:rPr>
        <w:t xml:space="preserve">; </w:t>
      </w:r>
    </w:p>
    <w:p w14:paraId="317CC866" w14:textId="739D204D"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przetwarzane będą na podstawie art. 6 ust. 1 lit. c RODO w celu związanym z postępowaniem o udzielenie zamówienia publicznego prowadzonym w trybie </w:t>
      </w:r>
      <w:r w:rsidR="00B46D7F" w:rsidRPr="007268DF">
        <w:rPr>
          <w:rFonts w:cs="Calibri"/>
          <w:color w:val="000000"/>
        </w:rPr>
        <w:t xml:space="preserve">podstawowym pn.: </w:t>
      </w:r>
      <w:r w:rsidR="00B46D7F" w:rsidRPr="007268DF">
        <w:rPr>
          <w:rFonts w:cs="Calibri"/>
          <w:b/>
          <w:bCs/>
          <w:color w:val="000000"/>
        </w:rPr>
        <w:t>„</w:t>
      </w:r>
      <w:r w:rsidR="00BA527D" w:rsidRPr="00BA527D">
        <w:rPr>
          <w:rFonts w:cs="Calibri"/>
          <w:b/>
          <w:bCs/>
          <w:color w:val="000000"/>
          <w:u w:val="single"/>
        </w:rPr>
        <w:t xml:space="preserve">Zakup i dostawa samochodu dostawczego typu </w:t>
      </w:r>
      <w:proofErr w:type="spellStart"/>
      <w:r w:rsidR="00BA527D" w:rsidRPr="00BA527D">
        <w:rPr>
          <w:rFonts w:cs="Calibri"/>
          <w:b/>
          <w:bCs/>
          <w:color w:val="000000"/>
          <w:u w:val="single"/>
        </w:rPr>
        <w:t>brygadówka</w:t>
      </w:r>
      <w:proofErr w:type="spellEnd"/>
      <w:r w:rsidR="00BA527D" w:rsidRPr="00BA527D">
        <w:rPr>
          <w:rFonts w:cs="Calibri"/>
          <w:b/>
          <w:bCs/>
          <w:color w:val="000000"/>
          <w:u w:val="single"/>
        </w:rPr>
        <w:t xml:space="preserve"> wraz z zabudową</w:t>
      </w:r>
      <w:r w:rsidR="00B46D7F" w:rsidRPr="007268DF">
        <w:rPr>
          <w:rFonts w:cs="Calibri"/>
          <w:b/>
          <w:bCs/>
          <w:color w:val="000000"/>
        </w:rPr>
        <w:t>”</w:t>
      </w:r>
      <w:r w:rsidRPr="007268DF">
        <w:rPr>
          <w:rFonts w:cs="Calibri"/>
          <w:color w:val="000000"/>
        </w:rPr>
        <w:t>;</w:t>
      </w:r>
    </w:p>
    <w:p w14:paraId="78F6BB00" w14:textId="4B04776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odbiorcami Pani/Pana danych osobowych będą osoby lub podmioty, którym udostępniona zostanie dokumentacja postępowania w oparciu o art. 18 oraz art. 74 ust. 1 </w:t>
      </w:r>
      <w:r w:rsidR="006848F3"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będą przechowywane, zgodnie z art. 78 ust. 1 </w:t>
      </w:r>
      <w:r w:rsidR="006848F3" w:rsidRPr="007268DF">
        <w:rPr>
          <w:rFonts w:cs="Calibri"/>
          <w:color w:val="000000"/>
        </w:rPr>
        <w:t xml:space="preserve">ust. </w:t>
      </w:r>
      <w:proofErr w:type="spellStart"/>
      <w:r w:rsidRPr="007268DF">
        <w:rPr>
          <w:rFonts w:cs="Calibri"/>
          <w:color w:val="000000"/>
        </w:rPr>
        <w:t>Pzp</w:t>
      </w:r>
      <w:proofErr w:type="spellEnd"/>
      <w:r w:rsidRPr="007268DF">
        <w:rPr>
          <w:rFonts w:cs="Calibri"/>
          <w:color w:val="000000"/>
        </w:rPr>
        <w:t>, przez okres 4 lat od dnia zakończenia postępowania o udzielenie zamówienia, a jeżeli czas trwania umowy przekracza 4 lata, okres przechowywania obejmuje cały czas trwania umowy.</w:t>
      </w:r>
    </w:p>
    <w:p w14:paraId="5A9F4A7B"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obowiązek podania przez Panią/Pana danych osobowych bezpośrednio Pani/Pana dotyczących jest wymogiem ustawowym określonym w przepisach ustawy </w:t>
      </w:r>
      <w:proofErr w:type="spellStart"/>
      <w:r w:rsidRPr="007268DF">
        <w:rPr>
          <w:rFonts w:cs="Calibri"/>
          <w:color w:val="000000"/>
        </w:rPr>
        <w:t>Pzp</w:t>
      </w:r>
      <w:proofErr w:type="spellEnd"/>
      <w:r w:rsidRPr="007268DF">
        <w:rPr>
          <w:rFonts w:cs="Calibri"/>
          <w:color w:val="000000"/>
        </w:rPr>
        <w:t xml:space="preserve">, związanym z udziałem w postępowaniu o udzielenie zamówienia publicznego; konsekwencje niepodania określonych danych wynikają z </w:t>
      </w:r>
      <w:proofErr w:type="spellStart"/>
      <w:r w:rsidRPr="007268DF">
        <w:rPr>
          <w:rFonts w:cs="Calibri"/>
          <w:color w:val="000000"/>
        </w:rPr>
        <w:t>Pzp</w:t>
      </w:r>
      <w:proofErr w:type="spellEnd"/>
      <w:r w:rsidRPr="007268DF">
        <w:rPr>
          <w:rFonts w:cs="Calibri"/>
          <w:color w:val="000000"/>
        </w:rPr>
        <w:t xml:space="preserve">;  </w:t>
      </w:r>
    </w:p>
    <w:p w14:paraId="3C60AA1F"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w odniesieniu do Pani/Pana danych osobowych decyzje nie będą podejmowane w sposób zautomatyzowany, stosowanie do art. 22 RODO;</w:t>
      </w:r>
    </w:p>
    <w:p w14:paraId="45813EDF" w14:textId="1254056C" w:rsidR="006E04C3"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posiada Pani/Pan:</w:t>
      </w:r>
    </w:p>
    <w:p w14:paraId="105A5C2A"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15 RODO prawo dostępu do danych osobowych Pani/Pana dotyczących;</w:t>
      </w:r>
    </w:p>
    <w:p w14:paraId="1D796D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7268DF">
        <w:rPr>
          <w:rFonts w:cs="Calibri"/>
          <w:color w:val="000000"/>
        </w:rPr>
        <w:t>Pzp</w:t>
      </w:r>
      <w:proofErr w:type="spellEnd"/>
      <w:r w:rsidRPr="007268DF">
        <w:rPr>
          <w:rFonts w:cs="Calibri"/>
          <w:color w:val="000000"/>
        </w:rPr>
        <w:t xml:space="preserve"> oraz nie może naruszać integralności protokołu oraz jego załączników);</w:t>
      </w:r>
    </w:p>
    <w:p w14:paraId="1EE003ED"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wystąpienie z żądaniem, o którym mowa w art. 18 ust. 1 RODO , nie ogranicza przetwarzania danych osobowych do czasu zakończenia postępowania o udzielenie zamówienia publicznego;</w:t>
      </w:r>
    </w:p>
    <w:p w14:paraId="60CAB355" w14:textId="59EBB3FF" w:rsidR="006E04C3"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prawo do wniesienia skargi do Prezesa Urzędu Ochrony Danych Osobowych, jeśli uzna Pani/Pan, że przetwarzanie danych osobowych Pani/Pana dotyczących narusza przepisy RODO.</w:t>
      </w:r>
    </w:p>
    <w:p w14:paraId="5B4EA489" w14:textId="0838DF30"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b/>
          <w:bCs/>
          <w:color w:val="000000"/>
        </w:rPr>
        <w:t>B.</w:t>
      </w:r>
      <w:r w:rsidRPr="007268DF">
        <w:rPr>
          <w:rFonts w:cs="Calibri"/>
          <w:color w:val="000000"/>
        </w:rPr>
        <w:t xml:space="preserve"> Zamawiający informuje, </w:t>
      </w:r>
      <w:r w:rsidR="00425758" w:rsidRPr="007268DF">
        <w:rPr>
          <w:rFonts w:cs="Calibri"/>
          <w:color w:val="000000"/>
        </w:rPr>
        <w:t xml:space="preserve">iż </w:t>
      </w:r>
      <w:r w:rsidRPr="007268DF">
        <w:rPr>
          <w:rFonts w:cs="Calibri"/>
          <w:color w:val="000000"/>
        </w:rPr>
        <w:t>nie przysługuje Pani/Panu:</w:t>
      </w:r>
    </w:p>
    <w:p w14:paraId="730B01BF" w14:textId="7ED45F0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w związku z art. 17 ust. 3 lit. b, d lub e RODO prawo do usunięcia danych osobowych;</w:t>
      </w:r>
    </w:p>
    <w:p w14:paraId="084EDE66" w14:textId="02704183"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prawo do przenoszenia danych osobowych, o którym mowa w art. 20 RODO;</w:t>
      </w:r>
    </w:p>
    <w:p w14:paraId="54B692A5" w14:textId="0A78544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lastRenderedPageBreak/>
        <w:t xml:space="preserve">na podstawie art. 21 RODO prawo sprzeciwu, wobec przetwarzania danych osobowych, gdyż podstawą prawną przetwarzania Pani/Pana danych osobowych jest art. 6 ust. 1 lit. c RODO. </w:t>
      </w:r>
    </w:p>
    <w:p w14:paraId="7B24A87E"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268DF">
        <w:rPr>
          <w:rFonts w:cs="Calibri"/>
          <w:color w:val="000000"/>
        </w:rPr>
        <w:t>wyłączeń</w:t>
      </w:r>
      <w:proofErr w:type="spellEnd"/>
      <w:r w:rsidRPr="007268DF">
        <w:rPr>
          <w:rFonts w:cs="Calibri"/>
          <w:color w:val="000000"/>
        </w:rPr>
        <w:t>, o których mowa w art. 14 ust. 5 RODO.</w:t>
      </w:r>
    </w:p>
    <w:p w14:paraId="4860E0D6"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7268DF">
        <w:rPr>
          <w:rFonts w:cs="Calibri"/>
          <w:color w:val="000000"/>
        </w:rPr>
        <w:t>Pzp</w:t>
      </w:r>
      <w:proofErr w:type="spellEnd"/>
      <w:r w:rsidRPr="007268DF">
        <w:rPr>
          <w:rFonts w:cs="Calibri"/>
          <w:color w:val="000000"/>
        </w:rPr>
        <w:t>.</w:t>
      </w:r>
    </w:p>
    <w:p w14:paraId="479E3D58"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7268DF" w:rsidRDefault="000D1897" w:rsidP="00A115B0">
      <w:pPr>
        <w:pStyle w:val="SIWZNAGWEKPUNKTY"/>
        <w:numPr>
          <w:ilvl w:val="2"/>
          <w:numId w:val="40"/>
        </w:numPr>
        <w:shd w:val="clear" w:color="auto" w:fill="BFBFBF" w:themeFill="background1" w:themeFillShade="BF"/>
        <w:tabs>
          <w:tab w:val="clear" w:pos="284"/>
          <w:tab w:val="left" w:pos="426"/>
        </w:tabs>
        <w:spacing w:before="240" w:line="276" w:lineRule="auto"/>
        <w:ind w:left="284" w:hanging="284"/>
        <w:jc w:val="both"/>
        <w:rPr>
          <w:smallCaps/>
          <w:sz w:val="24"/>
        </w:rPr>
      </w:pPr>
      <w:r w:rsidRPr="007268DF">
        <w:rPr>
          <w:smallCaps/>
          <w:sz w:val="24"/>
        </w:rPr>
        <w:t>Załączniki do SWZ</w:t>
      </w:r>
    </w:p>
    <w:p w14:paraId="14D8815E" w14:textId="00A6629B"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w:t>
      </w:r>
      <w:r w:rsidRPr="007268DF">
        <w:rPr>
          <w:rFonts w:cs="Calibri"/>
          <w:color w:val="000000"/>
        </w:rPr>
        <w:tab/>
      </w:r>
      <w:r w:rsidR="00FD0598" w:rsidRPr="007268DF">
        <w:rPr>
          <w:rFonts w:cs="Calibri"/>
          <w:color w:val="000000"/>
        </w:rPr>
        <w:tab/>
      </w:r>
      <w:r w:rsidR="00425758" w:rsidRPr="007268DF">
        <w:rPr>
          <w:rFonts w:cs="Calibri"/>
          <w:color w:val="000000"/>
        </w:rPr>
        <w:t>Formularz oferty</w:t>
      </w:r>
      <w:r w:rsidR="00FD0598" w:rsidRPr="007268DF">
        <w:rPr>
          <w:rFonts w:cs="Calibri"/>
          <w:color w:val="000000"/>
        </w:rPr>
        <w:t xml:space="preserve"> </w:t>
      </w:r>
    </w:p>
    <w:p w14:paraId="5D9AC0D2" w14:textId="46E30DE6" w:rsidR="00A4202A" w:rsidRPr="007268DF" w:rsidRDefault="00A4202A"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1a</w:t>
      </w:r>
      <w:r w:rsidRPr="007268DF">
        <w:rPr>
          <w:rFonts w:cs="Calibri"/>
          <w:color w:val="000000"/>
        </w:rPr>
        <w:tab/>
      </w:r>
      <w:r w:rsidRPr="007268DF">
        <w:rPr>
          <w:rFonts w:cs="Calibri"/>
          <w:color w:val="000000"/>
        </w:rPr>
        <w:tab/>
        <w:t>Tabela oceny technicznej oferowanego samochodu</w:t>
      </w:r>
    </w:p>
    <w:p w14:paraId="50E7ABCB" w14:textId="54D1AFDB" w:rsidR="000D1897" w:rsidRPr="007268DF" w:rsidRDefault="000D1897"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2</w:t>
      </w:r>
      <w:r w:rsidRPr="007268DF">
        <w:rPr>
          <w:rFonts w:cs="Calibri"/>
          <w:color w:val="000000"/>
        </w:rPr>
        <w:tab/>
      </w:r>
      <w:r w:rsidR="00FD0598" w:rsidRPr="007268DF">
        <w:rPr>
          <w:rFonts w:cs="Calibri"/>
          <w:color w:val="000000"/>
        </w:rPr>
        <w:tab/>
      </w:r>
      <w:r w:rsidR="00425758" w:rsidRPr="007268DF">
        <w:rPr>
          <w:rFonts w:cs="Calibri"/>
          <w:color w:val="000000"/>
        </w:rPr>
        <w:t xml:space="preserve">Oświadczenie </w:t>
      </w:r>
      <w:r w:rsidR="00A4202A" w:rsidRPr="007268DF">
        <w:rPr>
          <w:rFonts w:cs="Calibri"/>
          <w:color w:val="000000"/>
        </w:rPr>
        <w:t>Wykonawcy/Wykonawców wspólnie ubiegających się o udzielenie zamówienia dot. podstaw wykluczenia i spełniania warunków udziału</w:t>
      </w:r>
    </w:p>
    <w:p w14:paraId="7C0953D2" w14:textId="6A27F3C9" w:rsidR="00A4202A" w:rsidRPr="007268DF" w:rsidRDefault="005C4BC0"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3</w:t>
      </w:r>
      <w:r w:rsidRPr="007268DF">
        <w:rPr>
          <w:rFonts w:cs="Calibri"/>
          <w:color w:val="000000"/>
        </w:rPr>
        <w:tab/>
      </w:r>
      <w:r w:rsidRPr="007268DF">
        <w:rPr>
          <w:rFonts w:cs="Calibri"/>
          <w:color w:val="000000"/>
        </w:rPr>
        <w:tab/>
      </w:r>
      <w:r w:rsidR="00A4202A" w:rsidRPr="007268DF">
        <w:rPr>
          <w:rFonts w:cs="Calibri"/>
          <w:color w:val="000000"/>
        </w:rPr>
        <w:t xml:space="preserve">Oświadczenie podmiotu udostępniającego zasoby dot. podstaw wykluczenia i spełniania warunków udziału </w:t>
      </w:r>
    </w:p>
    <w:p w14:paraId="0FA46FA1" w14:textId="5F9445E0" w:rsidR="006018F4" w:rsidRPr="007268DF" w:rsidRDefault="0084440C" w:rsidP="003074A6">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4</w:t>
      </w:r>
      <w:r w:rsidR="006018F4" w:rsidRPr="007268DF">
        <w:rPr>
          <w:rFonts w:cs="Calibri"/>
          <w:color w:val="000000"/>
        </w:rPr>
        <w:tab/>
      </w:r>
      <w:r w:rsidR="006018F4" w:rsidRPr="007268DF">
        <w:rPr>
          <w:rFonts w:cs="Calibri"/>
          <w:color w:val="000000"/>
        </w:rPr>
        <w:tab/>
        <w:t xml:space="preserve">Oświadczenie z art. 117 ust. 4 ustawy </w:t>
      </w:r>
      <w:proofErr w:type="spellStart"/>
      <w:r w:rsidR="006018F4" w:rsidRPr="007268DF">
        <w:rPr>
          <w:rFonts w:cs="Calibri"/>
          <w:color w:val="000000"/>
        </w:rPr>
        <w:t>Pzp</w:t>
      </w:r>
      <w:proofErr w:type="spellEnd"/>
    </w:p>
    <w:p w14:paraId="377A90EB" w14:textId="7455D771" w:rsidR="00E56CC4" w:rsidRPr="007268DF" w:rsidRDefault="00E56CC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84440C">
        <w:rPr>
          <w:rFonts w:cs="Calibri"/>
          <w:color w:val="000000"/>
        </w:rPr>
        <w:t>5</w:t>
      </w:r>
      <w:r w:rsidRPr="007268DF">
        <w:rPr>
          <w:rFonts w:cs="Calibri"/>
          <w:color w:val="000000"/>
        </w:rPr>
        <w:tab/>
      </w:r>
      <w:r w:rsidRPr="007268DF">
        <w:rPr>
          <w:rFonts w:cs="Calibri"/>
          <w:color w:val="000000"/>
        </w:rPr>
        <w:tab/>
      </w:r>
      <w:r w:rsidR="00A4202A" w:rsidRPr="007268DF">
        <w:rPr>
          <w:rFonts w:cs="Calibri"/>
          <w:color w:val="000000"/>
        </w:rPr>
        <w:t>Wykaz dostaw</w:t>
      </w:r>
    </w:p>
    <w:p w14:paraId="0F611D55" w14:textId="2ED8B219" w:rsidR="006018F4" w:rsidRPr="007268DF" w:rsidRDefault="00614D98"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84440C">
        <w:rPr>
          <w:rFonts w:cs="Calibri"/>
          <w:color w:val="000000"/>
        </w:rPr>
        <w:t>6</w:t>
      </w:r>
      <w:r w:rsidRPr="007268DF">
        <w:rPr>
          <w:rFonts w:cs="Calibri"/>
          <w:color w:val="000000"/>
        </w:rPr>
        <w:tab/>
      </w:r>
      <w:r w:rsidRPr="007268DF">
        <w:rPr>
          <w:rFonts w:cs="Calibri"/>
          <w:color w:val="000000"/>
        </w:rPr>
        <w:tab/>
      </w:r>
      <w:r w:rsidR="006018F4" w:rsidRPr="007268DF">
        <w:rPr>
          <w:rFonts w:cs="Calibri"/>
          <w:color w:val="000000"/>
        </w:rPr>
        <w:t>Wz</w:t>
      </w:r>
      <w:r w:rsidR="00B46D7F" w:rsidRPr="007268DF">
        <w:rPr>
          <w:rFonts w:cs="Calibri"/>
          <w:color w:val="000000"/>
        </w:rPr>
        <w:t>ór</w:t>
      </w:r>
      <w:r w:rsidR="006018F4" w:rsidRPr="007268DF">
        <w:rPr>
          <w:rFonts w:cs="Calibri"/>
          <w:color w:val="000000"/>
        </w:rPr>
        <w:t xml:space="preserve"> um</w:t>
      </w:r>
      <w:r w:rsidR="00B46D7F" w:rsidRPr="007268DF">
        <w:rPr>
          <w:rFonts w:cs="Calibri"/>
          <w:color w:val="000000"/>
        </w:rPr>
        <w:t>owy</w:t>
      </w:r>
    </w:p>
    <w:p w14:paraId="44DF347F" w14:textId="46C9DD82" w:rsidR="00614D98" w:rsidRDefault="0084440C" w:rsidP="00614D98">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7</w:t>
      </w:r>
      <w:r w:rsidR="006018F4" w:rsidRPr="007268DF">
        <w:rPr>
          <w:rFonts w:cs="Calibri"/>
          <w:color w:val="000000"/>
        </w:rPr>
        <w:tab/>
      </w:r>
      <w:r w:rsidR="006018F4" w:rsidRPr="007268DF">
        <w:rPr>
          <w:rFonts w:cs="Calibri"/>
          <w:color w:val="000000"/>
        </w:rPr>
        <w:tab/>
      </w:r>
      <w:r w:rsidR="00614D98" w:rsidRPr="007268DF">
        <w:rPr>
          <w:rFonts w:cs="Calibri"/>
          <w:color w:val="000000"/>
        </w:rPr>
        <w:t>Opis Przedmiot Zamówienia</w:t>
      </w:r>
    </w:p>
    <w:p w14:paraId="6AE96301" w14:textId="446C88D2" w:rsidR="0084440C" w:rsidRDefault="0084440C" w:rsidP="00614D98">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8</w:t>
      </w:r>
      <w:r w:rsidRPr="0084440C">
        <w:rPr>
          <w:rFonts w:cs="Calibri"/>
          <w:color w:val="000000"/>
        </w:rPr>
        <w:tab/>
      </w:r>
      <w:r w:rsidRPr="0084440C">
        <w:rPr>
          <w:rFonts w:cs="Calibri"/>
          <w:color w:val="000000"/>
        </w:rPr>
        <w:tab/>
        <w:t>Zobowiązanie podmiotu udostępniającego zasoby</w:t>
      </w:r>
    </w:p>
    <w:p w14:paraId="403D0FDB" w14:textId="77777777" w:rsidR="00211E95" w:rsidRDefault="00211E95" w:rsidP="005E4064">
      <w:pPr>
        <w:keepNext/>
        <w:tabs>
          <w:tab w:val="left" w:pos="1985"/>
        </w:tabs>
        <w:autoSpaceDE w:val="0"/>
        <w:autoSpaceDN w:val="0"/>
        <w:adjustRightInd w:val="0"/>
        <w:spacing w:before="120" w:after="0" w:line="276" w:lineRule="auto"/>
        <w:jc w:val="both"/>
        <w:rPr>
          <w:rFonts w:cs="Calibri"/>
          <w:color w:val="000000"/>
        </w:rPr>
      </w:pPr>
    </w:p>
    <w:p w14:paraId="742DA259" w14:textId="77777777" w:rsidR="00574101" w:rsidRDefault="00574101" w:rsidP="005E4064">
      <w:pPr>
        <w:keepNext/>
        <w:spacing w:line="276" w:lineRule="auto"/>
        <w:ind w:right="9"/>
        <w:rPr>
          <w:rFonts w:ascii="Palatino Linotype" w:hAnsi="Palatino Linotype"/>
          <w:b/>
          <w:iCs/>
          <w:sz w:val="21"/>
          <w:szCs w:val="21"/>
        </w:rPr>
      </w:pPr>
    </w:p>
    <w:sectPr w:rsidR="00574101" w:rsidSect="00341770">
      <w:headerReference w:type="default" r:id="rId23"/>
      <w:footerReference w:type="default" r:id="rId24"/>
      <w:pgSz w:w="11907" w:h="16840"/>
      <w:pgMar w:top="1418" w:right="992" w:bottom="1134" w:left="1560" w:header="357" w:footer="22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F55A" w14:textId="77777777" w:rsidR="00220F77" w:rsidRDefault="00220F77" w:rsidP="008374BF">
      <w:pPr>
        <w:spacing w:after="0" w:line="240" w:lineRule="auto"/>
      </w:pPr>
      <w:r>
        <w:separator/>
      </w:r>
    </w:p>
  </w:endnote>
  <w:endnote w:type="continuationSeparator" w:id="0">
    <w:p w14:paraId="78AD8488" w14:textId="77777777" w:rsidR="00220F77" w:rsidRDefault="00220F77"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Bold">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220F77" w:rsidRDefault="00220F77">
        <w:pPr>
          <w:pStyle w:val="Stopka"/>
          <w:jc w:val="right"/>
        </w:pPr>
        <w:r>
          <w:fldChar w:fldCharType="begin"/>
        </w:r>
        <w:r>
          <w:instrText xml:space="preserve"> PAGE   \* MERGEFORMAT </w:instrText>
        </w:r>
        <w:r>
          <w:fldChar w:fldCharType="separate"/>
        </w:r>
        <w:r w:rsidR="003E0725">
          <w:rPr>
            <w:noProof/>
          </w:rPr>
          <w:t>16</w:t>
        </w:r>
        <w:r>
          <w:rPr>
            <w:noProof/>
          </w:rPr>
          <w:fldChar w:fldCharType="end"/>
        </w:r>
      </w:p>
    </w:sdtContent>
  </w:sdt>
  <w:p w14:paraId="0FC2F860" w14:textId="77777777" w:rsidR="00220F77" w:rsidRDefault="00220F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BBCE" w14:textId="77777777" w:rsidR="00220F77" w:rsidRDefault="00220F77" w:rsidP="008374BF">
      <w:pPr>
        <w:spacing w:after="0" w:line="240" w:lineRule="auto"/>
      </w:pPr>
      <w:r>
        <w:separator/>
      </w:r>
    </w:p>
  </w:footnote>
  <w:footnote w:type="continuationSeparator" w:id="0">
    <w:p w14:paraId="45C1780F" w14:textId="77777777" w:rsidR="00220F77" w:rsidRDefault="00220F77"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69E5A17F" w:rsidR="00220F77" w:rsidRPr="000C1752" w:rsidRDefault="00220F77" w:rsidP="00684DAE">
    <w:pPr>
      <w:pStyle w:val="Nagwek"/>
      <w:jc w:val="center"/>
      <w:rPr>
        <w:sz w:val="16"/>
      </w:rPr>
    </w:pPr>
    <w:bookmarkStart w:id="16" w:name="_Hlk52441239"/>
    <w:r w:rsidRPr="000C1752">
      <w:rPr>
        <w:b/>
        <w:sz w:val="16"/>
      </w:rPr>
      <w:t>ZP/PROW/</w:t>
    </w:r>
    <w:r w:rsidR="00755A90">
      <w:rPr>
        <w:b/>
        <w:sz w:val="16"/>
      </w:rPr>
      <w:t>126</w:t>
    </w:r>
    <w:r w:rsidRPr="000C1752">
      <w:rPr>
        <w:b/>
        <w:sz w:val="16"/>
      </w:rPr>
      <w:t>/20</w:t>
    </w:r>
    <w:r>
      <w:rPr>
        <w:b/>
        <w:sz w:val="16"/>
      </w:rPr>
      <w:t>24</w:t>
    </w:r>
    <w:r w:rsidRPr="000C1752">
      <w:rPr>
        <w:b/>
        <w:sz w:val="16"/>
      </w:rPr>
      <w:t xml:space="preserve"> - </w:t>
    </w:r>
    <w:r w:rsidRPr="000C1752">
      <w:rPr>
        <w:sz w:val="16"/>
      </w:rPr>
      <w:t>Specyfikacja Warunków Zamówienia na:</w:t>
    </w:r>
  </w:p>
  <w:p w14:paraId="32ABF645" w14:textId="52D8669A" w:rsidR="00220F77" w:rsidRPr="008967F3" w:rsidRDefault="00220F77" w:rsidP="00684DAE">
    <w:pPr>
      <w:pStyle w:val="Nagwek"/>
      <w:jc w:val="center"/>
      <w:rPr>
        <w:u w:val="single"/>
      </w:rPr>
    </w:pPr>
    <w:bookmarkStart w:id="17" w:name="_Hlk72755263"/>
    <w:r>
      <w:rPr>
        <w:sz w:val="16"/>
        <w:u w:val="single"/>
      </w:rPr>
      <w:t>„</w:t>
    </w:r>
    <w:r w:rsidRPr="00220F77">
      <w:rPr>
        <w:b/>
        <w:bCs/>
        <w:sz w:val="16"/>
        <w:u w:val="single"/>
      </w:rPr>
      <w:t xml:space="preserve">Zakup i dostawa samochodu dostawczego typu </w:t>
    </w:r>
    <w:proofErr w:type="spellStart"/>
    <w:r w:rsidRPr="00220F77">
      <w:rPr>
        <w:b/>
        <w:bCs/>
        <w:sz w:val="16"/>
        <w:u w:val="single"/>
      </w:rPr>
      <w:t>brygadówka</w:t>
    </w:r>
    <w:proofErr w:type="spellEnd"/>
    <w:r w:rsidRPr="00220F77">
      <w:rPr>
        <w:b/>
        <w:bCs/>
        <w:sz w:val="16"/>
        <w:u w:val="single"/>
      </w:rPr>
      <w:t xml:space="preserve"> wraz z zabudową</w:t>
    </w:r>
    <w:r w:rsidRPr="007611E2">
      <w:rPr>
        <w:sz w:val="16"/>
        <w:u w:val="single"/>
      </w:rPr>
      <w:t>”</w:t>
    </w:r>
    <w:bookmarkEnd w:id="17"/>
  </w:p>
  <w:p w14:paraId="0A138877" w14:textId="4019E692" w:rsidR="00220F77" w:rsidRDefault="00220F77">
    <w:pPr>
      <w:pStyle w:val="Nagwek"/>
    </w:pPr>
    <w:r>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p>
  <w:bookmarkEnd w:id="16"/>
  <w:p w14:paraId="2A66F714" w14:textId="77777777" w:rsidR="00220F77" w:rsidRDefault="00220F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1A0"/>
    <w:multiLevelType w:val="hybridMultilevel"/>
    <w:tmpl w:val="C692519C"/>
    <w:lvl w:ilvl="0" w:tplc="24308C26">
      <w:start w:val="1"/>
      <w:numFmt w:val="decimal"/>
      <w:lvlText w:val="%1)"/>
      <w:lvlJc w:val="left"/>
      <w:pPr>
        <w:ind w:left="1713" w:hanging="360"/>
      </w:pPr>
      <w:rPr>
        <w:rFonts w:hint="default"/>
        <w:b/>
        <w:bCs/>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F3C16E4"/>
    <w:multiLevelType w:val="hybridMultilevel"/>
    <w:tmpl w:val="D6FC15B6"/>
    <w:lvl w:ilvl="0" w:tplc="04150017">
      <w:start w:val="1"/>
      <w:numFmt w:val="decimal"/>
      <w:lvlText w:val="%1)"/>
      <w:lvlJc w:val="left"/>
      <w:pPr>
        <w:ind w:left="720" w:hanging="360"/>
      </w:pPr>
      <w:rPr>
        <w:rFonts w:hint="default"/>
        <w:b/>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17C10371"/>
    <w:multiLevelType w:val="hybridMultilevel"/>
    <w:tmpl w:val="54046D1A"/>
    <w:lvl w:ilvl="0" w:tplc="D4AC7EFC">
      <w:start w:val="1"/>
      <w:numFmt w:val="decimal"/>
      <w:lvlText w:val="%1)"/>
      <w:lvlJc w:val="left"/>
      <w:pPr>
        <w:ind w:left="1712" w:hanging="360"/>
      </w:pPr>
      <w:rPr>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 w15:restartNumberingAfterBreak="0">
    <w:nsid w:val="1CD959D3"/>
    <w:multiLevelType w:val="hybridMultilevel"/>
    <w:tmpl w:val="3B78CE40"/>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1E972ED3"/>
    <w:multiLevelType w:val="hybridMultilevel"/>
    <w:tmpl w:val="1036291C"/>
    <w:lvl w:ilvl="0" w:tplc="564C28C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A5A83"/>
    <w:multiLevelType w:val="hybridMultilevel"/>
    <w:tmpl w:val="2A18380C"/>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532C8"/>
    <w:multiLevelType w:val="hybridMultilevel"/>
    <w:tmpl w:val="B3FC4ABA"/>
    <w:lvl w:ilvl="0" w:tplc="0152F7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6660A"/>
    <w:multiLevelType w:val="hybridMultilevel"/>
    <w:tmpl w:val="0164AC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3DAE"/>
    <w:multiLevelType w:val="hybridMultilevel"/>
    <w:tmpl w:val="663A32A4"/>
    <w:lvl w:ilvl="0" w:tplc="0B6A4D22">
      <w:start w:val="1"/>
      <w:numFmt w:val="decimal"/>
      <w:lvlText w:val="%1)"/>
      <w:lvlJc w:val="left"/>
      <w:pPr>
        <w:ind w:left="1646" w:hanging="360"/>
      </w:pPr>
      <w:rPr>
        <w:rFonts w:asciiTheme="minorHAnsi" w:eastAsiaTheme="minorHAnsi" w:hAnsiTheme="minorHAnsi" w:cs="Calibri"/>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9"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0" w15:restartNumberingAfterBreak="0">
    <w:nsid w:val="2F7A14E8"/>
    <w:multiLevelType w:val="hybridMultilevel"/>
    <w:tmpl w:val="BFA250C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A602E3"/>
    <w:multiLevelType w:val="hybridMultilevel"/>
    <w:tmpl w:val="B7D0150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0E6315B"/>
    <w:multiLevelType w:val="hybridMultilevel"/>
    <w:tmpl w:val="7832B3F2"/>
    <w:lvl w:ilvl="0" w:tplc="1D92B856">
      <w:start w:val="1"/>
      <w:numFmt w:val="decimal"/>
      <w:lvlText w:val="%1)"/>
      <w:lvlJc w:val="left"/>
      <w:pPr>
        <w:ind w:left="720" w:hanging="360"/>
      </w:pPr>
    </w:lvl>
    <w:lvl w:ilvl="1" w:tplc="5844A314" w:tentative="1">
      <w:start w:val="1"/>
      <w:numFmt w:val="lowerLetter"/>
      <w:lvlText w:val="%2."/>
      <w:lvlJc w:val="left"/>
      <w:pPr>
        <w:ind w:left="1440" w:hanging="360"/>
      </w:pPr>
    </w:lvl>
    <w:lvl w:ilvl="2" w:tplc="DACEB2C0" w:tentative="1">
      <w:start w:val="1"/>
      <w:numFmt w:val="lowerRoman"/>
      <w:lvlText w:val="%3."/>
      <w:lvlJc w:val="right"/>
      <w:pPr>
        <w:ind w:left="2160" w:hanging="180"/>
      </w:pPr>
    </w:lvl>
    <w:lvl w:ilvl="3" w:tplc="EA545B90" w:tentative="1">
      <w:start w:val="1"/>
      <w:numFmt w:val="decimal"/>
      <w:lvlText w:val="%4."/>
      <w:lvlJc w:val="left"/>
      <w:pPr>
        <w:ind w:left="2880" w:hanging="360"/>
      </w:pPr>
    </w:lvl>
    <w:lvl w:ilvl="4" w:tplc="2D488CAC" w:tentative="1">
      <w:start w:val="1"/>
      <w:numFmt w:val="lowerLetter"/>
      <w:lvlText w:val="%5."/>
      <w:lvlJc w:val="left"/>
      <w:pPr>
        <w:ind w:left="3600" w:hanging="360"/>
      </w:pPr>
    </w:lvl>
    <w:lvl w:ilvl="5" w:tplc="43B84A58" w:tentative="1">
      <w:start w:val="1"/>
      <w:numFmt w:val="lowerRoman"/>
      <w:lvlText w:val="%6."/>
      <w:lvlJc w:val="right"/>
      <w:pPr>
        <w:ind w:left="4320" w:hanging="180"/>
      </w:pPr>
    </w:lvl>
    <w:lvl w:ilvl="6" w:tplc="61CA000A" w:tentative="1">
      <w:start w:val="1"/>
      <w:numFmt w:val="decimal"/>
      <w:lvlText w:val="%7."/>
      <w:lvlJc w:val="left"/>
      <w:pPr>
        <w:ind w:left="5040" w:hanging="360"/>
      </w:pPr>
    </w:lvl>
    <w:lvl w:ilvl="7" w:tplc="B7C69A76" w:tentative="1">
      <w:start w:val="1"/>
      <w:numFmt w:val="lowerLetter"/>
      <w:lvlText w:val="%8."/>
      <w:lvlJc w:val="left"/>
      <w:pPr>
        <w:ind w:left="5760" w:hanging="360"/>
      </w:pPr>
    </w:lvl>
    <w:lvl w:ilvl="8" w:tplc="49BE7DB0" w:tentative="1">
      <w:start w:val="1"/>
      <w:numFmt w:val="lowerRoman"/>
      <w:lvlText w:val="%9."/>
      <w:lvlJc w:val="right"/>
      <w:pPr>
        <w:ind w:left="6480" w:hanging="180"/>
      </w:pPr>
    </w:lvl>
  </w:abstractNum>
  <w:abstractNum w:abstractNumId="13" w15:restartNumberingAfterBreak="0">
    <w:nsid w:val="39732EBE"/>
    <w:multiLevelType w:val="hybridMultilevel"/>
    <w:tmpl w:val="D8EA455C"/>
    <w:lvl w:ilvl="0" w:tplc="51B85DA8">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4022172F"/>
    <w:multiLevelType w:val="hybridMultilevel"/>
    <w:tmpl w:val="386612D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44292678"/>
    <w:multiLevelType w:val="hybridMultilevel"/>
    <w:tmpl w:val="A0FA3ED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876C5"/>
    <w:multiLevelType w:val="multilevel"/>
    <w:tmpl w:val="5A62F800"/>
    <w:lvl w:ilvl="0">
      <w:start w:val="1"/>
      <w:numFmt w:val="decimal"/>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lowerLetter"/>
      <w:lvlText w:val="%3."/>
      <w:lvlJc w:val="left"/>
      <w:pPr>
        <w:ind w:left="926" w:hanging="720"/>
      </w:pPr>
      <w:rPr>
        <w:rFonts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7" w15:restartNumberingAfterBreak="0">
    <w:nsid w:val="47398C89"/>
    <w:multiLevelType w:val="hybridMultilevel"/>
    <w:tmpl w:val="354E39E2"/>
    <w:lvl w:ilvl="0" w:tplc="3C4A4EB6">
      <w:start w:val="4"/>
      <w:numFmt w:val="decimal"/>
      <w:lvlText w:val="%1."/>
      <w:lvlJc w:val="left"/>
    </w:lvl>
    <w:lvl w:ilvl="1" w:tplc="F0E6656E">
      <w:start w:val="1"/>
      <w:numFmt w:val="decimal"/>
      <w:lvlText w:val="4.%2."/>
      <w:lvlJc w:val="left"/>
      <w:rPr>
        <w:b/>
      </w:rPr>
    </w:lvl>
    <w:lvl w:ilvl="2" w:tplc="87067C86">
      <w:start w:val="1"/>
      <w:numFmt w:val="lowerLetter"/>
      <w:lvlText w:val="%3)"/>
      <w:lvlJc w:val="left"/>
      <w:rPr>
        <w:b/>
      </w:rPr>
    </w:lvl>
    <w:lvl w:ilvl="3" w:tplc="A3A6A772">
      <w:numFmt w:val="decimal"/>
      <w:lvlText w:val=""/>
      <w:lvlJc w:val="left"/>
    </w:lvl>
    <w:lvl w:ilvl="4" w:tplc="57E67E70">
      <w:numFmt w:val="decimal"/>
      <w:lvlText w:val=""/>
      <w:lvlJc w:val="left"/>
    </w:lvl>
    <w:lvl w:ilvl="5" w:tplc="2DFECEE4">
      <w:numFmt w:val="decimal"/>
      <w:lvlText w:val=""/>
      <w:lvlJc w:val="left"/>
    </w:lvl>
    <w:lvl w:ilvl="6" w:tplc="AD24D9D4">
      <w:numFmt w:val="decimal"/>
      <w:lvlText w:val=""/>
      <w:lvlJc w:val="left"/>
    </w:lvl>
    <w:lvl w:ilvl="7" w:tplc="33280EDA">
      <w:numFmt w:val="decimal"/>
      <w:lvlText w:val=""/>
      <w:lvlJc w:val="left"/>
    </w:lvl>
    <w:lvl w:ilvl="8" w:tplc="47BA1A50">
      <w:numFmt w:val="decimal"/>
      <w:lvlText w:val=""/>
      <w:lvlJc w:val="left"/>
    </w:lvl>
  </w:abstractNum>
  <w:abstractNum w:abstractNumId="18" w15:restartNumberingAfterBreak="0">
    <w:nsid w:val="48327632"/>
    <w:multiLevelType w:val="hybridMultilevel"/>
    <w:tmpl w:val="9E42CD74"/>
    <w:lvl w:ilvl="0" w:tplc="65723CA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EA388D"/>
    <w:multiLevelType w:val="hybridMultilevel"/>
    <w:tmpl w:val="58A62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B257DA1"/>
    <w:multiLevelType w:val="hybridMultilevel"/>
    <w:tmpl w:val="3244A970"/>
    <w:lvl w:ilvl="0" w:tplc="CE78751E">
      <w:start w:val="1"/>
      <w:numFmt w:val="decimal"/>
      <w:lvlText w:val="%1)"/>
      <w:lvlJc w:val="left"/>
      <w:pPr>
        <w:ind w:left="786" w:hanging="360"/>
      </w:pPr>
      <w:rPr>
        <w:rFonts w:hint="default"/>
        <w:b w:val="0"/>
        <w:i w:val="0"/>
        <w:color w:val="auto"/>
      </w:rPr>
    </w:lvl>
    <w:lvl w:ilvl="1" w:tplc="04150017">
      <w:start w:val="1"/>
      <w:numFmt w:val="lowerLetter"/>
      <w:lvlText w:val="%2)"/>
      <w:lvlJc w:val="left"/>
      <w:pPr>
        <w:ind w:left="1506" w:hanging="360"/>
      </w:pPr>
      <w:rPr>
        <w:i w:val="0"/>
      </w:rPr>
    </w:lvl>
    <w:lvl w:ilvl="2" w:tplc="860A8D24" w:tentative="1">
      <w:start w:val="1"/>
      <w:numFmt w:val="lowerRoman"/>
      <w:lvlText w:val="%3."/>
      <w:lvlJc w:val="right"/>
      <w:pPr>
        <w:ind w:left="2226" w:hanging="180"/>
      </w:pPr>
    </w:lvl>
    <w:lvl w:ilvl="3" w:tplc="E22C3642"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DBD23DF"/>
    <w:multiLevelType w:val="hybridMultilevel"/>
    <w:tmpl w:val="4A54D6C8"/>
    <w:lvl w:ilvl="0" w:tplc="0415000F">
      <w:start w:val="1"/>
      <w:numFmt w:val="lowerLetter"/>
      <w:lvlText w:val="%1)"/>
      <w:lvlJc w:val="left"/>
      <w:pPr>
        <w:ind w:left="720" w:hanging="360"/>
      </w:pPr>
    </w:lvl>
    <w:lvl w:ilvl="1" w:tplc="564C28C4">
      <w:start w:val="1"/>
      <w:numFmt w:val="decimal"/>
      <w:lvlText w:val="%2)"/>
      <w:lvlJc w:val="left"/>
      <w:pPr>
        <w:ind w:left="1440" w:hanging="360"/>
      </w:pPr>
      <w:rPr>
        <w:rFonts w:hint="default"/>
        <w:b/>
      </w:rPr>
    </w:lvl>
    <w:lvl w:ilvl="2" w:tplc="0415001B">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E2EEC"/>
    <w:multiLevelType w:val="hybridMultilevel"/>
    <w:tmpl w:val="FFEA6650"/>
    <w:lvl w:ilvl="0" w:tplc="DE087BD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8377C"/>
    <w:multiLevelType w:val="hybridMultilevel"/>
    <w:tmpl w:val="A6A216AA"/>
    <w:lvl w:ilvl="0" w:tplc="EFAE793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B34A69"/>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5ED977D0"/>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607C494E"/>
    <w:multiLevelType w:val="hybridMultilevel"/>
    <w:tmpl w:val="1098087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632D7210"/>
    <w:multiLevelType w:val="hybridMultilevel"/>
    <w:tmpl w:val="7CC6475E"/>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31"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AA6378"/>
    <w:multiLevelType w:val="hybridMultilevel"/>
    <w:tmpl w:val="DB10853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772054E3"/>
    <w:multiLevelType w:val="multilevel"/>
    <w:tmpl w:val="B91CD6AC"/>
    <w:lvl w:ilvl="0">
      <w:start w:val="7"/>
      <w:numFmt w:val="decimal"/>
      <w:lvlText w:val="%1"/>
      <w:lvlJc w:val="left"/>
      <w:pPr>
        <w:ind w:left="360" w:hanging="360"/>
      </w:pPr>
      <w:rPr>
        <w:rFonts w:hint="default"/>
        <w:b/>
      </w:rPr>
    </w:lvl>
    <w:lvl w:ilvl="1">
      <w:start w:val="3"/>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5" w15:restartNumberingAfterBreak="0">
    <w:nsid w:val="79C72AE5"/>
    <w:multiLevelType w:val="hybridMultilevel"/>
    <w:tmpl w:val="837251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A15EDD"/>
    <w:multiLevelType w:val="hybridMultilevel"/>
    <w:tmpl w:val="9A120AEA"/>
    <w:lvl w:ilvl="0" w:tplc="04150017">
      <w:start w:val="1"/>
      <w:numFmt w:val="lowerLetter"/>
      <w:lvlText w:val="%1)"/>
      <w:lvlJc w:val="left"/>
      <w:pPr>
        <w:ind w:left="1004" w:hanging="360"/>
      </w:pPr>
    </w:lvl>
    <w:lvl w:ilvl="1" w:tplc="22544EF0">
      <w:start w:val="19"/>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8B248324">
      <w:start w:val="1"/>
      <w:numFmt w:val="lowerLetter"/>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28"/>
  </w:num>
  <w:num w:numId="3">
    <w:abstractNumId w:val="21"/>
  </w:num>
  <w:num w:numId="4">
    <w:abstractNumId w:val="27"/>
  </w:num>
  <w:num w:numId="5">
    <w:abstractNumId w:val="17"/>
  </w:num>
  <w:num w:numId="6">
    <w:abstractNumId w:val="25"/>
  </w:num>
  <w:num w:numId="7">
    <w:abstractNumId w:val="30"/>
  </w:num>
  <w:num w:numId="8">
    <w:abstractNumId w:val="31"/>
  </w:num>
  <w:num w:numId="9">
    <w:abstractNumId w:val="5"/>
  </w:num>
  <w:num w:numId="10">
    <w:abstractNumId w:val="3"/>
  </w:num>
  <w:num w:numId="11">
    <w:abstractNumId w:val="13"/>
  </w:num>
  <w:num w:numId="12">
    <w:abstractNumId w:val="6"/>
  </w:num>
  <w:num w:numId="13">
    <w:abstractNumId w:val="12"/>
  </w:num>
  <w:num w:numId="14">
    <w:abstractNumId w:val="1"/>
  </w:num>
  <w:num w:numId="15">
    <w:abstractNumId w:val="22"/>
  </w:num>
  <w:num w:numId="16">
    <w:abstractNumId w:val="7"/>
  </w:num>
  <w:num w:numId="17">
    <w:abstractNumId w:val="20"/>
  </w:num>
  <w:num w:numId="18">
    <w:abstractNumId w:val="36"/>
  </w:num>
  <w:num w:numId="19">
    <w:abstractNumId w:val="9"/>
  </w:num>
  <w:num w:numId="20">
    <w:abstractNumId w:val="18"/>
  </w:num>
  <w:num w:numId="21">
    <w:abstractNumId w:val="10"/>
  </w:num>
  <w:num w:numId="22">
    <w:abstractNumId w:val="37"/>
  </w:num>
  <w:num w:numId="23">
    <w:abstractNumId w:val="23"/>
  </w:num>
  <w:num w:numId="24">
    <w:abstractNumId w:val="11"/>
  </w:num>
  <w:num w:numId="25">
    <w:abstractNumId w:val="26"/>
  </w:num>
  <w:num w:numId="26">
    <w:abstractNumId w:val="4"/>
  </w:num>
  <w:num w:numId="27">
    <w:abstractNumId w:val="24"/>
  </w:num>
  <w:num w:numId="28">
    <w:abstractNumId w:val="9"/>
    <w:lvlOverride w:ilvl="0">
      <w:startOverride w:val="1"/>
      <w:lvl w:ilvl="0">
        <w:start w:val="1"/>
        <w:numFmt w:val="decimal"/>
        <w:pStyle w:val="SIWZNAGWEKPUNKTY"/>
        <w:lvlText w:val="%1."/>
        <w:lvlJc w:val="left"/>
        <w:pPr>
          <w:ind w:left="360" w:hanging="360"/>
        </w:pPr>
        <w:rPr>
          <w:rFonts w:hint="default"/>
          <w:sz w:val="24"/>
        </w:rPr>
      </w:lvl>
    </w:lvlOverride>
    <w:lvlOverride w:ilvl="1">
      <w:startOverride w:val="1"/>
      <w:lvl w:ilvl="1">
        <w:start w:val="1"/>
        <w:numFmt w:val="decimal"/>
        <w:isLgl/>
        <w:lvlText w:val="%1.%2."/>
        <w:lvlJc w:val="left"/>
        <w:pPr>
          <w:ind w:left="360" w:hanging="360"/>
        </w:pPr>
        <w:rPr>
          <w:rFonts w:hint="default"/>
          <w:b/>
          <w:i w:val="0"/>
          <w:sz w:val="22"/>
        </w:rPr>
      </w:lvl>
    </w:lvlOverride>
    <w:lvlOverride w:ilvl="2">
      <w:startOverride w:val="1"/>
      <w:lvl w:ilvl="2">
        <w:start w:val="1"/>
        <w:numFmt w:val="decimal"/>
        <w:isLgl/>
        <w:lvlText w:val="%1.%2.%3."/>
        <w:lvlJc w:val="left"/>
        <w:pPr>
          <w:ind w:left="926" w:hanging="720"/>
        </w:pPr>
        <w:rPr>
          <w:rFonts w:asciiTheme="minorHAnsi" w:hAnsiTheme="minorHAnsi" w:hint="default"/>
          <w:b/>
          <w:sz w:val="22"/>
        </w:rPr>
      </w:lvl>
    </w:lvlOverride>
    <w:lvlOverride w:ilvl="3">
      <w:startOverride w:val="1"/>
      <w:lvl w:ilvl="3">
        <w:start w:val="1"/>
        <w:numFmt w:val="decimal"/>
        <w:lvlText w:val="%4)"/>
        <w:lvlJc w:val="left"/>
        <w:pPr>
          <w:ind w:left="1132" w:hanging="720"/>
        </w:pPr>
        <w:rPr>
          <w:rFonts w:hint="default"/>
          <w:b/>
        </w:rPr>
      </w:lvl>
    </w:lvlOverride>
    <w:lvlOverride w:ilvl="4">
      <w:startOverride w:val="1"/>
      <w:lvl w:ilvl="4">
        <w:start w:val="1"/>
        <w:numFmt w:val="lowerLetter"/>
        <w:lvlText w:val="%5)"/>
        <w:lvlJc w:val="left"/>
        <w:pPr>
          <w:ind w:left="1698" w:hanging="1080"/>
        </w:pPr>
        <w:rPr>
          <w:rFonts w:hint="default"/>
          <w:b/>
        </w:rPr>
      </w:lvl>
    </w:lvlOverride>
    <w:lvlOverride w:ilvl="5">
      <w:startOverride w:val="1"/>
      <w:lvl w:ilvl="5">
        <w:start w:val="1"/>
        <w:numFmt w:val="decimal"/>
        <w:isLgl/>
        <w:lvlText w:val="%1.%2.%3.%4.%5.%6."/>
        <w:lvlJc w:val="left"/>
        <w:pPr>
          <w:ind w:left="1904" w:hanging="1080"/>
        </w:pPr>
        <w:rPr>
          <w:rFonts w:hint="default"/>
        </w:rPr>
      </w:lvl>
    </w:lvlOverride>
    <w:lvlOverride w:ilvl="6">
      <w:startOverride w:val="1"/>
      <w:lvl w:ilvl="6">
        <w:start w:val="1"/>
        <w:numFmt w:val="decimal"/>
        <w:isLgl/>
        <w:lvlText w:val="%1.%2.%3.%4.%5.%6.%7."/>
        <w:lvlJc w:val="left"/>
        <w:pPr>
          <w:ind w:left="2470" w:hanging="1440"/>
        </w:pPr>
        <w:rPr>
          <w:rFonts w:hint="default"/>
        </w:rPr>
      </w:lvl>
    </w:lvlOverride>
    <w:lvlOverride w:ilvl="7">
      <w:startOverride w:val="1"/>
      <w:lvl w:ilvl="7">
        <w:start w:val="1"/>
        <w:numFmt w:val="decimal"/>
        <w:isLgl/>
        <w:lvlText w:val="%1.%2.%3.%4.%5.%6.%7.%8."/>
        <w:lvlJc w:val="left"/>
        <w:pPr>
          <w:ind w:left="2676" w:hanging="1440"/>
        </w:pPr>
        <w:rPr>
          <w:rFonts w:hint="default"/>
        </w:rPr>
      </w:lvl>
    </w:lvlOverride>
    <w:lvlOverride w:ilvl="8">
      <w:startOverride w:val="1"/>
      <w:lvl w:ilvl="8">
        <w:start w:val="1"/>
        <w:numFmt w:val="decimal"/>
        <w:isLgl/>
        <w:lvlText w:val="%1.%2.%3.%4.%5.%6.%7.%8.%9."/>
        <w:lvlJc w:val="left"/>
        <w:pPr>
          <w:ind w:left="3242" w:hanging="1800"/>
        </w:pPr>
        <w:rPr>
          <w:rFonts w:hint="default"/>
        </w:rPr>
      </w:lvl>
    </w:lvlOverride>
  </w:num>
  <w:num w:numId="29">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0">
    <w:abstractNumId w:val="19"/>
  </w:num>
  <w:num w:numId="31">
    <w:abstractNumId w:val="34"/>
  </w:num>
  <w:num w:numId="32">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3">
    <w:abstractNumId w:val="2"/>
  </w:num>
  <w:num w:numId="34">
    <w:abstractNumId w:val="9"/>
    <w:lvlOverride w:ilvl="0">
      <w:lvl w:ilvl="0">
        <w:start w:val="1"/>
        <w:numFmt w:val="decimal"/>
        <w:pStyle w:val="SIWZNAGWEKPUNKTY"/>
        <w:lvlText w:val="%1."/>
        <w:lvlJc w:val="left"/>
        <w:pPr>
          <w:ind w:left="360" w:hanging="360"/>
        </w:pPr>
        <w:rPr>
          <w:rFonts w:hint="default"/>
          <w:sz w:val="28"/>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5">
    <w:abstractNumId w:val="15"/>
  </w:num>
  <w:num w:numId="36">
    <w:abstractNumId w:val="8"/>
  </w:num>
  <w:num w:numId="37">
    <w:abstractNumId w:val="14"/>
  </w:num>
  <w:num w:numId="38">
    <w:abstractNumId w:val="0"/>
  </w:num>
  <w:num w:numId="39">
    <w:abstractNumId w:val="9"/>
    <w:lvlOverride w:ilvl="0">
      <w:lvl w:ilvl="0">
        <w:start w:val="23"/>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num>
  <w:num w:numId="40">
    <w:abstractNumId w:val="32"/>
  </w:num>
  <w:num w:numId="41">
    <w:abstractNumId w:val="35"/>
  </w:num>
  <w:num w:numId="42">
    <w:abstractNumId w:val="29"/>
  </w:num>
  <w:num w:numId="43">
    <w:abstractNumId w:val="33"/>
  </w:num>
  <w:num w:numId="44">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644" w:hanging="360"/>
        </w:pPr>
        <w:rPr>
          <w:rFonts w:hint="default"/>
          <w:b/>
          <w:i w:val="0"/>
          <w:strike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4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55EB"/>
    <w:rsid w:val="00015858"/>
    <w:rsid w:val="00017B5E"/>
    <w:rsid w:val="000206B9"/>
    <w:rsid w:val="00020B03"/>
    <w:rsid w:val="0002456E"/>
    <w:rsid w:val="00025A2C"/>
    <w:rsid w:val="00031465"/>
    <w:rsid w:val="000314C5"/>
    <w:rsid w:val="0003521B"/>
    <w:rsid w:val="000409A8"/>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6FE4"/>
    <w:rsid w:val="000B1344"/>
    <w:rsid w:val="000B1409"/>
    <w:rsid w:val="000B19FF"/>
    <w:rsid w:val="000B2D22"/>
    <w:rsid w:val="000B30D7"/>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56F5"/>
    <w:rsid w:val="000E0579"/>
    <w:rsid w:val="000E0C34"/>
    <w:rsid w:val="000E0EF4"/>
    <w:rsid w:val="000E166D"/>
    <w:rsid w:val="000F08B1"/>
    <w:rsid w:val="000F2BCF"/>
    <w:rsid w:val="000F3375"/>
    <w:rsid w:val="00102867"/>
    <w:rsid w:val="00102969"/>
    <w:rsid w:val="00102B33"/>
    <w:rsid w:val="0010351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1000A"/>
    <w:rsid w:val="00211E95"/>
    <w:rsid w:val="002129D3"/>
    <w:rsid w:val="002130D2"/>
    <w:rsid w:val="00213A6F"/>
    <w:rsid w:val="00220E50"/>
    <w:rsid w:val="00220F77"/>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9C1"/>
    <w:rsid w:val="002B4D24"/>
    <w:rsid w:val="002B5ECC"/>
    <w:rsid w:val="002C106D"/>
    <w:rsid w:val="002C1C19"/>
    <w:rsid w:val="002C3D36"/>
    <w:rsid w:val="002C4CC7"/>
    <w:rsid w:val="002C4F1A"/>
    <w:rsid w:val="002C6EB2"/>
    <w:rsid w:val="002D163B"/>
    <w:rsid w:val="002D4B56"/>
    <w:rsid w:val="002D59A4"/>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2273"/>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0725"/>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831"/>
    <w:rsid w:val="00532877"/>
    <w:rsid w:val="00532AD5"/>
    <w:rsid w:val="005333D5"/>
    <w:rsid w:val="00533C3F"/>
    <w:rsid w:val="00534272"/>
    <w:rsid w:val="00534822"/>
    <w:rsid w:val="00534EA9"/>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85"/>
    <w:rsid w:val="00571014"/>
    <w:rsid w:val="00572715"/>
    <w:rsid w:val="005739CB"/>
    <w:rsid w:val="00573CAD"/>
    <w:rsid w:val="00574101"/>
    <w:rsid w:val="0058083F"/>
    <w:rsid w:val="005870EA"/>
    <w:rsid w:val="00587642"/>
    <w:rsid w:val="00590A4C"/>
    <w:rsid w:val="00592479"/>
    <w:rsid w:val="00593C14"/>
    <w:rsid w:val="00594309"/>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6018F4"/>
    <w:rsid w:val="00602B58"/>
    <w:rsid w:val="00602DBF"/>
    <w:rsid w:val="00605775"/>
    <w:rsid w:val="006138A4"/>
    <w:rsid w:val="00614881"/>
    <w:rsid w:val="00614D98"/>
    <w:rsid w:val="00615258"/>
    <w:rsid w:val="00615B29"/>
    <w:rsid w:val="00615B4D"/>
    <w:rsid w:val="00616182"/>
    <w:rsid w:val="00616E74"/>
    <w:rsid w:val="0062070E"/>
    <w:rsid w:val="00620C01"/>
    <w:rsid w:val="00620FB5"/>
    <w:rsid w:val="00621952"/>
    <w:rsid w:val="00621B65"/>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7319"/>
    <w:rsid w:val="00661153"/>
    <w:rsid w:val="00662DC2"/>
    <w:rsid w:val="006636E8"/>
    <w:rsid w:val="00664A26"/>
    <w:rsid w:val="006658EC"/>
    <w:rsid w:val="006660F5"/>
    <w:rsid w:val="00666242"/>
    <w:rsid w:val="00666A73"/>
    <w:rsid w:val="00666AF5"/>
    <w:rsid w:val="0067174B"/>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27C"/>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6895"/>
    <w:rsid w:val="00740F8D"/>
    <w:rsid w:val="007422A3"/>
    <w:rsid w:val="00744756"/>
    <w:rsid w:val="00744799"/>
    <w:rsid w:val="007447FC"/>
    <w:rsid w:val="0074651E"/>
    <w:rsid w:val="00747CA3"/>
    <w:rsid w:val="007504DD"/>
    <w:rsid w:val="007504F5"/>
    <w:rsid w:val="0075086D"/>
    <w:rsid w:val="007508D5"/>
    <w:rsid w:val="00752E3D"/>
    <w:rsid w:val="00754E3E"/>
    <w:rsid w:val="00755A90"/>
    <w:rsid w:val="0075732F"/>
    <w:rsid w:val="007611E2"/>
    <w:rsid w:val="00762E24"/>
    <w:rsid w:val="00763069"/>
    <w:rsid w:val="00764B27"/>
    <w:rsid w:val="00773477"/>
    <w:rsid w:val="00776290"/>
    <w:rsid w:val="0077630C"/>
    <w:rsid w:val="00777307"/>
    <w:rsid w:val="0078049F"/>
    <w:rsid w:val="00784F10"/>
    <w:rsid w:val="00790BF2"/>
    <w:rsid w:val="0079629C"/>
    <w:rsid w:val="007A0B93"/>
    <w:rsid w:val="007A1090"/>
    <w:rsid w:val="007A1140"/>
    <w:rsid w:val="007A1A40"/>
    <w:rsid w:val="007B2F98"/>
    <w:rsid w:val="007B4D36"/>
    <w:rsid w:val="007B5CC3"/>
    <w:rsid w:val="007C0B37"/>
    <w:rsid w:val="007C25B2"/>
    <w:rsid w:val="007C692C"/>
    <w:rsid w:val="007C6BEB"/>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251D"/>
    <w:rsid w:val="008326C6"/>
    <w:rsid w:val="008330BB"/>
    <w:rsid w:val="008374BF"/>
    <w:rsid w:val="00837B64"/>
    <w:rsid w:val="00840D87"/>
    <w:rsid w:val="00840E05"/>
    <w:rsid w:val="00841575"/>
    <w:rsid w:val="0084267E"/>
    <w:rsid w:val="00843F39"/>
    <w:rsid w:val="00844349"/>
    <w:rsid w:val="0084440C"/>
    <w:rsid w:val="00845DD1"/>
    <w:rsid w:val="00847BC7"/>
    <w:rsid w:val="00851A73"/>
    <w:rsid w:val="008529DE"/>
    <w:rsid w:val="00856FF0"/>
    <w:rsid w:val="008574D2"/>
    <w:rsid w:val="00865115"/>
    <w:rsid w:val="00866C0D"/>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929"/>
    <w:rsid w:val="008E59D4"/>
    <w:rsid w:val="008E5B97"/>
    <w:rsid w:val="008E72A8"/>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20452"/>
    <w:rsid w:val="00920885"/>
    <w:rsid w:val="00922104"/>
    <w:rsid w:val="00922DF5"/>
    <w:rsid w:val="00924644"/>
    <w:rsid w:val="00925024"/>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4524"/>
    <w:rsid w:val="00976950"/>
    <w:rsid w:val="00980B69"/>
    <w:rsid w:val="00980FC7"/>
    <w:rsid w:val="00981142"/>
    <w:rsid w:val="00983AEC"/>
    <w:rsid w:val="00991090"/>
    <w:rsid w:val="00991D3F"/>
    <w:rsid w:val="00991F8B"/>
    <w:rsid w:val="00993840"/>
    <w:rsid w:val="009967C7"/>
    <w:rsid w:val="00996CC2"/>
    <w:rsid w:val="00997864"/>
    <w:rsid w:val="00997A31"/>
    <w:rsid w:val="009A139E"/>
    <w:rsid w:val="009A3F12"/>
    <w:rsid w:val="009A46FC"/>
    <w:rsid w:val="009A47B5"/>
    <w:rsid w:val="009A7F8A"/>
    <w:rsid w:val="009A7FF5"/>
    <w:rsid w:val="009B07A2"/>
    <w:rsid w:val="009B0F96"/>
    <w:rsid w:val="009B2B22"/>
    <w:rsid w:val="009B3468"/>
    <w:rsid w:val="009C4AEA"/>
    <w:rsid w:val="009C5CDD"/>
    <w:rsid w:val="009C67D0"/>
    <w:rsid w:val="009C7C06"/>
    <w:rsid w:val="009D25E6"/>
    <w:rsid w:val="009D68D5"/>
    <w:rsid w:val="009E098A"/>
    <w:rsid w:val="009E1AF7"/>
    <w:rsid w:val="009E2F89"/>
    <w:rsid w:val="009E7E34"/>
    <w:rsid w:val="009F2112"/>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5F1"/>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7950"/>
    <w:rsid w:val="00B70BB8"/>
    <w:rsid w:val="00B73F01"/>
    <w:rsid w:val="00B81200"/>
    <w:rsid w:val="00B820BF"/>
    <w:rsid w:val="00B8373D"/>
    <w:rsid w:val="00B850E8"/>
    <w:rsid w:val="00B855FF"/>
    <w:rsid w:val="00B8601E"/>
    <w:rsid w:val="00B8623B"/>
    <w:rsid w:val="00B914DD"/>
    <w:rsid w:val="00B917C7"/>
    <w:rsid w:val="00BA01D0"/>
    <w:rsid w:val="00BA3A59"/>
    <w:rsid w:val="00BA527D"/>
    <w:rsid w:val="00BA5484"/>
    <w:rsid w:val="00BA5BAD"/>
    <w:rsid w:val="00BB62B1"/>
    <w:rsid w:val="00BB6F69"/>
    <w:rsid w:val="00BB79D5"/>
    <w:rsid w:val="00BC0B70"/>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530"/>
    <w:rsid w:val="00E93D72"/>
    <w:rsid w:val="00E93EC3"/>
    <w:rsid w:val="00E9559F"/>
    <w:rsid w:val="00E97FED"/>
    <w:rsid w:val="00EA1B5C"/>
    <w:rsid w:val="00EA2CE2"/>
    <w:rsid w:val="00EA3835"/>
    <w:rsid w:val="00EA45AE"/>
    <w:rsid w:val="00EA6788"/>
    <w:rsid w:val="00EA6ED4"/>
    <w:rsid w:val="00EA7CB4"/>
    <w:rsid w:val="00EB659E"/>
    <w:rsid w:val="00EB78E5"/>
    <w:rsid w:val="00EB7FB1"/>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419E"/>
    <w:rsid w:val="00FC5159"/>
    <w:rsid w:val="00FC53D0"/>
    <w:rsid w:val="00FC63A0"/>
    <w:rsid w:val="00FD0598"/>
    <w:rsid w:val="00FD26A0"/>
    <w:rsid w:val="00FD42C6"/>
    <w:rsid w:val="00FD526C"/>
    <w:rsid w:val="00FD575A"/>
    <w:rsid w:val="00FD68C8"/>
    <w:rsid w:val="00FD69B6"/>
    <w:rsid w:val="00FE0312"/>
    <w:rsid w:val="00FE2EDC"/>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4"/>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7"/>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7"/>
      </w:numPr>
    </w:pPr>
  </w:style>
  <w:style w:type="paragraph" w:customStyle="1" w:styleId="StylParagraf11pt">
    <w:name w:val="Styl Paragraf + 11 pt"/>
    <w:basedOn w:val="Normalny"/>
    <w:rsid w:val="0027492F"/>
    <w:pPr>
      <w:keepNext/>
      <w:keepLines/>
      <w:numPr>
        <w:numId w:val="8"/>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19"/>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18"/>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UnresolvedMention">
    <w:name w:val="Unresolved Mention"/>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rowod.pl" TargetMode="External"/><Relationship Id="rId18" Type="http://schemas.openxmlformats.org/officeDocument/2006/relationships/hyperlink" Target="https://platformazakupowa.pl/pn/prowo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rowod" TargetMode="External"/><Relationship Id="rId7" Type="http://schemas.openxmlformats.org/officeDocument/2006/relationships/endnotes" Target="endnotes.xml"/><Relationship Id="rId12" Type="http://schemas.openxmlformats.org/officeDocument/2006/relationships/hyperlink" Target="https://platformazakupowa.pl/pn/prowod"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rowod"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prowo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rowod.pl" TargetMode="External"/><Relationship Id="rId23" Type="http://schemas.openxmlformats.org/officeDocument/2006/relationships/header" Target="header1.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4" Type="http://schemas.openxmlformats.org/officeDocument/2006/relationships/settings" Target="settings.xml"/><Relationship Id="rId9" Type="http://schemas.openxmlformats.org/officeDocument/2006/relationships/hyperlink" Target="https://www.platformazakupowa.pl/pn/prowod" TargetMode="External"/><Relationship Id="rId14" Type="http://schemas.openxmlformats.org/officeDocument/2006/relationships/hyperlink" Target="https://platformazakupowa.pl/pn/prowod" TargetMode="External"/><Relationship Id="rId22" Type="http://schemas.openxmlformats.org/officeDocument/2006/relationships/hyperlink" Target="https://platformazakupowa.pl/pn/prow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1C74-4C88-4E25-B1A5-CAAEDC3F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9509</Words>
  <Characters>57056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5</cp:revision>
  <cp:lastPrinted>2018-02-13T11:42:00Z</cp:lastPrinted>
  <dcterms:created xsi:type="dcterms:W3CDTF">2024-11-07T13:35:00Z</dcterms:created>
  <dcterms:modified xsi:type="dcterms:W3CDTF">2024-11-18T13:36:00Z</dcterms:modified>
</cp:coreProperties>
</file>