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B80" w:rsidRDefault="008A0B80" w:rsidP="008A0B80">
      <w:pPr>
        <w:pStyle w:val="Default"/>
        <w:jc w:val="right"/>
        <w:rPr>
          <w:b/>
          <w:bCs/>
          <w:i/>
          <w:iCs/>
          <w:u w:val="single"/>
        </w:rPr>
      </w:pPr>
      <w:r>
        <w:rPr>
          <w:b/>
          <w:bCs/>
          <w:i/>
          <w:iCs/>
          <w:u w:val="single"/>
        </w:rPr>
        <w:t>Załącznik nr 1</w:t>
      </w:r>
    </w:p>
    <w:p w:rsidR="002F18EE" w:rsidRPr="00517F37" w:rsidRDefault="002F18EE" w:rsidP="005449CA">
      <w:pPr>
        <w:pStyle w:val="Default"/>
        <w:jc w:val="center"/>
        <w:rPr>
          <w:b/>
          <w:bCs/>
          <w:i/>
          <w:iCs/>
          <w:u w:val="single"/>
        </w:rPr>
      </w:pPr>
      <w:r w:rsidRPr="00517F37">
        <w:rPr>
          <w:b/>
          <w:bCs/>
          <w:i/>
          <w:iCs/>
          <w:u w:val="single"/>
        </w:rPr>
        <w:t>Opis przedmiotu</w:t>
      </w:r>
      <w:r w:rsidR="00517F37" w:rsidRPr="00517F37">
        <w:rPr>
          <w:b/>
          <w:bCs/>
          <w:i/>
          <w:iCs/>
          <w:u w:val="single"/>
        </w:rPr>
        <w:t xml:space="preserve"> zamówienia</w:t>
      </w:r>
    </w:p>
    <w:p w:rsidR="005449CA" w:rsidRPr="005449CA" w:rsidRDefault="005449CA" w:rsidP="005449CA">
      <w:pPr>
        <w:pStyle w:val="Default"/>
        <w:jc w:val="center"/>
      </w:pPr>
    </w:p>
    <w:p w:rsidR="002F18EE" w:rsidRPr="005449CA" w:rsidRDefault="002F18EE" w:rsidP="005449CA">
      <w:pPr>
        <w:pStyle w:val="Default"/>
        <w:numPr>
          <w:ilvl w:val="0"/>
          <w:numId w:val="2"/>
        </w:numPr>
        <w:jc w:val="both"/>
        <w:rPr>
          <w:rFonts w:asciiTheme="minorHAnsi" w:hAnsiTheme="minorHAnsi" w:cs="Calibri"/>
          <w:sz w:val="22"/>
          <w:szCs w:val="22"/>
        </w:rPr>
      </w:pPr>
      <w:bookmarkStart w:id="0" w:name="_GoBack"/>
      <w:r w:rsidRPr="005449CA">
        <w:rPr>
          <w:rFonts w:asciiTheme="minorHAnsi" w:hAnsiTheme="minorHAnsi" w:cs="Calibri"/>
          <w:sz w:val="22"/>
          <w:szCs w:val="22"/>
        </w:rPr>
        <w:t xml:space="preserve">Przedmiotem zamówienia jest usługa </w:t>
      </w:r>
      <w:r w:rsidRPr="005449CA">
        <w:rPr>
          <w:rFonts w:asciiTheme="minorHAnsi" w:hAnsiTheme="minorHAnsi" w:cs="Calibri"/>
          <w:b/>
          <w:bCs/>
          <w:sz w:val="22"/>
          <w:szCs w:val="22"/>
        </w:rPr>
        <w:t xml:space="preserve">jednorazowego </w:t>
      </w:r>
      <w:r w:rsidRPr="005449CA">
        <w:rPr>
          <w:rFonts w:asciiTheme="minorHAnsi" w:hAnsiTheme="minorHAnsi" w:cs="Calibri"/>
          <w:sz w:val="22"/>
          <w:szCs w:val="22"/>
        </w:rPr>
        <w:t xml:space="preserve">mycia okien w następujących obiektach należących do Uniwersytetu Morskiego w Gdyni: </w:t>
      </w:r>
    </w:p>
    <w:p w:rsidR="002F18EE" w:rsidRPr="005449CA" w:rsidRDefault="002F18EE" w:rsidP="005449CA">
      <w:pPr>
        <w:pStyle w:val="Default"/>
        <w:numPr>
          <w:ilvl w:val="0"/>
          <w:numId w:val="3"/>
        </w:numPr>
        <w:spacing w:after="135"/>
        <w:jc w:val="both"/>
        <w:rPr>
          <w:rFonts w:asciiTheme="minorHAnsi" w:hAnsiTheme="minorHAnsi" w:cs="Calibri"/>
          <w:sz w:val="22"/>
          <w:szCs w:val="22"/>
        </w:rPr>
      </w:pPr>
      <w:r w:rsidRPr="005449CA">
        <w:rPr>
          <w:rFonts w:asciiTheme="minorHAnsi" w:hAnsiTheme="minorHAnsi" w:cs="Calibri"/>
          <w:b/>
          <w:sz w:val="22"/>
          <w:szCs w:val="22"/>
        </w:rPr>
        <w:t>Gmach Główny</w:t>
      </w:r>
      <w:r w:rsidRPr="005449CA">
        <w:rPr>
          <w:rFonts w:asciiTheme="minorHAnsi" w:hAnsiTheme="minorHAnsi" w:cs="Calibri"/>
          <w:sz w:val="22"/>
          <w:szCs w:val="22"/>
        </w:rPr>
        <w:t xml:space="preserve"> przy ul. Morskiej 81-87 w Gdyni; powierzchnia do mycia- ok. </w:t>
      </w:r>
      <w:r w:rsidR="00DA61CB">
        <w:rPr>
          <w:rFonts w:asciiTheme="minorHAnsi" w:hAnsiTheme="minorHAnsi" w:cs="Calibri"/>
          <w:b/>
          <w:sz w:val="22"/>
          <w:szCs w:val="22"/>
        </w:rPr>
        <w:t>7150</w:t>
      </w:r>
      <w:r w:rsidRPr="005449CA">
        <w:rPr>
          <w:rFonts w:asciiTheme="minorHAnsi" w:hAnsiTheme="minorHAnsi" w:cs="Calibri"/>
          <w:b/>
          <w:bCs/>
          <w:sz w:val="22"/>
          <w:szCs w:val="22"/>
        </w:rPr>
        <w:t xml:space="preserve"> m² </w:t>
      </w:r>
    </w:p>
    <w:p w:rsidR="002F18EE" w:rsidRPr="005449CA" w:rsidRDefault="002F18EE" w:rsidP="005449CA">
      <w:pPr>
        <w:pStyle w:val="Default"/>
        <w:numPr>
          <w:ilvl w:val="0"/>
          <w:numId w:val="3"/>
        </w:numPr>
        <w:spacing w:after="135"/>
        <w:jc w:val="both"/>
        <w:rPr>
          <w:rFonts w:asciiTheme="minorHAnsi" w:hAnsiTheme="minorHAnsi" w:cs="Calibri"/>
          <w:sz w:val="22"/>
          <w:szCs w:val="22"/>
        </w:rPr>
      </w:pPr>
      <w:r w:rsidRPr="005449CA">
        <w:rPr>
          <w:rFonts w:asciiTheme="minorHAnsi" w:hAnsiTheme="minorHAnsi" w:cs="Calibri"/>
          <w:b/>
          <w:sz w:val="22"/>
          <w:szCs w:val="22"/>
        </w:rPr>
        <w:t>Gmach Wydziału Nawigacyjnego</w:t>
      </w:r>
      <w:r w:rsidR="00BC7B3F">
        <w:rPr>
          <w:rFonts w:asciiTheme="minorHAnsi" w:hAnsiTheme="minorHAnsi" w:cs="Calibri"/>
          <w:b/>
          <w:sz w:val="22"/>
          <w:szCs w:val="22"/>
        </w:rPr>
        <w:t xml:space="preserve"> oraz Pływalni krytej</w:t>
      </w:r>
      <w:r w:rsidR="00591FAB" w:rsidRPr="005449CA">
        <w:rPr>
          <w:rFonts w:asciiTheme="minorHAnsi" w:hAnsiTheme="minorHAnsi" w:cs="Calibri"/>
          <w:sz w:val="22"/>
          <w:szCs w:val="22"/>
        </w:rPr>
        <w:t xml:space="preserve"> przy ul. Al. Jana Pawła II/ 3</w:t>
      </w:r>
      <w:r w:rsidRPr="005449CA">
        <w:rPr>
          <w:rFonts w:asciiTheme="minorHAnsi" w:hAnsiTheme="minorHAnsi" w:cs="Calibri"/>
          <w:sz w:val="22"/>
          <w:szCs w:val="22"/>
        </w:rPr>
        <w:t xml:space="preserve"> - powierzchnia do mycia- </w:t>
      </w:r>
      <w:r w:rsidR="00591FAB" w:rsidRPr="005449CA">
        <w:rPr>
          <w:rFonts w:asciiTheme="minorHAnsi" w:hAnsiTheme="minorHAnsi" w:cs="Calibri"/>
          <w:sz w:val="22"/>
          <w:szCs w:val="22"/>
        </w:rPr>
        <w:t>ok.</w:t>
      </w:r>
      <w:r w:rsidR="00BC7B3F">
        <w:rPr>
          <w:rFonts w:asciiTheme="minorHAnsi" w:hAnsiTheme="minorHAnsi" w:cs="Calibri"/>
          <w:sz w:val="22"/>
          <w:szCs w:val="22"/>
        </w:rPr>
        <w:t xml:space="preserve"> </w:t>
      </w:r>
      <w:r w:rsidR="00591FAB" w:rsidRPr="005449CA">
        <w:rPr>
          <w:rFonts w:asciiTheme="minorHAnsi" w:hAnsiTheme="minorHAnsi" w:cs="Calibri"/>
          <w:b/>
          <w:bCs/>
          <w:sz w:val="22"/>
          <w:szCs w:val="22"/>
        </w:rPr>
        <w:t>2</w:t>
      </w:r>
      <w:r w:rsidR="00DA61CB">
        <w:rPr>
          <w:rFonts w:asciiTheme="minorHAnsi" w:hAnsiTheme="minorHAnsi" w:cs="Calibri"/>
          <w:b/>
          <w:bCs/>
          <w:sz w:val="22"/>
          <w:szCs w:val="22"/>
        </w:rPr>
        <w:t>670</w:t>
      </w:r>
      <w:r w:rsidRPr="005449CA">
        <w:rPr>
          <w:rFonts w:asciiTheme="minorHAnsi" w:hAnsiTheme="minorHAnsi" w:cs="Calibri"/>
          <w:b/>
          <w:bCs/>
          <w:sz w:val="22"/>
          <w:szCs w:val="22"/>
        </w:rPr>
        <w:t xml:space="preserve"> m² </w:t>
      </w:r>
    </w:p>
    <w:p w:rsidR="002F18EE" w:rsidRPr="005449CA" w:rsidRDefault="002F18EE" w:rsidP="005449CA">
      <w:pPr>
        <w:pStyle w:val="Default"/>
        <w:numPr>
          <w:ilvl w:val="0"/>
          <w:numId w:val="2"/>
        </w:numPr>
        <w:jc w:val="both"/>
        <w:rPr>
          <w:rFonts w:asciiTheme="minorHAnsi" w:hAnsiTheme="minorHAnsi" w:cs="Calibri"/>
          <w:sz w:val="22"/>
          <w:szCs w:val="22"/>
        </w:rPr>
      </w:pPr>
      <w:r w:rsidRPr="005449CA">
        <w:rPr>
          <w:rFonts w:asciiTheme="minorHAnsi" w:hAnsiTheme="minorHAnsi" w:cs="Calibri"/>
          <w:sz w:val="22"/>
          <w:szCs w:val="22"/>
        </w:rPr>
        <w:t>Mycie okien będzie wykonane jednorazowo</w:t>
      </w:r>
      <w:r w:rsidR="00591FAB" w:rsidRPr="005449CA">
        <w:rPr>
          <w:rFonts w:asciiTheme="minorHAnsi" w:hAnsiTheme="minorHAnsi" w:cs="Calibri"/>
          <w:sz w:val="22"/>
          <w:szCs w:val="22"/>
        </w:rPr>
        <w:t xml:space="preserve"> </w:t>
      </w:r>
      <w:r w:rsidR="00CA6C83">
        <w:rPr>
          <w:rFonts w:asciiTheme="minorHAnsi" w:hAnsiTheme="minorHAnsi" w:cs="Calibri"/>
          <w:sz w:val="22"/>
          <w:szCs w:val="22"/>
        </w:rPr>
        <w:t xml:space="preserve">w okresie 14.04-31.05.2022 r. Termin rozpoczęcia prac będzie ustalony z </w:t>
      </w:r>
      <w:r w:rsidR="00591FAB" w:rsidRPr="005449CA">
        <w:rPr>
          <w:rFonts w:asciiTheme="minorHAnsi" w:hAnsiTheme="minorHAnsi" w:cs="Calibri"/>
          <w:sz w:val="22"/>
          <w:szCs w:val="22"/>
        </w:rPr>
        <w:t>Zamawiającym.</w:t>
      </w:r>
      <w:r w:rsidRPr="005449CA">
        <w:rPr>
          <w:rFonts w:asciiTheme="minorHAnsi" w:hAnsiTheme="minorHAnsi" w:cs="Calibri"/>
          <w:sz w:val="22"/>
          <w:szCs w:val="22"/>
        </w:rPr>
        <w:t xml:space="preserve"> Wykonawca zobowiązany będzie do przedstawienia Zamawiającemu najpóźniej, licząc od dnia następnego po dniu podpisania umowy, do akceptacji wy</w:t>
      </w:r>
      <w:r w:rsidR="00591FAB" w:rsidRPr="005449CA">
        <w:rPr>
          <w:rFonts w:asciiTheme="minorHAnsi" w:hAnsiTheme="minorHAnsi" w:cs="Calibri"/>
          <w:sz w:val="22"/>
          <w:szCs w:val="22"/>
        </w:rPr>
        <w:t>kaz</w:t>
      </w:r>
      <w:r w:rsidRPr="005449CA">
        <w:rPr>
          <w:rFonts w:asciiTheme="minorHAnsi" w:hAnsiTheme="minorHAnsi" w:cs="Calibri"/>
          <w:sz w:val="22"/>
          <w:szCs w:val="22"/>
        </w:rPr>
        <w:t xml:space="preserve"> pracowników, którzy usługę będą wykonywać, jak również osób, którym wykonanie usługi powierzy Wykonawca. </w:t>
      </w:r>
    </w:p>
    <w:p w:rsidR="002F18EE" w:rsidRPr="005449CA" w:rsidRDefault="002F18EE" w:rsidP="005449CA">
      <w:pPr>
        <w:pStyle w:val="Default"/>
        <w:numPr>
          <w:ilvl w:val="0"/>
          <w:numId w:val="2"/>
        </w:numPr>
        <w:jc w:val="both"/>
        <w:rPr>
          <w:rFonts w:asciiTheme="minorHAnsi" w:hAnsiTheme="minorHAnsi" w:cs="Calibri"/>
          <w:sz w:val="22"/>
          <w:szCs w:val="22"/>
        </w:rPr>
      </w:pPr>
      <w:r w:rsidRPr="005449CA">
        <w:rPr>
          <w:rFonts w:asciiTheme="minorHAnsi" w:hAnsiTheme="minorHAnsi" w:cs="Calibri"/>
          <w:sz w:val="22"/>
          <w:szCs w:val="22"/>
        </w:rPr>
        <w:t xml:space="preserve">W zakres mycia okien wchodzi w poszczególnych budynkach: </w:t>
      </w:r>
    </w:p>
    <w:p w:rsidR="002F18EE" w:rsidRPr="005449CA" w:rsidRDefault="002F18EE" w:rsidP="009848F2">
      <w:pPr>
        <w:pStyle w:val="Default"/>
        <w:numPr>
          <w:ilvl w:val="0"/>
          <w:numId w:val="4"/>
        </w:numPr>
        <w:jc w:val="both"/>
        <w:rPr>
          <w:rFonts w:asciiTheme="minorHAnsi" w:hAnsiTheme="minorHAnsi" w:cs="Calibri"/>
          <w:sz w:val="22"/>
          <w:szCs w:val="22"/>
        </w:rPr>
      </w:pPr>
      <w:r w:rsidRPr="005449CA">
        <w:rPr>
          <w:rFonts w:asciiTheme="minorHAnsi" w:hAnsiTheme="minorHAnsi" w:cs="Calibri"/>
          <w:sz w:val="22"/>
          <w:szCs w:val="22"/>
        </w:rPr>
        <w:t>Gmach Gł</w:t>
      </w:r>
      <w:r w:rsidR="00591FAB" w:rsidRPr="005449CA">
        <w:rPr>
          <w:rFonts w:asciiTheme="minorHAnsi" w:hAnsiTheme="minorHAnsi" w:cs="Calibri"/>
          <w:sz w:val="22"/>
          <w:szCs w:val="22"/>
        </w:rPr>
        <w:t>ówny UMG</w:t>
      </w:r>
      <w:r w:rsidRPr="005449CA">
        <w:rPr>
          <w:rFonts w:asciiTheme="minorHAnsi" w:hAnsiTheme="minorHAnsi" w:cs="Calibri"/>
          <w:sz w:val="22"/>
          <w:szCs w:val="22"/>
        </w:rPr>
        <w:t xml:space="preserve">- </w:t>
      </w:r>
      <w:r w:rsidR="00BC7B3F">
        <w:rPr>
          <w:rFonts w:asciiTheme="minorHAnsi" w:hAnsiTheme="minorHAnsi" w:cs="Calibri"/>
          <w:sz w:val="22"/>
          <w:szCs w:val="22"/>
        </w:rPr>
        <w:t>dwustronne mycie szyb</w:t>
      </w:r>
      <w:r w:rsidRPr="005449CA">
        <w:rPr>
          <w:rFonts w:asciiTheme="minorHAnsi" w:hAnsiTheme="minorHAnsi" w:cs="Calibri"/>
          <w:sz w:val="22"/>
          <w:szCs w:val="22"/>
        </w:rPr>
        <w:t>, ram okiennych, profi</w:t>
      </w:r>
      <w:r w:rsidR="009848F2">
        <w:rPr>
          <w:rFonts w:asciiTheme="minorHAnsi" w:hAnsiTheme="minorHAnsi" w:cs="Calibri"/>
          <w:sz w:val="22"/>
          <w:szCs w:val="22"/>
        </w:rPr>
        <w:t>li ram, parapetów zewnętrznych. Ponad 95% okien otwieranych do wewnątrz.</w:t>
      </w:r>
    </w:p>
    <w:p w:rsidR="002F18EE" w:rsidRPr="005449CA" w:rsidRDefault="00591FAB" w:rsidP="009848F2">
      <w:pPr>
        <w:pStyle w:val="Default"/>
        <w:numPr>
          <w:ilvl w:val="0"/>
          <w:numId w:val="4"/>
        </w:numPr>
        <w:jc w:val="both"/>
        <w:rPr>
          <w:rFonts w:asciiTheme="minorHAnsi" w:hAnsiTheme="minorHAnsi" w:cs="Calibri"/>
          <w:sz w:val="22"/>
          <w:szCs w:val="22"/>
        </w:rPr>
      </w:pPr>
      <w:r w:rsidRPr="005449CA">
        <w:rPr>
          <w:rFonts w:asciiTheme="minorHAnsi" w:hAnsiTheme="minorHAnsi" w:cs="Calibri"/>
          <w:sz w:val="22"/>
          <w:szCs w:val="22"/>
        </w:rPr>
        <w:t xml:space="preserve">Gmach Wydziału Nawigacyjnego </w:t>
      </w:r>
      <w:r w:rsidR="00BC7B3F">
        <w:rPr>
          <w:rFonts w:asciiTheme="minorHAnsi" w:hAnsiTheme="minorHAnsi" w:cs="Calibri"/>
          <w:sz w:val="22"/>
          <w:szCs w:val="22"/>
        </w:rPr>
        <w:t xml:space="preserve">oraz Pływalni krytej </w:t>
      </w:r>
      <w:r w:rsidR="002F18EE" w:rsidRPr="005449CA">
        <w:rPr>
          <w:rFonts w:asciiTheme="minorHAnsi" w:hAnsiTheme="minorHAnsi" w:cs="Calibri"/>
          <w:sz w:val="22"/>
          <w:szCs w:val="22"/>
        </w:rPr>
        <w:t xml:space="preserve">- </w:t>
      </w:r>
      <w:r w:rsidR="00BC7B3F">
        <w:rPr>
          <w:rFonts w:asciiTheme="minorHAnsi" w:hAnsiTheme="minorHAnsi" w:cs="Calibri"/>
          <w:sz w:val="22"/>
          <w:szCs w:val="22"/>
        </w:rPr>
        <w:t>dwustronne mycie szyb</w:t>
      </w:r>
      <w:r w:rsidR="00E549CB" w:rsidRPr="005449CA">
        <w:rPr>
          <w:rFonts w:asciiTheme="minorHAnsi" w:hAnsiTheme="minorHAnsi" w:cs="Calibri"/>
          <w:sz w:val="22"/>
          <w:szCs w:val="22"/>
        </w:rPr>
        <w:t>, ram okiennych</w:t>
      </w:r>
      <w:r w:rsidR="00CA6C83">
        <w:rPr>
          <w:rFonts w:asciiTheme="minorHAnsi" w:hAnsiTheme="minorHAnsi" w:cs="Calibri"/>
          <w:sz w:val="22"/>
          <w:szCs w:val="22"/>
        </w:rPr>
        <w:t>, świetlików dachowych w budynku pływalni</w:t>
      </w:r>
      <w:r w:rsidR="00BC7B3F">
        <w:rPr>
          <w:rFonts w:asciiTheme="minorHAnsi" w:hAnsiTheme="minorHAnsi" w:cs="Calibri"/>
          <w:sz w:val="22"/>
          <w:szCs w:val="22"/>
        </w:rPr>
        <w:t xml:space="preserve"> oraz parapetów</w:t>
      </w:r>
      <w:r w:rsidR="002F18EE" w:rsidRPr="005449CA">
        <w:rPr>
          <w:rFonts w:asciiTheme="minorHAnsi" w:hAnsiTheme="minorHAnsi" w:cs="Calibri"/>
          <w:sz w:val="22"/>
          <w:szCs w:val="22"/>
        </w:rPr>
        <w:t xml:space="preserve"> </w:t>
      </w:r>
      <w:r w:rsidR="00BC7B3F">
        <w:rPr>
          <w:rFonts w:asciiTheme="minorHAnsi" w:hAnsiTheme="minorHAnsi" w:cs="Calibri"/>
          <w:sz w:val="22"/>
          <w:szCs w:val="22"/>
        </w:rPr>
        <w:t>zewnętrznych.</w:t>
      </w:r>
      <w:r w:rsidR="009848F2">
        <w:rPr>
          <w:rFonts w:asciiTheme="minorHAnsi" w:hAnsiTheme="minorHAnsi" w:cs="Calibri"/>
          <w:sz w:val="22"/>
          <w:szCs w:val="22"/>
        </w:rPr>
        <w:t xml:space="preserve"> Ok. 70% okna nieotwierane.</w:t>
      </w:r>
    </w:p>
    <w:p w:rsidR="002F18EE" w:rsidRPr="005449CA" w:rsidRDefault="002F18EE" w:rsidP="005449CA">
      <w:pPr>
        <w:pStyle w:val="Default"/>
        <w:numPr>
          <w:ilvl w:val="0"/>
          <w:numId w:val="2"/>
        </w:numPr>
        <w:jc w:val="both"/>
        <w:rPr>
          <w:rFonts w:asciiTheme="minorHAnsi" w:hAnsiTheme="minorHAnsi" w:cs="Calibri"/>
          <w:sz w:val="22"/>
          <w:szCs w:val="22"/>
        </w:rPr>
      </w:pPr>
      <w:r w:rsidRPr="005449CA">
        <w:rPr>
          <w:rFonts w:asciiTheme="minorHAnsi" w:hAnsiTheme="minorHAnsi" w:cs="Calibri"/>
          <w:sz w:val="22"/>
          <w:szCs w:val="22"/>
        </w:rPr>
        <w:t xml:space="preserve">W przypadku zauważenia przez Wykonawcę uszkodzeń okien lub zauważenia niesprawności elementów zamykających, skręcających, łączących itp. Wykonawca zobowiązany jest do zgłoszenia niezwłocznie tego faktu osobie, która zleciła mu wykonanie Usługi w imieniu Zamawiającego. </w:t>
      </w:r>
      <w:r w:rsidR="00E549CB" w:rsidRPr="005449CA">
        <w:rPr>
          <w:rFonts w:asciiTheme="minorHAnsi" w:hAnsiTheme="minorHAnsi" w:cs="Calibri"/>
          <w:sz w:val="22"/>
          <w:szCs w:val="22"/>
        </w:rPr>
        <w:t>Uniwersytet Morski w Gdyni</w:t>
      </w:r>
      <w:r w:rsidRPr="005449CA">
        <w:rPr>
          <w:rFonts w:asciiTheme="minorHAnsi" w:hAnsiTheme="minorHAnsi" w:cs="Calibri"/>
          <w:sz w:val="22"/>
          <w:szCs w:val="22"/>
        </w:rPr>
        <w:t xml:space="preserve"> Dział</w:t>
      </w:r>
      <w:r w:rsidR="00E549CB" w:rsidRPr="005449CA">
        <w:rPr>
          <w:rFonts w:asciiTheme="minorHAnsi" w:hAnsiTheme="minorHAnsi" w:cs="Calibri"/>
          <w:sz w:val="22"/>
          <w:szCs w:val="22"/>
        </w:rPr>
        <w:t xml:space="preserve"> Gospodarczy, ul. Morska 81-87 tel. +48 58 55-86-313</w:t>
      </w:r>
      <w:r w:rsidRPr="005449CA">
        <w:rPr>
          <w:rFonts w:asciiTheme="minorHAnsi" w:hAnsiTheme="minorHAnsi" w:cs="Calibri"/>
          <w:sz w:val="22"/>
          <w:szCs w:val="22"/>
        </w:rPr>
        <w:t xml:space="preserve">, </w:t>
      </w:r>
      <w:r w:rsidR="00E549CB" w:rsidRPr="005449CA">
        <w:rPr>
          <w:rFonts w:asciiTheme="minorHAnsi" w:hAnsiTheme="minorHAnsi" w:cs="Calibri"/>
          <w:sz w:val="22"/>
          <w:szCs w:val="22"/>
        </w:rPr>
        <w:t>e-mail: gospodarczy@au.umg.edu.pl</w:t>
      </w:r>
    </w:p>
    <w:p w:rsidR="002F18EE" w:rsidRPr="005449CA" w:rsidRDefault="002F18EE" w:rsidP="005449CA">
      <w:pPr>
        <w:pStyle w:val="Default"/>
        <w:numPr>
          <w:ilvl w:val="0"/>
          <w:numId w:val="2"/>
        </w:numPr>
        <w:jc w:val="both"/>
        <w:rPr>
          <w:rFonts w:asciiTheme="minorHAnsi" w:hAnsiTheme="minorHAnsi" w:cs="Calibri"/>
          <w:sz w:val="22"/>
          <w:szCs w:val="22"/>
        </w:rPr>
      </w:pPr>
      <w:r w:rsidRPr="005449CA">
        <w:rPr>
          <w:rFonts w:asciiTheme="minorHAnsi" w:hAnsiTheme="minorHAnsi" w:cs="Calibri"/>
          <w:sz w:val="22"/>
          <w:szCs w:val="22"/>
        </w:rPr>
        <w:t xml:space="preserve">W zakres przedmiotu zamówienia wchodzi mycie okien wysokich lub okien umieszczonych wysoko, Wykonawca musi posiadać uprawnienia odpowiednie do stosowanej przez Wykonawcę technologii usługi mycia okien na wysokościach oraz posiadać sprzęt odpowiedni do stosowanej technologii. </w:t>
      </w:r>
    </w:p>
    <w:p w:rsidR="002F18EE" w:rsidRPr="005449CA" w:rsidRDefault="002F18EE" w:rsidP="005449CA">
      <w:pPr>
        <w:pStyle w:val="Default"/>
        <w:numPr>
          <w:ilvl w:val="0"/>
          <w:numId w:val="2"/>
        </w:numPr>
        <w:jc w:val="both"/>
        <w:rPr>
          <w:rFonts w:asciiTheme="minorHAnsi" w:hAnsiTheme="minorHAnsi" w:cs="Calibri"/>
          <w:sz w:val="22"/>
          <w:szCs w:val="22"/>
        </w:rPr>
      </w:pPr>
      <w:r w:rsidRPr="005449CA">
        <w:rPr>
          <w:rFonts w:asciiTheme="minorHAnsi" w:hAnsiTheme="minorHAnsi" w:cs="Calibri"/>
          <w:sz w:val="22"/>
          <w:szCs w:val="22"/>
        </w:rPr>
        <w:t>W przypadku stosowania przez Wykonawcę technik alpinistycznych, pracownicy Wykonawcy muszą posiadać uprawnienia alpinistyczne tj. świadectwo ukończenia kursu technik alpinistycznych, szkolenia BHP przewidziane kodeksem pracy, aktualne badania wysokościowe oraz wykupione ubezpieczenie NW i OC</w:t>
      </w:r>
      <w:r w:rsidR="00D63742">
        <w:rPr>
          <w:rFonts w:asciiTheme="minorHAnsi" w:hAnsiTheme="minorHAnsi" w:cs="Calibri"/>
          <w:sz w:val="22"/>
          <w:szCs w:val="22"/>
        </w:rPr>
        <w:t xml:space="preserve"> na kwotę min. 1000000 zł</w:t>
      </w:r>
      <w:r w:rsidRPr="005449CA">
        <w:rPr>
          <w:rFonts w:asciiTheme="minorHAnsi" w:hAnsiTheme="minorHAnsi" w:cs="Calibri"/>
          <w:sz w:val="22"/>
          <w:szCs w:val="22"/>
        </w:rPr>
        <w:t xml:space="preserve">. </w:t>
      </w:r>
    </w:p>
    <w:p w:rsidR="002F18EE" w:rsidRPr="005449CA" w:rsidRDefault="002F18EE" w:rsidP="005449CA">
      <w:pPr>
        <w:pStyle w:val="Default"/>
        <w:numPr>
          <w:ilvl w:val="0"/>
          <w:numId w:val="2"/>
        </w:numPr>
        <w:jc w:val="both"/>
        <w:rPr>
          <w:rFonts w:asciiTheme="minorHAnsi" w:hAnsiTheme="minorHAnsi" w:cs="Calibri"/>
          <w:sz w:val="22"/>
          <w:szCs w:val="22"/>
        </w:rPr>
      </w:pPr>
      <w:r w:rsidRPr="005449CA">
        <w:rPr>
          <w:rFonts w:asciiTheme="minorHAnsi" w:hAnsiTheme="minorHAnsi" w:cs="Calibri"/>
          <w:sz w:val="22"/>
          <w:szCs w:val="22"/>
        </w:rPr>
        <w:t xml:space="preserve">Używany przez pracowników lub osoby działające na zlecenie Wykonawcy sprzęt alpinistyczny musi spełniać wymagania polskich lub europejskich norm bezpieczeństwa. </w:t>
      </w:r>
    </w:p>
    <w:p w:rsidR="002F18EE" w:rsidRPr="005449CA" w:rsidRDefault="002F18EE" w:rsidP="005449CA">
      <w:pPr>
        <w:pStyle w:val="Default"/>
        <w:numPr>
          <w:ilvl w:val="0"/>
          <w:numId w:val="2"/>
        </w:numPr>
        <w:jc w:val="both"/>
        <w:rPr>
          <w:rFonts w:asciiTheme="minorHAnsi" w:hAnsiTheme="minorHAnsi" w:cs="Calibri"/>
          <w:sz w:val="22"/>
          <w:szCs w:val="22"/>
        </w:rPr>
      </w:pPr>
      <w:r w:rsidRPr="005449CA">
        <w:rPr>
          <w:rFonts w:asciiTheme="minorHAnsi" w:hAnsiTheme="minorHAnsi" w:cs="Calibri"/>
          <w:sz w:val="22"/>
          <w:szCs w:val="22"/>
        </w:rPr>
        <w:t xml:space="preserve">Wykonawca zrealizuje przedmiot zamówienia przy pomocy własnego sprzętu (np. drabin) oraz własnymi środkami myjącymi nie zawierającymi substancji, które mogą doprowadzić do zarysowań, przebarwień lub uszkodzeń ram okiennych, powierzchni szklanych, parapetów lub okuć, odpowiednich do mytych powierzchni i dopuszczonych do obrotu. </w:t>
      </w:r>
    </w:p>
    <w:p w:rsidR="002F18EE" w:rsidRPr="005449CA" w:rsidRDefault="002F18EE" w:rsidP="005449CA">
      <w:pPr>
        <w:pStyle w:val="Default"/>
        <w:numPr>
          <w:ilvl w:val="0"/>
          <w:numId w:val="2"/>
        </w:numPr>
        <w:jc w:val="both"/>
        <w:rPr>
          <w:rFonts w:asciiTheme="minorHAnsi" w:hAnsiTheme="minorHAnsi" w:cs="Calibri"/>
          <w:sz w:val="22"/>
          <w:szCs w:val="22"/>
        </w:rPr>
      </w:pPr>
      <w:r w:rsidRPr="005449CA">
        <w:rPr>
          <w:rFonts w:asciiTheme="minorHAnsi" w:hAnsiTheme="minorHAnsi" w:cs="Calibri"/>
          <w:sz w:val="22"/>
          <w:szCs w:val="22"/>
        </w:rPr>
        <w:t xml:space="preserve">Zastosowane przez Wykonawcę środki czystości powinny posiadać substancje/składniki utrudniające osadzanie się kurzu na szybach, zapewniające im długotrwały efekt czystości. </w:t>
      </w:r>
    </w:p>
    <w:p w:rsidR="002F18EE" w:rsidRPr="005449CA" w:rsidRDefault="002F18EE" w:rsidP="005449CA">
      <w:pPr>
        <w:pStyle w:val="Default"/>
        <w:numPr>
          <w:ilvl w:val="0"/>
          <w:numId w:val="2"/>
        </w:numPr>
        <w:jc w:val="both"/>
        <w:rPr>
          <w:rFonts w:asciiTheme="minorHAnsi" w:hAnsiTheme="minorHAnsi" w:cs="Calibri"/>
          <w:sz w:val="22"/>
          <w:szCs w:val="22"/>
        </w:rPr>
      </w:pPr>
      <w:r w:rsidRPr="005449CA">
        <w:rPr>
          <w:rFonts w:asciiTheme="minorHAnsi" w:hAnsiTheme="minorHAnsi" w:cs="Calibri"/>
          <w:sz w:val="22"/>
          <w:szCs w:val="22"/>
        </w:rPr>
        <w:t xml:space="preserve">Zastosowana przez Wykonawcę technologia mycia, w szczególności mycia okien wysokich bądź wysoko umieszczonych, musi być bezpieczna dla otoczenia, w szczególności osób trzecich. </w:t>
      </w:r>
    </w:p>
    <w:p w:rsidR="002F18EE" w:rsidRPr="00D63742" w:rsidRDefault="002F18EE" w:rsidP="00D63742">
      <w:pPr>
        <w:pStyle w:val="Default"/>
        <w:numPr>
          <w:ilvl w:val="0"/>
          <w:numId w:val="2"/>
        </w:numPr>
        <w:jc w:val="both"/>
        <w:rPr>
          <w:rFonts w:asciiTheme="minorHAnsi" w:hAnsiTheme="minorHAnsi" w:cs="Calibri"/>
          <w:sz w:val="22"/>
          <w:szCs w:val="22"/>
        </w:rPr>
      </w:pPr>
      <w:r w:rsidRPr="005449CA">
        <w:rPr>
          <w:rFonts w:asciiTheme="minorHAnsi" w:hAnsiTheme="minorHAnsi" w:cs="Calibri"/>
          <w:sz w:val="22"/>
          <w:szCs w:val="22"/>
        </w:rPr>
        <w:t xml:space="preserve">Wykonawca odpowiada materialnie za szkody powstałe z jego winy w zakresie powierzonego mu mienia. </w:t>
      </w:r>
      <w:r w:rsidRPr="00D63742">
        <w:rPr>
          <w:rFonts w:asciiTheme="minorHAnsi" w:hAnsiTheme="minorHAnsi" w:cs="Calibri"/>
          <w:sz w:val="22"/>
          <w:szCs w:val="22"/>
        </w:rPr>
        <w:t xml:space="preserve"> </w:t>
      </w:r>
    </w:p>
    <w:p w:rsidR="002F18EE" w:rsidRPr="005449CA" w:rsidRDefault="002F18EE" w:rsidP="005449CA">
      <w:pPr>
        <w:pStyle w:val="Default"/>
        <w:numPr>
          <w:ilvl w:val="0"/>
          <w:numId w:val="2"/>
        </w:numPr>
        <w:jc w:val="both"/>
        <w:rPr>
          <w:rFonts w:asciiTheme="minorHAnsi" w:hAnsiTheme="minorHAnsi" w:cs="Calibri"/>
          <w:sz w:val="22"/>
          <w:szCs w:val="22"/>
        </w:rPr>
      </w:pPr>
      <w:r w:rsidRPr="005449CA">
        <w:rPr>
          <w:rFonts w:asciiTheme="minorHAnsi" w:hAnsiTheme="minorHAnsi" w:cs="Calibri"/>
          <w:sz w:val="22"/>
          <w:szCs w:val="22"/>
        </w:rPr>
        <w:t>Maksymalny czas realizacji całości usługi, we wszystkich obiektach zgłoszonych przez Zam</w:t>
      </w:r>
      <w:r w:rsidR="00F27972">
        <w:rPr>
          <w:rFonts w:asciiTheme="minorHAnsi" w:hAnsiTheme="minorHAnsi" w:cs="Calibri"/>
          <w:sz w:val="22"/>
          <w:szCs w:val="22"/>
        </w:rPr>
        <w:t>awiającego wynosi 45</w:t>
      </w:r>
      <w:r w:rsidRPr="005449CA">
        <w:rPr>
          <w:rFonts w:asciiTheme="minorHAnsi" w:hAnsiTheme="minorHAnsi" w:cs="Calibri"/>
          <w:sz w:val="22"/>
          <w:szCs w:val="22"/>
        </w:rPr>
        <w:t xml:space="preserve"> dni kalendarzowych. </w:t>
      </w:r>
    </w:p>
    <w:p w:rsidR="002F18EE" w:rsidRPr="005449CA" w:rsidRDefault="005449CA" w:rsidP="005449CA">
      <w:pPr>
        <w:pStyle w:val="Default"/>
        <w:numPr>
          <w:ilvl w:val="0"/>
          <w:numId w:val="2"/>
        </w:numPr>
        <w:jc w:val="both"/>
        <w:rPr>
          <w:rFonts w:asciiTheme="minorHAnsi" w:hAnsiTheme="minorHAnsi" w:cs="Calibri"/>
          <w:sz w:val="22"/>
          <w:szCs w:val="22"/>
        </w:rPr>
      </w:pPr>
      <w:r w:rsidRPr="005449CA">
        <w:rPr>
          <w:rFonts w:asciiTheme="minorHAnsi" w:hAnsiTheme="minorHAnsi" w:cs="Calibri"/>
          <w:sz w:val="22"/>
          <w:szCs w:val="22"/>
        </w:rPr>
        <w:t>Mycie okien w budynkach UMG</w:t>
      </w:r>
      <w:r w:rsidR="002F18EE" w:rsidRPr="005449CA">
        <w:rPr>
          <w:rFonts w:asciiTheme="minorHAnsi" w:hAnsiTheme="minorHAnsi" w:cs="Calibri"/>
          <w:sz w:val="22"/>
          <w:szCs w:val="22"/>
        </w:rPr>
        <w:t xml:space="preserve"> wykon</w:t>
      </w:r>
      <w:r w:rsidR="00DA61CB">
        <w:rPr>
          <w:rFonts w:asciiTheme="minorHAnsi" w:hAnsiTheme="minorHAnsi" w:cs="Calibri"/>
          <w:sz w:val="22"/>
          <w:szCs w:val="22"/>
        </w:rPr>
        <w:t>ywane będzie w godzinach 7.00-22</w:t>
      </w:r>
      <w:r w:rsidR="002F18EE" w:rsidRPr="005449CA">
        <w:rPr>
          <w:rFonts w:asciiTheme="minorHAnsi" w:hAnsiTheme="minorHAnsi" w:cs="Calibri"/>
          <w:sz w:val="22"/>
          <w:szCs w:val="22"/>
        </w:rPr>
        <w:t xml:space="preserve">.00 a potwierdzenie prawidłowego wykonania prac nastąpi w kolejnym dniu roboczym. </w:t>
      </w:r>
    </w:p>
    <w:p w:rsidR="002F18EE" w:rsidRPr="005449CA" w:rsidRDefault="002F18EE" w:rsidP="005449CA">
      <w:pPr>
        <w:pStyle w:val="Default"/>
        <w:numPr>
          <w:ilvl w:val="0"/>
          <w:numId w:val="2"/>
        </w:numPr>
        <w:jc w:val="both"/>
        <w:rPr>
          <w:rFonts w:asciiTheme="minorHAnsi" w:hAnsiTheme="minorHAnsi" w:cs="Calibri"/>
          <w:sz w:val="22"/>
          <w:szCs w:val="22"/>
        </w:rPr>
      </w:pPr>
      <w:r w:rsidRPr="005449CA">
        <w:rPr>
          <w:rFonts w:asciiTheme="minorHAnsi" w:hAnsiTheme="minorHAnsi" w:cs="Calibri"/>
          <w:sz w:val="22"/>
          <w:szCs w:val="22"/>
        </w:rPr>
        <w:lastRenderedPageBreak/>
        <w:t xml:space="preserve">Odbioru całkowitego wykonania Usługi ze strony Zamawiającego dokonuje osoba upoważniona do jej zlecenia. </w:t>
      </w:r>
    </w:p>
    <w:p w:rsidR="002F18EE" w:rsidRPr="005449CA" w:rsidRDefault="002F18EE" w:rsidP="005449CA">
      <w:pPr>
        <w:pStyle w:val="Default"/>
        <w:numPr>
          <w:ilvl w:val="0"/>
          <w:numId w:val="2"/>
        </w:numPr>
        <w:jc w:val="both"/>
        <w:rPr>
          <w:rFonts w:asciiTheme="minorHAnsi" w:hAnsiTheme="minorHAnsi" w:cs="Calibri"/>
          <w:sz w:val="22"/>
          <w:szCs w:val="22"/>
        </w:rPr>
      </w:pPr>
      <w:r w:rsidRPr="005449CA">
        <w:rPr>
          <w:rFonts w:asciiTheme="minorHAnsi" w:hAnsiTheme="minorHAnsi" w:cs="Calibri"/>
          <w:sz w:val="22"/>
          <w:szCs w:val="22"/>
        </w:rPr>
        <w:t xml:space="preserve">Podstawą do wystawienia przez Wykonawcę faktury VAT za wykonaną Usługę jest </w:t>
      </w:r>
      <w:r w:rsidR="00F27972">
        <w:rPr>
          <w:rFonts w:asciiTheme="minorHAnsi" w:hAnsiTheme="minorHAnsi" w:cs="Calibri"/>
          <w:sz w:val="22"/>
          <w:szCs w:val="22"/>
        </w:rPr>
        <w:t xml:space="preserve">potwierdzenie </w:t>
      </w:r>
      <w:r w:rsidRPr="005449CA">
        <w:rPr>
          <w:rFonts w:asciiTheme="minorHAnsi" w:hAnsiTheme="minorHAnsi" w:cs="Calibri"/>
          <w:sz w:val="22"/>
          <w:szCs w:val="22"/>
        </w:rPr>
        <w:t xml:space="preserve">przez Zamawiającego odbioru, bez uwag i zastrzeżeń. </w:t>
      </w:r>
    </w:p>
    <w:p w:rsidR="002F18EE" w:rsidRPr="005449CA" w:rsidRDefault="002F18EE" w:rsidP="005449CA">
      <w:pPr>
        <w:pStyle w:val="Default"/>
        <w:numPr>
          <w:ilvl w:val="0"/>
          <w:numId w:val="2"/>
        </w:numPr>
        <w:jc w:val="both"/>
        <w:rPr>
          <w:rFonts w:asciiTheme="minorHAnsi" w:hAnsiTheme="minorHAnsi" w:cs="Calibri"/>
          <w:sz w:val="22"/>
          <w:szCs w:val="22"/>
        </w:rPr>
      </w:pPr>
      <w:r w:rsidRPr="005449CA">
        <w:rPr>
          <w:rFonts w:asciiTheme="minorHAnsi" w:hAnsiTheme="minorHAnsi" w:cs="Calibri"/>
          <w:sz w:val="22"/>
          <w:szCs w:val="22"/>
        </w:rPr>
        <w:t>Ceny jednostkowe netto za umycie jednego metra kwadratowego powier</w:t>
      </w:r>
      <w:r w:rsidR="005449CA" w:rsidRPr="005449CA">
        <w:rPr>
          <w:rFonts w:asciiTheme="minorHAnsi" w:hAnsiTheme="minorHAnsi" w:cs="Calibri"/>
          <w:sz w:val="22"/>
          <w:szCs w:val="22"/>
        </w:rPr>
        <w:t>zchni okna, podane w ofercie</w:t>
      </w:r>
      <w:r w:rsidRPr="005449CA">
        <w:rPr>
          <w:rFonts w:asciiTheme="minorHAnsi" w:hAnsiTheme="minorHAnsi" w:cs="Calibri"/>
          <w:sz w:val="22"/>
          <w:szCs w:val="22"/>
        </w:rPr>
        <w:t xml:space="preserve">, są stałe podczas trwania Umowy i nie będą podlegały waloryzacji. </w:t>
      </w:r>
    </w:p>
    <w:bookmarkEnd w:id="0"/>
    <w:p w:rsidR="005449CA" w:rsidRPr="005449CA" w:rsidRDefault="005449CA" w:rsidP="005449CA">
      <w:pPr>
        <w:pStyle w:val="Default"/>
        <w:ind w:left="360"/>
        <w:jc w:val="both"/>
        <w:rPr>
          <w:rFonts w:asciiTheme="minorHAnsi" w:hAnsiTheme="minorHAnsi" w:cs="Calibri"/>
          <w:sz w:val="22"/>
          <w:szCs w:val="22"/>
        </w:rPr>
      </w:pPr>
    </w:p>
    <w:p w:rsidR="005449CA" w:rsidRPr="005449CA" w:rsidRDefault="005449CA" w:rsidP="005449CA">
      <w:pPr>
        <w:pStyle w:val="Default"/>
        <w:ind w:left="360"/>
        <w:jc w:val="both"/>
        <w:rPr>
          <w:rFonts w:asciiTheme="minorHAnsi" w:hAnsiTheme="minorHAnsi" w:cs="Calibri"/>
          <w:b/>
          <w:sz w:val="22"/>
          <w:szCs w:val="22"/>
          <w:u w:val="single"/>
        </w:rPr>
      </w:pPr>
      <w:r w:rsidRPr="005449CA">
        <w:rPr>
          <w:rFonts w:asciiTheme="minorHAnsi" w:hAnsiTheme="minorHAnsi" w:cs="Calibri"/>
          <w:b/>
          <w:sz w:val="22"/>
          <w:szCs w:val="22"/>
          <w:u w:val="single"/>
        </w:rPr>
        <w:t>UWAGA!</w:t>
      </w:r>
    </w:p>
    <w:p w:rsidR="00517F37" w:rsidRDefault="005449CA" w:rsidP="005449CA">
      <w:pPr>
        <w:pStyle w:val="Default"/>
        <w:ind w:left="360"/>
        <w:jc w:val="both"/>
        <w:rPr>
          <w:rFonts w:asciiTheme="minorHAnsi" w:hAnsiTheme="minorHAnsi" w:cs="Calibri"/>
          <w:sz w:val="22"/>
          <w:szCs w:val="22"/>
        </w:rPr>
      </w:pPr>
      <w:r w:rsidRPr="005449CA">
        <w:rPr>
          <w:rFonts w:asciiTheme="minorHAnsi" w:hAnsiTheme="minorHAnsi" w:cs="Calibri"/>
          <w:sz w:val="22"/>
          <w:szCs w:val="22"/>
        </w:rPr>
        <w:t>Obowiązkowe</w:t>
      </w:r>
      <w:r w:rsidR="002F18EE" w:rsidRPr="005449CA">
        <w:rPr>
          <w:rFonts w:asciiTheme="minorHAnsi" w:hAnsiTheme="minorHAnsi" w:cs="Calibri"/>
          <w:sz w:val="22"/>
          <w:szCs w:val="22"/>
        </w:rPr>
        <w:t xml:space="preserve"> jest dokonanie wizji lokalnej miejsca realizacji przedmiotu zamówienia</w:t>
      </w:r>
      <w:r w:rsidRPr="005449CA">
        <w:rPr>
          <w:rFonts w:asciiTheme="minorHAnsi" w:hAnsiTheme="minorHAnsi" w:cs="Calibri"/>
          <w:sz w:val="22"/>
          <w:szCs w:val="22"/>
        </w:rPr>
        <w:t xml:space="preserve"> przed złożeniem oferty</w:t>
      </w:r>
      <w:r w:rsidR="002F18EE" w:rsidRPr="005449CA">
        <w:rPr>
          <w:rFonts w:asciiTheme="minorHAnsi" w:hAnsiTheme="minorHAnsi" w:cs="Calibri"/>
          <w:sz w:val="22"/>
          <w:szCs w:val="22"/>
        </w:rPr>
        <w:t>, po uprzednim telefonicznym uzgodnieniu terminu z p</w:t>
      </w:r>
      <w:r w:rsidRPr="005449CA">
        <w:rPr>
          <w:rFonts w:asciiTheme="minorHAnsi" w:hAnsiTheme="minorHAnsi" w:cs="Calibri"/>
          <w:sz w:val="22"/>
          <w:szCs w:val="22"/>
        </w:rPr>
        <w:t>racownikami Działu Gospodarczego UMG</w:t>
      </w:r>
      <w:r w:rsidR="002F18EE" w:rsidRPr="005449CA">
        <w:rPr>
          <w:rFonts w:asciiTheme="minorHAnsi" w:hAnsiTheme="minorHAnsi" w:cs="Calibri"/>
          <w:sz w:val="22"/>
          <w:szCs w:val="22"/>
        </w:rPr>
        <w:t xml:space="preserve">, </w:t>
      </w:r>
      <w:proofErr w:type="spellStart"/>
      <w:r w:rsidRPr="005449CA">
        <w:rPr>
          <w:rFonts w:asciiTheme="minorHAnsi" w:hAnsiTheme="minorHAnsi" w:cs="Calibri"/>
          <w:sz w:val="22"/>
          <w:szCs w:val="22"/>
        </w:rPr>
        <w:t>tel</w:t>
      </w:r>
      <w:proofErr w:type="spellEnd"/>
      <w:r w:rsidRPr="005449CA">
        <w:rPr>
          <w:rFonts w:asciiTheme="minorHAnsi" w:hAnsiTheme="minorHAnsi" w:cs="Calibri"/>
          <w:sz w:val="22"/>
          <w:szCs w:val="22"/>
        </w:rPr>
        <w:t>: +48 58 55-86-313, e-mail: gospodarczy@au.umg.edu.pl</w:t>
      </w:r>
    </w:p>
    <w:p w:rsidR="00517F37" w:rsidRPr="00517F37" w:rsidRDefault="00517F37" w:rsidP="00517F37"/>
    <w:p w:rsidR="00517F37" w:rsidRPr="00517F37" w:rsidRDefault="00517F37" w:rsidP="00517F37"/>
    <w:p w:rsidR="00517F37" w:rsidRPr="00517F37" w:rsidRDefault="00517F37" w:rsidP="00517F37"/>
    <w:p w:rsidR="00517F37" w:rsidRPr="00517F37" w:rsidRDefault="00517F37" w:rsidP="00517F37"/>
    <w:sectPr w:rsidR="00517F37" w:rsidRPr="00517F37">
      <w:footerReference w:type="default" r:id="rId7"/>
      <w:type w:val="continuous"/>
      <w:pgSz w:w="11905" w:h="16837"/>
      <w:pgMar w:top="1828" w:right="1042" w:bottom="1367" w:left="1311"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DAE" w:rsidRDefault="00010DAE">
      <w:r>
        <w:separator/>
      </w:r>
    </w:p>
  </w:endnote>
  <w:endnote w:type="continuationSeparator" w:id="0">
    <w:p w:rsidR="00010DAE" w:rsidRDefault="0001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E8" w:rsidRDefault="00E57FE8">
    <w:pPr>
      <w:pStyle w:val="Nagweklubstopka0"/>
      <w:framePr w:h="182" w:wrap="none" w:vAnchor="text" w:hAnchor="page" w:x="10452" w:y="-1155"/>
      <w:shd w:val="clear" w:color="auto" w:fill="auto"/>
      <w:jc w:val="both"/>
    </w:pPr>
    <w:r>
      <w:rPr>
        <w:rStyle w:val="NagweklubstopkaArial"/>
        <w:noProof w:val="0"/>
      </w:rPr>
      <w:t>1</w:t>
    </w:r>
  </w:p>
  <w:p w:rsidR="00E57FE8" w:rsidRDefault="00E57FE8">
    <w:pPr>
      <w:rPr>
        <w:rFonts w:cs="Times New Roman"/>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DAE" w:rsidRDefault="00010DAE">
      <w:r>
        <w:separator/>
      </w:r>
    </w:p>
  </w:footnote>
  <w:footnote w:type="continuationSeparator" w:id="0">
    <w:p w:rsidR="00010DAE" w:rsidRDefault="00010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70D47"/>
    <w:multiLevelType w:val="hybridMultilevel"/>
    <w:tmpl w:val="5B60C69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BF15A47"/>
    <w:multiLevelType w:val="hybridMultilevel"/>
    <w:tmpl w:val="4198E2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509F1C2F"/>
    <w:multiLevelType w:val="hybridMultilevel"/>
    <w:tmpl w:val="5B60C69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429670E"/>
    <w:multiLevelType w:val="hybridMultilevel"/>
    <w:tmpl w:val="84D2E7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EE"/>
    <w:rsid w:val="00010DAE"/>
    <w:rsid w:val="002F18EE"/>
    <w:rsid w:val="002F3AE3"/>
    <w:rsid w:val="003752CC"/>
    <w:rsid w:val="00517F37"/>
    <w:rsid w:val="005449CA"/>
    <w:rsid w:val="00591FAB"/>
    <w:rsid w:val="006F58A2"/>
    <w:rsid w:val="007146C7"/>
    <w:rsid w:val="00770203"/>
    <w:rsid w:val="008A0B80"/>
    <w:rsid w:val="00954FF0"/>
    <w:rsid w:val="009848F2"/>
    <w:rsid w:val="00B015CD"/>
    <w:rsid w:val="00BC7B3F"/>
    <w:rsid w:val="00CA6C83"/>
    <w:rsid w:val="00D63742"/>
    <w:rsid w:val="00DA61CB"/>
    <w:rsid w:val="00E549CB"/>
    <w:rsid w:val="00E57FE8"/>
    <w:rsid w:val="00F279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022E2"/>
  <w14:defaultImageDpi w14:val="0"/>
  <w15:docId w15:val="{396096B7-AE20-458C-8D96-7445FD26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Nagwek1">
    <w:name w:val="Nagłówek #1_"/>
    <w:basedOn w:val="Domylnaczcionkaakapitu"/>
    <w:link w:val="Nagwek10"/>
    <w:uiPriority w:val="99"/>
    <w:locked/>
    <w:rPr>
      <w:rFonts w:ascii="Arial" w:hAnsi="Arial" w:cs="Arial"/>
      <w:b/>
      <w:bCs/>
      <w:spacing w:val="0"/>
      <w:sz w:val="30"/>
      <w:szCs w:val="30"/>
    </w:rPr>
  </w:style>
  <w:style w:type="character" w:customStyle="1" w:styleId="Nagweklubstopka">
    <w:name w:val="Nagłówek lub stopka_"/>
    <w:basedOn w:val="Domylnaczcionkaakapitu"/>
    <w:link w:val="Nagweklubstopka0"/>
    <w:uiPriority w:val="99"/>
    <w:locked/>
    <w:rPr>
      <w:rFonts w:ascii="Times New Roman" w:hAnsi="Times New Roman" w:cs="Times New Roman"/>
      <w:noProof/>
      <w:sz w:val="20"/>
      <w:szCs w:val="20"/>
    </w:rPr>
  </w:style>
  <w:style w:type="character" w:customStyle="1" w:styleId="NagweklubstopkaArial">
    <w:name w:val="Nagłówek lub stopka + Arial"/>
    <w:aliases w:val="8,5 pt"/>
    <w:basedOn w:val="Nagweklubstopka"/>
    <w:uiPriority w:val="99"/>
    <w:rPr>
      <w:rFonts w:ascii="Arial" w:hAnsi="Arial" w:cs="Arial"/>
      <w:noProof/>
      <w:sz w:val="17"/>
      <w:szCs w:val="17"/>
    </w:rPr>
  </w:style>
  <w:style w:type="character" w:customStyle="1" w:styleId="Teksttreci">
    <w:name w:val="Tekst treści_"/>
    <w:basedOn w:val="Domylnaczcionkaakapitu"/>
    <w:link w:val="Teksttreci0"/>
    <w:uiPriority w:val="99"/>
    <w:locked/>
    <w:rPr>
      <w:rFonts w:ascii="Arial" w:hAnsi="Arial" w:cs="Arial"/>
      <w:spacing w:val="0"/>
      <w:sz w:val="18"/>
      <w:szCs w:val="18"/>
    </w:rPr>
  </w:style>
  <w:style w:type="character" w:customStyle="1" w:styleId="Teksttreci3">
    <w:name w:val="Tekst treści (3)_"/>
    <w:basedOn w:val="Domylnaczcionkaakapitu"/>
    <w:link w:val="Teksttreci31"/>
    <w:uiPriority w:val="99"/>
    <w:locked/>
    <w:rPr>
      <w:rFonts w:ascii="Arial" w:hAnsi="Arial" w:cs="Arial"/>
      <w:spacing w:val="0"/>
      <w:sz w:val="14"/>
      <w:szCs w:val="14"/>
    </w:rPr>
  </w:style>
  <w:style w:type="character" w:customStyle="1" w:styleId="Nagwek2">
    <w:name w:val="Nagłówek #2_"/>
    <w:basedOn w:val="Domylnaczcionkaakapitu"/>
    <w:link w:val="Nagwek20"/>
    <w:uiPriority w:val="99"/>
    <w:locked/>
    <w:rPr>
      <w:rFonts w:ascii="Arial" w:hAnsi="Arial" w:cs="Arial"/>
      <w:b/>
      <w:bCs/>
      <w:spacing w:val="0"/>
      <w:sz w:val="21"/>
      <w:szCs w:val="21"/>
    </w:rPr>
  </w:style>
  <w:style w:type="character" w:customStyle="1" w:styleId="Podpistabeli">
    <w:name w:val="Podpis tabeli_"/>
    <w:basedOn w:val="Domylnaczcionkaakapitu"/>
    <w:link w:val="Podpistabeli0"/>
    <w:uiPriority w:val="99"/>
    <w:locked/>
    <w:rPr>
      <w:rFonts w:ascii="Arial" w:hAnsi="Arial" w:cs="Arial"/>
      <w:b/>
      <w:bCs/>
      <w:spacing w:val="0"/>
      <w:sz w:val="21"/>
      <w:szCs w:val="21"/>
    </w:rPr>
  </w:style>
  <w:style w:type="character" w:customStyle="1" w:styleId="Teksttreci2">
    <w:name w:val="Tekst treści (2)_"/>
    <w:basedOn w:val="Domylnaczcionkaakapitu"/>
    <w:link w:val="Teksttreci20"/>
    <w:uiPriority w:val="99"/>
    <w:locked/>
    <w:rPr>
      <w:rFonts w:ascii="Times New Roman" w:hAnsi="Times New Roman" w:cs="Times New Roman"/>
      <w:noProof/>
      <w:sz w:val="20"/>
      <w:szCs w:val="20"/>
    </w:rPr>
  </w:style>
  <w:style w:type="character" w:customStyle="1" w:styleId="Teksttreci4">
    <w:name w:val="Tekst treści (4)_"/>
    <w:basedOn w:val="Domylnaczcionkaakapitu"/>
    <w:link w:val="Teksttreci40"/>
    <w:uiPriority w:val="99"/>
    <w:locked/>
    <w:rPr>
      <w:rFonts w:ascii="Arial" w:hAnsi="Arial" w:cs="Arial"/>
      <w:b/>
      <w:bCs/>
      <w:spacing w:val="0"/>
      <w:sz w:val="15"/>
      <w:szCs w:val="15"/>
    </w:rPr>
  </w:style>
  <w:style w:type="character" w:customStyle="1" w:styleId="Teksttreci30">
    <w:name w:val="Tekst treści (3)"/>
    <w:basedOn w:val="Teksttreci3"/>
    <w:uiPriority w:val="99"/>
    <w:rPr>
      <w:rFonts w:ascii="Arial" w:hAnsi="Arial" w:cs="Arial"/>
      <w:spacing w:val="0"/>
      <w:sz w:val="14"/>
      <w:szCs w:val="14"/>
      <w:u w:val="single"/>
      <w:lang w:val="en-US" w:eastAsia="en-US"/>
    </w:rPr>
  </w:style>
  <w:style w:type="character" w:customStyle="1" w:styleId="Teksttreci32">
    <w:name w:val="Tekst treści (3)2"/>
    <w:basedOn w:val="Teksttreci3"/>
    <w:uiPriority w:val="99"/>
    <w:rPr>
      <w:rFonts w:ascii="Arial" w:hAnsi="Arial" w:cs="Arial"/>
      <w:spacing w:val="0"/>
      <w:sz w:val="14"/>
      <w:szCs w:val="14"/>
      <w:lang w:val="en-US" w:eastAsia="en-US"/>
    </w:rPr>
  </w:style>
  <w:style w:type="paragraph" w:customStyle="1" w:styleId="Nagwek10">
    <w:name w:val="Nagłówek #1"/>
    <w:basedOn w:val="Normalny"/>
    <w:link w:val="Nagwek1"/>
    <w:uiPriority w:val="99"/>
    <w:pPr>
      <w:shd w:val="clear" w:color="auto" w:fill="FFFFFF"/>
      <w:spacing w:after="720" w:line="240" w:lineRule="atLeast"/>
      <w:jc w:val="center"/>
      <w:outlineLvl w:val="0"/>
    </w:pPr>
    <w:rPr>
      <w:rFonts w:ascii="Arial" w:hAnsi="Arial" w:cs="Arial"/>
      <w:b/>
      <w:bCs/>
      <w:color w:val="auto"/>
      <w:sz w:val="30"/>
      <w:szCs w:val="30"/>
    </w:rPr>
  </w:style>
  <w:style w:type="paragraph" w:customStyle="1" w:styleId="Nagweklubstopka0">
    <w:name w:val="Nagłówek lub stopka"/>
    <w:basedOn w:val="Normalny"/>
    <w:link w:val="Nagweklubstopka"/>
    <w:uiPriority w:val="99"/>
    <w:pPr>
      <w:shd w:val="clear" w:color="auto" w:fill="FFFFFF"/>
    </w:pPr>
    <w:rPr>
      <w:rFonts w:ascii="Times New Roman" w:cs="Times New Roman"/>
      <w:noProof/>
      <w:color w:val="auto"/>
      <w:sz w:val="20"/>
      <w:szCs w:val="20"/>
    </w:rPr>
  </w:style>
  <w:style w:type="paragraph" w:customStyle="1" w:styleId="Teksttreci0">
    <w:name w:val="Tekst treści"/>
    <w:basedOn w:val="Normalny"/>
    <w:link w:val="Teksttreci"/>
    <w:uiPriority w:val="99"/>
    <w:pPr>
      <w:shd w:val="clear" w:color="auto" w:fill="FFFFFF"/>
      <w:spacing w:line="240" w:lineRule="atLeast"/>
    </w:pPr>
    <w:rPr>
      <w:rFonts w:ascii="Arial" w:hAnsi="Arial" w:cs="Arial"/>
      <w:color w:val="auto"/>
      <w:sz w:val="18"/>
      <w:szCs w:val="18"/>
    </w:rPr>
  </w:style>
  <w:style w:type="paragraph" w:customStyle="1" w:styleId="Teksttreci31">
    <w:name w:val="Tekst treści (3)1"/>
    <w:basedOn w:val="Normalny"/>
    <w:link w:val="Teksttreci3"/>
    <w:uiPriority w:val="99"/>
    <w:pPr>
      <w:shd w:val="clear" w:color="auto" w:fill="FFFFFF"/>
      <w:spacing w:before="240" w:after="540" w:line="240" w:lineRule="atLeast"/>
      <w:jc w:val="both"/>
    </w:pPr>
    <w:rPr>
      <w:rFonts w:ascii="Arial" w:hAnsi="Arial" w:cs="Arial"/>
      <w:color w:val="auto"/>
      <w:sz w:val="14"/>
      <w:szCs w:val="14"/>
    </w:rPr>
  </w:style>
  <w:style w:type="paragraph" w:customStyle="1" w:styleId="Nagwek20">
    <w:name w:val="Nagłówek #2"/>
    <w:basedOn w:val="Normalny"/>
    <w:link w:val="Nagwek2"/>
    <w:uiPriority w:val="99"/>
    <w:pPr>
      <w:shd w:val="clear" w:color="auto" w:fill="FFFFFF"/>
      <w:spacing w:before="540" w:after="1620" w:line="240" w:lineRule="atLeast"/>
      <w:jc w:val="both"/>
      <w:outlineLvl w:val="1"/>
    </w:pPr>
    <w:rPr>
      <w:rFonts w:ascii="Arial" w:hAnsi="Arial" w:cs="Arial"/>
      <w:b/>
      <w:bCs/>
      <w:color w:val="auto"/>
      <w:sz w:val="21"/>
      <w:szCs w:val="21"/>
    </w:rPr>
  </w:style>
  <w:style w:type="paragraph" w:customStyle="1" w:styleId="Podpistabeli0">
    <w:name w:val="Podpis tabeli"/>
    <w:basedOn w:val="Normalny"/>
    <w:link w:val="Podpistabeli"/>
    <w:uiPriority w:val="99"/>
    <w:pPr>
      <w:shd w:val="clear" w:color="auto" w:fill="FFFFFF"/>
      <w:spacing w:line="240" w:lineRule="atLeast"/>
    </w:pPr>
    <w:rPr>
      <w:rFonts w:ascii="Arial" w:hAnsi="Arial" w:cs="Arial"/>
      <w:b/>
      <w:bCs/>
      <w:color w:val="auto"/>
      <w:sz w:val="21"/>
      <w:szCs w:val="21"/>
    </w:rPr>
  </w:style>
  <w:style w:type="paragraph" w:customStyle="1" w:styleId="Teksttreci20">
    <w:name w:val="Tekst treści (2)"/>
    <w:basedOn w:val="Normalny"/>
    <w:link w:val="Teksttreci2"/>
    <w:uiPriority w:val="99"/>
    <w:pPr>
      <w:shd w:val="clear" w:color="auto" w:fill="FFFFFF"/>
      <w:spacing w:line="240" w:lineRule="atLeast"/>
    </w:pPr>
    <w:rPr>
      <w:rFonts w:ascii="Times New Roman" w:cs="Times New Roman"/>
      <w:noProof/>
      <w:color w:val="auto"/>
      <w:sz w:val="20"/>
      <w:szCs w:val="20"/>
    </w:rPr>
  </w:style>
  <w:style w:type="paragraph" w:customStyle="1" w:styleId="Teksttreci40">
    <w:name w:val="Tekst treści (4)"/>
    <w:basedOn w:val="Normalny"/>
    <w:link w:val="Teksttreci4"/>
    <w:uiPriority w:val="99"/>
    <w:pPr>
      <w:shd w:val="clear" w:color="auto" w:fill="FFFFFF"/>
      <w:spacing w:before="2940" w:line="178" w:lineRule="exact"/>
      <w:jc w:val="center"/>
    </w:pPr>
    <w:rPr>
      <w:rFonts w:ascii="Arial" w:hAnsi="Arial" w:cs="Arial"/>
      <w:b/>
      <w:bCs/>
      <w:color w:val="auto"/>
      <w:sz w:val="15"/>
      <w:szCs w:val="15"/>
    </w:rPr>
  </w:style>
  <w:style w:type="paragraph" w:customStyle="1" w:styleId="Default">
    <w:name w:val="Default"/>
    <w:rsid w:val="002F18EE"/>
    <w:pPr>
      <w:autoSpaceDE w:val="0"/>
      <w:autoSpaceDN w:val="0"/>
      <w:adjustRightInd w:val="0"/>
    </w:pPr>
    <w:rPr>
      <w:rFonts w:ascii="Cambria" w:hAnsi="Cambria" w:cs="Cambria"/>
      <w:color w:val="000000"/>
    </w:rPr>
  </w:style>
  <w:style w:type="paragraph" w:styleId="Nagwek">
    <w:name w:val="header"/>
    <w:basedOn w:val="Normalny"/>
    <w:link w:val="NagwekZnak"/>
    <w:uiPriority w:val="99"/>
    <w:unhideWhenUsed/>
    <w:rsid w:val="008A0B80"/>
    <w:pPr>
      <w:tabs>
        <w:tab w:val="center" w:pos="4536"/>
        <w:tab w:val="right" w:pos="9072"/>
      </w:tabs>
    </w:pPr>
  </w:style>
  <w:style w:type="character" w:customStyle="1" w:styleId="NagwekZnak">
    <w:name w:val="Nagłówek Znak"/>
    <w:basedOn w:val="Domylnaczcionkaakapitu"/>
    <w:link w:val="Nagwek"/>
    <w:uiPriority w:val="99"/>
    <w:locked/>
    <w:rsid w:val="008A0B80"/>
    <w:rPr>
      <w:rFonts w:cs="Arial Unicode MS"/>
      <w:color w:val="000000"/>
    </w:rPr>
  </w:style>
  <w:style w:type="paragraph" w:styleId="Stopka">
    <w:name w:val="footer"/>
    <w:basedOn w:val="Normalny"/>
    <w:link w:val="StopkaZnak"/>
    <w:uiPriority w:val="99"/>
    <w:unhideWhenUsed/>
    <w:rsid w:val="008A0B80"/>
    <w:pPr>
      <w:tabs>
        <w:tab w:val="center" w:pos="4536"/>
        <w:tab w:val="right" w:pos="9072"/>
      </w:tabs>
    </w:pPr>
  </w:style>
  <w:style w:type="character" w:customStyle="1" w:styleId="StopkaZnak">
    <w:name w:val="Stopka Znak"/>
    <w:basedOn w:val="Domylnaczcionkaakapitu"/>
    <w:link w:val="Stopka"/>
    <w:uiPriority w:val="99"/>
    <w:locked/>
    <w:rsid w:val="008A0B80"/>
    <w:rPr>
      <w:rFont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3442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2022-03-15T06:38:00Z</dcterms:created>
  <dcterms:modified xsi:type="dcterms:W3CDTF">2022-03-15T06:38:00Z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1168664803</vt:i4>
  </property>
</Properties>
</file>