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E3" w:rsidRDefault="00006AAD" w:rsidP="00006AAD">
      <w:pPr>
        <w:jc w:val="center"/>
      </w:pPr>
      <w:r>
        <w:t>Opis  przedmiotu zamówienia</w:t>
      </w:r>
    </w:p>
    <w:p w:rsidR="00006AAD" w:rsidRDefault="00006AAD" w:rsidP="00006AAD">
      <w:pPr>
        <w:jc w:val="center"/>
      </w:pPr>
    </w:p>
    <w:p w:rsidR="00006AAD" w:rsidRDefault="00006AAD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 xml:space="preserve">Dozownik do medycznych rękawic jednorazowych. Montowany do ściany za pomocą kołków. Otwory montażowe pozwalają na umieszczenie podajnika w pionie lub w poziomie. Uchwyt mieści jedno standardowe opakowanie rękawic diagnostycznych i medycznych. </w:t>
      </w:r>
    </w:p>
    <w:p w:rsidR="00006AAD" w:rsidRDefault="00006AAD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Materiał : stal nierdzewna szczotkowana</w:t>
      </w:r>
    </w:p>
    <w:p w:rsidR="00431D24" w:rsidRDefault="00431D24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Orientacyjne wymiary:</w:t>
      </w:r>
    </w:p>
    <w:p w:rsidR="00431D24" w:rsidRPr="00431D24" w:rsidRDefault="00431D24" w:rsidP="00431D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431D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szerokość: 24 cm</w:t>
      </w:r>
    </w:p>
    <w:p w:rsidR="00431D24" w:rsidRPr="00431D24" w:rsidRDefault="00431D24" w:rsidP="00431D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431D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wysokość: 13,5 cm</w:t>
      </w:r>
    </w:p>
    <w:p w:rsidR="00431D24" w:rsidRPr="00431D24" w:rsidRDefault="00431D24" w:rsidP="00431D2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</w:pPr>
      <w:r w:rsidRPr="00431D24">
        <w:rPr>
          <w:rFonts w:ascii="Helvetica" w:eastAsia="Times New Roman" w:hAnsi="Helvetica" w:cs="Helvetica"/>
          <w:color w:val="444444"/>
          <w:sz w:val="24"/>
          <w:szCs w:val="24"/>
          <w:lang w:eastAsia="pl-PL"/>
        </w:rPr>
        <w:t>głębokość: 6 cm</w:t>
      </w:r>
    </w:p>
    <w:p w:rsidR="00431D24" w:rsidRDefault="00431D24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</w:p>
    <w:p w:rsidR="00006AAD" w:rsidRDefault="00006AAD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</w:p>
    <w:p w:rsidR="00006AAD" w:rsidRDefault="00006AAD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  <w:r>
        <w:rPr>
          <w:rFonts w:ascii="Helvetica" w:hAnsi="Helvetica" w:cs="Helvetica"/>
          <w:color w:val="444444"/>
          <w:shd w:val="clear" w:color="auto" w:fill="FFFFFF"/>
        </w:rPr>
        <w:t>Przykładowe rozwiązanie :</w:t>
      </w:r>
    </w:p>
    <w:p w:rsidR="00006AAD" w:rsidRDefault="00006AAD" w:rsidP="00006AAD">
      <w:pPr>
        <w:jc w:val="both"/>
        <w:rPr>
          <w:rFonts w:ascii="Helvetica" w:hAnsi="Helvetica" w:cs="Helvetica"/>
          <w:color w:val="444444"/>
          <w:shd w:val="clear" w:color="auto" w:fill="FFFFFF"/>
        </w:rPr>
      </w:pPr>
    </w:p>
    <w:p w:rsidR="00006AAD" w:rsidRDefault="00006AAD" w:rsidP="00006AAD">
      <w:pPr>
        <w:jc w:val="both"/>
      </w:pPr>
      <w:r>
        <w:rPr>
          <w:noProof/>
          <w:lang w:eastAsia="pl-PL"/>
        </w:rPr>
        <w:drawing>
          <wp:inline distT="0" distB="0" distL="0" distR="0">
            <wp:extent cx="3505200" cy="2476500"/>
            <wp:effectExtent l="0" t="0" r="0" b="0"/>
            <wp:docPr id="1" name="Obraz 1" descr="https://metalowedekoracje.pl/wp-content/uploads/PR_zdj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owedekoracje.pl/wp-content/uploads/PR_zdj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843" cy="24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AAD" w:rsidSect="007E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0C2A"/>
    <w:multiLevelType w:val="multilevel"/>
    <w:tmpl w:val="27DA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AAD"/>
    <w:rsid w:val="00006AAD"/>
    <w:rsid w:val="00431D24"/>
    <w:rsid w:val="007E37E3"/>
    <w:rsid w:val="00931BEB"/>
    <w:rsid w:val="00A8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7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2020-09-11T09:46:00Z</dcterms:created>
  <dcterms:modified xsi:type="dcterms:W3CDTF">2020-09-11T09:55:00Z</dcterms:modified>
</cp:coreProperties>
</file>