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3A8D" w14:textId="5E199FE8" w:rsidR="001B21D0" w:rsidRDefault="001B21D0" w:rsidP="00410F9A">
      <w:pPr>
        <w:pStyle w:val="Nagwek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0" w:name="_Toc85187144"/>
      <w:bookmarkStart w:id="1" w:name="_Hlk85184017"/>
      <w:r w:rsidRPr="005D15AA">
        <w:rPr>
          <w:rFonts w:asciiTheme="minorHAnsi" w:hAnsiTheme="minorHAnsi" w:cstheme="minorHAnsi"/>
          <w:b/>
          <w:i/>
          <w:iCs/>
          <w:sz w:val="20"/>
          <w:szCs w:val="20"/>
        </w:rPr>
        <w:t>Załącznik Nr 2 do SWZ</w:t>
      </w:r>
      <w:bookmarkEnd w:id="0"/>
    </w:p>
    <w:p w14:paraId="181878CD" w14:textId="77777777" w:rsidR="005D15AA" w:rsidRPr="005D15AA" w:rsidRDefault="005D15AA" w:rsidP="005D15AA"/>
    <w:p w14:paraId="24719D88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ZAMAWIAJĄCY:</w:t>
      </w:r>
    </w:p>
    <w:p w14:paraId="35B53AE1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Gmina Milicz</w:t>
      </w:r>
    </w:p>
    <w:p w14:paraId="04A0A6BA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ul. Trzebnicka 2</w:t>
      </w:r>
    </w:p>
    <w:p w14:paraId="2228F102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56-300 Milicz</w:t>
      </w:r>
    </w:p>
    <w:p w14:paraId="17B29F7D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NIP: 916-13-06-571</w:t>
      </w:r>
    </w:p>
    <w:p w14:paraId="2E7BEB8F" w14:textId="77777777" w:rsidR="001B21D0" w:rsidRPr="001B21D0" w:rsidRDefault="001B21D0" w:rsidP="001B21D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6A3711" w14:textId="4E036430" w:rsidR="001B21D0" w:rsidRDefault="001B21D0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/>
          <w:sz w:val="20"/>
          <w:szCs w:val="20"/>
        </w:rPr>
        <w:t>FORMULARZ OFERTOWY</w:t>
      </w:r>
    </w:p>
    <w:p w14:paraId="73277082" w14:textId="70B866A9" w:rsidR="001B21D0" w:rsidRDefault="001B21D0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D47595A" w14:textId="653BCA8D" w:rsidR="005D15AA" w:rsidRDefault="005D15AA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D6B7F0B" w14:textId="77777777" w:rsidR="005D15AA" w:rsidRPr="006B572F" w:rsidRDefault="005D15AA" w:rsidP="005D15AA">
      <w:pPr>
        <w:spacing w:line="23" w:lineRule="atLeast"/>
        <w:jc w:val="both"/>
        <w:rPr>
          <w:rFonts w:ascii="Times New Roman" w:hAnsi="Times New Roman"/>
        </w:rPr>
      </w:pPr>
      <w:r w:rsidRPr="006B572F">
        <w:rPr>
          <w:rFonts w:ascii="Times New Roman" w:hAnsi="Times New Roman"/>
        </w:rPr>
        <w:t>Nawiązując do ogłoszenia o zamówieniu publicznym na zadanie</w:t>
      </w:r>
      <w:r>
        <w:rPr>
          <w:rFonts w:ascii="Times New Roman" w:hAnsi="Times New Roman"/>
        </w:rPr>
        <w:t xml:space="preserve"> </w:t>
      </w:r>
      <w:r w:rsidRPr="006B572F">
        <w:rPr>
          <w:rFonts w:ascii="Times New Roman" w:hAnsi="Times New Roman"/>
        </w:rPr>
        <w:t>pn.:</w:t>
      </w:r>
    </w:p>
    <w:p w14:paraId="5B9D7FF4" w14:textId="1EB88841" w:rsidR="001B21D0" w:rsidRPr="005D15AA" w:rsidRDefault="001B21D0" w:rsidP="005D15A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„Dostawa sprzętu komputerowego oraz oprogramowania dla dzieci z rodzin popegeerowskich, zamieszkujących w gminie Milicz”</w:t>
      </w:r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objętych wsparciem w ramach realizacji projektu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Cyfrowa Gmina „Granty PPGR”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(</w:t>
      </w:r>
      <w:r w:rsidRPr="0066518C">
        <w:rPr>
          <w:rFonts w:asciiTheme="minorHAnsi" w:hAnsiTheme="minorHAnsi" w:cstheme="minorHAnsi"/>
          <w:b/>
          <w:sz w:val="20"/>
          <w:szCs w:val="20"/>
        </w:rPr>
        <w:t>nr sprawy IF.271.7.2022)</w:t>
      </w:r>
      <w:r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648B5223" w14:textId="282DDB38" w:rsidR="0025074C" w:rsidRPr="00410F9A" w:rsidRDefault="0025074C" w:rsidP="00410F9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DAEEEB" w14:textId="77777777"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Dane Wykonawcy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384"/>
      </w:tblGrid>
      <w:tr w:rsidR="009A3095" w:rsidRPr="0066518C" w14:paraId="69AC49D4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D0C7DEC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384" w:type="dxa"/>
            <w:shd w:val="clear" w:color="auto" w:fill="auto"/>
          </w:tcPr>
          <w:p w14:paraId="0347845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03DED9E6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1993684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384" w:type="dxa"/>
            <w:shd w:val="clear" w:color="auto" w:fill="auto"/>
          </w:tcPr>
          <w:p w14:paraId="3DCD3108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76AA54BC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75A05CD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Województwo, powiat</w:t>
            </w:r>
          </w:p>
        </w:tc>
        <w:tc>
          <w:tcPr>
            <w:tcW w:w="6384" w:type="dxa"/>
            <w:shd w:val="clear" w:color="auto" w:fill="auto"/>
          </w:tcPr>
          <w:p w14:paraId="739D5A9E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4475AFEF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7F819B8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384" w:type="dxa"/>
            <w:shd w:val="clear" w:color="auto" w:fill="auto"/>
          </w:tcPr>
          <w:p w14:paraId="2A381476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771E5558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71EB3F16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384" w:type="dxa"/>
            <w:shd w:val="clear" w:color="auto" w:fill="auto"/>
          </w:tcPr>
          <w:p w14:paraId="68E011F8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0BDC2AD1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61BD13A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384" w:type="dxa"/>
            <w:shd w:val="clear" w:color="auto" w:fill="auto"/>
          </w:tcPr>
          <w:p w14:paraId="2DA7726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2EC63AA4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8634827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KRS/CEIDG</w:t>
            </w:r>
          </w:p>
          <w:p w14:paraId="33D3CACC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auto"/>
          </w:tcPr>
          <w:p w14:paraId="5F17CAA6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8CB" w:rsidRPr="0066518C" w14:paraId="32DB32DA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05C4747B" w14:textId="77777777" w:rsidR="006278CB" w:rsidRPr="0066518C" w:rsidRDefault="006278CB" w:rsidP="0034672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Nr rachunku bankowego</w:t>
            </w:r>
          </w:p>
        </w:tc>
        <w:tc>
          <w:tcPr>
            <w:tcW w:w="6384" w:type="dxa"/>
            <w:shd w:val="clear" w:color="auto" w:fill="auto"/>
          </w:tcPr>
          <w:p w14:paraId="5CB5506C" w14:textId="77777777" w:rsidR="006278CB" w:rsidRPr="0066518C" w:rsidRDefault="006278CB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3A9317" w14:textId="77777777"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298E2E" w14:textId="77777777"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Osoba/y </w:t>
      </w:r>
      <w:r w:rsidR="007C21C2"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upoważniona do kontaktów</w:t>
      </w: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356"/>
      </w:tblGrid>
      <w:tr w:rsidR="009A3095" w:rsidRPr="0066518C" w14:paraId="7FF0077B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7D4056B8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6356" w:type="dxa"/>
            <w:shd w:val="clear" w:color="auto" w:fill="auto"/>
          </w:tcPr>
          <w:p w14:paraId="284BD325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14:paraId="0BBF6BC6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365C001B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Stanowisko:</w:t>
            </w:r>
          </w:p>
        </w:tc>
        <w:tc>
          <w:tcPr>
            <w:tcW w:w="6356" w:type="dxa"/>
            <w:shd w:val="clear" w:color="auto" w:fill="auto"/>
          </w:tcPr>
          <w:p w14:paraId="027CE08E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14:paraId="412A7C6A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499649A6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6356" w:type="dxa"/>
            <w:shd w:val="clear" w:color="auto" w:fill="auto"/>
          </w:tcPr>
          <w:p w14:paraId="2594310D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14:paraId="32B4DC8A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15F3CD4C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6356" w:type="dxa"/>
            <w:shd w:val="clear" w:color="auto" w:fill="auto"/>
          </w:tcPr>
          <w:p w14:paraId="45178778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5F7D5AB8" w14:textId="211D8345" w:rsidR="0025074C" w:rsidRDefault="0025074C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441AAFD" w14:textId="664952DF"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5FD203C" w14:textId="7ACA74DC"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3F21EAC" w14:textId="3A8F84FA"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EED3227" w14:textId="77777777" w:rsidR="00410F9A" w:rsidRPr="0066518C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70E34B6" w14:textId="77777777" w:rsidR="00B42841" w:rsidRPr="0066518C" w:rsidRDefault="00B42841" w:rsidP="003467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51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Rodzaj Wykonawcy </w:t>
      </w:r>
      <w:r w:rsidRPr="0066518C">
        <w:rPr>
          <w:rFonts w:asciiTheme="minorHAnsi" w:hAnsiTheme="minorHAnsi" w:cstheme="minorHAnsi"/>
          <w:b/>
          <w:i/>
          <w:sz w:val="20"/>
          <w:szCs w:val="20"/>
        </w:rPr>
        <w:t>(proszę zaznaczyć):</w:t>
      </w:r>
    </w:p>
    <w:p w14:paraId="27090B3A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mikroprzedsiębiorstwo</w:t>
      </w:r>
    </w:p>
    <w:p w14:paraId="21007322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małe przedsiębiorstwo</w:t>
      </w:r>
    </w:p>
    <w:p w14:paraId="294DA8A2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średnie przedsiębiorstwo</w:t>
      </w:r>
    </w:p>
    <w:p w14:paraId="234B1B0E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jednoosobowa działalność gospodarcza</w:t>
      </w:r>
    </w:p>
    <w:p w14:paraId="1359B783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osoba fizyczna nieprowadząca działalności gospodarczej</w:t>
      </w:r>
    </w:p>
    <w:p w14:paraId="73E1E4BE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inny rodzaj, np. spółka cywilna, konsorcjum</w:t>
      </w:r>
    </w:p>
    <w:p w14:paraId="3C114A27" w14:textId="77777777" w:rsidR="001A4F33" w:rsidRPr="0066518C" w:rsidRDefault="001A4F33" w:rsidP="00346722">
      <w:pPr>
        <w:suppressAutoHyphens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E56A131" w14:textId="77777777" w:rsidR="00B42841" w:rsidRPr="0066518C" w:rsidRDefault="00B42841" w:rsidP="00346722">
      <w:pPr>
        <w:pStyle w:val="Tekstprzypisudolnego"/>
        <w:spacing w:line="276" w:lineRule="auto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Fonts w:asciiTheme="minorHAnsi" w:hAnsiTheme="minorHAnsi" w:cstheme="minorHAnsi"/>
          <w:i/>
        </w:rPr>
        <w:t xml:space="preserve">Por. 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72CBA3" w14:textId="77777777" w:rsidR="00B42841" w:rsidRPr="0066518C" w:rsidRDefault="00B42841" w:rsidP="00346722">
      <w:pPr>
        <w:pStyle w:val="Tekstprzypisudolnego"/>
        <w:numPr>
          <w:ilvl w:val="0"/>
          <w:numId w:val="25"/>
        </w:numPr>
        <w:suppressAutoHyphens w:val="0"/>
        <w:autoSpaceDE/>
        <w:spacing w:line="276" w:lineRule="auto"/>
        <w:ind w:left="142" w:right="-284" w:hanging="142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Style w:val="DeltaViewInsertion"/>
          <w:rFonts w:asciiTheme="minorHAnsi" w:hAnsiTheme="minorHAnsi" w:cstheme="minorHAnsi"/>
        </w:rPr>
        <w:t>Mikroprzedsiębiorstwo: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przedsiębiorstwo, które </w:t>
      </w:r>
      <w:r w:rsidRPr="0066518C">
        <w:rPr>
          <w:rStyle w:val="DeltaViewInsertion"/>
          <w:rFonts w:asciiTheme="minorHAnsi" w:hAnsiTheme="minorHAnsi" w:cstheme="minorHAnsi"/>
        </w:rPr>
        <w:t>zatrudnia mniej niż 10 osób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i którego roczny obrót lub roczna suma bilansowa </w:t>
      </w:r>
      <w:r w:rsidRPr="0066518C">
        <w:rPr>
          <w:rStyle w:val="DeltaViewInsertion"/>
          <w:rFonts w:asciiTheme="minorHAnsi" w:hAnsiTheme="minorHAnsi" w:cstheme="minorHAnsi"/>
        </w:rPr>
        <w:t>nie przekracza 2 milionów EUR</w:t>
      </w:r>
      <w:r w:rsidRPr="0066518C">
        <w:rPr>
          <w:rStyle w:val="DeltaViewInsertion"/>
          <w:rFonts w:asciiTheme="minorHAnsi" w:hAnsiTheme="minorHAnsi" w:cstheme="minorHAnsi"/>
          <w:b w:val="0"/>
        </w:rPr>
        <w:t>.</w:t>
      </w:r>
    </w:p>
    <w:p w14:paraId="3AFB095A" w14:textId="77777777" w:rsidR="00B42841" w:rsidRPr="0066518C" w:rsidRDefault="00B42841" w:rsidP="00346722">
      <w:pPr>
        <w:pStyle w:val="Tekstprzypisudolnego"/>
        <w:numPr>
          <w:ilvl w:val="0"/>
          <w:numId w:val="25"/>
        </w:numPr>
        <w:suppressAutoHyphens w:val="0"/>
        <w:autoSpaceDE/>
        <w:spacing w:line="276" w:lineRule="auto"/>
        <w:ind w:left="142" w:right="-284" w:hanging="142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Style w:val="DeltaViewInsertion"/>
          <w:rFonts w:asciiTheme="minorHAnsi" w:hAnsiTheme="minorHAnsi" w:cstheme="minorHAnsi"/>
        </w:rPr>
        <w:t>Małe przedsiębiorstwo: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przedsiębiorstwo, które </w:t>
      </w:r>
      <w:r w:rsidRPr="0066518C">
        <w:rPr>
          <w:rStyle w:val="DeltaViewInsertion"/>
          <w:rFonts w:asciiTheme="minorHAnsi" w:hAnsiTheme="minorHAnsi" w:cstheme="minorHAnsi"/>
        </w:rPr>
        <w:t>zatrudnia mniej niż 50 osób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i którego roczny obrót lub roczna suma bilansowa </w:t>
      </w:r>
      <w:r w:rsidRPr="0066518C">
        <w:rPr>
          <w:rStyle w:val="DeltaViewInsertion"/>
          <w:rFonts w:asciiTheme="minorHAnsi" w:hAnsiTheme="minorHAnsi" w:cstheme="minorHAnsi"/>
        </w:rPr>
        <w:t>nie przekracza 10 milionów EUR</w:t>
      </w:r>
      <w:r w:rsidRPr="0066518C">
        <w:rPr>
          <w:rStyle w:val="DeltaViewInsertion"/>
          <w:rFonts w:asciiTheme="minorHAnsi" w:hAnsiTheme="minorHAnsi" w:cstheme="minorHAnsi"/>
          <w:b w:val="0"/>
        </w:rPr>
        <w:t>.</w:t>
      </w:r>
    </w:p>
    <w:p w14:paraId="4BA29311" w14:textId="77777777" w:rsidR="00B42841" w:rsidRPr="0066518C" w:rsidRDefault="00B42841" w:rsidP="00346722">
      <w:pPr>
        <w:numPr>
          <w:ilvl w:val="0"/>
          <w:numId w:val="25"/>
        </w:numPr>
        <w:suppressAutoHyphens/>
        <w:ind w:left="142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518C">
        <w:rPr>
          <w:rStyle w:val="DeltaViewInsertion"/>
          <w:rFonts w:asciiTheme="minorHAnsi" w:hAnsiTheme="minorHAnsi" w:cstheme="minorHAnsi"/>
          <w:sz w:val="20"/>
          <w:szCs w:val="20"/>
        </w:rPr>
        <w:t>Średnie przedsiębiorstwa:</w:t>
      </w:r>
      <w:r w:rsidRPr="0066518C">
        <w:rPr>
          <w:rStyle w:val="DeltaViewInsertion"/>
          <w:rFonts w:asciiTheme="minorHAnsi" w:hAnsiTheme="minorHAnsi" w:cstheme="minorHAnsi"/>
          <w:b w:val="0"/>
          <w:sz w:val="20"/>
          <w:szCs w:val="20"/>
        </w:rPr>
        <w:t xml:space="preserve"> przedsiębiorstwa, które nie są mikroprzedsiębiorstwami ani małymi przedsiębiorstwami</w:t>
      </w:r>
      <w:r w:rsidRPr="0066518C">
        <w:rPr>
          <w:rStyle w:val="DeltaViewInsertion"/>
          <w:rFonts w:asciiTheme="minorHAnsi" w:hAnsiTheme="minorHAnsi" w:cstheme="minorHAnsi"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36F0D70E" w14:textId="77777777" w:rsidR="00B42D7B" w:rsidRPr="0066518C" w:rsidRDefault="00B42D7B" w:rsidP="00346722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tbl>
      <w:tblPr>
        <w:tblW w:w="10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1"/>
        <w:gridCol w:w="4567"/>
      </w:tblGrid>
      <w:tr w:rsidR="009A3095" w:rsidRPr="0066518C" w14:paraId="6D4A57D9" w14:textId="77777777" w:rsidTr="00986C49">
        <w:trPr>
          <w:cantSplit/>
          <w:trHeight w:val="400"/>
        </w:trPr>
        <w:tc>
          <w:tcPr>
            <w:tcW w:w="5931" w:type="dxa"/>
            <w:tcMar>
              <w:left w:w="65" w:type="dxa"/>
              <w:right w:w="70" w:type="dxa"/>
            </w:tcMar>
          </w:tcPr>
          <w:p w14:paraId="507712CB" w14:textId="77777777" w:rsidR="00B42D7B" w:rsidRPr="0066518C" w:rsidRDefault="00B42D7B" w:rsidP="00346722">
            <w:pPr>
              <w:pStyle w:val="Tematkomentarza"/>
              <w:tabs>
                <w:tab w:val="left" w:pos="-31"/>
              </w:tabs>
              <w:ind w:hanging="31"/>
              <w:jc w:val="both"/>
              <w:rPr>
                <w:rFonts w:asciiTheme="minorHAnsi" w:hAnsiTheme="minorHAnsi" w:cstheme="minorHAnsi"/>
                <w:b w:val="0"/>
                <w:vertAlign w:val="superscript"/>
                <w:lang w:eastAsia="pl-PL"/>
              </w:rPr>
            </w:pPr>
          </w:p>
        </w:tc>
        <w:tc>
          <w:tcPr>
            <w:tcW w:w="4567" w:type="dxa"/>
            <w:tcMar>
              <w:left w:w="70" w:type="dxa"/>
              <w:right w:w="70" w:type="dxa"/>
            </w:tcMar>
          </w:tcPr>
          <w:p w14:paraId="0318E65E" w14:textId="77777777" w:rsidR="00B42D7B" w:rsidRPr="0066518C" w:rsidRDefault="00B42D7B" w:rsidP="00346722">
            <w:pPr>
              <w:pStyle w:val="Tekstkomentarza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190669" w14:textId="409CB73A" w:rsidR="00B42D7B" w:rsidRPr="0066518C" w:rsidRDefault="00B42D7B" w:rsidP="00346722">
      <w:pPr>
        <w:spacing w:line="240" w:lineRule="auto"/>
        <w:ind w:right="24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Ceny podane poniżej zawierają wszystkie koszty dodatkowe jak: koszty ogólne, zysk, koszty zakupu, koszty transportu do wyznaczonego miejsca</w:t>
      </w:r>
      <w:r w:rsidR="00F16190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i wniesieni</w:t>
      </w:r>
      <w:r w:rsidR="00146BA7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a</w:t>
      </w:r>
      <w:r w:rsidR="00F16190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do wskazanego miejsca przez Zamawiającego</w:t>
      </w:r>
      <w:r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5317CE2C" w14:textId="77777777" w:rsidR="006278CB" w:rsidRPr="0066518C" w:rsidRDefault="006278CB" w:rsidP="00346722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4D5AA1" w14:textId="77777777" w:rsidR="00CF2500" w:rsidRPr="0066518C" w:rsidRDefault="00CF2500" w:rsidP="0034672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1. </w:t>
      </w:r>
      <w:r w:rsidR="00056B3B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W związku z ogłoszeniem Gminy Milicz  o przetargu nieograniczonym na:</w:t>
      </w:r>
    </w:p>
    <w:p w14:paraId="599ABADD" w14:textId="77777777" w:rsidR="00B42D7B" w:rsidRPr="0066518C" w:rsidRDefault="00CF2500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206532"/>
      <w:bookmarkStart w:id="3" w:name="_Hlk91665147"/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„Dostawa sprzętu komputerowego oraz oprogramowania dla dzieci z rodzin </w:t>
      </w:r>
      <w:r w:rsidR="006F4D4D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po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pegeerowskich, zamieszkujących w gminie Milicz”</w:t>
      </w:r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bookmarkEnd w:id="2"/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objętych wsparciem w ramach realizacji projektu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Cyfrowa Gmina „Granty PPGR”</w:t>
      </w:r>
      <w:bookmarkEnd w:id="3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(</w:t>
      </w:r>
      <w:r w:rsidRPr="0066518C">
        <w:rPr>
          <w:rFonts w:asciiTheme="minorHAnsi" w:hAnsiTheme="minorHAnsi" w:cstheme="minorHAnsi"/>
          <w:b/>
          <w:sz w:val="20"/>
          <w:szCs w:val="20"/>
        </w:rPr>
        <w:t>nr sprawy IF</w:t>
      </w:r>
      <w:r w:rsidR="00BB7EFA" w:rsidRPr="0066518C">
        <w:rPr>
          <w:rFonts w:asciiTheme="minorHAnsi" w:hAnsiTheme="minorHAnsi" w:cstheme="minorHAnsi"/>
          <w:b/>
          <w:sz w:val="20"/>
          <w:szCs w:val="20"/>
        </w:rPr>
        <w:t>.271.7.2022</w:t>
      </w:r>
      <w:r w:rsidRPr="0066518C">
        <w:rPr>
          <w:rFonts w:asciiTheme="minorHAnsi" w:hAnsiTheme="minorHAnsi" w:cstheme="minorHAnsi"/>
          <w:b/>
          <w:sz w:val="20"/>
          <w:szCs w:val="20"/>
        </w:rPr>
        <w:t>)</w:t>
      </w:r>
      <w:r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FF8B1A" w14:textId="77777777" w:rsidR="00F209D1" w:rsidRPr="0066518C" w:rsidRDefault="0004396D" w:rsidP="00346722">
      <w:pPr>
        <w:suppressAutoHyphens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</w:t>
      </w:r>
      <w:r w:rsidR="00B42D7B" w:rsidRPr="0066518C">
        <w:rPr>
          <w:rFonts w:asciiTheme="minorHAnsi" w:hAnsiTheme="minorHAnsi" w:cstheme="minorHAnsi"/>
          <w:bCs/>
          <w:sz w:val="20"/>
          <w:szCs w:val="20"/>
        </w:rPr>
        <w:t>ferujemy wykonanie zamówienia zgodnie z wymaganiami określonymi przez Zamawiającego w SWZ</w:t>
      </w:r>
      <w:r w:rsidR="00F209D1" w:rsidRPr="0066518C">
        <w:rPr>
          <w:rFonts w:asciiTheme="minorHAnsi" w:hAnsiTheme="minorHAnsi" w:cstheme="minorHAnsi"/>
          <w:bCs/>
          <w:sz w:val="20"/>
          <w:szCs w:val="20"/>
        </w:rPr>
        <w:t xml:space="preserve"> (właściwe zaznaczyć):</w:t>
      </w:r>
    </w:p>
    <w:tbl>
      <w:tblPr>
        <w:tblpPr w:leftFromText="141" w:rightFromText="141" w:vertAnchor="text" w:tblpX="108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3966"/>
        <w:gridCol w:w="6"/>
        <w:gridCol w:w="2412"/>
      </w:tblGrid>
      <w:tr w:rsidR="006E47E0" w:rsidRPr="0066518C" w14:paraId="4C234DFF" w14:textId="77777777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AB74" w14:textId="77777777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6CB73B0F" w14:textId="77777777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99006307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Sprzęt powinien być fabrycznie nowy, wolny od obciążeń prawami osób trzecich, nieużywany </w:t>
            </w:r>
            <w:bookmarkStart w:id="5" w:name="_Hlk99006182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(przy czym Zamawiający dopuszcza, by urządzenia były rozpakowane i uruchomione przed ich dostarczeniem wyłącznie przez Wykonawcę i wyłącznie w celu weryfikacji poprawności działania)</w:t>
            </w:r>
            <w:bookmarkEnd w:id="5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posiadać karty gwarancyjne, materiały dotyczące użytkowania i instrukcję obsługi w języku polskim oraz musi posiadać dokumenty wymagane obowiązującymi przepisami prawa potwierdzające oznakowanie CE (deklaracja zgodności lub certyfikat CE), posiadać certyfikat ISO9001 dla producentów sprzętu.</w:t>
            </w:r>
          </w:p>
          <w:p w14:paraId="4C6197F3" w14:textId="77777777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Cały asortyment składający się na przedmiot zamówienia powinien być wyprodukowany </w:t>
            </w:r>
            <w:bookmarkStart w:id="6" w:name="_Hlk99366260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 wcześniej niż 9 miesięcy przed ogłoszeniem postępowania przetargowego</w:t>
            </w:r>
            <w:bookmarkEnd w:id="6"/>
          </w:p>
          <w:bookmarkEnd w:id="4"/>
          <w:p w14:paraId="04AF5C2F" w14:textId="7B219984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Przedmiotem zadania jest dostarczenie i wniesienie przez upoważnione osoby przez Wykonawcę do miejsca wskazanego przez Zamawiającego.  Jeżeli jest to uzasadnione rodzajem przedmiotu zamówienia, także montaż i uruchomienie przedmiotu zamówienia.</w:t>
            </w:r>
          </w:p>
          <w:p w14:paraId="0005B788" w14:textId="0ADCAA21" w:rsidR="008B6B45" w:rsidRPr="008B6B45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Wykonawca przekaże produkty, dokumentację oraz odpowiednio płyty  instalacyjne oraz oprogramowanie, wyszczególnione w Szczegółowej Specyfikacji  technicznej. </w:t>
            </w:r>
            <w:bookmarkStart w:id="7" w:name="_Hlk98757576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8" w:name="_Hlk98747056"/>
            <w:bookmarkEnd w:id="7"/>
          </w:p>
          <w:p w14:paraId="21C6052D" w14:textId="10AAFFC4" w:rsidR="008B6B45" w:rsidRPr="008B6B45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B45">
              <w:rPr>
                <w:rFonts w:asciiTheme="minorHAnsi" w:hAnsiTheme="minorHAnsi" w:cstheme="minorHAnsi"/>
                <w:sz w:val="20"/>
                <w:szCs w:val="20"/>
              </w:rPr>
              <w:t xml:space="preserve">Wykonawca może zaproponować rozwiązania równoważne o takich samych parametrach lub je przewyższające, jednak ich obowiązkiem jest udowodnienie równoważności. Zamawiający akceptuje oferty równoważne, m.in. o ile spełnione są minimalne parametry techniczne. W przypadku oferowania rozwiązania równoważnego należy przedstawić dokładny opis wraz z nazwą handlową oraz nazwą producenta. </w:t>
            </w:r>
          </w:p>
          <w:p w14:paraId="4A7FED06" w14:textId="7763A68B" w:rsidR="008B6B45" w:rsidRPr="008B6B45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4C2">
              <w:rPr>
                <w:rFonts w:asciiTheme="minorHAnsi" w:hAnsiTheme="minorHAnsi" w:cstheme="minorHAnsi"/>
                <w:sz w:val="20"/>
                <w:szCs w:val="20"/>
              </w:rPr>
              <w:t xml:space="preserve">Oferta równoważna, to taka, która przedstawia przedmiot zamówienia o właściwościach funkcjonalnych i jakościowych takich samych lub zbliżonych do tych, które zostały zakreślone w SIWZ, lecz oznaczonych </w:t>
            </w:r>
            <w:r w:rsidRPr="00B334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innym znakiem towarowym, patentem lub pochodzeniem. Istotne jest przy tym to, że wymagane właściwości i parametry danego produktu (rozwiązania) muszą być przez wykonawcę wykazane Zamawiającemu, a zatem w sposób bezsporny udowodnione przez wykonawcę w toku postępowania przed Zamawiającym, za pomocą wszelkich środków dostępnych wykonawcy.</w:t>
            </w:r>
          </w:p>
          <w:p w14:paraId="28B4DBB8" w14:textId="77777777" w:rsidR="008B6B45" w:rsidRPr="00B334C2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B45">
              <w:rPr>
                <w:rFonts w:asciiTheme="minorHAnsi" w:hAnsiTheme="minorHAnsi" w:cstheme="minorHAnsi"/>
                <w:sz w:val="20"/>
                <w:szCs w:val="20"/>
              </w:rPr>
              <w:t>Jeżeli w jakimkolwiek miejscu zostały użyte nazwy, typy, należy to traktować jedynie jako rozwiązania przykładowe.</w:t>
            </w:r>
          </w:p>
          <w:p w14:paraId="04DA2F6D" w14:textId="508456E0" w:rsidR="00146BA7" w:rsidRPr="008B6B45" w:rsidRDefault="00146BA7" w:rsidP="00B63C4D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spacing w:before="0" w:after="17"/>
              <w:ind w:left="314" w:hanging="314"/>
              <w:contextualSpacing/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</w:pPr>
            <w:r w:rsidRPr="008B6B45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t>Sprzęt komputerowy będzie wykorzystywany do nauki szkolnej, w tym m.in. dla potrzeb aplikacji biurowych, aplikacji edukacyjnych, dostępu do Internetu oraz poczty elektronicznej.</w:t>
            </w:r>
            <w:bookmarkEnd w:id="8"/>
          </w:p>
          <w:p w14:paraId="55522A08" w14:textId="415A2D4F" w:rsidR="006E47E0" w:rsidRPr="008B6B45" w:rsidRDefault="00146BA7" w:rsidP="00146BA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Niespełnienie któregokolwiek z wymaganych przez Zamawiającego elementów zamówienia będzie skutkowało odrzuceniem.</w:t>
            </w:r>
          </w:p>
        </w:tc>
      </w:tr>
      <w:tr w:rsidR="006E47E0" w:rsidRPr="0066518C" w14:paraId="01C1B0A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4085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140E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Nazwa/Parametr techniczny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DB4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Wartość wymagana przez Zamawiającego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E1367" w14:textId="77777777" w:rsidR="006E47E0" w:rsidRPr="0066518C" w:rsidRDefault="006E47E0" w:rsidP="006E47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Oferowany przez Wykonawcę *</w:t>
            </w:r>
          </w:p>
          <w:p w14:paraId="7A6B4EF9" w14:textId="77777777" w:rsidR="006E47E0" w:rsidRPr="0066518C" w:rsidRDefault="006E47E0" w:rsidP="006E47E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(Wykonawca jest zobowiązany podać nazwę producenta i model. W pozycjach których nie jest wymagane wskazane producenta/modelu Wykonawca jest zobowiązany potwierdzić spełnianie wymagań dotyczących parametrów technicznych, stawiane przez Zamawiającego)</w:t>
            </w:r>
          </w:p>
        </w:tc>
      </w:tr>
      <w:tr w:rsidR="006E47E0" w:rsidRPr="0066518C" w14:paraId="1E973007" w14:textId="77777777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A1C1D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 xml:space="preserve">CZĘŚĆ 1 -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Zakup komputerów stacjonarnych w ilości 102 sztuki (komputery biurkowe) i  Zakup oprogramowania dla osoby z niepełnosprawnością (słabowidzącej) w ilości 1 sztuka</w:t>
            </w:r>
          </w:p>
        </w:tc>
      </w:tr>
      <w:tr w:rsidR="006E47E0" w:rsidRPr="0066518C" w14:paraId="5CC532A7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A46F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9E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Komputer stacjonarny</w:t>
            </w:r>
            <w:r w:rsidRPr="0066518C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 xml:space="preserve"> o poniżej wymienionych parametrach/cechach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</w:tcPr>
          <w:p w14:paraId="2DBD845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Ilość 102 szt.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AF1D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1F6BD49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6C678E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0718C83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72986C62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5209D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8B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DCCB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desktopowy , wydajność wg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PassmarkSoftware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8" w:history="1">
              <w:r w:rsidRPr="0066518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CPU Mark nie niższa niż 4200, wykazana w okresie od ogłoszenia postepowania do otwarcia ofert;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6BF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5B745EA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1A6140C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1FFE1C8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4CC7E818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2DE8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68D" w14:textId="77777777" w:rsidR="006E47E0" w:rsidRPr="0066518C" w:rsidRDefault="006E47E0" w:rsidP="006E47E0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50B5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zgodna z procesorem, złącza min. 4xSATA, 1xM.2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1x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x16;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268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763A6BF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A4CF70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35AD19EA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1A46637A" w14:textId="77777777" w:rsidTr="00491E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1FC28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83E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527291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Co najmniej 8GB (min. DDR4)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1CDE3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Ilość pamięci RAM</w:t>
            </w:r>
          </w:p>
          <w:p w14:paraId="2A44538F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……………………………</w:t>
            </w:r>
          </w:p>
        </w:tc>
      </w:tr>
      <w:tr w:rsidR="006E47E0" w:rsidRPr="0066518C" w14:paraId="01D2C187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30096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5F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E6EE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Pojemność min. 240GB; </w:t>
            </w:r>
          </w:p>
          <w:p w14:paraId="2FC8FEE5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Typ dysku twardego: SSD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672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646CA2A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6A89A9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7D3F55FD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4987C97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9D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D8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Napęd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4219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DVD-RW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789A1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3F0A26F6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D9B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11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39E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min Windows 11 64b Pl, </w:t>
            </w:r>
          </w:p>
          <w:p w14:paraId="3973E11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biurowy typu Office, </w:t>
            </w:r>
          </w:p>
          <w:p w14:paraId="2D8F0E24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Program Antywirusowy z min 2 letnim dostępem do odnawiania bazy wirusów; </w:t>
            </w:r>
          </w:p>
          <w:p w14:paraId="641E4C4C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BEA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Tak/nie……….</w:t>
            </w:r>
          </w:p>
        </w:tc>
      </w:tr>
      <w:tr w:rsidR="006E47E0" w:rsidRPr="0066518C" w14:paraId="79735E6C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5750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1E72FD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EC1B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sieciowa 10/100/1000; </w:t>
            </w:r>
          </w:p>
          <w:p w14:paraId="362591D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dźwiękowa; </w:t>
            </w:r>
          </w:p>
          <w:p w14:paraId="5A58AA43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Obudowa stojąca, </w:t>
            </w:r>
          </w:p>
          <w:p w14:paraId="1688BF48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złącza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FrontPanelu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: min. 2xUSB3.0, 2xAudio;</w:t>
            </w:r>
          </w:p>
          <w:p w14:paraId="171EF91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Zasilacz ATX , zgodny z zestawem, PFC;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58E5E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2F99235A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A50DD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2FD236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D638" w14:textId="77777777" w:rsidR="006E47E0" w:rsidRPr="0066518C" w:rsidRDefault="006E47E0" w:rsidP="006E47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zestawie:</w:t>
            </w:r>
          </w:p>
          <w:p w14:paraId="697E1E59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101 szt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., kablowe z przyłączem min 1,8 m; </w:t>
            </w:r>
          </w:p>
          <w:p w14:paraId="265F2DDA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 szt.,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dedykowana do oprogramowania dla osoby słabowidzącej (parametry oprogramowania opisane poniżej, poz. 13)</w:t>
            </w:r>
          </w:p>
          <w:p w14:paraId="2C6EBECA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mysz optyczna: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102 szt.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bezprzewodowa, rozdzielczość min. 1000 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dpi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przyciskiem „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scroll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 do przewijania</w:t>
            </w:r>
          </w:p>
          <w:p w14:paraId="2F9A26DF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okablowania – zasilający min.1.5m, sygnałowy HDMI min 1,8m, 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RJ45 min. 2m, </w:t>
            </w:r>
          </w:p>
          <w:p w14:paraId="47D20A89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głośniki </w:t>
            </w:r>
          </w:p>
          <w:p w14:paraId="5FEAF538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622C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3C92EBF8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E06B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6847E3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Regulacje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AE65" w14:textId="77777777" w:rsidR="006E47E0" w:rsidRPr="0066518C" w:rsidRDefault="006E47E0" w:rsidP="006E47E0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Certyfikat CE, ISO 9001;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04D3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629177A9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35059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E5C9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ekranowy</w:t>
            </w:r>
          </w:p>
          <w:p w14:paraId="0A9218C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EFBA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101 szt.</w:t>
            </w:r>
          </w:p>
          <w:p w14:paraId="74726D16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przekątna min. 21,5”</w:t>
            </w:r>
          </w:p>
          <w:p w14:paraId="64CFDFDF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matryca IPS, matowa lub z powłoką antyodblaskową</w:t>
            </w:r>
          </w:p>
          <w:p w14:paraId="15CC6A05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rozdzielczość co najmniej 1920×1080 (przy 75Hz)</w:t>
            </w:r>
          </w:p>
          <w:p w14:paraId="5E0C0CE5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kąty widzenia min 178/178</w:t>
            </w:r>
          </w:p>
          <w:p w14:paraId="0F57872F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czas reakcji max 5 ms</w:t>
            </w:r>
          </w:p>
          <w:p w14:paraId="2BE9CF52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jasność min 250 cd/m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43C34DF0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kontrast statyczny min. 1000:1</w:t>
            </w:r>
          </w:p>
          <w:p w14:paraId="3691BF2A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złącza min 2 w tym cyfrowe HDMI</w:t>
            </w:r>
          </w:p>
          <w:p w14:paraId="105F72F8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val="en-US"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val="en-US" w:eastAsia="ar-SA"/>
              </w:rPr>
              <w:t>zabezpieczenia Flicker-free i Low Blue Light</w:t>
            </w:r>
          </w:p>
          <w:p w14:paraId="38CA5D39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Regulacje: certyfikat CE, ISO 9001</w:t>
            </w:r>
          </w:p>
          <w:p w14:paraId="46673856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Wbudowana kamera w ramkę monitora lub niezależna umożliwiająca montaż na ramce monitora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12EA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08873C0E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47179C89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FDD02A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CBACE55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A3F75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16EA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DEB88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1A077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425C9D3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8BC804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14:paraId="0590B536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68C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7B69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Monitor ekranowy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9537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1 szt.</w:t>
            </w:r>
          </w:p>
          <w:p w14:paraId="407061B1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przekątna min. 27”</w:t>
            </w:r>
          </w:p>
          <w:p w14:paraId="3260AB87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matryca IPS, matowa lub z powłoką antyodblaskową</w:t>
            </w:r>
          </w:p>
          <w:p w14:paraId="41A126EB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lastRenderedPageBreak/>
              <w:t>rozdzielczość co najmniej 1920×1080 (przy 75Hz)</w:t>
            </w:r>
          </w:p>
          <w:p w14:paraId="5E5EED25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kąty widzenia min 178/178</w:t>
            </w:r>
          </w:p>
          <w:p w14:paraId="7ABC943B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czas reakcji max 5 ms</w:t>
            </w:r>
          </w:p>
          <w:p w14:paraId="2F8F9BF0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jasność min 250 cd/m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35E0D72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kontrast statyczny min. 1000:1</w:t>
            </w:r>
          </w:p>
          <w:p w14:paraId="3A369E4A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złącza min 2 w tym cyfrowe HDMI</w:t>
            </w:r>
          </w:p>
          <w:p w14:paraId="5C63487C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val="en-US"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val="en-US" w:eastAsia="ar-SA"/>
              </w:rPr>
              <w:t>zabezpieczenia Flicker-free i Low Blue Light</w:t>
            </w:r>
          </w:p>
          <w:p w14:paraId="67E0A173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Regulacje: CE, ISO 9001</w:t>
            </w:r>
          </w:p>
          <w:p w14:paraId="2F9EA1E7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Wbudowana kamera w ramkę monitora lub niezależna umożliwiająca montaż na ramce monitora</w:t>
            </w:r>
          </w:p>
          <w:p w14:paraId="73B5EEAF" w14:textId="49A1DE4F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Docelowa przeznaczon</w:t>
            </w:r>
            <w:r w:rsidR="00F9641A"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y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 xml:space="preserve"> dla osoby słabowidzącej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B2A0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</w:t>
            </w:r>
          </w:p>
          <w:p w14:paraId="07DB722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8B612D7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4BFD7415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………………..</w:t>
            </w:r>
          </w:p>
          <w:p w14:paraId="555B2963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F9A0D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5AB7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F6CF7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401E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BE9709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14:paraId="4DA7AE34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48B1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E81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Oprogramowanie dla osoby z niepełnosprawnością (słabowidzącej)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wymie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nio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nych parametrach/cechach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E324" w14:textId="77777777"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powiększająco-udźwiękowiający i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ubrajlawiający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środowisko Windows. dostosowany zarówno dla osób słabowidzących jak i niewidomych. </w:t>
            </w:r>
          </w:p>
          <w:p w14:paraId="5A1EA56F" w14:textId="77777777"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Wersja pen/mobilna umożliwiająca korzystanie z wielu komputerów.</w:t>
            </w:r>
          </w:p>
          <w:p w14:paraId="64BD667E" w14:textId="77777777" w:rsidR="006E47E0" w:rsidRPr="0066518C" w:rsidRDefault="006E47E0" w:rsidP="006E47E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/>
              <w:ind w:left="321" w:hanging="284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  <w:p w14:paraId="5111E170" w14:textId="77777777"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Parametry-funkcje  wymagane minimum:</w:t>
            </w:r>
          </w:p>
          <w:p w14:paraId="3602749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powiększanie obrazu do 60x z funkcją wygładzania krawędzi</w:t>
            </w:r>
          </w:p>
          <w:p w14:paraId="173F4B61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regulacja kolorów, kontrastu i jasności obrazu</w:t>
            </w:r>
          </w:p>
          <w:p w14:paraId="723B742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uwydatnianie koloru oraz rozmiaru kursora</w:t>
            </w:r>
          </w:p>
          <w:p w14:paraId="6DE39A36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tryby powiększania ekranu: pełny ekran; podzielony ekran; okienko; lupy; automatyczne lupy i zahaczone obszary</w:t>
            </w:r>
          </w:p>
          <w:p w14:paraId="4FA003AD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możliwość konfiguracji ekranu dokładnie według wymagań użytkownika</w:t>
            </w:r>
          </w:p>
          <w:p w14:paraId="48B9D9A4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aplikacja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DocReader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umożliwiająca utworzenie własnego środowiska do czytania tekstu z dokumentów, stron internetowych i innych źródeł</w:t>
            </w:r>
          </w:p>
          <w:p w14:paraId="1CDF419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możliwość wyszukiwania, czytania i pobierania książek i czasopism z bibliotek internetowych tj.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BookShare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NFB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Newsline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Gutenberg i wiele innych</w:t>
            </w:r>
          </w:p>
          <w:p w14:paraId="3BE435F7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nowa funkcja Skanuj i Czytaj, która za pomocą wbudowanego programu OCR umożliwia rozpoznawanie zeskanowanego tekstu drukowanego lub dokumentów w formacie PDF (wymagany skaner zewnętrzny zainstalowany w systemie).</w:t>
            </w:r>
          </w:p>
          <w:p w14:paraId="3CF72517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pełne udźwiękowienie systemu operacyjnego Windows</w:t>
            </w:r>
          </w:p>
          <w:p w14:paraId="7056AD7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nawigacja po tabelach wierszami lub kolumnami oraz obsługa wielokrotnych lub zagnieżdżonych tabel</w:t>
            </w:r>
          </w:p>
          <w:p w14:paraId="484953FF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ikon i etykiet elementów graficznych w Internecie oraz ogłaszanie informacje na temat kroju i stylu czcionki</w:t>
            </w:r>
          </w:p>
          <w:p w14:paraId="4028261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podczas pisania znaków, słów lub jednego i drugiego</w:t>
            </w:r>
          </w:p>
          <w:p w14:paraId="5F4A32FF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lub literowanie dowolnych tekstów z ekranu: dokumenty, menu, strony web, wiadomości email</w:t>
            </w:r>
          </w:p>
          <w:p w14:paraId="3C93370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DOM (Data Object Model) dla Internet Explorer 6, MS Word i MS Excel 2000, XP, 2003 i późniejsze</w:t>
            </w:r>
          </w:p>
          <w:p w14:paraId="76B2F1F0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zestawie syntezator mowy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Vocalizer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Expressive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z głosami polskimi i angielskim oraz wielojęzyczny syntezator mowy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Orpheus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; współpracuje z programowymi syntezatorami mowy (dla języka polskiego: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Ivona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Syntalk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RealSpeak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F881B1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szybka i funkcjonalna obsługa brajla</w:t>
            </w:r>
          </w:p>
          <w:p w14:paraId="5D9446BB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informacje o tekście i grafice w zasięgu palców</w:t>
            </w:r>
          </w:p>
          <w:p w14:paraId="1C6A4F33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do wyboru komputerowy lub literacki zapis brajla</w:t>
            </w:r>
          </w:p>
          <w:p w14:paraId="356D142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szerokiego wachlarza monitorów brajlowskich i notatników</w:t>
            </w:r>
          </w:p>
          <w:p w14:paraId="34AAA742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programowalne skróty klawiszowe w brajlu przyspieszające i ułatwiające pracę</w:t>
            </w:r>
          </w:p>
          <w:p w14:paraId="11DF6453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pełna kontrola oznajmiania w brajlu – możliwość wyboru, które informacje i w jaki sposób będą wyświetlane</w:t>
            </w:r>
          </w:p>
          <w:p w14:paraId="4218735B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wygodny Pasek dotykowy wyświetlający przyciski ułatwiające obsługę ekranów dotykowych</w:t>
            </w:r>
          </w:p>
          <w:p w14:paraId="3F0E548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praktyczna klawiatura ekranowa w wysokim kontraście do zastosowania w urządzeniach z ekranami dotykowymi</w:t>
            </w:r>
          </w:p>
          <w:p w14:paraId="23CDC385" w14:textId="77777777" w:rsidR="006E47E0" w:rsidRPr="0066518C" w:rsidRDefault="006E47E0" w:rsidP="006E47E0">
            <w:p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Zgodność –</w:t>
            </w:r>
          </w:p>
          <w:p w14:paraId="27D27E30" w14:textId="77777777" w:rsidR="006E47E0" w:rsidRPr="0066518C" w:rsidRDefault="006E47E0" w:rsidP="006E47E0">
            <w:pPr>
              <w:numPr>
                <w:ilvl w:val="0"/>
                <w:numId w:val="38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współpraca z systemami: MS Windows 7 do 11  </w:t>
            </w:r>
          </w:p>
          <w:p w14:paraId="513FCC1B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tabletów i notebooków z ekranami dotykowymi z systemem MS Windows w zakresie funkcji powiększających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0B6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</w:t>
            </w:r>
          </w:p>
          <w:p w14:paraId="0C6FBE2B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35DF2BFF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14:paraId="75DB79B5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4D2CF3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35D8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7A588" w14:textId="2BC19572"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Co najmniej 24 miesiące Gwarancja </w:t>
            </w:r>
            <w:r w:rsidR="00CE55DB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Wykonawcy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14:paraId="29665A07" w14:textId="77777777" w:rsidR="006E47E0" w:rsidRPr="0066518C" w:rsidRDefault="006E47E0" w:rsidP="006E47E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988FB0" w14:textId="77777777" w:rsidR="003B7E8E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14:paraId="35CD4847" w14:textId="77777777"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1F5A9081" w14:textId="77777777"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70666DFE" w14:textId="77777777"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14:paraId="3ECEAEA9" w14:textId="46F477BA" w:rsidR="006E47E0" w:rsidRPr="0066518C" w:rsidRDefault="003B7E8E" w:rsidP="009027AC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  <w:r w:rsidR="006E47E0"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F57C6" w14:textId="77777777" w:rsidR="006E47E0" w:rsidRPr="0066518C" w:rsidRDefault="006E47E0" w:rsidP="006E47E0">
            <w:pPr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14:paraId="59A6FA4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…………………………..…</w:t>
            </w:r>
          </w:p>
        </w:tc>
      </w:tr>
      <w:tr w:rsidR="006E47E0" w:rsidRPr="0066518C" w14:paraId="4730BF4D" w14:textId="77777777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FD91CB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CZĘŚĆ 2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Zakup laptopów w ilości 787 sztuk (komputery przenośne)</w:t>
            </w:r>
          </w:p>
        </w:tc>
      </w:tr>
      <w:tr w:rsidR="006E47E0" w:rsidRPr="0066518C" w14:paraId="263163B6" w14:textId="77777777" w:rsidTr="00495B63">
        <w:trPr>
          <w:trHeight w:val="10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C6D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2EB3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Laptop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 poniżej wymienionych parametrach/cechach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0C073631" w14:textId="77777777" w:rsidR="006E47E0" w:rsidRPr="0066518C" w:rsidRDefault="006E47E0" w:rsidP="006E47E0">
            <w:pPr>
              <w:spacing w:line="240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Ilość: 787 szt.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69DB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77CE2E6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BD62D7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229AC2D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0D517A6D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AFA09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89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A72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Co najmniej 15,6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”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DF2281D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Powłoka matowa lub antyrefleksyjna, </w:t>
            </w:r>
          </w:p>
          <w:p w14:paraId="4DF9E349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Rozdzielczość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) co najmniej Full HD 1920x1080 lub wyższa czyli o większej liczbie pikseli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004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9EBC556" w14:textId="77777777" w:rsidTr="00EA098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25814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BEBF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 operacyjna RAM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8A2A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pamięć RAM o pojemności min 8GB lub w większej ilości (min. DDR4, co najmniej 2666 MHz)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C52DC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Pojemność pamięci RAM</w:t>
            </w:r>
          </w:p>
          <w:p w14:paraId="7273A77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6E47E0" w:rsidRPr="0066518C" w14:paraId="439D711C" w14:textId="77777777" w:rsidTr="00EA098A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1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DC7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F3F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dedykowana przez producenta laptopa, wbudowana w urządzenie z wydzieloną klawiaturą numeryczną, </w:t>
            </w:r>
          </w:p>
          <w:p w14:paraId="3F39C26B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klawiatura obsługująca polski język (programisty, QWERTY) w standardzie obowiązującym dla PL, z trwale naniesionymi znakami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4FF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17A8A61D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91B0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646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24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dedykowany przez producenta laptopa, wbudowany w urządzenie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62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3AF4C545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95F42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DB5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493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dedykowany do zastosowań mobilnych, wyposażony w nie mniej niż 4 rdzenie lub więcej, o średniej wydajności wg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PassmarkSoftware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CPU Mark nie niższej 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niż 10000, opublikowanej w okresie od ogłoszenia postępowania do otwarcia ofert, lub równoważny dedykowany do zastosowań mobilnych i osiągający dla oferowanej konfiguracji  w teście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MobileMark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2018 wynik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Overall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minimum 940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3D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43F8E3FA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E4EC93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F8ACD59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610E9364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0BE4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929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94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 płyta główna wyposażone w układy i elementy niezbędne do prawidłowej pracy, moduł TPM 2.0 lub nowszy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B6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1A06C23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394D4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6707D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Dysk pamięci masowej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412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Minimum jeden dysk typu SSD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pojemności min 240GB lub więcej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D6108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22D4F2CC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15AB2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2A7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16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laptopa, umożliwiająca prawidłową pracę urządzenia, karta współdzielona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30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31474E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793E41E3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336C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2C1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D26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laptopa, umożliwiająca prawidłową pracę urządzenia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CF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5E944595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21AAE228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29CB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768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Złącza wejścia/wyjścia IO/multimedia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4E39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wbudowanych złącz i wyjść I/O: 1xHDMI, łącznie 3xUSB (w tym min. 2x w standardzie 3.1),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Bluetooth 5.0, czytnik kart pamięci, wbudowane głośniki, wbudowany mikrofon, wbudowana kamera, zintegrowana (lub w formie USB/RJ) karta sieciowa 10/100/1000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Ethernet RJ 45. Dopuszczone jest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niezbędne jest dostarczenia jej wraz z laptopem.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873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962DB76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2CBDC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AA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0AA" w14:textId="72146A5D" w:rsidR="006E47E0" w:rsidRPr="0066518C" w:rsidRDefault="00082BC4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Fabryczny zasilacz dedykowany przez producenta, wbudowana dedykowana bateria o wydajności minimum 8,5h pracy deklarowanej przez producenta laptopa (zgodnie z dokumentacją producenta)  lub 7,5h pracy zgodnie z wynikiem testu </w:t>
            </w:r>
            <w:proofErr w:type="spellStart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>MobileMark</w:t>
            </w:r>
            <w:proofErr w:type="spellEnd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 (wynik Battery Life- dopuszcza się 5% margines do żądanego wyniku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74F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477D89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A2EF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45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519" w14:textId="77777777" w:rsidR="006E47E0" w:rsidRPr="0066518C" w:rsidRDefault="006E47E0" w:rsidP="006E47E0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Przeinstalowany przez producenta urządzenia, dedykowany system operacyjny w polskiej wersji językowej, posiadający aktualne wsparcie producenta przez co najmniej okres 3 lat, funkcjonalność tworzenia punktów przywracania systemu. </w:t>
            </w:r>
          </w:p>
          <w:p w14:paraId="0FFD38FF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8DC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21098A0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C18C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BE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6CD" w14:textId="77777777" w:rsidR="006E47E0" w:rsidRPr="0066518C" w:rsidRDefault="006E47E0" w:rsidP="006E47E0">
            <w:p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biurowy typu Office, Program Antywirusowy z min 2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letnim dostępem do odnawiania bazy wirusów;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4B4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4E5F262A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00F5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72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F42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zasilacz, okablowanie, mysz bezprzewodowa,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RJ45 min. 2m,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384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1DFD77A2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7F2CC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84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Sterowniki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8F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Laptop winien mieć zainstalowane wszystkie zapewniające prawidłowe działanie urządzenia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248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36FAADFB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3538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51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4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Urządzenie musi posiadać dedykowaną partycję „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” umożliwiającą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odtworzenie systemu operacyjnego fabrycznie zainstalowanego na komputerze po awarii. W przypadku braku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>partycji „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” do komputera wymagany jest nośnik zewnętrzny umożliwiający odtworzenie systemu operacyjnego fabrycznie zainstalowanego na komputerze po awarii lub oprogramowanie producenta komputera umożliwiające utworzenie takiego nośnika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7F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 ………………….</w:t>
            </w:r>
          </w:p>
        </w:tc>
      </w:tr>
      <w:tr w:rsidR="006E47E0" w:rsidRPr="0066518C" w14:paraId="18582249" w14:textId="77777777" w:rsidTr="00CA20B4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1571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BB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Regulacje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14E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Certyfikat CE, ISO 9001;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EC7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1C7CF2" w:rsidRPr="0066518C" w14:paraId="6B08274D" w14:textId="77777777" w:rsidTr="00194D12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1D253" w14:textId="3B80B591" w:rsidR="001C7CF2" w:rsidRPr="0066518C" w:rsidRDefault="001C7CF2" w:rsidP="001C7CF2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B12" w14:textId="64342F2A" w:rsidR="001C7CF2" w:rsidRPr="0066518C" w:rsidRDefault="001C7CF2" w:rsidP="001C7CF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AEF" w14:textId="557E7A36" w:rsidR="00C93A34" w:rsidRPr="00C93A34" w:rsidRDefault="00C93A34" w:rsidP="00C93A3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Waga max 1.9 kg z baterią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>Szerokość: max 358 mm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 xml:space="preserve">Wysokość z przodu: max 20 mm 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>Głębokość: max 242 mm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 xml:space="preserve">Dioda sygnalizująca stan zasilania 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</w:p>
          <w:p w14:paraId="2F8A3856" w14:textId="7BA71FDE" w:rsidR="001C7CF2" w:rsidRPr="00C93A34" w:rsidRDefault="00C93A34" w:rsidP="00C93A3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Uwaga - Zamawiający dopuszcza tolerancję dla oczekiwanych wymiarów laptopa w zakresie do 5%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C63" w14:textId="542AAD5A" w:rsidR="001C7CF2" w:rsidRPr="0066518C" w:rsidRDefault="00761BBE" w:rsidP="001C7CF2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761BBE" w:rsidRPr="0066518C" w14:paraId="4AB69174" w14:textId="77777777" w:rsidTr="00194D12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CB584" w14:textId="7CE58BF0" w:rsidR="00761BBE" w:rsidRPr="0066518C" w:rsidRDefault="00761BBE" w:rsidP="00761BBE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9027AC"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11B" w14:textId="6983B50B" w:rsidR="00761BBE" w:rsidRPr="0066518C" w:rsidRDefault="00761BBE" w:rsidP="00761B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5F0" w14:textId="7CC547F3" w:rsidR="00761BBE" w:rsidRPr="0066518C" w:rsidRDefault="00761BBE" w:rsidP="00761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zasilacz, okablowanie, mysz bezprzewodowa,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RJ45 min. 2m,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F37" w14:textId="04494771" w:rsidR="00761BBE" w:rsidRPr="0066518C" w:rsidRDefault="00761BBE" w:rsidP="00761BBE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39C7266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82803C5" w14:textId="7B9CC0C4" w:rsidR="006E47E0" w:rsidRPr="0066518C" w:rsidRDefault="001C7CF2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9027AC"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5475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F16AB" w14:textId="1CB1DE4A"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Co najmniej 24 miesiące Gwarancja </w:t>
            </w:r>
            <w:r w:rsidR="00CE55DB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Wykonawcy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14:paraId="08858933" w14:textId="77777777" w:rsidR="006E47E0" w:rsidRPr="0066518C" w:rsidRDefault="006E47E0" w:rsidP="006E47E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ED234D" w14:textId="77777777" w:rsidR="003B7E8E" w:rsidRPr="0066518C" w:rsidRDefault="006E47E0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14:paraId="756FF62B" w14:textId="77777777" w:rsidR="003B7E8E" w:rsidRPr="0066518C" w:rsidRDefault="006E47E0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="003B7E8E"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3B7E8E"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="003B7E8E"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B7E8E"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6343CE79" w14:textId="77777777"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3B54E5BA" w14:textId="77777777"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14:paraId="42FDEE61" w14:textId="77777777" w:rsidR="006E47E0" w:rsidRPr="0066518C" w:rsidRDefault="003B7E8E" w:rsidP="003B7E8E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EE8F7" w14:textId="77777777" w:rsidR="006E47E0" w:rsidRPr="0066518C" w:rsidRDefault="006E47E0" w:rsidP="006E47E0">
            <w:pPr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14:paraId="2B2C0A8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…………………………..…</w:t>
            </w:r>
          </w:p>
        </w:tc>
      </w:tr>
      <w:tr w:rsidR="006E47E0" w:rsidRPr="0066518C" w14:paraId="541CEE41" w14:textId="77777777" w:rsidTr="00A73693">
        <w:trPr>
          <w:trHeight w:val="22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33DD83FA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CZĘŚĆ 3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Zakup tabletów w ilości 31 sztuk</w:t>
            </w:r>
          </w:p>
        </w:tc>
      </w:tr>
      <w:tr w:rsidR="006E47E0" w:rsidRPr="0066518C" w14:paraId="60C54ED3" w14:textId="77777777" w:rsidTr="00495B63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4A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BF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Tablet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poniżej wymie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nio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nych parametrach/cechach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BD3" w14:textId="77777777" w:rsidR="006E47E0" w:rsidRPr="0066518C" w:rsidRDefault="006E47E0" w:rsidP="006E47E0">
            <w:pPr>
              <w:spacing w:line="240" w:lineRule="auto"/>
              <w:ind w:left="5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Ilość: 31 szt.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70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2589F21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81A558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5509DD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4A91658E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DD43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FF9D" w14:textId="77777777" w:rsidR="006E47E0" w:rsidRPr="0066518C" w:rsidRDefault="006E47E0" w:rsidP="006E47E0">
            <w:pPr>
              <w:tabs>
                <w:tab w:val="left" w:pos="390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8237E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przekątna min. 25,6 cm (10.1"), Rozdzielczość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min. 1280 x 800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technologia IPS , dotyk 10 -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6838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16C6A3CC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E6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841" w14:textId="77777777" w:rsidR="006E47E0" w:rsidRPr="0066518C" w:rsidRDefault="006E47E0" w:rsidP="006E47E0">
            <w:pPr>
              <w:tabs>
                <w:tab w:val="left" w:pos="390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75C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 min. 8 rdzeni,  taktowanie procesora od 2,3 GHz;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4C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2D9D86E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F4D72C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2939503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18E7FB9A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8D5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76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D6D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 wewnętrzna min. 4 GB LPDDR4x Pojemność pamięci wewnętrznej min. 64 GB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6F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 ………………..</w:t>
            </w:r>
          </w:p>
          <w:p w14:paraId="47DD894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 ………………..</w:t>
            </w:r>
          </w:p>
        </w:tc>
      </w:tr>
      <w:tr w:rsidR="006E47E0" w:rsidRPr="0066518C" w14:paraId="3DF797A4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D2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7B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Czytnik kart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88B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Zintegrowany,  obsługiwane min.  typy 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TransFlash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2645926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rozmiar karty min 256 GB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9A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4DFA39FE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79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3F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B16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B7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34EA50E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41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90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508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min. 2 wbudowane głośniki,  </w:t>
            </w:r>
          </w:p>
          <w:p w14:paraId="08A8B7F2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 mikrofony</w:t>
            </w:r>
          </w:p>
          <w:p w14:paraId="4BA56FB1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Kamera </w:t>
            </w:r>
          </w:p>
          <w:p w14:paraId="24BABCA8" w14:textId="77777777" w:rsidR="006E47E0" w:rsidRPr="0066518C" w:rsidRDefault="006E47E0" w:rsidP="006E47E0">
            <w:pPr>
              <w:spacing w:before="60" w:after="6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- aparat tylny o min 8MPix, </w:t>
            </w:r>
          </w:p>
          <w:p w14:paraId="2AE44D54" w14:textId="77777777" w:rsidR="006E47E0" w:rsidRPr="0066518C" w:rsidRDefault="006E47E0" w:rsidP="006E47E0">
            <w:pPr>
              <w:spacing w:before="60" w:after="6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 aparat przedni o min 5MPix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04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311B1862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2F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E7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Sieć/Komunikacja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A61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Generacja4G/LTE,  </w:t>
            </w:r>
          </w:p>
          <w:p w14:paraId="0D4FC499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Bluetooth min 5.0, </w:t>
            </w:r>
          </w:p>
          <w:p w14:paraId="4835CE64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Wi-Fi  min 5 (802.11ac)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DA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5DECB94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3AD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691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Porty i interfejsy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F55E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USB 2.0 typu C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1,  </w:t>
            </w:r>
          </w:p>
          <w:p w14:paraId="50CAF8B5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Wtyk słuchawek 3,5 mm,  </w:t>
            </w:r>
          </w:p>
          <w:p w14:paraId="15B409C4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Port dla zestaw słuchawka/mikrofon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637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7C961D9A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CB54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911D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Funkcjonalności wymagane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FAB0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Akcelerometr,  </w:t>
            </w:r>
          </w:p>
          <w:p w14:paraId="42E6F167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Czujnik oświetlenia otoczenia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D07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24BEFB9D" w14:textId="77777777" w:rsidTr="0091089C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A71D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DB4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012A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Android  w wersji min. 10,</w:t>
            </w:r>
          </w:p>
          <w:p w14:paraId="63CFA84F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8C8E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4D6991DA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7F64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EF27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9E3CE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-polimerowy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LiPo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),  Czas pracy na zasilaniu  akumulatorowym min. 9h,  </w:t>
            </w:r>
          </w:p>
          <w:p w14:paraId="03851E72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Czas gotowości min. 1048 h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DAF4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8FE1D48" w14:textId="77777777" w:rsidTr="009E2E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35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71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Waga i rozmiary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AF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 większa niż 500g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C9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0BC24910" w14:textId="77777777" w:rsidTr="009E2E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642B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A9EC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32F62" w14:textId="5FDCF046"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Co najmniej 24 miesiące Gwarancja </w:t>
            </w:r>
            <w:r w:rsidR="00CE55DB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Wykonawcy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14:paraId="61BD9D0A" w14:textId="77777777"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14:paraId="423E6BB0" w14:textId="77777777"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6FB61DB8" w14:textId="77777777"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389F136E" w14:textId="77777777"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14:paraId="49B938E7" w14:textId="77777777" w:rsidR="006E47E0" w:rsidRPr="0066518C" w:rsidRDefault="003B7E8E" w:rsidP="003B7E8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8DCD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14:paraId="71CE208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</w:tc>
      </w:tr>
    </w:tbl>
    <w:p w14:paraId="3779ADE0" w14:textId="77777777" w:rsidR="00672D47" w:rsidRPr="0066518C" w:rsidRDefault="00672D47" w:rsidP="00346722">
      <w:pPr>
        <w:pStyle w:val="Tekstpodstawowy3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*Zamawiający wyznacza najkrótszy okres gwarancji, który wynosi 24 miesiące od dnia podpisania protokołu odbioru</w:t>
      </w:r>
    </w:p>
    <w:p w14:paraId="521033A7" w14:textId="77777777" w:rsidR="00672D47" w:rsidRPr="0066518C" w:rsidRDefault="00672D47" w:rsidP="00346722">
      <w:pPr>
        <w:pStyle w:val="Tekstpodstawowy3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Brak </w:t>
      </w:r>
      <w:r w:rsidR="004F2F4E"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podania minimalnej ilości czasu gwarancji (tj. 24 miesiące) </w:t>
      </w: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>przez Zamawiającego</w:t>
      </w:r>
      <w:r w:rsidR="004F2F4E"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spowoduje odrzucenie oferty danego Wykonawcy.  </w:t>
      </w:r>
    </w:p>
    <w:p w14:paraId="529A803C" w14:textId="77777777" w:rsidR="00672D47" w:rsidRPr="0066518C" w:rsidRDefault="00672D47" w:rsidP="00346722">
      <w:pPr>
        <w:suppressAutoHyphens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364D39" w14:textId="77777777" w:rsidR="004F464B" w:rsidRPr="0066518C" w:rsidRDefault="00BA0F71" w:rsidP="00346722">
      <w:pPr>
        <w:pStyle w:val="Akapitzlist"/>
        <w:numPr>
          <w:ilvl w:val="0"/>
          <w:numId w:val="26"/>
        </w:numPr>
        <w:ind w:left="284" w:hanging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REALIZACJI:</w:t>
      </w:r>
    </w:p>
    <w:p w14:paraId="1A3D4BDE" w14:textId="77777777" w:rsidR="00EA098A" w:rsidRPr="0066518C" w:rsidRDefault="00EA098A" w:rsidP="00EA098A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C94340D" w14:textId="77777777"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98244946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2.1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I:</w:t>
      </w:r>
    </w:p>
    <w:p w14:paraId="1C9DBD9A" w14:textId="6B0BEAAC" w:rsidR="00DF6BC0" w:rsidRPr="0066518C" w:rsidRDefault="006E6CC0" w:rsidP="004A19E1">
      <w:pPr>
        <w:pStyle w:val="Bezodstpw"/>
        <w:rPr>
          <w:rFonts w:asciiTheme="minorHAnsi" w:hAnsiTheme="minorHAnsi" w:cstheme="minorHAnsi"/>
          <w:sz w:val="20"/>
          <w:szCs w:val="20"/>
        </w:rPr>
      </w:pPr>
      <w:bookmarkStart w:id="10" w:name="_Hlk99021478"/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</w:t>
      </w:r>
      <w:r w:rsidR="004A19E1" w:rsidRPr="0066518C">
        <w:rPr>
          <w:rFonts w:asciiTheme="minorHAnsi" w:hAnsiTheme="minorHAnsi" w:cstheme="minorHAnsi"/>
          <w:sz w:val="20"/>
          <w:szCs w:val="20"/>
        </w:rPr>
        <w:t xml:space="preserve">do </w:t>
      </w:r>
      <w:r w:rsidR="00D95994" w:rsidRPr="0066518C">
        <w:rPr>
          <w:rFonts w:asciiTheme="minorHAnsi" w:hAnsiTheme="minorHAnsi" w:cstheme="minorHAnsi"/>
          <w:sz w:val="20"/>
          <w:szCs w:val="20"/>
        </w:rPr>
        <w:t>90 dni,</w:t>
      </w:r>
      <w:r w:rsidR="00035658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 xml:space="preserve">, </w:t>
      </w:r>
      <w:r w:rsidR="004A19E1" w:rsidRPr="0066518C">
        <w:rPr>
          <w:rFonts w:asciiTheme="minorHAnsi" w:hAnsiTheme="minorHAnsi" w:cstheme="minorHAnsi"/>
          <w:sz w:val="20"/>
          <w:szCs w:val="20"/>
        </w:rPr>
        <w:t>z podziałem na</w:t>
      </w:r>
      <w:r w:rsidR="00202F0A" w:rsidRPr="0066518C">
        <w:rPr>
          <w:rFonts w:asciiTheme="minorHAnsi" w:hAnsiTheme="minorHAnsi" w:cstheme="minorHAnsi"/>
          <w:sz w:val="20"/>
          <w:szCs w:val="20"/>
        </w:rPr>
        <w:t>**</w:t>
      </w:r>
      <w:r w:rsidR="00D95994" w:rsidRPr="0066518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55"/>
        <w:gridCol w:w="1455"/>
        <w:gridCol w:w="1455"/>
      </w:tblGrid>
      <w:tr w:rsidR="00A73F91" w:rsidRPr="0066518C" w14:paraId="7063A409" w14:textId="77777777" w:rsidTr="00035658">
        <w:trPr>
          <w:trHeight w:val="396"/>
        </w:trPr>
        <w:tc>
          <w:tcPr>
            <w:tcW w:w="1455" w:type="dxa"/>
          </w:tcPr>
          <w:p w14:paraId="6A7F7F7B" w14:textId="77777777" w:rsidR="00035658" w:rsidRPr="0066518C" w:rsidRDefault="00035658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Ilość transzy</w:t>
            </w:r>
            <w:r w:rsidR="004A19E1" w:rsidRPr="0066518C">
              <w:rPr>
                <w:rFonts w:asciiTheme="minorHAnsi" w:hAnsiTheme="minorHAnsi" w:cstheme="minorHAnsi"/>
                <w:sz w:val="20"/>
                <w:szCs w:val="20"/>
              </w:rPr>
              <w:t>/dostaw</w:t>
            </w:r>
          </w:p>
        </w:tc>
        <w:tc>
          <w:tcPr>
            <w:tcW w:w="1455" w:type="dxa"/>
          </w:tcPr>
          <w:p w14:paraId="384A76EA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1BC0B1B2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4A6DC677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3…</w:t>
            </w:r>
          </w:p>
        </w:tc>
      </w:tr>
      <w:tr w:rsidR="00A73F91" w:rsidRPr="0066518C" w14:paraId="359C352C" w14:textId="77777777" w:rsidTr="00035658">
        <w:trPr>
          <w:trHeight w:val="382"/>
        </w:trPr>
        <w:tc>
          <w:tcPr>
            <w:tcW w:w="1455" w:type="dxa"/>
          </w:tcPr>
          <w:p w14:paraId="3998E12F" w14:textId="77777777" w:rsidR="00035658" w:rsidRPr="0066518C" w:rsidRDefault="00035658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55" w:type="dxa"/>
          </w:tcPr>
          <w:p w14:paraId="3903A1EA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B675FAE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7CE6F9A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0"/>
    </w:tbl>
    <w:p w14:paraId="44B0A4BD" w14:textId="77777777" w:rsidR="00035658" w:rsidRPr="0066518C" w:rsidRDefault="0003565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7ACB2A3" w14:textId="77777777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74DF819" w14:textId="77777777"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2.2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II:</w:t>
      </w:r>
    </w:p>
    <w:p w14:paraId="1533AB9B" w14:textId="13FA3AF5" w:rsidR="004A19E1" w:rsidRPr="0066518C" w:rsidRDefault="004A19E1" w:rsidP="004A19E1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do </w:t>
      </w:r>
      <w:r w:rsidR="00D95994" w:rsidRPr="0066518C">
        <w:rPr>
          <w:rFonts w:asciiTheme="minorHAnsi" w:hAnsiTheme="minorHAnsi" w:cstheme="minorHAnsi"/>
          <w:sz w:val="20"/>
          <w:szCs w:val="20"/>
        </w:rPr>
        <w:t>90 dni,</w:t>
      </w:r>
      <w:r w:rsidRPr="0066518C">
        <w:rPr>
          <w:rFonts w:asciiTheme="minorHAnsi" w:hAnsiTheme="minorHAnsi" w:cstheme="minorHAnsi"/>
          <w:sz w:val="20"/>
          <w:szCs w:val="20"/>
        </w:rPr>
        <w:t xml:space="preserve"> 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 xml:space="preserve">, </w:t>
      </w:r>
      <w:r w:rsidRPr="0066518C">
        <w:rPr>
          <w:rFonts w:asciiTheme="minorHAnsi" w:hAnsiTheme="minorHAnsi" w:cstheme="minorHAnsi"/>
          <w:sz w:val="20"/>
          <w:szCs w:val="20"/>
        </w:rPr>
        <w:t>z podziałem na</w:t>
      </w:r>
      <w:r w:rsidR="00202F0A" w:rsidRPr="0066518C">
        <w:rPr>
          <w:rFonts w:asciiTheme="minorHAnsi" w:hAnsiTheme="minorHAnsi" w:cstheme="minorHAnsi"/>
          <w:sz w:val="20"/>
          <w:szCs w:val="20"/>
        </w:rPr>
        <w:t>**</w:t>
      </w:r>
      <w:r w:rsidR="00D95994" w:rsidRPr="0066518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55"/>
        <w:gridCol w:w="1455"/>
        <w:gridCol w:w="1455"/>
      </w:tblGrid>
      <w:tr w:rsidR="004A19E1" w:rsidRPr="0066518C" w14:paraId="68BC54E9" w14:textId="77777777" w:rsidTr="00A73693">
        <w:trPr>
          <w:trHeight w:val="396"/>
        </w:trPr>
        <w:tc>
          <w:tcPr>
            <w:tcW w:w="1455" w:type="dxa"/>
          </w:tcPr>
          <w:p w14:paraId="7A4B0896" w14:textId="22FB1085" w:rsidR="004A19E1" w:rsidRPr="0066518C" w:rsidRDefault="004A19E1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transzy/dostaw</w:t>
            </w:r>
          </w:p>
        </w:tc>
        <w:tc>
          <w:tcPr>
            <w:tcW w:w="1455" w:type="dxa"/>
          </w:tcPr>
          <w:p w14:paraId="2B9553EF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1AC1D1F7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18A0B7EA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3…</w:t>
            </w:r>
          </w:p>
        </w:tc>
      </w:tr>
      <w:tr w:rsidR="004A19E1" w:rsidRPr="0066518C" w14:paraId="16C88A0C" w14:textId="77777777" w:rsidTr="00A73693">
        <w:trPr>
          <w:trHeight w:val="382"/>
        </w:trPr>
        <w:tc>
          <w:tcPr>
            <w:tcW w:w="1455" w:type="dxa"/>
          </w:tcPr>
          <w:p w14:paraId="1C1264BC" w14:textId="77777777" w:rsidR="004A19E1" w:rsidRPr="0066518C" w:rsidRDefault="004A19E1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55" w:type="dxa"/>
          </w:tcPr>
          <w:p w14:paraId="08AF3DF7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5E8F303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4BFA278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64A788" w14:textId="7F9542E5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987995" w14:textId="77777777" w:rsidR="00D95994" w:rsidRPr="0066518C" w:rsidRDefault="00D95994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E7BD695" w14:textId="77777777"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2.3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III:</w:t>
      </w:r>
    </w:p>
    <w:p w14:paraId="6FE40B96" w14:textId="71B7DAC0" w:rsidR="00BF0B74" w:rsidRPr="0066518C" w:rsidRDefault="006E6C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</w:t>
      </w:r>
      <w:r w:rsidR="005D2F40" w:rsidRPr="0066518C">
        <w:rPr>
          <w:rFonts w:asciiTheme="minorHAnsi" w:hAnsiTheme="minorHAnsi" w:cstheme="minorHAnsi"/>
          <w:sz w:val="20"/>
          <w:szCs w:val="20"/>
        </w:rPr>
        <w:t xml:space="preserve">do </w:t>
      </w:r>
      <w:r w:rsidR="00D95994" w:rsidRPr="0066518C">
        <w:rPr>
          <w:rFonts w:asciiTheme="minorHAnsi" w:hAnsiTheme="minorHAnsi" w:cstheme="minorHAnsi"/>
          <w:sz w:val="20"/>
          <w:szCs w:val="20"/>
        </w:rPr>
        <w:t>30 dni,</w:t>
      </w:r>
      <w:r w:rsidR="005D2F40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>.</w:t>
      </w:r>
    </w:p>
    <w:p w14:paraId="1A9D6445" w14:textId="77777777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1C5866" w14:textId="77777777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7816C7" w14:textId="77777777" w:rsidR="00903F06" w:rsidRPr="0066518C" w:rsidRDefault="00BA0F71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Maksymalny termin realizacji, dla każdej </w:t>
      </w:r>
      <w:bookmarkEnd w:id="9"/>
    </w:p>
    <w:p w14:paraId="470E7BFA" w14:textId="77777777" w:rsidR="001E0798" w:rsidRPr="0066518C" w:rsidRDefault="001E079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Dla Części I </w:t>
      </w:r>
      <w:proofErr w:type="spellStart"/>
      <w:r w:rsidRPr="0066518C">
        <w:rPr>
          <w:rFonts w:asciiTheme="minorHAnsi" w:hAnsiTheme="minorHAnsi" w:cstheme="minorHAnsi"/>
          <w:b/>
          <w:bCs/>
          <w:sz w:val="20"/>
          <w:szCs w:val="20"/>
        </w:rPr>
        <w:t>i</w:t>
      </w:r>
      <w:proofErr w:type="spellEnd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Części II wynosi </w:t>
      </w:r>
      <w:r w:rsidR="00EA098A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odrębnie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90 dni kalendarzowych od </w:t>
      </w:r>
      <w:r w:rsidR="001F3ED4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daty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podpisania umowy.</w:t>
      </w:r>
    </w:p>
    <w:p w14:paraId="11B6FBB1" w14:textId="77777777" w:rsidR="001E0798" w:rsidRPr="0066518C" w:rsidRDefault="001E079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Dla Części III wynosi 30 dni kalendarzowych od </w:t>
      </w:r>
      <w:r w:rsidR="001F3ED4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daty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podpisania umowy.</w:t>
      </w:r>
    </w:p>
    <w:p w14:paraId="33E26EEC" w14:textId="77777777" w:rsidR="00672D47" w:rsidRPr="0066518C" w:rsidRDefault="00672D47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C6215D" w14:textId="77777777" w:rsidR="006E6CC0" w:rsidRPr="0066518C" w:rsidRDefault="00BA0F71" w:rsidP="00346722">
      <w:pPr>
        <w:pStyle w:val="Akapitzlist"/>
        <w:numPr>
          <w:ilvl w:val="0"/>
          <w:numId w:val="26"/>
        </w:numPr>
        <w:spacing w:after="160"/>
        <w:ind w:left="426" w:hanging="426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OFERUJEMY REALIZACJE ZAMÓWIENIA ZA CENĘ WSKAZANĄ W PONIŻSZEJ TABELI KOSZTORYSOWEJ:</w:t>
      </w:r>
    </w:p>
    <w:p w14:paraId="1BFAA728" w14:textId="77777777" w:rsidR="00F91AF8" w:rsidRPr="0066518C" w:rsidRDefault="00F91AF8" w:rsidP="00F91AF8">
      <w:pPr>
        <w:spacing w:after="1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EB701C" w14:textId="77777777" w:rsidR="00F91AF8" w:rsidRPr="0066518C" w:rsidRDefault="00F91AF8" w:rsidP="00F91AF8">
      <w:pPr>
        <w:spacing w:after="1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38E66B" w14:textId="1F81F9A9" w:rsidR="006E6CC0" w:rsidRPr="0066518C" w:rsidRDefault="006E6CC0" w:rsidP="00346722">
      <w:p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6518C">
        <w:rPr>
          <w:rFonts w:asciiTheme="minorHAnsi" w:eastAsia="Calibri" w:hAnsiTheme="minorHAnsi" w:cstheme="minorHAnsi"/>
          <w:sz w:val="20"/>
          <w:szCs w:val="20"/>
        </w:rPr>
        <w:t xml:space="preserve">Tabela 1.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</w:rPr>
        <w:t>TABELA KOSZTORYSOWA</w:t>
      </w:r>
      <w:r w:rsidRPr="0066518C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1276"/>
        <w:gridCol w:w="992"/>
        <w:gridCol w:w="1276"/>
        <w:gridCol w:w="992"/>
        <w:gridCol w:w="1134"/>
        <w:gridCol w:w="1701"/>
      </w:tblGrid>
      <w:tr w:rsidR="00A73F91" w:rsidRPr="0066518C" w14:paraId="20C2B060" w14:textId="77777777" w:rsidTr="00405C88">
        <w:tc>
          <w:tcPr>
            <w:tcW w:w="562" w:type="dxa"/>
            <w:shd w:val="clear" w:color="auto" w:fill="auto"/>
            <w:vAlign w:val="center"/>
          </w:tcPr>
          <w:p w14:paraId="6D2A649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1" w:name="_Hlk84414296"/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31037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Przedmiot zamówienia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1C98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DE93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Wartość jednostkowa netto (bez VAT) w PLN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87EE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Liczba oferowanych jednostek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A40D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netto </w:t>
            </w:r>
          </w:p>
          <w:p w14:paraId="48070DF0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(bez VAT) </w:t>
            </w:r>
          </w:p>
          <w:p w14:paraId="51AE9E1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 PLN</w:t>
            </w:r>
          </w:p>
          <w:p w14:paraId="32F45D8E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5F21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45C1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Kwota VAT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PLN</w:t>
            </w:r>
          </w:p>
          <w:p w14:paraId="661D464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6x7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EEC6A" w14:textId="77777777" w:rsidR="00A73F91" w:rsidRPr="0066518C" w:rsidRDefault="00A73F91" w:rsidP="00405C88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brutto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(z VAT)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PLN</w:t>
            </w:r>
          </w:p>
          <w:p w14:paraId="19605C54" w14:textId="77777777" w:rsidR="00A73F91" w:rsidRPr="0066518C" w:rsidRDefault="00A73F91" w:rsidP="00405C88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6+8</w:t>
            </w:r>
          </w:p>
        </w:tc>
      </w:tr>
      <w:bookmarkEnd w:id="11"/>
      <w:tr w:rsidR="00A73F91" w:rsidRPr="0066518C" w14:paraId="324B6073" w14:textId="77777777" w:rsidTr="00405C88">
        <w:tc>
          <w:tcPr>
            <w:tcW w:w="562" w:type="dxa"/>
            <w:shd w:val="clear" w:color="auto" w:fill="auto"/>
            <w:vAlign w:val="center"/>
          </w:tcPr>
          <w:p w14:paraId="67F50CA5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2F181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7BA5B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4FC64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35F2C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6E276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AD402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43668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7F9EB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</w:tr>
      <w:tr w:rsidR="00C101F7" w:rsidRPr="0066518C" w14:paraId="6BC8C663" w14:textId="77777777" w:rsidTr="00051A32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0BFD879" w14:textId="326D26F3"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2CF577E1" w14:textId="77777777"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A02782B" w14:textId="77777777"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22216F55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06FA9B9" w14:textId="2162166B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I.1</w:t>
            </w:r>
          </w:p>
        </w:tc>
        <w:tc>
          <w:tcPr>
            <w:tcW w:w="1276" w:type="dxa"/>
            <w:shd w:val="clear" w:color="auto" w:fill="auto"/>
          </w:tcPr>
          <w:p w14:paraId="26CEC51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Komputer stacjonarny</w:t>
            </w:r>
          </w:p>
          <w:p w14:paraId="656C0DF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0E4A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069F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D919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6AFB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0986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2E6A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87D7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44706CB6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7B8DF86" w14:textId="628666B4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I.2</w:t>
            </w:r>
          </w:p>
        </w:tc>
        <w:tc>
          <w:tcPr>
            <w:tcW w:w="1276" w:type="dxa"/>
            <w:shd w:val="clear" w:color="auto" w:fill="auto"/>
          </w:tcPr>
          <w:p w14:paraId="0A641B1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Monitor ekranowy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0A55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4B05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E8F83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4897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AF4F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B3C9C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06CF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19E21BEC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8075211" w14:textId="6E70C6EC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I.3</w:t>
            </w:r>
          </w:p>
        </w:tc>
        <w:tc>
          <w:tcPr>
            <w:tcW w:w="1276" w:type="dxa"/>
            <w:shd w:val="clear" w:color="auto" w:fill="auto"/>
          </w:tcPr>
          <w:p w14:paraId="3BE428B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Monitor ekranowy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C07A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F149E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86E80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F833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ADEA8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C938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5246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5F4A038D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255EF6C" w14:textId="5B83B0EE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I.4</w:t>
            </w:r>
          </w:p>
        </w:tc>
        <w:tc>
          <w:tcPr>
            <w:tcW w:w="1276" w:type="dxa"/>
            <w:shd w:val="clear" w:color="auto" w:fill="auto"/>
          </w:tcPr>
          <w:p w14:paraId="05CECF0A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dla osoby z niepełnosprawnością - słabowidzącej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6D13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A65D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0DCB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F3D0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E42CD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A5B3A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AA8F58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08ECA32A" w14:textId="77777777" w:rsidTr="00405C88">
        <w:tc>
          <w:tcPr>
            <w:tcW w:w="562" w:type="dxa"/>
            <w:shd w:val="clear" w:color="auto" w:fill="auto"/>
            <w:vAlign w:val="center"/>
          </w:tcPr>
          <w:p w14:paraId="3577173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II</w:t>
            </w:r>
          </w:p>
        </w:tc>
        <w:tc>
          <w:tcPr>
            <w:tcW w:w="1276" w:type="dxa"/>
            <w:shd w:val="clear" w:color="auto" w:fill="auto"/>
          </w:tcPr>
          <w:p w14:paraId="34C31890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Laptop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215E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EB3E7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288A3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B765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8967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1346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4909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6DA807F3" w14:textId="77777777" w:rsidTr="00405C88">
        <w:tc>
          <w:tcPr>
            <w:tcW w:w="562" w:type="dxa"/>
            <w:shd w:val="clear" w:color="auto" w:fill="auto"/>
            <w:vAlign w:val="center"/>
          </w:tcPr>
          <w:p w14:paraId="793C4AB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190B1AC3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III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Tablet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E5B0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6A0C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3344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9925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FFC17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DABF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C579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19E72932" w14:textId="77777777" w:rsidTr="00405C88">
        <w:tc>
          <w:tcPr>
            <w:tcW w:w="4673" w:type="dxa"/>
            <w:gridSpan w:val="5"/>
            <w:shd w:val="clear" w:color="auto" w:fill="auto"/>
            <w:vAlign w:val="center"/>
          </w:tcPr>
          <w:p w14:paraId="6245F0E8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7E96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019DD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1D66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B841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AAA9532" w14:textId="77777777" w:rsidR="00A73F91" w:rsidRPr="0066518C" w:rsidRDefault="00A73F91" w:rsidP="00346722">
      <w:p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6A4BBCC" w14:textId="77777777" w:rsidR="006E6CC0" w:rsidRPr="0066518C" w:rsidRDefault="006E6CC0" w:rsidP="00346722">
      <w:pPr>
        <w:pStyle w:val="Akapitzlist"/>
        <w:widowControl/>
        <w:shd w:val="clear" w:color="auto" w:fill="FFFFFF"/>
        <w:autoSpaceDE/>
        <w:autoSpaceDN/>
        <w:spacing w:before="0"/>
        <w:ind w:left="0"/>
        <w:contextualSpacing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ar-SA"/>
        </w:rPr>
      </w:pPr>
    </w:p>
    <w:p w14:paraId="08C56E5C" w14:textId="77777777" w:rsidR="006E6CC0" w:rsidRPr="0066518C" w:rsidRDefault="00C1028D" w:rsidP="00346722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ar-SA"/>
        </w:rPr>
      </w:pP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DLA CZĘŚCI </w:t>
      </w:r>
      <w:r w:rsidR="00A73693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I i/lub Części  II i/lub Części  III </w:t>
      </w:r>
      <w:r w:rsidR="006E6CC0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……………………</w:t>
      </w:r>
      <w:r w:rsidR="00DF6BC0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DF6BC0" w:rsidRPr="0066518C">
        <w:rPr>
          <w:rFonts w:asciiTheme="minorHAnsi" w:eastAsia="Calibri" w:hAnsiTheme="minorHAnsi" w:cstheme="minorHAnsi"/>
          <w:sz w:val="20"/>
          <w:szCs w:val="20"/>
          <w:lang w:eastAsia="ar-SA"/>
        </w:rPr>
        <w:t>(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uzupełnić</w:t>
      </w:r>
      <w:r w:rsidR="00A73693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osobno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(odrębnie) 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w zakresie dotyczącym danej C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zęści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I</w:t>
      </w:r>
      <w:r w:rsidR="00A73693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lub/i  Części II lub/i Części 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III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, w jakiej ofertę składa dany  Wykonawca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)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:</w:t>
      </w:r>
    </w:p>
    <w:p w14:paraId="19276C75" w14:textId="77777777" w:rsidR="004F289F" w:rsidRPr="0066518C" w:rsidRDefault="004F289F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18787E5A" w14:textId="73F33076" w:rsidR="006E6CC0" w:rsidRPr="0066518C" w:rsidRDefault="003B7E8E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6E6CC0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w Części 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(łącznie wartość  poz. I.</w:t>
      </w:r>
      <w:r w:rsidR="00A73F91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1-I.4</w:t>
      </w:r>
      <w:r w:rsidR="00050DE4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w powyższej tabeli)</w:t>
      </w:r>
      <w:r w:rsidR="006E6CC0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: ………………………………………………………………………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zł, słownie: …………………………………………………………..  </w:t>
      </w:r>
    </w:p>
    <w:p w14:paraId="6193FEDC" w14:textId="77777777" w:rsidR="00C87FD9" w:rsidRPr="0066518C" w:rsidRDefault="00C87FD9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w tym VAT: ……………………………………zł, słownie: …………………………………………….  </w:t>
      </w:r>
    </w:p>
    <w:p w14:paraId="05A538A9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2E7B4CBD" w14:textId="682409DA" w:rsidR="004F289F" w:rsidRPr="0066518C" w:rsidRDefault="00C101F7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 w Części II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: ………………………………………………………………………zł, słownie: …………………………………………………………..  </w:t>
      </w:r>
    </w:p>
    <w:p w14:paraId="4B3BC1FB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w tym VAT: ……………………………………zł, słownie: …………………………………………….</w:t>
      </w:r>
    </w:p>
    <w:p w14:paraId="4E8D936C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285D7CE3" w14:textId="737EE52C" w:rsidR="004F289F" w:rsidRPr="0066518C" w:rsidRDefault="00C101F7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 w Części III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: ………………………………………………………………………zł, słownie: …………………………………………………………..  </w:t>
      </w:r>
    </w:p>
    <w:p w14:paraId="258CE476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w tym VAT: ……………………………………zł, słownie: …………………………………………….  </w:t>
      </w:r>
    </w:p>
    <w:p w14:paraId="29254E19" w14:textId="77777777" w:rsidR="004F289F" w:rsidRPr="0066518C" w:rsidRDefault="004F289F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 </w:t>
      </w:r>
    </w:p>
    <w:p w14:paraId="1731D6A6" w14:textId="77777777" w:rsidR="00A73693" w:rsidRPr="0066518C" w:rsidRDefault="00A73693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E044F4E" w14:textId="77777777" w:rsidR="00C1028D" w:rsidRPr="0066518C" w:rsidRDefault="006E6CC0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Wyżej podana cena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/ ceny* 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jest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 są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ceną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/-</w:t>
      </w:r>
      <w:proofErr w:type="spellStart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ami</w:t>
      </w:r>
      <w:proofErr w:type="spellEnd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łączną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</w:t>
      </w:r>
      <w:proofErr w:type="spellStart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ymi</w:t>
      </w:r>
      <w:proofErr w:type="spellEnd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i zawiera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/ją*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wszelkie koszty, jakie ponosimy w celu należytego spełnienia wszystkich obowiązków wynikających z realizacji zamówienia.</w:t>
      </w:r>
    </w:p>
    <w:p w14:paraId="36635B99" w14:textId="77777777" w:rsidR="00056B3B" w:rsidRPr="0066518C" w:rsidRDefault="00056B3B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1CBDC497" w14:textId="77777777" w:rsidR="00672D47" w:rsidRPr="0066518C" w:rsidRDefault="004F289F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*niepotrzebne skreślić</w:t>
      </w:r>
    </w:p>
    <w:p w14:paraId="372B9DB0" w14:textId="77777777" w:rsidR="007D25B4" w:rsidRPr="0066518C" w:rsidRDefault="00BA0F71" w:rsidP="00346722">
      <w:pPr>
        <w:pStyle w:val="Akapitzlist"/>
        <w:numPr>
          <w:ilvl w:val="0"/>
          <w:numId w:val="26"/>
        </w:numPr>
        <w:ind w:left="284" w:hanging="284"/>
        <w:contextualSpacing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OŚWIADCZENIA DOTYCZĄCE POSTANOWIEŃ SPECYFIKACJI WARUNKÓW ZAMÓWIENIA</w:t>
      </w:r>
    </w:p>
    <w:p w14:paraId="1F4D31B2" w14:textId="77777777" w:rsidR="006E6CC0" w:rsidRPr="0066518C" w:rsidRDefault="006E6CC0" w:rsidP="00346722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</w:rPr>
        <w:t>Pozostałe wymagania stawiane przez Zamawiającego dla wszystkich części</w:t>
      </w:r>
      <w:r w:rsidR="000615A0" w:rsidRPr="0066518C">
        <w:rPr>
          <w:rFonts w:asciiTheme="minorHAnsi" w:eastAsia="Calibri" w:hAnsiTheme="minorHAnsi" w:cstheme="minorHAnsi"/>
          <w:b/>
          <w:sz w:val="20"/>
          <w:szCs w:val="20"/>
        </w:rPr>
        <w:t>, w</w:t>
      </w:r>
      <w:r w:rsidRPr="0066518C">
        <w:rPr>
          <w:rFonts w:asciiTheme="minorHAnsi" w:hAnsiTheme="minorHAnsi" w:cstheme="minorHAnsi"/>
          <w:b/>
          <w:sz w:val="20"/>
          <w:szCs w:val="20"/>
        </w:rPr>
        <w:t>ymagane jest spełnienie po</w:t>
      </w:r>
      <w:r w:rsidR="000615A0" w:rsidRPr="0066518C">
        <w:rPr>
          <w:rFonts w:asciiTheme="minorHAnsi" w:hAnsiTheme="minorHAnsi" w:cstheme="minorHAnsi"/>
          <w:b/>
          <w:sz w:val="20"/>
          <w:szCs w:val="20"/>
        </w:rPr>
        <w:t>niższych</w:t>
      </w:r>
      <w:r w:rsidRPr="0066518C">
        <w:rPr>
          <w:rFonts w:asciiTheme="minorHAnsi" w:hAnsiTheme="minorHAnsi" w:cstheme="minorHAnsi"/>
          <w:b/>
          <w:sz w:val="20"/>
          <w:szCs w:val="20"/>
        </w:rPr>
        <w:t xml:space="preserve"> wymagań stawianych przez Zamawiającego</w:t>
      </w:r>
    </w:p>
    <w:p w14:paraId="6F783B73" w14:textId="77777777" w:rsidR="000615A0" w:rsidRPr="0066518C" w:rsidRDefault="000615A0" w:rsidP="00346722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8D970C" w14:textId="0512DAAA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Wykonawca gwarantuje, że w </w:t>
      </w:r>
      <w:r w:rsidR="005B12F6" w:rsidRPr="0066518C">
        <w:rPr>
          <w:rFonts w:asciiTheme="minorHAnsi" w:hAnsiTheme="minorHAnsi" w:cstheme="minorHAnsi"/>
          <w:sz w:val="20"/>
          <w:szCs w:val="20"/>
        </w:rPr>
        <w:t xml:space="preserve">przypadku awarii lub wad powstałych w trakcie użytkowania sprzętu objętego gwarancją, termin skutecznej naprawy </w:t>
      </w:r>
      <w:r w:rsidR="005B12F6" w:rsidRPr="00144048">
        <w:rPr>
          <w:rFonts w:asciiTheme="minorHAnsi" w:hAnsiTheme="minorHAnsi" w:cstheme="minorHAnsi"/>
          <w:sz w:val="20"/>
          <w:szCs w:val="20"/>
        </w:rPr>
        <w:t>wynosi 7 dni</w:t>
      </w:r>
      <w:r w:rsidR="005B12F6" w:rsidRPr="0066518C">
        <w:rPr>
          <w:rFonts w:asciiTheme="minorHAnsi" w:hAnsiTheme="minorHAnsi" w:cstheme="minorHAnsi"/>
          <w:sz w:val="20"/>
          <w:szCs w:val="20"/>
        </w:rPr>
        <w:t xml:space="preserve"> roboczych od momentu zgłoszenia i jest realizowany przez cały czas trwania gwarancji. Okres naprawy wydłuża okres gwarancji.</w:t>
      </w:r>
      <w:r w:rsidR="00A565A4"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E89355" w14:textId="77777777" w:rsidR="00787305" w:rsidRPr="0066518C" w:rsidRDefault="00787305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Czas reakcji serwisu gwarancyjnego nie może być dłuższy nie 48h od momentu  zgłoszenia, pod rygorem nali</w:t>
      </w:r>
      <w:r w:rsidR="00A73693" w:rsidRPr="0066518C">
        <w:rPr>
          <w:rFonts w:asciiTheme="minorHAnsi" w:hAnsiTheme="minorHAnsi" w:cstheme="minorHAnsi"/>
          <w:sz w:val="20"/>
          <w:szCs w:val="20"/>
        </w:rPr>
        <w:t>czenia kar umownych za zwłokę</w:t>
      </w:r>
      <w:r w:rsidRPr="0066518C">
        <w:rPr>
          <w:rFonts w:asciiTheme="minorHAnsi" w:hAnsiTheme="minorHAnsi" w:cstheme="minorHAnsi"/>
          <w:sz w:val="20"/>
          <w:szCs w:val="20"/>
        </w:rPr>
        <w:t>.</w:t>
      </w:r>
    </w:p>
    <w:p w14:paraId="4168F3FA" w14:textId="326E7439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potwierdza, że podczas trwania okresu gwarancji odbierze i dostarczy urządzenie na własny koszt, jeśli naprawa nie będzie możliwa w siedzibie Zamawiającego.</w:t>
      </w:r>
    </w:p>
    <w:p w14:paraId="526D7F2E" w14:textId="1F114A9D" w:rsidR="0066518C" w:rsidRPr="0066518C" w:rsidRDefault="0066518C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Wykonawca zapewnia realizację napraw gwarancyjnych w autoryzowanym serwisie producenta</w:t>
      </w:r>
    </w:p>
    <w:p w14:paraId="72649E53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potwierdza, że wszystkie urządzenia i podzespoły są fabrycznie nowe, wolne od wad materiałowych i prawnych.</w:t>
      </w:r>
    </w:p>
    <w:p w14:paraId="191AD48F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zapewni, że wszystkie urządzenia i podzespoły będą oznakowane w taki sposób, aby możliwa była identyfikacja zarówno produktu jak i producenta.</w:t>
      </w:r>
    </w:p>
    <w:p w14:paraId="355935E9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lastRenderedPageBreak/>
        <w:t>Wykonawca zapewnia, że dostarczony sprzęt będzie kompletny i gotowy do pracy i będzie zawierać wszystkie niezbędne elementy umożliwiające rozpoczęcie pracy takie jak oprogramowanie, sterowniki, kable, itp.</w:t>
      </w:r>
    </w:p>
    <w:p w14:paraId="3A75FBD2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Przedmiot zamówienia powinien być dostarczony </w:t>
      </w:r>
      <w:r w:rsidR="00787305" w:rsidRPr="0066518C">
        <w:rPr>
          <w:rFonts w:asciiTheme="minorHAnsi" w:hAnsiTheme="minorHAnsi" w:cstheme="minorHAnsi"/>
          <w:bCs/>
          <w:sz w:val="20"/>
          <w:szCs w:val="20"/>
        </w:rPr>
        <w:t xml:space="preserve">i wniesiony </w:t>
      </w:r>
      <w:r w:rsidRPr="0066518C">
        <w:rPr>
          <w:rFonts w:asciiTheme="minorHAnsi" w:hAnsiTheme="minorHAnsi" w:cstheme="minorHAnsi"/>
          <w:bCs/>
          <w:sz w:val="20"/>
          <w:szCs w:val="20"/>
        </w:rPr>
        <w:t>do siedziby Zamawiającego tj.: Urząd Miejski w Miliczu, ul. Trzebnicka 2, 56-300 Milicz</w:t>
      </w:r>
    </w:p>
    <w:p w14:paraId="5B4A6867" w14:textId="153FCBB1" w:rsidR="000615A0" w:rsidRDefault="000615A0" w:rsidP="003F71F6">
      <w:pPr>
        <w:pStyle w:val="Standard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Wykonawca zapewnia, że dostarczony asortyment składający się na przedmiot zamówienia został wyprodukowany </w:t>
      </w:r>
      <w:r w:rsidR="000C3A62" w:rsidRPr="0066518C">
        <w:rPr>
          <w:rFonts w:asciiTheme="minorHAnsi" w:hAnsiTheme="minorHAnsi" w:cstheme="minorHAnsi"/>
          <w:sz w:val="20"/>
          <w:szCs w:val="20"/>
        </w:rPr>
        <w:t>nie wcześniej niż 9 miesięcy przed ogłoszeniem postępowania przetargowego</w:t>
      </w:r>
      <w:r w:rsidR="000C3A62" w:rsidRPr="006651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75FE9F" w14:textId="77777777" w:rsidR="00422EC7" w:rsidRPr="0066518C" w:rsidRDefault="00422EC7" w:rsidP="00422EC7">
      <w:pPr>
        <w:pStyle w:val="Standard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0940B56" w14:textId="77777777" w:rsidR="000F711C" w:rsidRPr="0066518C" w:rsidRDefault="00A21980" w:rsidP="003F71F6">
      <w:pPr>
        <w:pStyle w:val="Akapitzlist"/>
        <w:numPr>
          <w:ilvl w:val="0"/>
          <w:numId w:val="31"/>
        </w:numPr>
        <w:adjustRightInd w:val="0"/>
        <w:spacing w:before="0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6518C">
        <w:rPr>
          <w:rFonts w:asciiTheme="minorHAnsi" w:hAnsiTheme="minorHAnsi" w:cstheme="minorHAnsi"/>
          <w:bCs/>
          <w:color w:val="000000"/>
          <w:sz w:val="20"/>
          <w:szCs w:val="20"/>
        </w:rPr>
        <w:t>Oświadczamy, że uzyskaliśmy konieczne informacje do przygotowania oferty.</w:t>
      </w:r>
    </w:p>
    <w:p w14:paraId="5A83CCDD" w14:textId="77777777" w:rsidR="006E6CC0" w:rsidRPr="0066518C" w:rsidRDefault="006E6CC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Oświadczamy, że zapoznaliśmy się ze Specyfikacją Warunków Zamówienia i nie wnosimy do niej zastrzeżeń.</w:t>
      </w:r>
    </w:p>
    <w:p w14:paraId="0D572656" w14:textId="77777777" w:rsidR="006E6CC0" w:rsidRPr="0066518C" w:rsidRDefault="003006CE" w:rsidP="003F71F6">
      <w:pPr>
        <w:pStyle w:val="Akapitzlist"/>
        <w:numPr>
          <w:ilvl w:val="0"/>
          <w:numId w:val="31"/>
        </w:numPr>
        <w:spacing w:before="0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hAnsiTheme="minorHAnsi" w:cstheme="minorHAnsi"/>
          <w:bCs/>
          <w:sz w:val="20"/>
          <w:szCs w:val="20"/>
        </w:rPr>
        <w:t xml:space="preserve">Jesteśmy związani niniejszą ofertą przez okres </w:t>
      </w:r>
      <w:r w:rsidR="00555CCB" w:rsidRPr="0066518C">
        <w:rPr>
          <w:rFonts w:asciiTheme="minorHAnsi" w:hAnsiTheme="minorHAnsi" w:cstheme="minorHAnsi"/>
          <w:bCs/>
          <w:sz w:val="20"/>
          <w:szCs w:val="20"/>
        </w:rPr>
        <w:t>9</w:t>
      </w:r>
      <w:r w:rsidR="00A21980" w:rsidRPr="0066518C">
        <w:rPr>
          <w:rFonts w:asciiTheme="minorHAnsi" w:hAnsiTheme="minorHAnsi" w:cstheme="minorHAnsi"/>
          <w:bCs/>
          <w:sz w:val="20"/>
          <w:szCs w:val="20"/>
        </w:rPr>
        <w:t>0 dni.</w:t>
      </w:r>
    </w:p>
    <w:p w14:paraId="636661DE" w14:textId="77777777" w:rsidR="00A21980" w:rsidRPr="0066518C" w:rsidRDefault="00A2198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Zawarty w SWZ wzór umowy został przez nas zaakceptowany i zobowiązujemy się w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przypadku wyboru naszej oferty jako najkorzystniejszej do zawarcia umowy na warunkach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zawartych w SWZ oraz ofercie przetargowej, w miejscu i terminie wyznaczonym przez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Zamawiającego.</w:t>
      </w:r>
    </w:p>
    <w:p w14:paraId="69C57D6E" w14:textId="77777777" w:rsidR="0057276F" w:rsidRPr="0066518C" w:rsidRDefault="006E6CC0" w:rsidP="00346722">
      <w:pPr>
        <w:pStyle w:val="Akapitzlist"/>
        <w:numPr>
          <w:ilvl w:val="0"/>
          <w:numId w:val="31"/>
        </w:numPr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Oświadczamy, że informacje i dokumenty, zawarte w pliku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(wypełnić, jeśli dotyczy)</w:t>
      </w:r>
      <w:r w:rsidRPr="0066518C">
        <w:rPr>
          <w:rFonts w:asciiTheme="minorHAnsi" w:hAnsiTheme="minorHAnsi" w:cstheme="minorHAnsi"/>
          <w:bCs/>
          <w:sz w:val="20"/>
          <w:szCs w:val="20"/>
        </w:rPr>
        <w:t>, tj. następujące elementy oferty: ………………………………………………….…………………………,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Elementy oferty, o których mowa powyżej, zostały złożone w osobnym pliku i oznaczone „Załącznik stanowiący tajemnicę przedsiębiorstwa” a następnie wraz z plikami stanowiącymi jawną część skompresowane do jednego pliku archiwum (ZIP).         </w:t>
      </w:r>
      <w:r w:rsidRPr="0066518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</w:p>
    <w:p w14:paraId="5869C17F" w14:textId="77777777"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66518C">
        <w:rPr>
          <w:rFonts w:asciiTheme="minorHAnsi" w:hAnsiTheme="minorHAnsi" w:cstheme="minorHAnsi"/>
          <w:bCs/>
          <w:sz w:val="20"/>
          <w:szCs w:val="20"/>
          <w:lang w:eastAsia="ar-SA"/>
        </w:rPr>
        <w:t>*(w przypadku dokonania takiego zastrzeżenia, należy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wykazać w odniesieniu do każdej z zastrzeżonych informacji:</w:t>
      </w:r>
    </w:p>
    <w:p w14:paraId="6C310B7D" w14:textId="77777777"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że ma ona charakter techniczny, technologiczny, organizacyjny przedsiębiorstwa lub inny posiadający wartość gospodarczą, która jako całość lub w szczególnym zestawieniu i zbiorze ich elementów nie jest powszechnie znana osobom zwykle zajmującym się tym rodzajem informacji albo nie jest łatwo dostępna dla takich osób,</w:t>
      </w:r>
    </w:p>
    <w:p w14:paraId="309298E5" w14:textId="77777777"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uprawniony do korzystania z informacji lub rozporządzania nimi podjął, przy zachowaniu należytej staranności, działania w celu  utrzymania ich w poufności.</w:t>
      </w:r>
    </w:p>
    <w:p w14:paraId="030064FC" w14:textId="77777777" w:rsidR="003F71F6" w:rsidRPr="0066518C" w:rsidRDefault="003F71F6" w:rsidP="003F71F6">
      <w:pPr>
        <w:pStyle w:val="Akapitzlist"/>
        <w:numPr>
          <w:ilvl w:val="0"/>
          <w:numId w:val="31"/>
        </w:numPr>
        <w:spacing w:line="360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Informujemy, że wybór oferty nie będzie/będzie**</w:t>
      </w:r>
      <w:r w:rsidR="00910F9D" w:rsidRPr="0066518C">
        <w:rPr>
          <w:rFonts w:asciiTheme="minorHAnsi" w:hAnsiTheme="minorHAnsi" w:cstheme="minorHAnsi"/>
          <w:sz w:val="20"/>
          <w:szCs w:val="20"/>
        </w:rPr>
        <w:t>*</w:t>
      </w:r>
      <w:r w:rsidRPr="0066518C">
        <w:rPr>
          <w:rFonts w:asciiTheme="minorHAnsi" w:hAnsiTheme="minorHAnsi" w:cstheme="minorHAnsi"/>
          <w:sz w:val="20"/>
          <w:szCs w:val="20"/>
        </w:rPr>
        <w:t xml:space="preserve"> prowadzić do powstania u Zamawiającego</w:t>
      </w:r>
    </w:p>
    <w:p w14:paraId="412EB837" w14:textId="77777777" w:rsidR="003F71F6" w:rsidRPr="0066518C" w:rsidRDefault="003F71F6" w:rsidP="003F71F6">
      <w:pPr>
        <w:pStyle w:val="Akapitzlist"/>
        <w:spacing w:before="0" w:line="36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       obowiązku podatkowego zgodnie z ustawą z dnia 11 marca 2004 r. o podatku od towarów i usług.</w:t>
      </w:r>
    </w:p>
    <w:p w14:paraId="385DF751" w14:textId="77777777" w:rsidR="003F71F6" w:rsidRPr="0066518C" w:rsidRDefault="003F71F6" w:rsidP="003F71F6">
      <w:pPr>
        <w:pStyle w:val="Akapitzlist"/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14:paraId="07E5A709" w14:textId="77777777" w:rsidR="003F71F6" w:rsidRPr="0066518C" w:rsidRDefault="003F71F6" w:rsidP="003F71F6">
      <w:pPr>
        <w:pStyle w:val="Akapitzlist"/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14:paraId="1045B820" w14:textId="77777777"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Wartości wyżej wymienionego towaru i/lub usługi bez kwoty podatku wynosi:***</w:t>
      </w:r>
    </w:p>
    <w:p w14:paraId="5DB54B69" w14:textId="77777777"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0F1AE64C" w14:textId="77777777"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Stawka podatku od towarów i/lub usług (VAT), która zgodnie z wiedzą Wykonawcy, będzie miała zastosowanie to: ……%</w:t>
      </w:r>
    </w:p>
    <w:p w14:paraId="16019B59" w14:textId="77777777" w:rsidR="003F71F6" w:rsidRPr="0066518C" w:rsidRDefault="003F71F6" w:rsidP="003F71F6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B15F7A" w14:textId="77777777" w:rsidR="006E6CC0" w:rsidRPr="0066518C" w:rsidRDefault="006E6CC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6518C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1"/>
      </w:r>
    </w:p>
    <w:p w14:paraId="6DA8A35C" w14:textId="77777777" w:rsidR="006E6CC0" w:rsidRPr="0066518C" w:rsidRDefault="003006CE" w:rsidP="00346722">
      <w:pPr>
        <w:pStyle w:val="Akapitzlist"/>
        <w:widowControl/>
        <w:numPr>
          <w:ilvl w:val="0"/>
          <w:numId w:val="31"/>
        </w:numPr>
        <w:autoSpaceDE/>
        <w:autoSpaceDN/>
        <w:spacing w:before="0" w:after="200"/>
        <w:ind w:left="284" w:hanging="284"/>
        <w:contextualSpacing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eastAsia="Times New Roman" w:hAnsiTheme="minorHAnsi" w:cstheme="minorHAnsi"/>
          <w:bCs/>
          <w:sz w:val="20"/>
          <w:szCs w:val="20"/>
        </w:rPr>
        <w:t>Akceptujemy warunki korzystania z platformazakupowa.pl</w:t>
      </w:r>
      <w:r w:rsidR="00910F9D"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eastAsia="Times New Roman" w:hAnsiTheme="minorHAnsi" w:cstheme="minorHAnsi"/>
          <w:bCs/>
          <w:sz w:val="20"/>
          <w:szCs w:val="20"/>
        </w:rPr>
        <w:t>określone w Regulaminie zamieszczonym na stronie internetowej pod linkiem w zakładce „Regulamin" oraz uznajemy go za wiążący.</w:t>
      </w:r>
    </w:p>
    <w:p w14:paraId="798FEAAB" w14:textId="77777777" w:rsidR="006E6CC0" w:rsidRPr="0066518C" w:rsidRDefault="006E6CC0" w:rsidP="00346722">
      <w:pPr>
        <w:pStyle w:val="Akapitzlist"/>
        <w:widowControl/>
        <w:numPr>
          <w:ilvl w:val="0"/>
          <w:numId w:val="31"/>
        </w:numPr>
        <w:autoSpaceDE/>
        <w:autoSpaceDN/>
        <w:spacing w:before="0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lastRenderedPageBreak/>
        <w:t>Zamawiający wymaga wskazania przez wykonawcę części zamówienia, której wykonanie zamierza powierzyć podwykonawcy/om i podania przez Wykonawcę firm/y podwykonawców:</w:t>
      </w:r>
    </w:p>
    <w:p w14:paraId="212A91D7" w14:textId="77777777" w:rsidR="006E6CC0" w:rsidRPr="0066518C" w:rsidRDefault="006E6CC0" w:rsidP="0034672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>I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: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66518C">
        <w:rPr>
          <w:rFonts w:asciiTheme="minorHAnsi" w:hAnsiTheme="minorHAnsi" w:cstheme="minorHAnsi"/>
          <w:bCs/>
          <w:sz w:val="20"/>
          <w:szCs w:val="20"/>
        </w:rPr>
        <w:t>.....................................................  Dane podwykonawcy ..............................................</w:t>
      </w:r>
    </w:p>
    <w:p w14:paraId="7929B859" w14:textId="77777777" w:rsidR="006E6CC0" w:rsidRPr="0066518C" w:rsidRDefault="006E6CC0" w:rsidP="0034672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>II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: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.....................................................  Dane podwykonawcy .............................................. </w:t>
      </w:r>
    </w:p>
    <w:p w14:paraId="509226F7" w14:textId="77777777" w:rsidR="008B3D4F" w:rsidRPr="0066518C" w:rsidRDefault="008B3D4F" w:rsidP="00F91AF8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III : .....................................................  Dane podwykonawcy .............................................. </w:t>
      </w:r>
    </w:p>
    <w:p w14:paraId="11EDBCA8" w14:textId="77777777" w:rsidR="006E6CC0" w:rsidRPr="0066518C" w:rsidRDefault="006E6CC0" w:rsidP="00346722">
      <w:pPr>
        <w:pStyle w:val="Akapitzlist"/>
        <w:tabs>
          <w:tab w:val="left" w:pos="426"/>
          <w:tab w:val="left" w:pos="709"/>
        </w:tabs>
        <w:ind w:left="284"/>
        <w:rPr>
          <w:rFonts w:asciiTheme="minorHAnsi" w:hAnsiTheme="minorHAnsi" w:cstheme="minorHAnsi"/>
          <w:bCs/>
          <w:i/>
          <w:sz w:val="20"/>
          <w:szCs w:val="20"/>
        </w:rPr>
      </w:pPr>
      <w:r w:rsidRPr="0066518C">
        <w:rPr>
          <w:rFonts w:asciiTheme="minorHAnsi" w:hAnsiTheme="minorHAnsi" w:cstheme="minorHAnsi"/>
          <w:bCs/>
          <w:i/>
          <w:sz w:val="20"/>
          <w:szCs w:val="20"/>
        </w:rPr>
        <w:t>(proszę wypełnić jeżeli dotyczy, w zakresie w jakim dane podwykonawcy są znane)</w:t>
      </w:r>
    </w:p>
    <w:p w14:paraId="686B3439" w14:textId="77777777" w:rsidR="006E6CC0" w:rsidRPr="0066518C" w:rsidRDefault="006E6CC0" w:rsidP="00346722">
      <w:pPr>
        <w:numPr>
          <w:ilvl w:val="0"/>
          <w:numId w:val="31"/>
        </w:numPr>
        <w:spacing w:after="16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Do Formularza oferty dołączam następujące załączniki</w:t>
      </w:r>
      <w:r w:rsidR="00F550B5" w:rsidRPr="0066518C">
        <w:rPr>
          <w:rFonts w:asciiTheme="minorHAnsi" w:hAnsiTheme="minorHAnsi" w:cstheme="minorHAnsi"/>
          <w:bCs/>
          <w:sz w:val="20"/>
          <w:szCs w:val="20"/>
        </w:rPr>
        <w:t>/oświadczenia</w:t>
      </w:r>
      <w:r w:rsidRPr="0066518C">
        <w:rPr>
          <w:rFonts w:asciiTheme="minorHAnsi" w:hAnsiTheme="minorHAnsi" w:cstheme="minorHAnsi"/>
          <w:bCs/>
          <w:sz w:val="20"/>
          <w:szCs w:val="20"/>
        </w:rPr>
        <w:t>:</w:t>
      </w:r>
    </w:p>
    <w:p w14:paraId="73BF5B93" w14:textId="77777777" w:rsidR="006E6CC0" w:rsidRPr="0066518C" w:rsidRDefault="006E6CC0" w:rsidP="00346722">
      <w:pPr>
        <w:widowControl w:val="0"/>
        <w:numPr>
          <w:ilvl w:val="0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…………………………………………………………….</w:t>
      </w:r>
    </w:p>
    <w:p w14:paraId="0F2913B0" w14:textId="77777777" w:rsidR="006E6CC0" w:rsidRPr="0066518C" w:rsidRDefault="006E6CC0" w:rsidP="00346722">
      <w:pPr>
        <w:widowControl w:val="0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…………………………………………………………….</w:t>
      </w:r>
    </w:p>
    <w:p w14:paraId="35E4EF06" w14:textId="77777777" w:rsidR="00F550B5" w:rsidRPr="0066518C" w:rsidRDefault="006E6CC0" w:rsidP="00F550B5">
      <w:pPr>
        <w:widowControl w:val="0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</w:t>
      </w:r>
    </w:p>
    <w:p w14:paraId="4BF91692" w14:textId="77777777" w:rsidR="00C101F7" w:rsidRPr="0066518C" w:rsidRDefault="00F550B5" w:rsidP="00F550B5">
      <w:pPr>
        <w:pStyle w:val="Akapitzlist"/>
        <w:numPr>
          <w:ilvl w:val="0"/>
          <w:numId w:val="31"/>
        </w:numPr>
        <w:suppressAutoHyphens/>
        <w:ind w:left="426" w:hanging="426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Wadium zostało wniesione w formie ...................................................................................</w:t>
      </w:r>
      <w:r w:rsidR="00C101F7"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80AF3D" w14:textId="13D778FE" w:rsidR="00C101F7" w:rsidRPr="0066518C" w:rsidRDefault="00C101F7" w:rsidP="00C101F7">
      <w:pPr>
        <w:pStyle w:val="Akapitzlist"/>
        <w:numPr>
          <w:ilvl w:val="0"/>
          <w:numId w:val="43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dla części I</w:t>
      </w:r>
    </w:p>
    <w:p w14:paraId="4FC5F62D" w14:textId="341574A6" w:rsidR="00C101F7" w:rsidRPr="0066518C" w:rsidRDefault="00C101F7" w:rsidP="00C101F7">
      <w:pPr>
        <w:pStyle w:val="Akapitzlist"/>
        <w:numPr>
          <w:ilvl w:val="0"/>
          <w:numId w:val="43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dla części II</w:t>
      </w:r>
    </w:p>
    <w:p w14:paraId="20C48CB9" w14:textId="77777777" w:rsidR="00F550B5" w:rsidRPr="0066518C" w:rsidRDefault="00F550B5" w:rsidP="00F550B5">
      <w:pPr>
        <w:spacing w:before="119"/>
        <w:ind w:left="360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Zwrotu wadium wniesionego w pieniądzu należy dokonać na konto nr ...................................................................................</w:t>
      </w:r>
    </w:p>
    <w:p w14:paraId="2F5750DA" w14:textId="77777777" w:rsidR="003F71F6" w:rsidRPr="0066518C" w:rsidRDefault="003F71F6" w:rsidP="003F71F6">
      <w:pPr>
        <w:pStyle w:val="Akapitzlist"/>
        <w:numPr>
          <w:ilvl w:val="0"/>
          <w:numId w:val="31"/>
        </w:numPr>
        <w:spacing w:before="119"/>
        <w:ind w:left="0" w:firstLine="0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14:paraId="43C58526" w14:textId="77777777" w:rsidR="003F71F6" w:rsidRPr="0066518C" w:rsidRDefault="003F71F6" w:rsidP="003F71F6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spacing w:before="0" w:after="16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Informujemy, że dokumenty na potwierdzenie umocowania do działania w imieniu Wykonawcy i/ lub Wykonawców wspólnie ubiegających się o udzielenie zamówienia i/lub podmiotu udostępniającego zasoby (</w:t>
      </w:r>
      <w:r w:rsidRPr="0066518C">
        <w:rPr>
          <w:rFonts w:asciiTheme="minorHAnsi" w:hAnsiTheme="minorHAnsi" w:cstheme="minorHAnsi"/>
          <w:i/>
          <w:iCs/>
          <w:sz w:val="20"/>
          <w:szCs w:val="20"/>
        </w:rPr>
        <w:t>jeśli dotyczy</w:t>
      </w:r>
      <w:r w:rsidRPr="0066518C">
        <w:rPr>
          <w:rFonts w:asciiTheme="minorHAnsi" w:hAnsiTheme="minorHAnsi" w:cstheme="minorHAnsi"/>
          <w:sz w:val="20"/>
          <w:szCs w:val="20"/>
        </w:rPr>
        <w:t>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danych:****</w:t>
      </w:r>
    </w:p>
    <w:p w14:paraId="0B91E75D" w14:textId="77777777" w:rsidR="003F71F6" w:rsidRPr="0066518C" w:rsidRDefault="00077BB1" w:rsidP="00077BB1">
      <w:pPr>
        <w:spacing w:before="119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765851E" w14:textId="77777777" w:rsidR="00077BB1" w:rsidRPr="0066518C" w:rsidRDefault="00077BB1" w:rsidP="00077BB1">
      <w:pPr>
        <w:pStyle w:val="Akapitzlist"/>
        <w:numPr>
          <w:ilvl w:val="0"/>
          <w:numId w:val="31"/>
        </w:numPr>
        <w:spacing w:after="16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Załącznikami do niniejszej oferty stanowiącymi jej integralną treść są:</w:t>
      </w:r>
    </w:p>
    <w:p w14:paraId="0CB0C1CB" w14:textId="77777777"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4073FD1" w14:textId="77777777"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528222C" w14:textId="77777777"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FB3C587" w14:textId="77777777" w:rsidR="00077BB1" w:rsidRPr="0066518C" w:rsidRDefault="00077BB1" w:rsidP="00077BB1">
      <w:pPr>
        <w:spacing w:before="119"/>
        <w:rPr>
          <w:rFonts w:asciiTheme="minorHAnsi" w:hAnsiTheme="minorHAnsi" w:cstheme="minorHAnsi"/>
          <w:bCs/>
          <w:sz w:val="20"/>
          <w:szCs w:val="20"/>
        </w:rPr>
      </w:pPr>
    </w:p>
    <w:p w14:paraId="2EADBA30" w14:textId="77777777" w:rsidR="00F550B5" w:rsidRPr="0066518C" w:rsidRDefault="00F550B5" w:rsidP="00F550B5">
      <w:pPr>
        <w:suppressAutoHyphens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</w:p>
    <w:p w14:paraId="59CC9DE0" w14:textId="77777777" w:rsidR="003006CE" w:rsidRPr="0066518C" w:rsidRDefault="003006CE" w:rsidP="00346722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  <w:sz w:val="20"/>
          <w:szCs w:val="20"/>
        </w:rPr>
      </w:pPr>
    </w:p>
    <w:p w14:paraId="19D17D6F" w14:textId="2AD21AB7" w:rsidR="006E6CC0" w:rsidRPr="0066518C" w:rsidRDefault="006E6CC0" w:rsidP="00346722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color w:val="FF0000"/>
          <w:kern w:val="3"/>
          <w:sz w:val="20"/>
          <w:szCs w:val="20"/>
        </w:rPr>
        <w:t xml:space="preserve"> 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.....................dn..................                                          </w:t>
      </w:r>
      <w:r w:rsidR="00054129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       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</w:t>
      </w:r>
      <w:r w:rsidR="00C101F7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         </w:t>
      </w:r>
      <w:r w:rsidR="00144048">
        <w:rPr>
          <w:rFonts w:asciiTheme="minorHAnsi" w:eastAsia="SimSun" w:hAnsiTheme="minorHAnsi" w:cstheme="minorHAnsi"/>
          <w:i/>
          <w:kern w:val="3"/>
          <w:sz w:val="20"/>
          <w:szCs w:val="20"/>
        </w:rPr>
        <w:t>……….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…………………………………...</w:t>
      </w:r>
      <w:r w:rsidR="00077BB1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...................</w:t>
      </w:r>
      <w:r w:rsidR="00144048">
        <w:rPr>
          <w:rFonts w:asciiTheme="minorHAnsi" w:eastAsia="SimSun" w:hAnsiTheme="minorHAnsi" w:cstheme="minorHAnsi"/>
          <w:i/>
          <w:kern w:val="3"/>
          <w:sz w:val="20"/>
          <w:szCs w:val="20"/>
        </w:rPr>
        <w:t>............</w:t>
      </w:r>
      <w:r w:rsidR="00077BB1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..</w:t>
      </w:r>
    </w:p>
    <w:p w14:paraId="14C5C3C0" w14:textId="77777777" w:rsidR="006E6CC0" w:rsidRPr="0066518C" w:rsidRDefault="006E6CC0" w:rsidP="00346722">
      <w:pPr>
        <w:suppressAutoHyphens/>
        <w:autoSpaceDN w:val="0"/>
        <w:spacing w:line="240" w:lineRule="auto"/>
        <w:ind w:left="4956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kern w:val="3"/>
          <w:sz w:val="20"/>
          <w:szCs w:val="20"/>
        </w:rPr>
        <w:t>(</w:t>
      </w:r>
      <w:r w:rsidR="00077BB1" w:rsidRPr="0066518C">
        <w:rPr>
          <w:rFonts w:asciiTheme="minorHAnsi" w:hAnsiTheme="minorHAnsi" w:cstheme="minorHAnsi"/>
          <w:color w:val="000000"/>
          <w:sz w:val="20"/>
          <w:szCs w:val="20"/>
        </w:rPr>
        <w:t xml:space="preserve">data i </w:t>
      </w:r>
      <w:r w:rsidR="00077BB1" w:rsidRPr="0066518C">
        <w:rPr>
          <w:rFonts w:asciiTheme="minorHAnsi" w:hAnsiTheme="minorHAnsi" w:cstheme="minorHAnsi"/>
          <w:i/>
          <w:sz w:val="20"/>
          <w:szCs w:val="20"/>
        </w:rPr>
        <w:t>kwalifikowany podpis elektroniczny Wykonawcy, podpis osoby uprawnionej do reprezentowania Wykonawcy</w:t>
      </w:r>
      <w:r w:rsidRPr="0066518C">
        <w:rPr>
          <w:rFonts w:asciiTheme="minorHAnsi" w:eastAsia="Times New Roman" w:hAnsiTheme="minorHAnsi" w:cstheme="minorHAnsi"/>
          <w:kern w:val="3"/>
          <w:sz w:val="20"/>
          <w:szCs w:val="20"/>
        </w:rPr>
        <w:t>)</w:t>
      </w:r>
    </w:p>
    <w:p w14:paraId="01F3479D" w14:textId="77777777" w:rsidR="003F71F6" w:rsidRPr="0066518C" w:rsidRDefault="003F71F6" w:rsidP="003F71F6">
      <w:pPr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*** niepotrzebne skreślić;</w:t>
      </w:r>
    </w:p>
    <w:p w14:paraId="6D0F019D" w14:textId="77777777" w:rsidR="00B42D7B" w:rsidRPr="0066518C" w:rsidRDefault="003F71F6" w:rsidP="003F71F6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**** uzupełnić jeśli dotyczy</w:t>
      </w:r>
    </w:p>
    <w:p w14:paraId="73BDCAFC" w14:textId="77777777" w:rsidR="00B42D7B" w:rsidRPr="0066518C" w:rsidRDefault="00B42D7B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212C7E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B4BCDC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2BE0AA8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AB947E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6C67DC" w14:textId="77777777" w:rsidR="00B42D7B" w:rsidRPr="0066518C" w:rsidRDefault="00B42D7B" w:rsidP="00346722">
      <w:pPr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12" w:name="page15"/>
      <w:bookmarkEnd w:id="12"/>
      <w:r w:rsidRPr="0066518C">
        <w:rPr>
          <w:rFonts w:asciiTheme="minorHAnsi" w:hAnsiTheme="minorHAnsi" w:cstheme="minorHAnsi"/>
          <w:bCs/>
          <w:i/>
          <w:sz w:val="20"/>
          <w:szCs w:val="20"/>
          <w:u w:val="single"/>
        </w:rPr>
        <w:t>Informacja dla Wykonawcy:</w:t>
      </w:r>
    </w:p>
    <w:p w14:paraId="0DD944B5" w14:textId="77777777" w:rsidR="00B42D7B" w:rsidRPr="0066518C" w:rsidRDefault="00B42D7B" w:rsidP="00346722">
      <w:pPr>
        <w:spacing w:before="118" w:line="240" w:lineRule="auto"/>
        <w:ind w:right="109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i/>
          <w:sz w:val="20"/>
          <w:szCs w:val="20"/>
        </w:rPr>
        <w:lastRenderedPageBreak/>
        <w:t>Formularz oferty musi być opatrzony przez osobę lub osoby uprawnione do reprezentowania firmy kwalifikowanym</w:t>
      </w:r>
      <w:r w:rsidRPr="0066518C">
        <w:rPr>
          <w:rFonts w:asciiTheme="minorHAnsi" w:hAnsiTheme="minorHAnsi" w:cstheme="minorHAnsi"/>
          <w:bCs/>
          <w:i/>
          <w:spacing w:val="-18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podpisem</w:t>
      </w:r>
      <w:r w:rsidRPr="0066518C">
        <w:rPr>
          <w:rFonts w:asciiTheme="minorHAnsi" w:hAnsiTheme="minorHAnsi" w:cstheme="minorHAnsi"/>
          <w:bCs/>
          <w:i/>
          <w:spacing w:val="-18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elektronicznym</w:t>
      </w:r>
      <w:r w:rsidRPr="0066518C">
        <w:rPr>
          <w:rFonts w:asciiTheme="minorHAnsi" w:hAnsiTheme="minorHAnsi" w:cstheme="minorHAnsi"/>
          <w:bCs/>
          <w:i/>
          <w:spacing w:val="-17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Pr="0066518C">
        <w:rPr>
          <w:rFonts w:asciiTheme="minorHAnsi" w:hAnsiTheme="minorHAnsi" w:cstheme="minorHAnsi"/>
          <w:bCs/>
          <w:i/>
          <w:spacing w:val="-19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 xml:space="preserve">przekazany </w:t>
      </w:r>
      <w:r w:rsidR="00AF6930" w:rsidRPr="0066518C">
        <w:rPr>
          <w:rFonts w:asciiTheme="minorHAnsi" w:hAnsiTheme="minorHAnsi" w:cstheme="minorHAnsi"/>
          <w:bCs/>
          <w:i/>
          <w:sz w:val="20"/>
          <w:szCs w:val="20"/>
        </w:rPr>
        <w:t>Zamawiającemu wraz z dokumentem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(-</w:t>
      </w:r>
      <w:proofErr w:type="spellStart"/>
      <w:r w:rsidRPr="0066518C">
        <w:rPr>
          <w:rFonts w:asciiTheme="minorHAnsi" w:hAnsiTheme="minorHAnsi" w:cstheme="minorHAnsi"/>
          <w:bCs/>
          <w:i/>
          <w:sz w:val="20"/>
          <w:szCs w:val="20"/>
        </w:rPr>
        <w:t>ami</w:t>
      </w:r>
      <w:proofErr w:type="spellEnd"/>
      <w:r w:rsidRPr="0066518C">
        <w:rPr>
          <w:rFonts w:asciiTheme="minorHAnsi" w:hAnsiTheme="minorHAnsi" w:cstheme="minorHAnsi"/>
          <w:bCs/>
          <w:i/>
          <w:sz w:val="20"/>
          <w:szCs w:val="20"/>
        </w:rPr>
        <w:t>) potwierdzającymi prawo do reprezentacji Wykonawcy przez osobę podpisującą</w:t>
      </w:r>
      <w:r w:rsidRPr="0066518C">
        <w:rPr>
          <w:rFonts w:asciiTheme="minorHAnsi" w:hAnsiTheme="minorHAnsi" w:cstheme="minorHAnsi"/>
          <w:bCs/>
          <w:i/>
          <w:spacing w:val="-2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ofertę.</w:t>
      </w:r>
    </w:p>
    <w:p w14:paraId="632D88CD" w14:textId="77777777" w:rsidR="009247B3" w:rsidRPr="0066518C" w:rsidRDefault="009247B3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247B3" w:rsidRPr="0066518C" w:rsidSect="00410F9A">
      <w:headerReference w:type="default" r:id="rId9"/>
      <w:footerReference w:type="default" r:id="rId10"/>
      <w:pgSz w:w="11906" w:h="16838"/>
      <w:pgMar w:top="570" w:right="1417" w:bottom="1417" w:left="1417" w:header="8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6EBA" w14:textId="77777777" w:rsidR="00EC710B" w:rsidRDefault="00EC710B" w:rsidP="006278CB">
      <w:pPr>
        <w:spacing w:line="240" w:lineRule="auto"/>
      </w:pPr>
      <w:r>
        <w:separator/>
      </w:r>
    </w:p>
  </w:endnote>
  <w:endnote w:type="continuationSeparator" w:id="0">
    <w:p w14:paraId="4DD6C483" w14:textId="77777777" w:rsidR="00EC710B" w:rsidRDefault="00EC710B" w:rsidP="0062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charset w:val="8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4AD" w14:textId="77777777" w:rsidR="003B7E8E" w:rsidRDefault="003B7E8E">
    <w:pPr>
      <w:pStyle w:val="Stopka"/>
    </w:pPr>
  </w:p>
  <w:p w14:paraId="3FFA8AD8" w14:textId="77777777" w:rsidR="003B7E8E" w:rsidRDefault="003B7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D34A" w14:textId="77777777" w:rsidR="00EC710B" w:rsidRDefault="00EC710B" w:rsidP="006278CB">
      <w:pPr>
        <w:spacing w:line="240" w:lineRule="auto"/>
      </w:pPr>
      <w:r>
        <w:separator/>
      </w:r>
    </w:p>
  </w:footnote>
  <w:footnote w:type="continuationSeparator" w:id="0">
    <w:p w14:paraId="02CC365E" w14:textId="77777777" w:rsidR="00EC710B" w:rsidRDefault="00EC710B" w:rsidP="006278CB">
      <w:pPr>
        <w:spacing w:line="240" w:lineRule="auto"/>
      </w:pPr>
      <w:r>
        <w:continuationSeparator/>
      </w:r>
    </w:p>
  </w:footnote>
  <w:footnote w:id="1">
    <w:p w14:paraId="2FA026B5" w14:textId="77777777" w:rsidR="003B7E8E" w:rsidRPr="00EB31FE" w:rsidRDefault="003B7E8E" w:rsidP="006E6C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przeka</w:t>
      </w:r>
      <w:r>
        <w:rPr>
          <w:color w:val="000000"/>
          <w:sz w:val="16"/>
          <w:szCs w:val="16"/>
        </w:rPr>
        <w:t>zuje danych osobowych innych ni</w:t>
      </w:r>
      <w:r>
        <w:rPr>
          <w:rFonts w:ascii="MS Gothic" w:eastAsia="MS Gothic" w:hAnsi="MS Gothic" w:cs="MS Gothic"/>
          <w:color w:val="000000"/>
          <w:sz w:val="16"/>
          <w:szCs w:val="16"/>
        </w:rPr>
        <w:t>ż</w:t>
      </w:r>
      <w:r w:rsidRPr="00EB31FE">
        <w:rPr>
          <w:color w:val="000000"/>
          <w:sz w:val="16"/>
          <w:szCs w:val="16"/>
        </w:rPr>
        <w:t xml:space="preserve"> bezpo</w:t>
      </w:r>
      <w:r>
        <w:rPr>
          <w:rFonts w:ascii="MS Gothic" w:eastAsia="MS Gothic" w:hAnsi="MS Gothic" w:cs="MS Gothic"/>
          <w:color w:val="000000"/>
          <w:sz w:val="16"/>
          <w:szCs w:val="16"/>
        </w:rPr>
        <w:t>ś</w:t>
      </w:r>
      <w:r w:rsidRPr="00EB31FE">
        <w:rPr>
          <w:color w:val="000000"/>
          <w:sz w:val="16"/>
          <w:szCs w:val="16"/>
        </w:rPr>
        <w:t xml:space="preserve">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E9D" w14:textId="02E7CC6D" w:rsidR="003B7E8E" w:rsidRDefault="00410F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9A12B8" wp14:editId="5ECCDB43">
          <wp:simplePos x="0" y="0"/>
          <wp:positionH relativeFrom="page">
            <wp:posOffset>899795</wp:posOffset>
          </wp:positionH>
          <wp:positionV relativeFrom="page">
            <wp:posOffset>250190</wp:posOffset>
          </wp:positionV>
          <wp:extent cx="5760720" cy="652272"/>
          <wp:effectExtent l="0" t="0" r="0" b="0"/>
          <wp:wrapSquare wrapText="bothSides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B1930" w14:textId="77777777" w:rsidR="003B7E8E" w:rsidRDefault="003B7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22222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222222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222222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222222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222222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222222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222222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222222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222222"/>
        <w:sz w:val="20"/>
        <w:szCs w:val="20"/>
      </w:rPr>
    </w:lvl>
  </w:abstractNum>
  <w:abstractNum w:abstractNumId="1" w15:restartNumberingAfterBreak="0">
    <w:nsid w:val="0159735C"/>
    <w:multiLevelType w:val="hybridMultilevel"/>
    <w:tmpl w:val="A9D016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2FA9"/>
    <w:multiLevelType w:val="multilevel"/>
    <w:tmpl w:val="31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56135"/>
    <w:multiLevelType w:val="hybridMultilevel"/>
    <w:tmpl w:val="17207FEC"/>
    <w:lvl w:ilvl="0" w:tplc="D5DAA49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09A"/>
    <w:multiLevelType w:val="hybridMultilevel"/>
    <w:tmpl w:val="409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70D9"/>
    <w:multiLevelType w:val="hybridMultilevel"/>
    <w:tmpl w:val="459A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9B6"/>
    <w:multiLevelType w:val="hybridMultilevel"/>
    <w:tmpl w:val="461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12E"/>
    <w:multiLevelType w:val="hybridMultilevel"/>
    <w:tmpl w:val="205A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B1989"/>
    <w:multiLevelType w:val="multilevel"/>
    <w:tmpl w:val="5AFE5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1C227FE"/>
    <w:multiLevelType w:val="hybridMultilevel"/>
    <w:tmpl w:val="B3A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8AA067F"/>
    <w:multiLevelType w:val="hybridMultilevel"/>
    <w:tmpl w:val="6562D34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65A"/>
    <w:multiLevelType w:val="hybridMultilevel"/>
    <w:tmpl w:val="C9D0DFC2"/>
    <w:lvl w:ilvl="0" w:tplc="F54E36D4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C670C26"/>
    <w:multiLevelType w:val="multilevel"/>
    <w:tmpl w:val="836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E2137"/>
    <w:multiLevelType w:val="hybridMultilevel"/>
    <w:tmpl w:val="DF2AE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6CA7"/>
    <w:multiLevelType w:val="hybridMultilevel"/>
    <w:tmpl w:val="2D743CCE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36590"/>
    <w:multiLevelType w:val="hybridMultilevel"/>
    <w:tmpl w:val="31FABFB0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F31A9"/>
    <w:multiLevelType w:val="hybridMultilevel"/>
    <w:tmpl w:val="A740E8D2"/>
    <w:lvl w:ilvl="0" w:tplc="0C206F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6529"/>
    <w:multiLevelType w:val="hybridMultilevel"/>
    <w:tmpl w:val="1F2A137C"/>
    <w:lvl w:ilvl="0" w:tplc="298894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B7E11"/>
    <w:multiLevelType w:val="hybridMultilevel"/>
    <w:tmpl w:val="4B82085A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6791"/>
    <w:multiLevelType w:val="hybridMultilevel"/>
    <w:tmpl w:val="CCBE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42F"/>
    <w:multiLevelType w:val="hybridMultilevel"/>
    <w:tmpl w:val="38463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C1E54"/>
    <w:multiLevelType w:val="hybridMultilevel"/>
    <w:tmpl w:val="43B25280"/>
    <w:lvl w:ilvl="0" w:tplc="B6AC848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05BAC"/>
    <w:multiLevelType w:val="hybridMultilevel"/>
    <w:tmpl w:val="D27C6B9A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47775"/>
    <w:multiLevelType w:val="hybridMultilevel"/>
    <w:tmpl w:val="0A86FAEA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40DC2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2686CD2"/>
    <w:multiLevelType w:val="hybridMultilevel"/>
    <w:tmpl w:val="8C92512E"/>
    <w:lvl w:ilvl="0" w:tplc="EB280C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0E2E"/>
    <w:multiLevelType w:val="hybridMultilevel"/>
    <w:tmpl w:val="508C9688"/>
    <w:lvl w:ilvl="0" w:tplc="602CE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40FB7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DF40DA"/>
    <w:multiLevelType w:val="hybridMultilevel"/>
    <w:tmpl w:val="55228CC4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2681A"/>
    <w:multiLevelType w:val="multilevel"/>
    <w:tmpl w:val="07941B20"/>
    <w:lvl w:ilvl="0">
      <w:start w:val="1"/>
      <w:numFmt w:val="decimal"/>
      <w:lvlText w:val="%1."/>
      <w:lvlJc w:val="left"/>
      <w:pPr>
        <w:ind w:left="815" w:hanging="680"/>
      </w:pPr>
      <w:rPr>
        <w:rFonts w:ascii="Times New Roman" w:eastAsia="Trebuchet MS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pl-PL" w:bidi="pl-PL"/>
      </w:rPr>
    </w:lvl>
  </w:abstractNum>
  <w:abstractNum w:abstractNumId="35" w15:restartNumberingAfterBreak="0">
    <w:nsid w:val="6B5617A2"/>
    <w:multiLevelType w:val="hybridMultilevel"/>
    <w:tmpl w:val="4CFCB912"/>
    <w:lvl w:ilvl="0" w:tplc="5986BA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0CB6"/>
    <w:multiLevelType w:val="multilevel"/>
    <w:tmpl w:val="C2249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183DF2"/>
    <w:multiLevelType w:val="multilevel"/>
    <w:tmpl w:val="6996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076E73"/>
    <w:multiLevelType w:val="hybridMultilevel"/>
    <w:tmpl w:val="A51E2214"/>
    <w:lvl w:ilvl="0" w:tplc="C73E38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13F1"/>
    <w:multiLevelType w:val="hybridMultilevel"/>
    <w:tmpl w:val="815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4414"/>
    <w:multiLevelType w:val="hybridMultilevel"/>
    <w:tmpl w:val="79FE8456"/>
    <w:lvl w:ilvl="0" w:tplc="EE06127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DB0EF1"/>
    <w:multiLevelType w:val="hybridMultilevel"/>
    <w:tmpl w:val="DEE44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D6B"/>
    <w:multiLevelType w:val="hybridMultilevel"/>
    <w:tmpl w:val="841A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81141">
    <w:abstractNumId w:val="34"/>
  </w:num>
  <w:num w:numId="2" w16cid:durableId="206572123">
    <w:abstractNumId w:val="30"/>
  </w:num>
  <w:num w:numId="3" w16cid:durableId="41561810">
    <w:abstractNumId w:val="0"/>
  </w:num>
  <w:num w:numId="4" w16cid:durableId="1899171766">
    <w:abstractNumId w:val="33"/>
  </w:num>
  <w:num w:numId="5" w16cid:durableId="1088693751">
    <w:abstractNumId w:val="26"/>
  </w:num>
  <w:num w:numId="6" w16cid:durableId="1871989333">
    <w:abstractNumId w:val="11"/>
  </w:num>
  <w:num w:numId="7" w16cid:durableId="755827120">
    <w:abstractNumId w:val="25"/>
  </w:num>
  <w:num w:numId="8" w16cid:durableId="1432162567">
    <w:abstractNumId w:val="31"/>
  </w:num>
  <w:num w:numId="9" w16cid:durableId="1088775146">
    <w:abstractNumId w:val="36"/>
  </w:num>
  <w:num w:numId="10" w16cid:durableId="1668047418">
    <w:abstractNumId w:val="42"/>
  </w:num>
  <w:num w:numId="11" w16cid:durableId="201132163">
    <w:abstractNumId w:val="20"/>
  </w:num>
  <w:num w:numId="12" w16cid:durableId="2006474451">
    <w:abstractNumId w:val="3"/>
  </w:num>
  <w:num w:numId="13" w16cid:durableId="1234388634">
    <w:abstractNumId w:val="9"/>
  </w:num>
  <w:num w:numId="14" w16cid:durableId="2039773428">
    <w:abstractNumId w:val="8"/>
  </w:num>
  <w:num w:numId="15" w16cid:durableId="1221940819">
    <w:abstractNumId w:val="32"/>
  </w:num>
  <w:num w:numId="16" w16cid:durableId="730465834">
    <w:abstractNumId w:val="29"/>
  </w:num>
  <w:num w:numId="17" w16cid:durableId="509682359">
    <w:abstractNumId w:val="13"/>
  </w:num>
  <w:num w:numId="18" w16cid:durableId="1698434692">
    <w:abstractNumId w:val="13"/>
    <w:lvlOverride w:ilvl="0">
      <w:startOverride w:val="1"/>
    </w:lvlOverride>
  </w:num>
  <w:num w:numId="19" w16cid:durableId="1053962770">
    <w:abstractNumId w:val="37"/>
  </w:num>
  <w:num w:numId="20" w16cid:durableId="196238911">
    <w:abstractNumId w:val="18"/>
  </w:num>
  <w:num w:numId="21" w16cid:durableId="968629281">
    <w:abstractNumId w:val="1"/>
  </w:num>
  <w:num w:numId="22" w16cid:durableId="821770894">
    <w:abstractNumId w:val="22"/>
  </w:num>
  <w:num w:numId="23" w16cid:durableId="1000615945">
    <w:abstractNumId w:val="19"/>
  </w:num>
  <w:num w:numId="24" w16cid:durableId="440106974">
    <w:abstractNumId w:val="17"/>
  </w:num>
  <w:num w:numId="25" w16cid:durableId="533083238">
    <w:abstractNumId w:val="41"/>
  </w:num>
  <w:num w:numId="26" w16cid:durableId="1219710171">
    <w:abstractNumId w:val="21"/>
  </w:num>
  <w:num w:numId="27" w16cid:durableId="1356879962">
    <w:abstractNumId w:val="23"/>
  </w:num>
  <w:num w:numId="28" w16cid:durableId="502014916">
    <w:abstractNumId w:val="40"/>
  </w:num>
  <w:num w:numId="29" w16cid:durableId="1515614627">
    <w:abstractNumId w:val="15"/>
  </w:num>
  <w:num w:numId="30" w16cid:durableId="1065907308">
    <w:abstractNumId w:val="14"/>
  </w:num>
  <w:num w:numId="31" w16cid:durableId="1689790589">
    <w:abstractNumId w:val="35"/>
  </w:num>
  <w:num w:numId="32" w16cid:durableId="169224895">
    <w:abstractNumId w:val="38"/>
  </w:num>
  <w:num w:numId="33" w16cid:durableId="1859930013">
    <w:abstractNumId w:val="12"/>
  </w:num>
  <w:num w:numId="34" w16cid:durableId="1670979170">
    <w:abstractNumId w:val="7"/>
  </w:num>
  <w:num w:numId="35" w16cid:durableId="1234588217">
    <w:abstractNumId w:val="24"/>
  </w:num>
  <w:num w:numId="36" w16cid:durableId="903416172">
    <w:abstractNumId w:val="4"/>
  </w:num>
  <w:num w:numId="37" w16cid:durableId="1562519425">
    <w:abstractNumId w:val="16"/>
  </w:num>
  <w:num w:numId="38" w16cid:durableId="538859032">
    <w:abstractNumId w:val="2"/>
  </w:num>
  <w:num w:numId="39" w16cid:durableId="1847942524">
    <w:abstractNumId w:val="5"/>
  </w:num>
  <w:num w:numId="40" w16cid:durableId="793449177">
    <w:abstractNumId w:val="6"/>
  </w:num>
  <w:num w:numId="41" w16cid:durableId="263152327">
    <w:abstractNumId w:val="27"/>
  </w:num>
  <w:num w:numId="42" w16cid:durableId="807935049">
    <w:abstractNumId w:val="10"/>
  </w:num>
  <w:num w:numId="43" w16cid:durableId="103624184">
    <w:abstractNumId w:val="28"/>
  </w:num>
  <w:num w:numId="44" w16cid:durableId="162106343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B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4F7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94F"/>
    <w:rsid w:val="00010B06"/>
    <w:rsid w:val="00010BAB"/>
    <w:rsid w:val="00010C3F"/>
    <w:rsid w:val="00010D0E"/>
    <w:rsid w:val="000114F7"/>
    <w:rsid w:val="0001160B"/>
    <w:rsid w:val="0001177E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658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96D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0DE4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29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B3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D00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5A0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BB1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BC4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A62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006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11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0E4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048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BA7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6F15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4BD1"/>
    <w:rsid w:val="001A4F33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1D0"/>
    <w:rsid w:val="001B2736"/>
    <w:rsid w:val="001B2929"/>
    <w:rsid w:val="001B3191"/>
    <w:rsid w:val="001B31BD"/>
    <w:rsid w:val="001B32CA"/>
    <w:rsid w:val="001B34BD"/>
    <w:rsid w:val="001B39B8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CF2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61E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98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56"/>
    <w:rsid w:val="001F3956"/>
    <w:rsid w:val="001F3B91"/>
    <w:rsid w:val="001F3BD6"/>
    <w:rsid w:val="001F3C2B"/>
    <w:rsid w:val="001F3C77"/>
    <w:rsid w:val="001F3EA3"/>
    <w:rsid w:val="001F3EA8"/>
    <w:rsid w:val="001F3ED4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0A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56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A5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4C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730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00A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B1E"/>
    <w:rsid w:val="002B3C08"/>
    <w:rsid w:val="002B3E6E"/>
    <w:rsid w:val="002B3EF8"/>
    <w:rsid w:val="002B3F77"/>
    <w:rsid w:val="002B4027"/>
    <w:rsid w:val="002B418B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74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E"/>
    <w:rsid w:val="003006CF"/>
    <w:rsid w:val="003007B1"/>
    <w:rsid w:val="00300945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66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07FBA"/>
    <w:rsid w:val="0031034F"/>
    <w:rsid w:val="0031066C"/>
    <w:rsid w:val="00310A01"/>
    <w:rsid w:val="00310A7A"/>
    <w:rsid w:val="00310CCD"/>
    <w:rsid w:val="00310F82"/>
    <w:rsid w:val="00311309"/>
    <w:rsid w:val="0031177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4F3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22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8E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3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8A9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1F6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0F9A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1EB"/>
    <w:rsid w:val="004203E9"/>
    <w:rsid w:val="004205ED"/>
    <w:rsid w:val="004208A4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EC7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A50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541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ABF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ED6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63"/>
    <w:rsid w:val="00495BDE"/>
    <w:rsid w:val="00495BEE"/>
    <w:rsid w:val="00495C24"/>
    <w:rsid w:val="00495ED8"/>
    <w:rsid w:val="0049603D"/>
    <w:rsid w:val="00496071"/>
    <w:rsid w:val="004960DB"/>
    <w:rsid w:val="00496647"/>
    <w:rsid w:val="00496656"/>
    <w:rsid w:val="0049697B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9E1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41B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89F"/>
    <w:rsid w:val="004F2A2A"/>
    <w:rsid w:val="004F2B8C"/>
    <w:rsid w:val="004F2BFE"/>
    <w:rsid w:val="004F2C6F"/>
    <w:rsid w:val="004F2D88"/>
    <w:rsid w:val="004F2EEB"/>
    <w:rsid w:val="004F2F4E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4B"/>
    <w:rsid w:val="004F467D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A43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A2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CCB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0D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6F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93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1D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72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A73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8C6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2F6"/>
    <w:rsid w:val="005B1633"/>
    <w:rsid w:val="005B1ACA"/>
    <w:rsid w:val="005B1C1E"/>
    <w:rsid w:val="005B1C3D"/>
    <w:rsid w:val="005B1C3E"/>
    <w:rsid w:val="005B2447"/>
    <w:rsid w:val="005B2654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5AA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40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22B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8CB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D9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5F35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18C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9E9"/>
    <w:rsid w:val="00666A72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0A"/>
    <w:rsid w:val="00672827"/>
    <w:rsid w:val="0067283B"/>
    <w:rsid w:val="006728FE"/>
    <w:rsid w:val="006729A1"/>
    <w:rsid w:val="00672BD3"/>
    <w:rsid w:val="00672D47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A56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77F52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2F7"/>
    <w:rsid w:val="0069135E"/>
    <w:rsid w:val="006914F8"/>
    <w:rsid w:val="00691761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7E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C0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D4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1BBE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05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117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0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BFE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C2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B4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A15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3E7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0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B10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B55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710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5AF"/>
    <w:rsid w:val="00847685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32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E86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A7F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094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580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D4F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B45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86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A6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CD1"/>
    <w:rsid w:val="008D2DB8"/>
    <w:rsid w:val="008D2EF5"/>
    <w:rsid w:val="008D2F82"/>
    <w:rsid w:val="008D2FAF"/>
    <w:rsid w:val="008D31D9"/>
    <w:rsid w:val="008D33DC"/>
    <w:rsid w:val="008D36D0"/>
    <w:rsid w:val="008D3744"/>
    <w:rsid w:val="008D3786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01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7AC"/>
    <w:rsid w:val="0090282B"/>
    <w:rsid w:val="00902A35"/>
    <w:rsid w:val="00902F22"/>
    <w:rsid w:val="009031D3"/>
    <w:rsid w:val="009032E9"/>
    <w:rsid w:val="00903385"/>
    <w:rsid w:val="0090341B"/>
    <w:rsid w:val="00903807"/>
    <w:rsid w:val="00903DF8"/>
    <w:rsid w:val="00903F05"/>
    <w:rsid w:val="00903F06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CF4"/>
    <w:rsid w:val="00907E2B"/>
    <w:rsid w:val="00907FF9"/>
    <w:rsid w:val="00910246"/>
    <w:rsid w:val="0091076F"/>
    <w:rsid w:val="0091087D"/>
    <w:rsid w:val="0091089C"/>
    <w:rsid w:val="00910C5C"/>
    <w:rsid w:val="00910C9F"/>
    <w:rsid w:val="00910CC6"/>
    <w:rsid w:val="00910F9D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D10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868"/>
    <w:rsid w:val="0095592D"/>
    <w:rsid w:val="00955CAE"/>
    <w:rsid w:val="00955CC5"/>
    <w:rsid w:val="00955D64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C4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8EF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999"/>
    <w:rsid w:val="009A2C94"/>
    <w:rsid w:val="009A2D60"/>
    <w:rsid w:val="009A2E26"/>
    <w:rsid w:val="009A2FE7"/>
    <w:rsid w:val="009A3095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0D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7A4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9F7F3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5C3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980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0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474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051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5A4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0DD8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693"/>
    <w:rsid w:val="00A738A5"/>
    <w:rsid w:val="00A739C0"/>
    <w:rsid w:val="00A73B17"/>
    <w:rsid w:val="00A73CAF"/>
    <w:rsid w:val="00A73F91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4F5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5F0"/>
    <w:rsid w:val="00A77A31"/>
    <w:rsid w:val="00A77AD4"/>
    <w:rsid w:val="00A77AD9"/>
    <w:rsid w:val="00A77CDA"/>
    <w:rsid w:val="00A77E3B"/>
    <w:rsid w:val="00A77FE9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76F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1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82F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30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56F"/>
    <w:rsid w:val="00B005A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19B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1"/>
    <w:rsid w:val="00B4284C"/>
    <w:rsid w:val="00B42A29"/>
    <w:rsid w:val="00B42C2D"/>
    <w:rsid w:val="00B42CB4"/>
    <w:rsid w:val="00B42D7B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C4D"/>
    <w:rsid w:val="00B63C5F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247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68E3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515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0F71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C22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EFA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0B74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1F7"/>
    <w:rsid w:val="00C1028D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27C"/>
    <w:rsid w:val="00C153A7"/>
    <w:rsid w:val="00C15584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7F5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9AA"/>
    <w:rsid w:val="00C85C1E"/>
    <w:rsid w:val="00C85C92"/>
    <w:rsid w:val="00C85CE8"/>
    <w:rsid w:val="00C862B4"/>
    <w:rsid w:val="00C86669"/>
    <w:rsid w:val="00C86CFE"/>
    <w:rsid w:val="00C86E98"/>
    <w:rsid w:val="00C8734B"/>
    <w:rsid w:val="00C87498"/>
    <w:rsid w:val="00C87822"/>
    <w:rsid w:val="00C87935"/>
    <w:rsid w:val="00C87A7E"/>
    <w:rsid w:val="00C87FD9"/>
    <w:rsid w:val="00C9014B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34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0B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0F4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5DB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4C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500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D9B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D8A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3753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6C9C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994"/>
    <w:rsid w:val="00D95A3E"/>
    <w:rsid w:val="00D95CEF"/>
    <w:rsid w:val="00D95F32"/>
    <w:rsid w:val="00D9634F"/>
    <w:rsid w:val="00D965CB"/>
    <w:rsid w:val="00D9683F"/>
    <w:rsid w:val="00D968C9"/>
    <w:rsid w:val="00D97275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097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67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694"/>
    <w:rsid w:val="00DF6838"/>
    <w:rsid w:val="00DF6A25"/>
    <w:rsid w:val="00DF6ACE"/>
    <w:rsid w:val="00DF6BC0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7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5A8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6875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B5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654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098A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462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99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0B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0E6E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268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190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9D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2F27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09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0B5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57ECE"/>
    <w:rsid w:val="00F60242"/>
    <w:rsid w:val="00F6049A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AF8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7B7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41A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E0B"/>
    <w:rsid w:val="00FB30EA"/>
    <w:rsid w:val="00FB30F8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82B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1ED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8E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AB9"/>
    <w:rsid w:val="00FF3CC0"/>
    <w:rsid w:val="00FF3FE2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1D08"/>
  <w15:docId w15:val="{1FE17B3F-95CF-4450-93AF-4F3E05E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7B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2D7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D7B"/>
    <w:rPr>
      <w:rFonts w:ascii="Arial" w:eastAsia="Arial" w:hAnsi="Arial" w:cs="Arial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qFormat/>
    <w:rsid w:val="00B42D7B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B42D7B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aliases w:val="Numerowanie,List Paragraph,Akapit z listą BS,CW_Lista,Podsis rysunku,Akapit z listą numerowaną,maz_wyliczenie,opis dzialania,K-P_odwolanie,A_wyliczenie,Akapit z listą 1,BulletC,Wyliczanie,Obiekt,normalny tekst,Akapit z listą31,Bullets,L1"/>
    <w:basedOn w:val="Normalny"/>
    <w:link w:val="AkapitzlistZnak"/>
    <w:uiPriority w:val="34"/>
    <w:qFormat/>
    <w:rsid w:val="00B42D7B"/>
    <w:pPr>
      <w:widowControl w:val="0"/>
      <w:autoSpaceDE w:val="0"/>
      <w:autoSpaceDN w:val="0"/>
      <w:spacing w:before="120" w:line="240" w:lineRule="auto"/>
      <w:ind w:left="388"/>
      <w:jc w:val="both"/>
    </w:pPr>
    <w:rPr>
      <w:rFonts w:ascii="Trebuchet MS" w:eastAsia="Trebuchet MS" w:hAnsi="Trebuchet MS" w:cs="Trebuchet MS"/>
      <w:lang w:bidi="pl-PL"/>
    </w:rPr>
  </w:style>
  <w:style w:type="character" w:customStyle="1" w:styleId="AkapitzlistZnak">
    <w:name w:val="Akapit z listą Znak"/>
    <w:aliases w:val="Numerowanie Znak,List Paragraph Znak,Akapit z listą BS Znak,CW_Lista Znak,Podsis rysunku Znak,Akapit z listą numerowaną Znak,maz_wyliczenie Znak,opis dzialania Znak,K-P_odwolanie Znak,A_wyliczenie Znak,Akapit z listą 1 Znak,L1 Znak"/>
    <w:link w:val="Akapitzlist"/>
    <w:uiPriority w:val="34"/>
    <w:qFormat/>
    <w:rsid w:val="00B42D7B"/>
    <w:rPr>
      <w:rFonts w:ascii="Trebuchet MS" w:eastAsia="Trebuchet MS" w:hAnsi="Trebuchet MS" w:cs="Trebuchet MS"/>
      <w:lang w:eastAsia="pl-PL" w:bidi="pl-PL"/>
    </w:rPr>
  </w:style>
  <w:style w:type="paragraph" w:styleId="Tekstpodstawowy3">
    <w:name w:val="Body Text 3"/>
    <w:basedOn w:val="Normalny"/>
    <w:link w:val="Tekstpodstawowy3Znak"/>
    <w:unhideWhenUsed/>
    <w:rsid w:val="00B42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2D7B"/>
    <w:rPr>
      <w:rFonts w:ascii="Arial" w:eastAsia="Arial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42D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D7B"/>
    <w:pPr>
      <w:suppressAutoHyphens/>
      <w:autoSpaceDE w:val="0"/>
      <w:spacing w:line="240" w:lineRule="auto"/>
    </w:pPr>
    <w:rPr>
      <w:rFonts w:ascii="Univers-PL" w:eastAsia="Times New Roman" w:hAnsi="Univers-PL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D7B"/>
    <w:rPr>
      <w:rFonts w:ascii="Univers-PL" w:eastAsia="Times New Roman" w:hAnsi="Univers-P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42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2D7B"/>
    <w:rPr>
      <w:rFonts w:ascii="Univers-PL" w:eastAsia="Times New Roman" w:hAnsi="Univers-PL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B42D7B"/>
  </w:style>
  <w:style w:type="paragraph" w:styleId="Nagwek">
    <w:name w:val="header"/>
    <w:basedOn w:val="Normalny"/>
    <w:link w:val="NagwekZnak"/>
    <w:uiPriority w:val="99"/>
    <w:unhideWhenUsed/>
    <w:rsid w:val="00627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C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8C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527C"/>
    <w:pPr>
      <w:suppressAutoHyphens/>
      <w:autoSpaceDE w:val="0"/>
      <w:spacing w:line="240" w:lineRule="auto"/>
    </w:pPr>
    <w:rPr>
      <w:rFonts w:ascii="Univers-PL" w:eastAsia="Times New Roman" w:hAnsi="Univers-P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27C"/>
    <w:rPr>
      <w:rFonts w:ascii="Univers-PL" w:eastAsia="Times New Roman" w:hAnsi="Univers-PL" w:cs="Times New Roman"/>
      <w:sz w:val="20"/>
      <w:szCs w:val="20"/>
      <w:lang w:eastAsia="ar-SA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C152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CC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CC0"/>
  </w:style>
  <w:style w:type="paragraph" w:customStyle="1" w:styleId="Standard">
    <w:name w:val="Standard"/>
    <w:rsid w:val="006E6C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6E6CC0"/>
    <w:pPr>
      <w:numPr>
        <w:numId w:val="17"/>
      </w:numPr>
    </w:pPr>
  </w:style>
  <w:style w:type="paragraph" w:styleId="Bezodstpw">
    <w:name w:val="No Spacing"/>
    <w:uiPriority w:val="1"/>
    <w:qFormat/>
    <w:rsid w:val="000F711C"/>
    <w:pPr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DeltaViewInsertion">
    <w:name w:val="DeltaView Insertion"/>
    <w:rsid w:val="00B42841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8A9"/>
    <w:rPr>
      <w:sz w:val="16"/>
      <w:szCs w:val="16"/>
    </w:rPr>
  </w:style>
  <w:style w:type="paragraph" w:customStyle="1" w:styleId="Default">
    <w:name w:val="Default"/>
    <w:rsid w:val="00E065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65A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A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1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1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8E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B35A-7B7B-46EB-9CA4-B3F6EEA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4075</Words>
  <Characters>24452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o.wydrych@milicz.pl</cp:lastModifiedBy>
  <cp:revision>2</cp:revision>
  <cp:lastPrinted>2022-03-15T13:16:00Z</cp:lastPrinted>
  <dcterms:created xsi:type="dcterms:W3CDTF">2022-05-04T12:09:00Z</dcterms:created>
  <dcterms:modified xsi:type="dcterms:W3CDTF">2022-05-04T12:09:00Z</dcterms:modified>
</cp:coreProperties>
</file>