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33" w:rsidRPr="002C2494" w:rsidRDefault="000D1E33" w:rsidP="000D1E33">
      <w:pPr>
        <w:spacing w:after="160" w:line="256" w:lineRule="auto"/>
        <w:rPr>
          <w:rFonts w:eastAsia="Calibri"/>
          <w:b/>
          <w:sz w:val="24"/>
          <w:szCs w:val="24"/>
          <w:lang w:eastAsia="en-US"/>
        </w:rPr>
      </w:pPr>
      <w:r w:rsidRPr="002C2494">
        <w:rPr>
          <w:rFonts w:eastAsia="Calibri"/>
          <w:b/>
          <w:sz w:val="24"/>
          <w:szCs w:val="24"/>
          <w:lang w:eastAsia="en-US"/>
        </w:rPr>
        <w:t>OPIS PRZEDMIOTU ZAMÓWIENIA</w:t>
      </w:r>
    </w:p>
    <w:p w:rsidR="000D1E33" w:rsidRPr="002C2494" w:rsidRDefault="000D1E33" w:rsidP="000D1E33">
      <w:pPr>
        <w:spacing w:before="120"/>
        <w:jc w:val="both"/>
        <w:rPr>
          <w:b/>
          <w:sz w:val="24"/>
          <w:szCs w:val="24"/>
        </w:rPr>
      </w:pPr>
      <w:r w:rsidRPr="002C2494">
        <w:rPr>
          <w:b/>
          <w:sz w:val="24"/>
          <w:szCs w:val="24"/>
        </w:rPr>
        <w:t xml:space="preserve">I. Szczegółowe określenie przedmiotu zamówienia: 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Przedmiotem zamówienia jest kompleksowa oraz profesjonalna obsługa Akademii Wojsk Lądowych imienia generała Tadeusza Kościuszki w zakresie tłumaczeń pisemnych wraz z korektą merytoryczną i stylistyczną artykułów o</w:t>
      </w:r>
      <w:r>
        <w:rPr>
          <w:sz w:val="24"/>
          <w:szCs w:val="24"/>
        </w:rPr>
        <w:t>raz tekstów naukowych w roku 2020</w:t>
      </w:r>
      <w:r w:rsidRPr="002C2494">
        <w:rPr>
          <w:sz w:val="24"/>
          <w:szCs w:val="24"/>
        </w:rPr>
        <w:t xml:space="preserve"> w poniższym zakresie: </w:t>
      </w:r>
    </w:p>
    <w:p w:rsidR="000D1E33" w:rsidRPr="002C2494" w:rsidRDefault="000D1E33" w:rsidP="000D1E33">
      <w:pPr>
        <w:pStyle w:val="Akapitzlist"/>
        <w:numPr>
          <w:ilvl w:val="0"/>
          <w:numId w:val="1"/>
        </w:numPr>
        <w:ind w:left="426" w:hanging="284"/>
        <w:contextualSpacing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Tłumaczenia pisemne tekstów z języka polskiego na język angielski.</w:t>
      </w:r>
    </w:p>
    <w:p w:rsidR="000D1E33" w:rsidRPr="002C2494" w:rsidRDefault="000D1E33" w:rsidP="000D1E33">
      <w:pPr>
        <w:pStyle w:val="Akapitzlist"/>
        <w:numPr>
          <w:ilvl w:val="0"/>
          <w:numId w:val="1"/>
        </w:numPr>
        <w:spacing w:line="360" w:lineRule="auto"/>
        <w:ind w:left="426" w:hanging="284"/>
        <w:contextualSpacing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Korekty językowe tekstów w języku angielskim.</w:t>
      </w:r>
    </w:p>
    <w:p w:rsidR="000D1E33" w:rsidRPr="002C2494" w:rsidRDefault="000D1E33" w:rsidP="000D1E33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>Zamawiający, w celu ustalenia terminu wykonania usługi przyjmuje, że jedna strona obliczeniowa tłumaczenia (ilość tekstu przekazana do tłumaczenia w języku polskim) mieści 1.800 znaków ze spacjami (liter, znaków interpunkcyjnych, odstępów).</w:t>
      </w:r>
    </w:p>
    <w:p w:rsidR="000D1E33" w:rsidRPr="002C2494" w:rsidRDefault="000D1E33" w:rsidP="000D1E33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 Zamawiający zapłaci Wykonawcy za ilość obliczeniowych stron przetłumaczonych ( ilość tekstu przekazanego Zamawiającemu w języku angielskim). Jedna strona obliczeniowa przetłumaczona mieści 1.800 znaków ze spacjami (liter, znaków interpunkcyjnych, odstępów), przy czym podczas rozliczeń liczbę stron przetłumaczonych zaokrąglamy do drugiego miejsca po przecinku. </w:t>
      </w:r>
    </w:p>
    <w:p w:rsidR="000D1E33" w:rsidRPr="002C2494" w:rsidRDefault="000D1E33" w:rsidP="000D1E33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Planowana maksymalna liczba stron do tłumaczenia artykułów i tekstów naukowych w ramach zamówienia wynosi </w:t>
      </w:r>
      <w:r>
        <w:rPr>
          <w:sz w:val="24"/>
          <w:szCs w:val="24"/>
        </w:rPr>
        <w:t>ok. 4500 (liczba stron może ulec zmianie +/- 20%)</w:t>
      </w:r>
      <w:r w:rsidRPr="002C2494">
        <w:rPr>
          <w:sz w:val="24"/>
          <w:szCs w:val="24"/>
        </w:rPr>
        <w:t xml:space="preserve"> stron tłumaczeniowych. Planowana maksymalna liczba stron do korekty językowej w ramach zamówienia wynosi </w:t>
      </w:r>
      <w:r>
        <w:rPr>
          <w:sz w:val="24"/>
          <w:szCs w:val="24"/>
        </w:rPr>
        <w:t xml:space="preserve">około </w:t>
      </w:r>
      <w:r w:rsidRPr="000D1E33">
        <w:rPr>
          <w:sz w:val="24"/>
          <w:szCs w:val="24"/>
        </w:rPr>
        <w:t xml:space="preserve">700 </w:t>
      </w:r>
      <w:r w:rsidRPr="000D1E33">
        <w:rPr>
          <w:sz w:val="24"/>
          <w:szCs w:val="24"/>
        </w:rPr>
        <w:t>stron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(liczba stron może ulec zmianie +/- 20%)</w:t>
      </w:r>
      <w:r w:rsidRPr="002C2494">
        <w:rPr>
          <w:sz w:val="24"/>
          <w:szCs w:val="24"/>
        </w:rPr>
        <w:t xml:space="preserve">. Zamawiający zobowiązuje się do zrealizowania przedmiotu umowy łącznie o wartości do 10%. </w:t>
      </w:r>
    </w:p>
    <w:p w:rsidR="000D1E33" w:rsidRPr="002C2494" w:rsidRDefault="000D1E33" w:rsidP="000D1E33">
      <w:pPr>
        <w:jc w:val="both"/>
        <w:rPr>
          <w:sz w:val="24"/>
          <w:szCs w:val="24"/>
        </w:rPr>
      </w:pPr>
      <w:r w:rsidRPr="002C2494">
        <w:rPr>
          <w:sz w:val="24"/>
          <w:szCs w:val="24"/>
        </w:rPr>
        <w:t>AWL będzie zlecać wykonanie tłumaczenia lub korekty językowej poprzez przesłanie pisemnego zamówienia Tłumaczowi drogą elektroniczną. Zamówienia te będą określać szczegółowe warunki dotyczące terminu wykonania tłumaczeń i korekty językowej.</w:t>
      </w:r>
    </w:p>
    <w:p w:rsidR="000D1E33" w:rsidRPr="002C2494" w:rsidRDefault="000D1E33" w:rsidP="000D1E33">
      <w:pPr>
        <w:spacing w:before="120"/>
        <w:jc w:val="both"/>
        <w:rPr>
          <w:b/>
          <w:sz w:val="24"/>
          <w:szCs w:val="24"/>
        </w:rPr>
      </w:pPr>
    </w:p>
    <w:p w:rsidR="000D1E33" w:rsidRPr="002C2494" w:rsidRDefault="000D1E33" w:rsidP="000D1E33">
      <w:pPr>
        <w:tabs>
          <w:tab w:val="right" w:pos="9072"/>
        </w:tabs>
        <w:spacing w:before="120"/>
        <w:jc w:val="both"/>
        <w:rPr>
          <w:b/>
          <w:sz w:val="24"/>
          <w:szCs w:val="24"/>
        </w:rPr>
      </w:pPr>
      <w:r w:rsidRPr="002C2494">
        <w:rPr>
          <w:b/>
          <w:sz w:val="24"/>
          <w:szCs w:val="24"/>
        </w:rPr>
        <w:t xml:space="preserve">II. Dodatkowe informacje dotyczące realizacji umowy </w:t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1. Tłumaczenia pisemne oraz korekty językowe dotyczyć będą przede wszystkim wysokospecjalistycznych tekstów naukowych z obszaru nauk społecznych (ok. 60%), w tym artykuły o tematyce militarnej, z obszaru nauk technicznych (ok. 20 %) i z obszaru nauk humanistycznych (ok. 20%). 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2. Zamawiający będzie przekazywał Wykonawcy tekst do tłumaczenia pisemnego w postaci dokumentów o formacie A4 (format </w:t>
      </w:r>
      <w:proofErr w:type="spellStart"/>
      <w:r w:rsidRPr="002C2494">
        <w:rPr>
          <w:sz w:val="24"/>
          <w:szCs w:val="24"/>
        </w:rPr>
        <w:t>doc</w:t>
      </w:r>
      <w:proofErr w:type="spellEnd"/>
      <w:r w:rsidRPr="002C2494">
        <w:rPr>
          <w:sz w:val="24"/>
          <w:szCs w:val="24"/>
        </w:rPr>
        <w:t xml:space="preserve">, </w:t>
      </w:r>
      <w:proofErr w:type="spellStart"/>
      <w:r w:rsidRPr="002C2494">
        <w:rPr>
          <w:sz w:val="24"/>
          <w:szCs w:val="24"/>
        </w:rPr>
        <w:t>docx</w:t>
      </w:r>
      <w:proofErr w:type="spellEnd"/>
      <w:r w:rsidRPr="002C2494">
        <w:rPr>
          <w:sz w:val="24"/>
          <w:szCs w:val="24"/>
        </w:rPr>
        <w:t xml:space="preserve">, PDF.). </w:t>
      </w:r>
    </w:p>
    <w:p w:rsidR="000D1E33" w:rsidRPr="002C2494" w:rsidRDefault="000D1E33" w:rsidP="000D1E33">
      <w:pPr>
        <w:spacing w:before="120"/>
        <w:rPr>
          <w:sz w:val="24"/>
          <w:szCs w:val="24"/>
        </w:rPr>
      </w:pPr>
      <w:r w:rsidRPr="002C2494">
        <w:rPr>
          <w:sz w:val="24"/>
          <w:szCs w:val="24"/>
        </w:rPr>
        <w:t xml:space="preserve">3. W tłumaczonym tekście Zamawiający wymaga od Wykonawcy aby: </w:t>
      </w:r>
    </w:p>
    <w:p w:rsidR="000D1E33" w:rsidRPr="002C2494" w:rsidRDefault="000D1E33" w:rsidP="000D1E33">
      <w:pPr>
        <w:pStyle w:val="Akapitzlist"/>
        <w:numPr>
          <w:ilvl w:val="0"/>
          <w:numId w:val="2"/>
        </w:numPr>
        <w:spacing w:before="120"/>
        <w:ind w:left="426" w:hanging="284"/>
        <w:contextualSpacing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zachował jednolitość i spójność zastosowanego słownictwa, specjalistycznej terminologii i frazeologii oraz zgodność ich zastosowania ze stosowanymi w polskim systemie prawa, </w:t>
      </w:r>
    </w:p>
    <w:p w:rsidR="000D1E33" w:rsidRPr="002C2494" w:rsidRDefault="000D1E33" w:rsidP="000D1E33">
      <w:pPr>
        <w:pStyle w:val="Akapitzlist"/>
        <w:numPr>
          <w:ilvl w:val="0"/>
          <w:numId w:val="2"/>
        </w:numPr>
        <w:spacing w:before="120"/>
        <w:ind w:left="426" w:hanging="284"/>
        <w:contextualSpacing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zachował zgodność formatu tłumaczenia z tekstem źródłowym – format dokumentów ma być wzorowany na formacie dokumentu źródłowego (rodzaj czcionki, marginesy, akapity, itp.) </w:t>
      </w:r>
    </w:p>
    <w:p w:rsidR="000D1E33" w:rsidRPr="002C2494" w:rsidRDefault="000D1E33" w:rsidP="000D1E3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respektował normy dotyczące cytowania, podawania tytułów, przypisów i danych bibliograficznych.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4. Wykonawca zobowiązany jest do konsultowania tłumaczenia ze Zlecającym osobiście, telefonicznie lub pocztą elektroniczną.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lastRenderedPageBreak/>
        <w:t>5. W przypadku korekt językowych Wykonawca będzie każdorazowo przekazywał Zamawiającemu plik w formacie „.</w:t>
      </w:r>
      <w:proofErr w:type="spellStart"/>
      <w:r w:rsidRPr="002C2494">
        <w:rPr>
          <w:sz w:val="24"/>
          <w:szCs w:val="24"/>
        </w:rPr>
        <w:t>doc</w:t>
      </w:r>
      <w:proofErr w:type="spellEnd"/>
      <w:r w:rsidRPr="002C2494">
        <w:rPr>
          <w:sz w:val="24"/>
          <w:szCs w:val="24"/>
        </w:rPr>
        <w:t>” lub „.</w:t>
      </w:r>
      <w:proofErr w:type="spellStart"/>
      <w:r w:rsidRPr="002C2494">
        <w:rPr>
          <w:sz w:val="24"/>
          <w:szCs w:val="24"/>
        </w:rPr>
        <w:t>docx</w:t>
      </w:r>
      <w:proofErr w:type="spellEnd"/>
      <w:r w:rsidRPr="002C2494">
        <w:rPr>
          <w:sz w:val="24"/>
          <w:szCs w:val="24"/>
        </w:rPr>
        <w:t>” z widocznymi poprawkami wykonanymi przez tłumacza.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6. Niedopuszczalne jest wykonywanie tłumaczeń lub korekty językowej za pomocą programów komputerowych służących do tłumaczenia tekstu, tzw. „elektronicznych translatorów”. 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7. Przekazanie dokumentów odbywać się będzie drogą elektroniczną na wskazany przez Wykonawcę adres skrzynki pocztowej. 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8. Termin realizacji zleconego tłumaczenia lub korekty językowej (tłumaczenie lub korekta językowa oraz przesłanie Zamawiającemu) Zamawiający wyznacza w następujący sposób:</w:t>
      </w:r>
    </w:p>
    <w:p w:rsidR="000D1E33" w:rsidRPr="002C2494" w:rsidRDefault="000D1E33" w:rsidP="000D1E33">
      <w:pPr>
        <w:ind w:left="709" w:hanging="283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a)</w:t>
      </w:r>
      <w:r w:rsidRPr="002C2494">
        <w:rPr>
          <w:sz w:val="24"/>
          <w:szCs w:val="24"/>
        </w:rPr>
        <w:tab/>
        <w:t>Y stron obliczeniowych dziennie tekstu tłumaczonego przy zleceniu jednorazowym przekraczającym 200 stron obliczeniowych,</w:t>
      </w:r>
    </w:p>
    <w:p w:rsidR="000D1E33" w:rsidRPr="002C2494" w:rsidRDefault="000D1E33" w:rsidP="000D1E33">
      <w:pPr>
        <w:ind w:left="709" w:hanging="283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b)</w:t>
      </w:r>
      <w:r w:rsidRPr="002C2494">
        <w:rPr>
          <w:sz w:val="24"/>
          <w:szCs w:val="24"/>
        </w:rPr>
        <w:tab/>
        <w:t>(0,8·Y) stron obliczeniowych dziennie tekstu tłumaczonego przy zleceniu jednorazowym nie przekraczającym 200 stron obliczeniowych,</w:t>
      </w:r>
    </w:p>
    <w:p w:rsidR="000D1E33" w:rsidRPr="002C2494" w:rsidRDefault="000D1E33" w:rsidP="000D1E33">
      <w:pPr>
        <w:ind w:left="709" w:hanging="283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c)</w:t>
      </w:r>
      <w:r w:rsidRPr="002C2494">
        <w:rPr>
          <w:sz w:val="24"/>
          <w:szCs w:val="24"/>
        </w:rPr>
        <w:tab/>
        <w:t>(0,6·Y) stron obliczeniowych dziennie tekstu tłumaczonego przy zleceniu jednorazowym nie przekraczającym 140 stron obliczeniowych,</w:t>
      </w:r>
    </w:p>
    <w:p w:rsidR="000D1E33" w:rsidRPr="002C2494" w:rsidRDefault="000D1E33" w:rsidP="000D1E33">
      <w:pPr>
        <w:ind w:left="709" w:hanging="283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d)</w:t>
      </w:r>
      <w:r w:rsidRPr="002C2494">
        <w:rPr>
          <w:sz w:val="24"/>
          <w:szCs w:val="24"/>
        </w:rPr>
        <w:tab/>
        <w:t>(0,4·Y) stron obliczeniowych dziennie tekstu tłumaczonego przy zleceniu jednorazowym nie przekraczającym 80 stron obliczeniowych,</w:t>
      </w:r>
    </w:p>
    <w:p w:rsidR="000D1E33" w:rsidRPr="002C2494" w:rsidRDefault="000D1E33" w:rsidP="000D1E33">
      <w:pPr>
        <w:ind w:left="709" w:hanging="283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e)</w:t>
      </w:r>
      <w:r w:rsidRPr="002C2494">
        <w:rPr>
          <w:sz w:val="24"/>
          <w:szCs w:val="24"/>
        </w:rPr>
        <w:tab/>
        <w:t>(0,2·Y) stron obliczeniowych dziennie tekstu tłumaczonego przy zleceniu jednorazowym nie przekraczającym 20 stron obliczeniowych,</w:t>
      </w:r>
    </w:p>
    <w:p w:rsidR="000D1E33" w:rsidRPr="002C2494" w:rsidRDefault="000D1E33" w:rsidP="000D1E33">
      <w:pPr>
        <w:ind w:left="1560" w:hanging="851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gdzie Y to minimalna liczba stron obliczeniowych na dzień podana w ofercie Wykonawcy.</w:t>
      </w:r>
    </w:p>
    <w:p w:rsidR="000D1E33" w:rsidRPr="002C2494" w:rsidRDefault="000D1E33" w:rsidP="000D1E33">
      <w:pPr>
        <w:ind w:left="426" w:hanging="426"/>
        <w:jc w:val="both"/>
        <w:rPr>
          <w:sz w:val="24"/>
          <w:szCs w:val="24"/>
        </w:rPr>
      </w:pPr>
      <w:r w:rsidRPr="002C2494">
        <w:rPr>
          <w:b/>
          <w:sz w:val="24"/>
          <w:szCs w:val="24"/>
        </w:rPr>
        <w:t xml:space="preserve">Strona obliczeniowa </w:t>
      </w:r>
      <w:r w:rsidRPr="002C2494">
        <w:rPr>
          <w:sz w:val="24"/>
          <w:szCs w:val="24"/>
        </w:rPr>
        <w:t xml:space="preserve"> – ilość tekstu przekazana do tłumaczenia w języku polskim.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9. Termin wykonania tłumaczenia lub korekty językowej liczy się od dnia przekazania dokumentu, o ile został on przekazany do godz. 11.30. Jeśli dokument został przekazany po godz. 11:30, termin wykonania tłumaczenia liczy się od dnia następnego od godz. 7:30. </w:t>
      </w:r>
    </w:p>
    <w:p w:rsidR="000D1E33" w:rsidRPr="002C2494" w:rsidRDefault="000D1E33" w:rsidP="000D1E33">
      <w:pPr>
        <w:spacing w:before="12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 xml:space="preserve">10. Za korektę językową tekstu przyjmuje się nanoszenie zmian w tekście anglojęzycznym do 20% jego objętości. W przypadku zmian przekraczających 20% objętości tekstu, Wykonawca ma prawo naliczyć płatność jak za tłumaczenie pisemne. O ile nie określono inaczej, wszystkie zasady świadczenia usługi korekty językowej są określone jak dla tłumaczenia pisemnego zwykłego. </w:t>
      </w:r>
    </w:p>
    <w:p w:rsidR="000D1E33" w:rsidRPr="002C2494" w:rsidRDefault="000D1E33" w:rsidP="000D1E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11. Zamawiający jest uprawniony do złożenia reklamacji nienależycie wykonanego tłumaczenia pisemnego lub korekty tłumaczenia, w szczególności w przypadku braku spójności terminologicznej tekstu, błędów gramatycznych i językowych oraz pominięcia fragmentu tekstu w tłumaczeniu, na zasadnych określonych w umowie dotyczącej wykonania niniejszej usługi.</w:t>
      </w:r>
    </w:p>
    <w:p w:rsidR="000D1E33" w:rsidRPr="002C2494" w:rsidRDefault="000D1E33" w:rsidP="000D1E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12. W przypadku złożenia reklamacji Zamawiający zwróci Wykonawcy tekst w celu nieodpłatnego poprawienia, ponownego przetłumaczenia lub korekty reklamowanego tekstu, na zasadnych określonych w umowie dotyczącej wykonania niniejszej usługi.</w:t>
      </w:r>
    </w:p>
    <w:p w:rsidR="000D1E33" w:rsidRPr="002C2494" w:rsidRDefault="000D1E33" w:rsidP="000D1E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2494">
        <w:rPr>
          <w:sz w:val="24"/>
          <w:szCs w:val="24"/>
        </w:rPr>
        <w:t>Termin wprowadzenia zmian nie będzie dłuższy niż 3 doby. Wykonawca jest uprawniony do zaoferowania w ofercie terminu krótszego, co będzie miało wpływ na ocenę złożonej oferty.</w:t>
      </w:r>
    </w:p>
    <w:p w:rsidR="000D1E33" w:rsidRPr="002C2494" w:rsidRDefault="000D1E33" w:rsidP="000D1E33">
      <w:pPr>
        <w:spacing w:before="120"/>
        <w:rPr>
          <w:b/>
          <w:sz w:val="24"/>
          <w:szCs w:val="24"/>
        </w:rPr>
      </w:pPr>
    </w:p>
    <w:sectPr w:rsidR="000D1E33" w:rsidRPr="002C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3B9F"/>
    <w:multiLevelType w:val="hybridMultilevel"/>
    <w:tmpl w:val="E6E201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3314"/>
    <w:multiLevelType w:val="hybridMultilevel"/>
    <w:tmpl w:val="810AD988"/>
    <w:lvl w:ilvl="0" w:tplc="9750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A6258"/>
    <w:multiLevelType w:val="hybridMultilevel"/>
    <w:tmpl w:val="2E585382"/>
    <w:lvl w:ilvl="0" w:tplc="9750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3479"/>
    <w:multiLevelType w:val="hybridMultilevel"/>
    <w:tmpl w:val="6E70234C"/>
    <w:lvl w:ilvl="0" w:tplc="9750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33"/>
    <w:rsid w:val="000D1E33"/>
    <w:rsid w:val="003021D9"/>
    <w:rsid w:val="003C2546"/>
    <w:rsid w:val="00E2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3E2E-00BA-47FC-8335-FED22ED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E3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Szokalska Iwona</dc:creator>
  <cp:keywords/>
  <dc:description/>
  <cp:lastModifiedBy>Szokalska Iwona</cp:lastModifiedBy>
  <cp:revision>1</cp:revision>
  <dcterms:created xsi:type="dcterms:W3CDTF">2020-02-26T13:08:00Z</dcterms:created>
  <dcterms:modified xsi:type="dcterms:W3CDTF">2020-02-26T13:13:00Z</dcterms:modified>
</cp:coreProperties>
</file>