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73E" w:rsidRPr="00EA63BA" w:rsidRDefault="00DC773E" w:rsidP="00DC773E">
      <w:pPr>
        <w:jc w:val="both"/>
        <w:rPr>
          <w:rFonts w:ascii="Lato" w:hAnsi="Lato"/>
        </w:rPr>
      </w:pPr>
    </w:p>
    <w:p w:rsidR="00DC773E" w:rsidRPr="00DC773E" w:rsidRDefault="00DC773E" w:rsidP="00DC773E">
      <w:pPr>
        <w:pStyle w:val="Akapitzlist"/>
        <w:numPr>
          <w:ilvl w:val="0"/>
          <w:numId w:val="21"/>
        </w:numPr>
        <w:suppressAutoHyphens/>
        <w:contextualSpacing/>
        <w:rPr>
          <w:rFonts w:ascii="Lato" w:eastAsia="NSimSun" w:hAnsi="Lato" w:cs="Arial"/>
          <w:kern w:val="1"/>
          <w:sz w:val="22"/>
          <w:szCs w:val="22"/>
          <w:lang w:eastAsia="hi-IN" w:bidi="hi-IN"/>
        </w:rPr>
      </w:pPr>
      <w:r w:rsidRPr="00DC773E">
        <w:rPr>
          <w:rFonts w:ascii="Lato" w:eastAsia="NSimSun" w:hAnsi="Lato" w:cs="Arial"/>
          <w:kern w:val="1"/>
          <w:sz w:val="22"/>
          <w:szCs w:val="22"/>
          <w:lang w:eastAsia="hi-IN" w:bidi="hi-IN"/>
        </w:rPr>
        <w:t>Zgodnie z umową 1 ust. 2 p</w:t>
      </w:r>
      <w:r w:rsidRPr="00DC773E">
        <w:rPr>
          <w:rFonts w:ascii="Lato" w:eastAsia="Calibri" w:hAnsi="Lato" w:cs="Times New Roman"/>
          <w:sz w:val="22"/>
          <w:szCs w:val="22"/>
        </w:rPr>
        <w:t>rzedmiotem zamówienia jest wykonanie ekspertyzy obejmującej:</w:t>
      </w:r>
    </w:p>
    <w:p w:rsidR="00DC773E" w:rsidRPr="00DC773E" w:rsidRDefault="00DC773E" w:rsidP="00DC773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Lato" w:eastAsia="Calibri" w:hAnsi="Lato" w:cs="Times New Roman"/>
          <w:sz w:val="22"/>
          <w:szCs w:val="22"/>
        </w:rPr>
      </w:pPr>
      <w:r w:rsidRPr="00DC773E">
        <w:rPr>
          <w:rFonts w:ascii="Lato" w:eastAsia="Calibri" w:hAnsi="Lato" w:cs="Times New Roman"/>
          <w:sz w:val="22"/>
          <w:szCs w:val="22"/>
        </w:rPr>
        <w:t>Opis analizowanego obiektu,</w:t>
      </w:r>
    </w:p>
    <w:p w:rsidR="00DC773E" w:rsidRPr="00DC773E" w:rsidRDefault="00DC773E" w:rsidP="00DC773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Lato" w:eastAsia="Calibri" w:hAnsi="Lato" w:cs="Times New Roman"/>
          <w:sz w:val="22"/>
          <w:szCs w:val="22"/>
        </w:rPr>
      </w:pPr>
      <w:r w:rsidRPr="00DC773E">
        <w:rPr>
          <w:rFonts w:ascii="Lato" w:eastAsia="Calibri" w:hAnsi="Lato" w:cs="Times New Roman"/>
          <w:sz w:val="22"/>
          <w:szCs w:val="22"/>
        </w:rPr>
        <w:t>Inwentaryzację fotograficzną,</w:t>
      </w:r>
    </w:p>
    <w:p w:rsidR="00DC773E" w:rsidRPr="00DC773E" w:rsidRDefault="00DC773E" w:rsidP="00DC773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Lato" w:eastAsia="Calibri" w:hAnsi="Lato" w:cs="Times New Roman"/>
          <w:sz w:val="22"/>
          <w:szCs w:val="22"/>
        </w:rPr>
      </w:pPr>
      <w:r w:rsidRPr="00DC773E">
        <w:rPr>
          <w:rFonts w:ascii="Lato" w:eastAsia="Calibri" w:hAnsi="Lato" w:cs="Times New Roman"/>
          <w:sz w:val="22"/>
          <w:szCs w:val="22"/>
        </w:rPr>
        <w:t xml:space="preserve">Inwentaryzację lokalizacji obiektów na mapie,  </w:t>
      </w:r>
    </w:p>
    <w:p w:rsidR="00DC773E" w:rsidRPr="00DC773E" w:rsidRDefault="00DC773E" w:rsidP="00DC773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Lato" w:eastAsia="Calibri" w:hAnsi="Lato" w:cs="Times New Roman"/>
          <w:sz w:val="22"/>
          <w:szCs w:val="22"/>
        </w:rPr>
      </w:pPr>
      <w:r w:rsidRPr="00DC773E">
        <w:rPr>
          <w:rFonts w:ascii="Lato" w:eastAsia="Calibri" w:hAnsi="Lato" w:cs="Times New Roman"/>
          <w:sz w:val="22"/>
          <w:szCs w:val="22"/>
        </w:rPr>
        <w:t>Stosowne rysunki techniczne obiektów, które zostały  poddane przeglądowi,</w:t>
      </w:r>
    </w:p>
    <w:p w:rsidR="00DC773E" w:rsidRPr="00DC773E" w:rsidRDefault="00DC773E" w:rsidP="00DC773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Lato" w:eastAsia="Calibri" w:hAnsi="Lato" w:cs="Times New Roman"/>
          <w:sz w:val="22"/>
          <w:szCs w:val="22"/>
        </w:rPr>
      </w:pPr>
      <w:r w:rsidRPr="00DC773E">
        <w:rPr>
          <w:rFonts w:ascii="Lato" w:eastAsia="Calibri" w:hAnsi="Lato" w:cs="Times New Roman"/>
          <w:sz w:val="22"/>
          <w:szCs w:val="22"/>
        </w:rPr>
        <w:t>Rozpoznawanie stanu technicznego konstrukcji w tym m. in. ocena wytrzymałości, ocena procesu korozji oraz stanu zaawansowania korozji i wynikających z tego zagrożeń, ewentualna ocena zmian kształtu elementów konstrukcji podpór,</w:t>
      </w:r>
    </w:p>
    <w:p w:rsidR="00DC773E" w:rsidRPr="00DC773E" w:rsidRDefault="00DC773E" w:rsidP="00DC773E">
      <w:pPr>
        <w:spacing w:after="200" w:line="276" w:lineRule="auto"/>
        <w:contextualSpacing/>
        <w:jc w:val="both"/>
        <w:rPr>
          <w:rFonts w:ascii="Lato" w:eastAsia="Calibri" w:hAnsi="Lato" w:cs="Times New Roman"/>
          <w:sz w:val="22"/>
          <w:szCs w:val="22"/>
        </w:rPr>
      </w:pPr>
      <w:r w:rsidRPr="00DC773E">
        <w:rPr>
          <w:rFonts w:ascii="Lato" w:eastAsia="Calibri" w:hAnsi="Lato" w:cs="Times New Roman"/>
          <w:sz w:val="22"/>
          <w:szCs w:val="22"/>
        </w:rPr>
        <w:t>Co ma na myśli Zamawiający wskazując lit c) – czy cho</w:t>
      </w:r>
      <w:r>
        <w:rPr>
          <w:rFonts w:ascii="Lato" w:eastAsia="Calibri" w:hAnsi="Lato" w:cs="Times New Roman"/>
          <w:sz w:val="22"/>
          <w:szCs w:val="22"/>
        </w:rPr>
        <w:t xml:space="preserve">dzi o geodezyjną inwentaryzację </w:t>
      </w:r>
      <w:r w:rsidRPr="00DC773E">
        <w:rPr>
          <w:rFonts w:ascii="Lato" w:eastAsia="Calibri" w:hAnsi="Lato" w:cs="Times New Roman"/>
          <w:sz w:val="22"/>
          <w:szCs w:val="22"/>
        </w:rPr>
        <w:t>powykonawczą? Czy  o schematyczne wskazanie która podpora znajduje się w orientacyjnej lokalizacji na przebiegu ciepłociągu?</w:t>
      </w:r>
    </w:p>
    <w:p w:rsidR="00DC773E" w:rsidRDefault="00DC773E" w:rsidP="00DC773E">
      <w:pPr>
        <w:jc w:val="both"/>
        <w:rPr>
          <w:rFonts w:ascii="Lato" w:hAnsi="Lato"/>
          <w:sz w:val="22"/>
          <w:szCs w:val="22"/>
        </w:rPr>
      </w:pPr>
    </w:p>
    <w:p w:rsidR="00DC773E" w:rsidRPr="00DC773E" w:rsidRDefault="00DC773E" w:rsidP="00DC773E">
      <w:pPr>
        <w:jc w:val="both"/>
        <w:rPr>
          <w:rFonts w:ascii="Lato" w:hAnsi="Lato"/>
          <w:sz w:val="22"/>
          <w:szCs w:val="22"/>
        </w:rPr>
      </w:pPr>
      <w:r w:rsidRPr="00DC773E">
        <w:rPr>
          <w:rFonts w:ascii="Lato" w:hAnsi="Lato"/>
          <w:sz w:val="22"/>
          <w:szCs w:val="22"/>
        </w:rPr>
        <w:t>Odpowiedź:</w:t>
      </w:r>
    </w:p>
    <w:p w:rsidR="00DC773E" w:rsidRPr="00DC773E" w:rsidRDefault="00DC773E" w:rsidP="00DC773E">
      <w:pPr>
        <w:jc w:val="both"/>
        <w:rPr>
          <w:rFonts w:ascii="Lato" w:hAnsi="Lato"/>
          <w:sz w:val="22"/>
          <w:szCs w:val="22"/>
        </w:rPr>
      </w:pPr>
      <w:r w:rsidRPr="00DC773E">
        <w:rPr>
          <w:rFonts w:ascii="Lato" w:hAnsi="Lato"/>
          <w:sz w:val="22"/>
          <w:szCs w:val="22"/>
        </w:rPr>
        <w:t xml:space="preserve">Chodzi o wskazanie na mapie, która podpora znajduje się w orientacyjnej lokalizacji na przebiegu rurociągu. </w:t>
      </w:r>
    </w:p>
    <w:p w:rsidR="00DC773E" w:rsidRPr="00DC773E" w:rsidRDefault="00DC773E" w:rsidP="00DC773E">
      <w:pPr>
        <w:spacing w:after="200" w:line="276" w:lineRule="auto"/>
        <w:ind w:left="780"/>
        <w:contextualSpacing/>
        <w:jc w:val="both"/>
        <w:rPr>
          <w:rFonts w:ascii="Lato" w:eastAsia="Calibri" w:hAnsi="Lato" w:cs="Times New Roman"/>
          <w:sz w:val="22"/>
          <w:szCs w:val="22"/>
        </w:rPr>
      </w:pPr>
    </w:p>
    <w:p w:rsidR="00DC773E" w:rsidRPr="00DC773E" w:rsidRDefault="00DC773E" w:rsidP="00DC773E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rFonts w:ascii="Lato" w:eastAsia="Calibri" w:hAnsi="Lato" w:cs="Times New Roman"/>
          <w:sz w:val="22"/>
          <w:szCs w:val="22"/>
        </w:rPr>
      </w:pPr>
      <w:r w:rsidRPr="00DC773E">
        <w:rPr>
          <w:rFonts w:ascii="Lato" w:eastAsia="Calibri" w:hAnsi="Lato" w:cs="Times New Roman"/>
          <w:sz w:val="22"/>
          <w:szCs w:val="22"/>
        </w:rPr>
        <w:t>Co ma na myśli Zamawiający wskazując lit d) – o jakie rysunki chodzi Zamawiającemu? Czy ma to być inwentaryzacja budowlana podpór z pomiarami grubości stali, przekrojów kształtowników, rzuty, przekroje konstrukcji, itp. ?</w:t>
      </w:r>
    </w:p>
    <w:p w:rsidR="00DC773E" w:rsidRPr="00DC773E" w:rsidRDefault="00DC773E" w:rsidP="00DC773E">
      <w:pPr>
        <w:jc w:val="both"/>
        <w:rPr>
          <w:rFonts w:ascii="Lato" w:hAnsi="Lato"/>
          <w:sz w:val="22"/>
          <w:szCs w:val="22"/>
        </w:rPr>
      </w:pPr>
      <w:r w:rsidRPr="00DC773E">
        <w:rPr>
          <w:rFonts w:ascii="Lato" w:hAnsi="Lato"/>
          <w:sz w:val="22"/>
          <w:szCs w:val="22"/>
        </w:rPr>
        <w:t>Odpowiedź:</w:t>
      </w:r>
    </w:p>
    <w:p w:rsidR="00DC773E" w:rsidRPr="00DC773E" w:rsidRDefault="00DC773E" w:rsidP="00DC773E">
      <w:pPr>
        <w:jc w:val="both"/>
        <w:rPr>
          <w:rFonts w:ascii="Lato" w:hAnsi="Lato"/>
          <w:sz w:val="22"/>
          <w:szCs w:val="22"/>
        </w:rPr>
      </w:pPr>
      <w:r w:rsidRPr="00DC773E">
        <w:rPr>
          <w:rFonts w:ascii="Lato" w:hAnsi="Lato"/>
          <w:sz w:val="22"/>
          <w:szCs w:val="22"/>
        </w:rPr>
        <w:t xml:space="preserve">Ma to być inwentaryzacja techniczna wraz przeglądem, należy zwymiarować podpory, podbudowy </w:t>
      </w:r>
      <w:r>
        <w:rPr>
          <w:rFonts w:ascii="Lato" w:hAnsi="Lato"/>
          <w:sz w:val="22"/>
          <w:szCs w:val="22"/>
        </w:rPr>
        <w:br/>
      </w:r>
      <w:r w:rsidRPr="00DC773E">
        <w:rPr>
          <w:rFonts w:ascii="Lato" w:hAnsi="Lato"/>
          <w:sz w:val="22"/>
          <w:szCs w:val="22"/>
        </w:rPr>
        <w:t>i łoża, korony podpór, moduły podstaw słupa, rzuty i przekroje, kształtowników konstrukcji z podaniem grubości stali i jeśli to możliwe powłok malarskich</w:t>
      </w:r>
      <w:r>
        <w:rPr>
          <w:rFonts w:ascii="Lato" w:hAnsi="Lato"/>
          <w:sz w:val="22"/>
          <w:szCs w:val="22"/>
        </w:rPr>
        <w:t>.</w:t>
      </w:r>
      <w:bookmarkStart w:id="0" w:name="_GoBack"/>
      <w:bookmarkEnd w:id="0"/>
    </w:p>
    <w:p w:rsidR="00DC773E" w:rsidRPr="00DC773E" w:rsidRDefault="00DC773E" w:rsidP="00DC773E">
      <w:pPr>
        <w:spacing w:after="200" w:line="276" w:lineRule="auto"/>
        <w:ind w:left="780"/>
        <w:contextualSpacing/>
        <w:jc w:val="both"/>
        <w:rPr>
          <w:rFonts w:ascii="Lato" w:eastAsia="Calibri" w:hAnsi="Lato" w:cs="Times New Roman"/>
          <w:sz w:val="22"/>
          <w:szCs w:val="22"/>
        </w:rPr>
      </w:pPr>
    </w:p>
    <w:p w:rsidR="00DC773E" w:rsidRPr="00DC773E" w:rsidRDefault="00DC773E" w:rsidP="00DC773E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rFonts w:ascii="Lato" w:eastAsia="Calibri" w:hAnsi="Lato" w:cs="Times New Roman"/>
          <w:sz w:val="22"/>
          <w:szCs w:val="22"/>
        </w:rPr>
      </w:pPr>
      <w:r w:rsidRPr="00DC773E">
        <w:rPr>
          <w:rFonts w:ascii="Lato" w:eastAsia="Calibri" w:hAnsi="Lato" w:cs="Times New Roman"/>
          <w:sz w:val="22"/>
          <w:szCs w:val="22"/>
        </w:rPr>
        <w:t xml:space="preserve">Co ma na myśli Zamawiający wskazując lit e) – czy ocena wytrzymałości wg Zamawiającego, to wykonanie obliczeń </w:t>
      </w:r>
      <w:proofErr w:type="spellStart"/>
      <w:r w:rsidRPr="00DC773E">
        <w:rPr>
          <w:rFonts w:ascii="Lato" w:eastAsia="Calibri" w:hAnsi="Lato" w:cs="Times New Roman"/>
          <w:sz w:val="22"/>
          <w:szCs w:val="22"/>
        </w:rPr>
        <w:t>statyczno</w:t>
      </w:r>
      <w:proofErr w:type="spellEnd"/>
      <w:r w:rsidRPr="00DC773E">
        <w:rPr>
          <w:rFonts w:ascii="Lato" w:eastAsia="Calibri" w:hAnsi="Lato" w:cs="Times New Roman"/>
          <w:sz w:val="22"/>
          <w:szCs w:val="22"/>
        </w:rPr>
        <w:t xml:space="preserve"> – wytrzymałościowych? Czy może chodzi o ocenę wizualną w wyniku stwierdzonych ewentualnych uszkodzeń lub ich braku? Czy ocena procesu korozji w przypadku zamkniętych przekrojów jak rury oraz dla pozostałych przekrojów stalowych ma się odnieść do stanu nominalnego? Czy Zamawiający posiada pełną dokumentację projektową lub inwentaryzacyjną w zakresie konstrukcji podpór, do których można się odnieść w zakresie postępu korozji?</w:t>
      </w:r>
    </w:p>
    <w:p w:rsidR="00DC773E" w:rsidRPr="00DC773E" w:rsidRDefault="00DC773E" w:rsidP="00DC773E">
      <w:pPr>
        <w:jc w:val="both"/>
        <w:rPr>
          <w:rFonts w:ascii="Lato" w:eastAsia="Calibri" w:hAnsi="Lato" w:cs="Times New Roman"/>
          <w:sz w:val="22"/>
          <w:szCs w:val="22"/>
        </w:rPr>
      </w:pPr>
      <w:r w:rsidRPr="00DC773E">
        <w:rPr>
          <w:rFonts w:ascii="Lato" w:eastAsia="Calibri" w:hAnsi="Lato" w:cs="Times New Roman"/>
          <w:sz w:val="22"/>
          <w:szCs w:val="22"/>
        </w:rPr>
        <w:t>Odpowiedź:</w:t>
      </w:r>
    </w:p>
    <w:p w:rsidR="00DC773E" w:rsidRPr="00DC773E" w:rsidRDefault="00DC773E" w:rsidP="00DC773E">
      <w:pPr>
        <w:jc w:val="both"/>
        <w:rPr>
          <w:rFonts w:ascii="Lato" w:eastAsia="Calibri" w:hAnsi="Lato" w:cs="Times New Roman"/>
          <w:sz w:val="22"/>
          <w:szCs w:val="22"/>
        </w:rPr>
      </w:pPr>
      <w:r w:rsidRPr="00DC773E">
        <w:rPr>
          <w:rFonts w:ascii="Lato" w:hAnsi="Lato"/>
          <w:sz w:val="22"/>
          <w:szCs w:val="22"/>
        </w:rPr>
        <w:t>Chodzi o wizualną ocenę wytrzymałości konstrukcji i podbudów i łóż, ocena procesu korozji w przypadku zamkniętych przekrojów jak rury oraz pozostałych przekrojów stalowych ma się odnieść do stanu nominalnego,</w:t>
      </w:r>
    </w:p>
    <w:p w:rsidR="00DC773E" w:rsidRPr="00DC773E" w:rsidRDefault="00DC773E" w:rsidP="00DC773E">
      <w:pPr>
        <w:jc w:val="both"/>
        <w:rPr>
          <w:rFonts w:ascii="Lato" w:hAnsi="Lato"/>
          <w:sz w:val="22"/>
          <w:szCs w:val="22"/>
        </w:rPr>
      </w:pPr>
      <w:r w:rsidRPr="00DC773E">
        <w:rPr>
          <w:rFonts w:ascii="Lato" w:hAnsi="Lato"/>
          <w:sz w:val="22"/>
          <w:szCs w:val="22"/>
        </w:rPr>
        <w:t>Zamawiający nie posiada dokumentacji projektowej oraz inwentaryzacyjnej.</w:t>
      </w:r>
    </w:p>
    <w:p w:rsidR="00DC773E" w:rsidRPr="00DC773E" w:rsidRDefault="00DC773E" w:rsidP="00DC773E">
      <w:pPr>
        <w:jc w:val="both"/>
        <w:rPr>
          <w:sz w:val="22"/>
          <w:szCs w:val="22"/>
        </w:rPr>
      </w:pPr>
    </w:p>
    <w:p w:rsidR="008A413C" w:rsidRPr="00DC773E" w:rsidRDefault="008A413C" w:rsidP="00B459FB">
      <w:pPr>
        <w:spacing w:line="276" w:lineRule="auto"/>
        <w:ind w:left="284" w:hanging="284"/>
        <w:jc w:val="both"/>
        <w:rPr>
          <w:rFonts w:ascii="Lato" w:hAnsi="Lato"/>
          <w:sz w:val="22"/>
          <w:szCs w:val="22"/>
        </w:rPr>
      </w:pPr>
    </w:p>
    <w:sectPr w:rsidR="008A413C" w:rsidRPr="00DC773E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CE" w:rsidRDefault="002D25CE">
      <w:r>
        <w:separator/>
      </w:r>
    </w:p>
  </w:endnote>
  <w:endnote w:type="continuationSeparator" w:id="0">
    <w:p w:rsidR="002D25CE" w:rsidRDefault="002D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5000ECFF" w:usb2="0000002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DC" w:rsidRDefault="008E3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1" w:rsidRPr="000D692F" w:rsidRDefault="008E34D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9EAC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39165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OQWb5L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DC773E">
      <w:rPr>
        <w:rFonts w:ascii="Lato" w:hAnsi="Lato"/>
        <w:noProof/>
      </w:rPr>
      <w:t>8</w:t>
    </w:r>
    <w:r w:rsidR="002F2B91" w:rsidRPr="000D692F">
      <w:rPr>
        <w:rFonts w:ascii="Lato" w:hAnsi="Lato"/>
      </w:rPr>
      <w:fldChar w:fldCharType="end"/>
    </w:r>
  </w:p>
  <w:p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1" w:rsidRDefault="008E34DC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0DCBC06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5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CE" w:rsidRDefault="002D25CE">
      <w:r>
        <w:separator/>
      </w:r>
    </w:p>
  </w:footnote>
  <w:footnote w:type="continuationSeparator" w:id="0">
    <w:p w:rsidR="002D25CE" w:rsidRDefault="002D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DC" w:rsidRDefault="008E3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5" w:rsidRPr="003E6E1F" w:rsidRDefault="008E34DC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2B353974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8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1F" w:rsidRDefault="008E34DC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2FE0099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6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CC3"/>
    <w:multiLevelType w:val="hybridMultilevel"/>
    <w:tmpl w:val="9F9CBDDC"/>
    <w:lvl w:ilvl="0" w:tplc="19B0B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4E3"/>
    <w:multiLevelType w:val="hybridMultilevel"/>
    <w:tmpl w:val="731EE8D2"/>
    <w:lvl w:ilvl="0" w:tplc="51906614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679C6"/>
    <w:multiLevelType w:val="hybridMultilevel"/>
    <w:tmpl w:val="EF66AE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4A4DB1"/>
    <w:multiLevelType w:val="hybridMultilevel"/>
    <w:tmpl w:val="B734CDA4"/>
    <w:lvl w:ilvl="0" w:tplc="B5FAD5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D01C4D"/>
    <w:multiLevelType w:val="hybridMultilevel"/>
    <w:tmpl w:val="9BBA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3384"/>
    <w:multiLevelType w:val="hybridMultilevel"/>
    <w:tmpl w:val="2B38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5B88"/>
    <w:multiLevelType w:val="hybridMultilevel"/>
    <w:tmpl w:val="F6A6F52E"/>
    <w:lvl w:ilvl="0" w:tplc="8194943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36498"/>
    <w:multiLevelType w:val="hybridMultilevel"/>
    <w:tmpl w:val="AB1C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C2A1B"/>
    <w:multiLevelType w:val="hybridMultilevel"/>
    <w:tmpl w:val="0E122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1B8F"/>
    <w:multiLevelType w:val="hybridMultilevel"/>
    <w:tmpl w:val="F2C8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57385"/>
    <w:multiLevelType w:val="hybridMultilevel"/>
    <w:tmpl w:val="F086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9691D"/>
    <w:multiLevelType w:val="hybridMultilevel"/>
    <w:tmpl w:val="57581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B4D6E"/>
    <w:multiLevelType w:val="hybridMultilevel"/>
    <w:tmpl w:val="73FE3E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F71283"/>
    <w:multiLevelType w:val="hybridMultilevel"/>
    <w:tmpl w:val="8124D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1519A"/>
    <w:multiLevelType w:val="hybridMultilevel"/>
    <w:tmpl w:val="81FE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C1E67"/>
    <w:multiLevelType w:val="hybridMultilevel"/>
    <w:tmpl w:val="C7EE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A6E59"/>
    <w:multiLevelType w:val="hybridMultilevel"/>
    <w:tmpl w:val="BEA0A9DE"/>
    <w:lvl w:ilvl="0" w:tplc="3586D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D1365"/>
    <w:multiLevelType w:val="hybridMultilevel"/>
    <w:tmpl w:val="E3FA6848"/>
    <w:lvl w:ilvl="0" w:tplc="216C8A7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3E3AD3"/>
    <w:multiLevelType w:val="hybridMultilevel"/>
    <w:tmpl w:val="050AC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A507C"/>
    <w:multiLevelType w:val="hybridMultilevel"/>
    <w:tmpl w:val="CF9C1DAC"/>
    <w:lvl w:ilvl="0" w:tplc="2ADA5E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A78D1"/>
    <w:multiLevelType w:val="hybridMultilevel"/>
    <w:tmpl w:val="903016BE"/>
    <w:lvl w:ilvl="0" w:tplc="D62AAB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0"/>
  </w:num>
  <w:num w:numId="5">
    <w:abstractNumId w:val="21"/>
  </w:num>
  <w:num w:numId="6">
    <w:abstractNumId w:val="5"/>
  </w:num>
  <w:num w:numId="7">
    <w:abstractNumId w:val="4"/>
  </w:num>
  <w:num w:numId="8">
    <w:abstractNumId w:val="14"/>
  </w:num>
  <w:num w:numId="9">
    <w:abstractNumId w:val="19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1"/>
  </w:num>
  <w:num w:numId="21">
    <w:abstractNumId w:val="18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44E1"/>
    <w:rsid w:val="000353F8"/>
    <w:rsid w:val="00053F2D"/>
    <w:rsid w:val="0009678D"/>
    <w:rsid w:val="000A6D05"/>
    <w:rsid w:val="000B2EAB"/>
    <w:rsid w:val="000D43BD"/>
    <w:rsid w:val="000D692F"/>
    <w:rsid w:val="00111761"/>
    <w:rsid w:val="001176C0"/>
    <w:rsid w:val="00140D16"/>
    <w:rsid w:val="00192020"/>
    <w:rsid w:val="001A35CA"/>
    <w:rsid w:val="001C17B7"/>
    <w:rsid w:val="001C6287"/>
    <w:rsid w:val="00220AD2"/>
    <w:rsid w:val="00227FD1"/>
    <w:rsid w:val="002716DF"/>
    <w:rsid w:val="002837E1"/>
    <w:rsid w:val="002C069B"/>
    <w:rsid w:val="002D25CE"/>
    <w:rsid w:val="002F2B91"/>
    <w:rsid w:val="00324CCF"/>
    <w:rsid w:val="00327CFB"/>
    <w:rsid w:val="00331EE4"/>
    <w:rsid w:val="00341171"/>
    <w:rsid w:val="00345E1F"/>
    <w:rsid w:val="00352544"/>
    <w:rsid w:val="00356462"/>
    <w:rsid w:val="003764FF"/>
    <w:rsid w:val="00381446"/>
    <w:rsid w:val="003921C7"/>
    <w:rsid w:val="003A1011"/>
    <w:rsid w:val="003D1609"/>
    <w:rsid w:val="003E6E1F"/>
    <w:rsid w:val="003F1CC0"/>
    <w:rsid w:val="00402960"/>
    <w:rsid w:val="00416551"/>
    <w:rsid w:val="00437612"/>
    <w:rsid w:val="00452732"/>
    <w:rsid w:val="004B67BB"/>
    <w:rsid w:val="004C7C05"/>
    <w:rsid w:val="004D6712"/>
    <w:rsid w:val="004F2BA7"/>
    <w:rsid w:val="004F627E"/>
    <w:rsid w:val="005162B3"/>
    <w:rsid w:val="00532244"/>
    <w:rsid w:val="0054768E"/>
    <w:rsid w:val="00572535"/>
    <w:rsid w:val="00595F00"/>
    <w:rsid w:val="005C7856"/>
    <w:rsid w:val="00601C31"/>
    <w:rsid w:val="0061465B"/>
    <w:rsid w:val="0061467A"/>
    <w:rsid w:val="006209F2"/>
    <w:rsid w:val="00657EA7"/>
    <w:rsid w:val="00676D22"/>
    <w:rsid w:val="006A1954"/>
    <w:rsid w:val="006D73C9"/>
    <w:rsid w:val="006E6A2A"/>
    <w:rsid w:val="006F3FAA"/>
    <w:rsid w:val="00700D6E"/>
    <w:rsid w:val="0071198B"/>
    <w:rsid w:val="007320EF"/>
    <w:rsid w:val="007331DC"/>
    <w:rsid w:val="0073532B"/>
    <w:rsid w:val="007414C5"/>
    <w:rsid w:val="00750E28"/>
    <w:rsid w:val="00762BA9"/>
    <w:rsid w:val="007713CB"/>
    <w:rsid w:val="00771C7B"/>
    <w:rsid w:val="007A7696"/>
    <w:rsid w:val="007B0660"/>
    <w:rsid w:val="007C7D49"/>
    <w:rsid w:val="007D2538"/>
    <w:rsid w:val="007E5E3B"/>
    <w:rsid w:val="007E614E"/>
    <w:rsid w:val="008022CD"/>
    <w:rsid w:val="00820FFB"/>
    <w:rsid w:val="00834ADA"/>
    <w:rsid w:val="00840E02"/>
    <w:rsid w:val="00871141"/>
    <w:rsid w:val="00872C2F"/>
    <w:rsid w:val="0087362F"/>
    <w:rsid w:val="008818B8"/>
    <w:rsid w:val="008828D6"/>
    <w:rsid w:val="008A25DD"/>
    <w:rsid w:val="008A413C"/>
    <w:rsid w:val="008D0657"/>
    <w:rsid w:val="008E34DC"/>
    <w:rsid w:val="008F398E"/>
    <w:rsid w:val="00904D82"/>
    <w:rsid w:val="009174F0"/>
    <w:rsid w:val="00934193"/>
    <w:rsid w:val="00934CAB"/>
    <w:rsid w:val="00937F29"/>
    <w:rsid w:val="0096289F"/>
    <w:rsid w:val="00972369"/>
    <w:rsid w:val="00977566"/>
    <w:rsid w:val="009837B3"/>
    <w:rsid w:val="009C64D0"/>
    <w:rsid w:val="009C7103"/>
    <w:rsid w:val="00A13742"/>
    <w:rsid w:val="00A242AC"/>
    <w:rsid w:val="00A41A54"/>
    <w:rsid w:val="00A432E3"/>
    <w:rsid w:val="00A619D5"/>
    <w:rsid w:val="00A84742"/>
    <w:rsid w:val="00AB215E"/>
    <w:rsid w:val="00AC15D5"/>
    <w:rsid w:val="00AD4094"/>
    <w:rsid w:val="00B110CB"/>
    <w:rsid w:val="00B2331C"/>
    <w:rsid w:val="00B27D1A"/>
    <w:rsid w:val="00B313EC"/>
    <w:rsid w:val="00B459FB"/>
    <w:rsid w:val="00B61345"/>
    <w:rsid w:val="00B739D7"/>
    <w:rsid w:val="00B82B14"/>
    <w:rsid w:val="00B82F95"/>
    <w:rsid w:val="00B8571C"/>
    <w:rsid w:val="00B90EAE"/>
    <w:rsid w:val="00BC5255"/>
    <w:rsid w:val="00BE2B57"/>
    <w:rsid w:val="00BE7093"/>
    <w:rsid w:val="00BF1904"/>
    <w:rsid w:val="00C46B23"/>
    <w:rsid w:val="00C671C9"/>
    <w:rsid w:val="00C742F4"/>
    <w:rsid w:val="00C762D9"/>
    <w:rsid w:val="00C84A69"/>
    <w:rsid w:val="00C857AD"/>
    <w:rsid w:val="00CB2A74"/>
    <w:rsid w:val="00CD64A7"/>
    <w:rsid w:val="00D2367C"/>
    <w:rsid w:val="00D360C7"/>
    <w:rsid w:val="00D40F95"/>
    <w:rsid w:val="00D4464E"/>
    <w:rsid w:val="00D549E0"/>
    <w:rsid w:val="00D5640E"/>
    <w:rsid w:val="00D918AD"/>
    <w:rsid w:val="00D9530E"/>
    <w:rsid w:val="00DA3FD3"/>
    <w:rsid w:val="00DA6027"/>
    <w:rsid w:val="00DC34BB"/>
    <w:rsid w:val="00DC773E"/>
    <w:rsid w:val="00DE6AFC"/>
    <w:rsid w:val="00DF2738"/>
    <w:rsid w:val="00DF635C"/>
    <w:rsid w:val="00E063BB"/>
    <w:rsid w:val="00E551CF"/>
    <w:rsid w:val="00E84212"/>
    <w:rsid w:val="00EC4F3A"/>
    <w:rsid w:val="00ED3ECA"/>
    <w:rsid w:val="00ED4F65"/>
    <w:rsid w:val="00F26DAC"/>
    <w:rsid w:val="00F6118F"/>
    <w:rsid w:val="00F62BD2"/>
    <w:rsid w:val="00F66AE7"/>
    <w:rsid w:val="00F67FE4"/>
    <w:rsid w:val="00FA11A4"/>
    <w:rsid w:val="00FA3790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82ADEE"/>
  <w15:docId w15:val="{4419B1E4-B905-4715-B864-C3048795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13C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D360C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0353F8"/>
    <w:rPr>
      <w:rFonts w:ascii="Calibri" w:hAnsi="Calibri" w:cs="Calibri"/>
    </w:rPr>
  </w:style>
  <w:style w:type="character" w:customStyle="1" w:styleId="Nagwek4Znak">
    <w:name w:val="Nagłówek 4 Znak"/>
    <w:link w:val="Nagwek4"/>
    <w:semiHidden/>
    <w:rsid w:val="00D360C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0D43B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2">
    <w:name w:val="Style12"/>
    <w:basedOn w:val="Normalny"/>
    <w:uiPriority w:val="99"/>
    <w:rsid w:val="008A413C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8A413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413C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styleId="Odwoaniedokomentarza">
    <w:name w:val="annotation reference"/>
    <w:basedOn w:val="Domylnaczcionkaakapitu"/>
    <w:unhideWhenUsed/>
    <w:rsid w:val="006146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44C6-CB8C-4A71-BBAD-2E635F63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287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23</cp:revision>
  <cp:lastPrinted>2022-12-05T10:28:00Z</cp:lastPrinted>
  <dcterms:created xsi:type="dcterms:W3CDTF">2022-12-01T10:14:00Z</dcterms:created>
  <dcterms:modified xsi:type="dcterms:W3CDTF">2023-03-24T12:00:00Z</dcterms:modified>
</cp:coreProperties>
</file>