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2580"/>
        <w:gridCol w:w="840"/>
        <w:gridCol w:w="1545"/>
      </w:tblGrid>
      <w:tr w:rsidR="005A61B3" w:rsidRPr="00CE7D85"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1B3" w:rsidRPr="00CE7D85" w:rsidRDefault="00CE7D85">
            <w:pPr>
              <w:widowControl w:val="0"/>
              <w:spacing w:line="240" w:lineRule="auto"/>
              <w:jc w:val="right"/>
              <w:rPr>
                <w:rFonts w:ascii="Calibri Light" w:eastAsia="Poppins" w:hAnsi="Calibri Light" w:cs="Calibri Light"/>
              </w:rPr>
            </w:pPr>
            <w:r w:rsidRPr="00CE7D85">
              <w:rPr>
                <w:rFonts w:ascii="Calibri Light" w:eastAsia="Poppins" w:hAnsi="Calibri Light" w:cs="Calibri Light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1B3" w:rsidRPr="00CE7D85" w:rsidRDefault="00CE7D85">
            <w:pPr>
              <w:widowControl w:val="0"/>
              <w:spacing w:line="240" w:lineRule="auto"/>
              <w:rPr>
                <w:rFonts w:ascii="Calibri Light" w:eastAsia="Poppins" w:hAnsi="Calibri Light" w:cs="Calibri Light"/>
              </w:rPr>
            </w:pPr>
            <w:r w:rsidRPr="00CE7D85">
              <w:rPr>
                <w:rFonts w:ascii="Calibri Light" w:eastAsia="Poppins" w:hAnsi="Calibri Light" w:cs="Calibri Light"/>
              </w:rPr>
              <w:t>Gdynia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5A61B3" w:rsidRPr="00CE7D85" w:rsidRDefault="00CE7D85">
            <w:pPr>
              <w:widowControl w:val="0"/>
              <w:spacing w:line="240" w:lineRule="auto"/>
              <w:rPr>
                <w:rFonts w:ascii="Calibri Light" w:eastAsia="Poppins" w:hAnsi="Calibri Light" w:cs="Calibri Light"/>
              </w:rPr>
            </w:pPr>
            <w:r w:rsidRPr="00CE7D85">
              <w:rPr>
                <w:rFonts w:ascii="Calibri Light" w:eastAsia="Poppins" w:hAnsi="Calibri Light" w:cs="Calibri Light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1B3" w:rsidRPr="00CE7D85" w:rsidRDefault="00CE7D85">
            <w:pPr>
              <w:spacing w:line="240" w:lineRule="auto"/>
              <w:rPr>
                <w:rFonts w:ascii="Calibri Light" w:eastAsia="Poppins" w:hAnsi="Calibri Light" w:cs="Calibri Light"/>
              </w:rPr>
            </w:pPr>
            <w:r w:rsidRPr="00CE7D85">
              <w:rPr>
                <w:rFonts w:ascii="Calibri Light" w:eastAsia="Poppins" w:hAnsi="Calibri Light" w:cs="Calibri Light"/>
              </w:rPr>
              <w:t>01.07.2024</w:t>
            </w:r>
          </w:p>
        </w:tc>
      </w:tr>
    </w:tbl>
    <w:tbl>
      <w:tblPr>
        <w:tblStyle w:val="a0"/>
        <w:tblW w:w="10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5"/>
      </w:tblGrid>
      <w:tr w:rsidR="005A61B3" w:rsidRPr="00CE7D85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1B3" w:rsidRPr="00CE7D85" w:rsidRDefault="00CE7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Poppins" w:hAnsi="Calibri Light" w:cs="Calibri Light"/>
              </w:rPr>
            </w:pPr>
            <w:r w:rsidRPr="00CE7D85">
              <w:rPr>
                <w:rFonts w:ascii="Calibri Light" w:eastAsia="Poppins" w:hAnsi="Calibri Light" w:cs="Calibri Light"/>
              </w:rPr>
              <w:t>Zamawiający</w:t>
            </w:r>
            <w:bookmarkStart w:id="0" w:name="_GoBack"/>
            <w:bookmarkEnd w:id="0"/>
          </w:p>
        </w:tc>
      </w:tr>
      <w:tr w:rsidR="005A61B3" w:rsidRPr="00CE7D85" w:rsidTr="00CE7D85">
        <w:trPr>
          <w:trHeight w:val="323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1B3" w:rsidRPr="00CE7D85" w:rsidRDefault="00CE7D85">
            <w:pPr>
              <w:spacing w:line="240" w:lineRule="auto"/>
              <w:rPr>
                <w:rFonts w:ascii="Calibri Light" w:eastAsia="Poppins" w:hAnsi="Calibri Light" w:cs="Calibri Light"/>
              </w:rPr>
            </w:pPr>
            <w:r w:rsidRPr="00CE7D85">
              <w:rPr>
                <w:rFonts w:ascii="Calibri Light" w:eastAsia="Poppins" w:hAnsi="Calibri Light" w:cs="Calibri Light"/>
              </w:rPr>
              <w:t>Miejski Ośrodek Pomocy Społecznej w Gdyni</w:t>
            </w:r>
          </w:p>
        </w:tc>
      </w:tr>
      <w:tr w:rsidR="005A61B3" w:rsidRPr="00CE7D85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1B3" w:rsidRPr="00CE7D85" w:rsidRDefault="00CE7D85">
            <w:pPr>
              <w:spacing w:line="240" w:lineRule="auto"/>
              <w:rPr>
                <w:rFonts w:ascii="Calibri Light" w:eastAsia="Poppins" w:hAnsi="Calibri Light" w:cs="Calibri Light"/>
              </w:rPr>
            </w:pPr>
            <w:r w:rsidRPr="00CE7D85">
              <w:rPr>
                <w:rFonts w:ascii="Calibri Light" w:eastAsia="Poppins" w:hAnsi="Calibri Light" w:cs="Calibri Light"/>
              </w:rPr>
              <w:t>Grabowo 2</w:t>
            </w:r>
          </w:p>
        </w:tc>
      </w:tr>
      <w:tr w:rsidR="005A61B3" w:rsidRPr="00CE7D85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1B3" w:rsidRPr="00CE7D85" w:rsidRDefault="00CE7D85">
            <w:pPr>
              <w:spacing w:line="240" w:lineRule="auto"/>
              <w:rPr>
                <w:rFonts w:ascii="Calibri Light" w:eastAsia="Poppins" w:hAnsi="Calibri Light" w:cs="Calibri Light"/>
              </w:rPr>
            </w:pPr>
            <w:r w:rsidRPr="00CE7D85">
              <w:rPr>
                <w:rFonts w:ascii="Calibri Light" w:eastAsia="Poppins" w:hAnsi="Calibri Light" w:cs="Calibri Light"/>
              </w:rPr>
              <w:t>81-265 Gdynia</w:t>
            </w:r>
          </w:p>
        </w:tc>
      </w:tr>
    </w:tbl>
    <w:p w:rsidR="005A61B3" w:rsidRPr="00CE7D85" w:rsidRDefault="00CE7D85" w:rsidP="00CE7D85">
      <w:pPr>
        <w:spacing w:before="240" w:after="240"/>
        <w:jc w:val="center"/>
        <w:rPr>
          <w:rFonts w:ascii="Calibri Light" w:eastAsia="Poppins" w:hAnsi="Calibri Light" w:cs="Calibri Light"/>
          <w:sz w:val="36"/>
          <w:szCs w:val="36"/>
        </w:rPr>
      </w:pPr>
      <w:r w:rsidRPr="00CE7D85">
        <w:rPr>
          <w:rFonts w:ascii="Calibri Light" w:eastAsia="Poppins" w:hAnsi="Calibri Light" w:cs="Calibri Light"/>
          <w:sz w:val="36"/>
          <w:szCs w:val="36"/>
        </w:rPr>
        <w:t>INFORMACJA Z OTWARCIA OFERT</w:t>
      </w:r>
    </w:p>
    <w:tbl>
      <w:tblPr>
        <w:tblStyle w:val="a1"/>
        <w:tblW w:w="10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670"/>
      </w:tblGrid>
      <w:tr w:rsidR="005A61B3" w:rsidRPr="00CE7D85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1B3" w:rsidRPr="00CE7D85" w:rsidRDefault="00CE7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Poppins" w:hAnsi="Calibri Light" w:cs="Calibri Light"/>
              </w:rPr>
            </w:pPr>
            <w:r w:rsidRPr="00CE7D85">
              <w:rPr>
                <w:rFonts w:ascii="Calibri Light" w:eastAsia="Poppins" w:hAnsi="Calibri Light" w:cs="Calibri Light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1B3" w:rsidRPr="00CE7D85" w:rsidRDefault="00CE7D85">
            <w:pPr>
              <w:spacing w:line="240" w:lineRule="auto"/>
              <w:rPr>
                <w:rFonts w:ascii="Calibri Light" w:eastAsia="Poppins" w:hAnsi="Calibri Light" w:cs="Calibri Light"/>
              </w:rPr>
            </w:pPr>
            <w:r w:rsidRPr="00CE7D85">
              <w:rPr>
                <w:rFonts w:ascii="Calibri Light" w:eastAsia="Poppins" w:hAnsi="Calibri Light" w:cs="Calibri Light"/>
              </w:rPr>
              <w:t>Przedłużenie gwarancji platformy serwerowo - sieciowo - macierzowej na potrzeby MOPS w </w:t>
            </w:r>
            <w:r w:rsidRPr="00CE7D85">
              <w:rPr>
                <w:rFonts w:ascii="Calibri Light" w:eastAsia="Poppins" w:hAnsi="Calibri Light" w:cs="Calibri Light"/>
              </w:rPr>
              <w:t>Gdyni</w:t>
            </w:r>
          </w:p>
        </w:tc>
      </w:tr>
      <w:tr w:rsidR="005A61B3" w:rsidRPr="00CE7D85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1B3" w:rsidRPr="00CE7D85" w:rsidRDefault="00CE7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Poppins" w:hAnsi="Calibri Light" w:cs="Calibri Light"/>
              </w:rPr>
            </w:pPr>
            <w:r w:rsidRPr="00CE7D85">
              <w:rPr>
                <w:rFonts w:ascii="Calibri Light" w:eastAsia="Poppins" w:hAnsi="Calibri Light" w:cs="Calibri Light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1B3" w:rsidRPr="00CE7D85" w:rsidRDefault="00CE7D85">
            <w:pPr>
              <w:spacing w:line="240" w:lineRule="auto"/>
              <w:rPr>
                <w:rFonts w:ascii="Calibri Light" w:eastAsia="Poppins" w:hAnsi="Calibri Light" w:cs="Calibri Light"/>
              </w:rPr>
            </w:pPr>
            <w:r w:rsidRPr="00CE7D85">
              <w:rPr>
                <w:rFonts w:ascii="Calibri Light" w:eastAsia="Poppins" w:hAnsi="Calibri Light" w:cs="Calibri Light"/>
              </w:rPr>
              <w:t>MOPS.DZP.322.225/2024</w:t>
            </w:r>
          </w:p>
        </w:tc>
      </w:tr>
      <w:tr w:rsidR="005A61B3" w:rsidRPr="00CE7D85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1B3" w:rsidRPr="00CE7D85" w:rsidRDefault="00CE7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Poppins" w:hAnsi="Calibri Light" w:cs="Calibri Light"/>
              </w:rPr>
            </w:pPr>
            <w:r w:rsidRPr="00CE7D85">
              <w:rPr>
                <w:rFonts w:ascii="Calibri Light" w:eastAsia="Poppins" w:hAnsi="Calibri Light" w:cs="Calibri Light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1B3" w:rsidRPr="00CE7D85" w:rsidRDefault="00CE7D85">
            <w:pPr>
              <w:spacing w:line="240" w:lineRule="auto"/>
              <w:rPr>
                <w:rFonts w:ascii="Calibri Light" w:eastAsia="Poppins" w:hAnsi="Calibri Light" w:cs="Calibri Light"/>
              </w:rPr>
            </w:pPr>
            <w:r w:rsidRPr="00CE7D85">
              <w:rPr>
                <w:rFonts w:ascii="Calibri Light" w:eastAsia="Poppins" w:hAnsi="Calibri Light" w:cs="Calibri Light"/>
              </w:rPr>
              <w:t>PL - Tryb Podstawowy (art. 275)</w:t>
            </w:r>
          </w:p>
        </w:tc>
      </w:tr>
      <w:tr w:rsidR="005A61B3" w:rsidRPr="00CE7D85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1B3" w:rsidRPr="00CE7D85" w:rsidRDefault="00CE7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Poppins" w:hAnsi="Calibri Light" w:cs="Calibri Light"/>
              </w:rPr>
            </w:pPr>
            <w:r w:rsidRPr="00CE7D85">
              <w:rPr>
                <w:rFonts w:ascii="Calibri Light" w:eastAsia="Poppins" w:hAnsi="Calibri Light" w:cs="Calibri Light"/>
              </w:rPr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1B3" w:rsidRPr="00CE7D85" w:rsidRDefault="00CE7D85">
            <w:pPr>
              <w:spacing w:line="240" w:lineRule="auto"/>
              <w:rPr>
                <w:rFonts w:ascii="Calibri Light" w:eastAsia="Poppins" w:hAnsi="Calibri Light" w:cs="Calibri Light"/>
              </w:rPr>
            </w:pPr>
            <w:r w:rsidRPr="00CE7D85">
              <w:rPr>
                <w:rFonts w:ascii="Calibri Light" w:eastAsia="Poppins" w:hAnsi="Calibri Light" w:cs="Calibri Light"/>
              </w:rPr>
              <w:t xml:space="preserve"> https</w:t>
            </w:r>
            <w:proofErr w:type="gramStart"/>
            <w:r w:rsidRPr="00CE7D85">
              <w:rPr>
                <w:rFonts w:ascii="Calibri Light" w:eastAsia="Poppins" w:hAnsi="Calibri Light" w:cs="Calibri Light"/>
              </w:rPr>
              <w:t>://platformazakupowa</w:t>
            </w:r>
            <w:proofErr w:type="gramEnd"/>
            <w:r w:rsidRPr="00CE7D85">
              <w:rPr>
                <w:rFonts w:ascii="Calibri Light" w:eastAsia="Poppins" w:hAnsi="Calibri Light" w:cs="Calibri Light"/>
              </w:rPr>
              <w:t>.</w:t>
            </w:r>
            <w:proofErr w:type="gramStart"/>
            <w:r w:rsidRPr="00CE7D85">
              <w:rPr>
                <w:rFonts w:ascii="Calibri Light" w:eastAsia="Poppins" w:hAnsi="Calibri Light" w:cs="Calibri Light"/>
              </w:rPr>
              <w:t>pl</w:t>
            </w:r>
            <w:proofErr w:type="gramEnd"/>
            <w:r w:rsidRPr="00CE7D85">
              <w:rPr>
                <w:rFonts w:ascii="Calibri Light" w:eastAsia="Poppins" w:hAnsi="Calibri Light" w:cs="Calibri Light"/>
              </w:rPr>
              <w:t>/transakcja/937360</w:t>
            </w:r>
          </w:p>
        </w:tc>
      </w:tr>
    </w:tbl>
    <w:tbl>
      <w:tblPr>
        <w:tblStyle w:val="a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05"/>
      </w:tblGrid>
      <w:tr w:rsidR="005A61B3" w:rsidRPr="00CE7D85">
        <w:trPr>
          <w:trHeight w:val="380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1B3" w:rsidRPr="00CE7D85" w:rsidRDefault="00CE7D85" w:rsidP="00CE7D85">
            <w:pPr>
              <w:widowControl w:val="0"/>
              <w:spacing w:before="240" w:line="240" w:lineRule="auto"/>
              <w:jc w:val="both"/>
              <w:rPr>
                <w:rFonts w:ascii="Calibri Light" w:eastAsia="Poppins" w:hAnsi="Calibri Light" w:cs="Calibri Light"/>
              </w:rPr>
            </w:pPr>
            <w:r w:rsidRPr="00CE7D85">
              <w:rPr>
                <w:rFonts w:ascii="Calibri Light" w:eastAsia="Poppins" w:hAnsi="Calibri Light" w:cs="Calibri Light"/>
              </w:rPr>
              <w:t>Działając na mocy art. 222 ust. 5 ustawy z 11 września 2019 r. – Prawo zamówień publicznych, zwanej dalej ustawą Pzp, zawiadamiamy, że</w:t>
            </w:r>
          </w:p>
        </w:tc>
      </w:tr>
    </w:tbl>
    <w:tbl>
      <w:tblPr>
        <w:tblStyle w:val="a3"/>
        <w:tblW w:w="1092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</w:tblGrid>
      <w:tr w:rsidR="005A61B3" w:rsidRPr="00CE7D85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1B3" w:rsidRPr="00CE7D85" w:rsidRDefault="00CE7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Poppins" w:hAnsi="Calibri Light" w:cs="Calibri Light"/>
              </w:rPr>
            </w:pPr>
            <w:r w:rsidRPr="00CE7D85">
              <w:rPr>
                <w:rFonts w:ascii="Calibri Light" w:eastAsia="Poppins" w:hAnsi="Calibri Light" w:cs="Calibri Light"/>
              </w:rPr>
              <w:t>1.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1B3" w:rsidRPr="00CE7D85" w:rsidRDefault="00CE7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Poppins" w:hAnsi="Calibri Light" w:cs="Calibri Light"/>
              </w:rPr>
            </w:pPr>
            <w:r w:rsidRPr="00CE7D85">
              <w:rPr>
                <w:rFonts w:ascii="Calibri Light" w:eastAsia="Poppins" w:hAnsi="Calibri Light" w:cs="Calibri Light"/>
              </w:rPr>
              <w:t>Otwarcie ofert odbyło się w dniu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1B3" w:rsidRPr="00CE7D85" w:rsidRDefault="00CE7D85">
            <w:pPr>
              <w:spacing w:line="240" w:lineRule="auto"/>
              <w:rPr>
                <w:rFonts w:ascii="Calibri Light" w:eastAsia="Poppins" w:hAnsi="Calibri Light" w:cs="Calibri Light"/>
              </w:rPr>
            </w:pPr>
            <w:r w:rsidRPr="00CE7D85">
              <w:rPr>
                <w:rFonts w:ascii="Calibri Light" w:eastAsia="Poppins" w:hAnsi="Calibri Light" w:cs="Calibri Light"/>
              </w:rPr>
              <w:t>01-07-2024</w:t>
            </w:r>
          </w:p>
        </w:tc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1B3" w:rsidRPr="00CE7D85" w:rsidRDefault="00CE7D85">
            <w:pPr>
              <w:spacing w:line="240" w:lineRule="auto"/>
              <w:rPr>
                <w:rFonts w:ascii="Calibri Light" w:eastAsia="Poppins" w:hAnsi="Calibri Light" w:cs="Calibri Light"/>
              </w:rPr>
            </w:pPr>
            <w:proofErr w:type="gramStart"/>
            <w:r w:rsidRPr="00CE7D85">
              <w:rPr>
                <w:rFonts w:ascii="Calibri Light" w:eastAsia="Poppins" w:hAnsi="Calibri Light" w:cs="Calibri Light"/>
              </w:rPr>
              <w:t>godz</w:t>
            </w:r>
            <w:proofErr w:type="gramEnd"/>
            <w:r w:rsidRPr="00CE7D85">
              <w:rPr>
                <w:rFonts w:ascii="Calibri Light" w:eastAsia="Poppins" w:hAnsi="Calibri Light" w:cs="Calibri Light"/>
              </w:rPr>
              <w:t>.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1B3" w:rsidRPr="00CE7D85" w:rsidRDefault="00CE7D85">
            <w:pPr>
              <w:spacing w:line="240" w:lineRule="auto"/>
              <w:rPr>
                <w:rFonts w:ascii="Calibri Light" w:eastAsia="Poppins" w:hAnsi="Calibri Light" w:cs="Calibri Light"/>
              </w:rPr>
            </w:pPr>
            <w:r w:rsidRPr="00CE7D85">
              <w:rPr>
                <w:rFonts w:ascii="Calibri Light" w:eastAsia="Poppins" w:hAnsi="Calibri Light" w:cs="Calibri Light"/>
              </w:rPr>
              <w:t>09:40:00</w:t>
            </w:r>
          </w:p>
        </w:tc>
        <w:tc>
          <w:tcPr>
            <w:tcW w:w="3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1B3" w:rsidRPr="00CE7D85" w:rsidRDefault="00CE7D85">
            <w:pPr>
              <w:spacing w:line="240" w:lineRule="auto"/>
              <w:rPr>
                <w:rFonts w:ascii="Calibri Light" w:eastAsia="Poppins" w:hAnsi="Calibri Light" w:cs="Calibri Light"/>
              </w:rPr>
            </w:pPr>
            <w:proofErr w:type="gramStart"/>
            <w:r w:rsidRPr="00CE7D85">
              <w:rPr>
                <w:rFonts w:ascii="Calibri Light" w:eastAsia="Poppins" w:hAnsi="Calibri Light" w:cs="Calibri Light"/>
              </w:rPr>
              <w:t>w</w:t>
            </w:r>
            <w:proofErr w:type="gramEnd"/>
          </w:p>
        </w:tc>
        <w:tc>
          <w:tcPr>
            <w:tcW w:w="436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1B3" w:rsidRPr="00CE7D85" w:rsidRDefault="00CE7D85">
            <w:pPr>
              <w:spacing w:line="240" w:lineRule="auto"/>
              <w:rPr>
                <w:rFonts w:ascii="Calibri Light" w:eastAsia="Poppins" w:hAnsi="Calibri Light" w:cs="Calibri Light"/>
              </w:rPr>
            </w:pPr>
            <w:proofErr w:type="gramStart"/>
            <w:r w:rsidRPr="00CE7D85">
              <w:rPr>
                <w:rFonts w:ascii="Calibri Light" w:eastAsia="Poppins" w:hAnsi="Calibri Light" w:cs="Calibri Light"/>
              </w:rPr>
              <w:t>platforma</w:t>
            </w:r>
            <w:proofErr w:type="gramEnd"/>
            <w:r w:rsidRPr="00CE7D85">
              <w:rPr>
                <w:rFonts w:ascii="Calibri Light" w:eastAsia="Poppins" w:hAnsi="Calibri Light" w:cs="Calibri Light"/>
              </w:rPr>
              <w:t xml:space="preserve"> zakupowa</w:t>
            </w:r>
          </w:p>
        </w:tc>
      </w:tr>
      <w:tr w:rsidR="005A61B3" w:rsidRPr="00CE7D85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1B3" w:rsidRPr="00CE7D85" w:rsidRDefault="00CE7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Poppins" w:hAnsi="Calibri Light" w:cs="Calibri Light"/>
              </w:rPr>
            </w:pPr>
            <w:r w:rsidRPr="00CE7D85">
              <w:rPr>
                <w:rFonts w:ascii="Calibri Light" w:eastAsia="Poppins" w:hAnsi="Calibri Light" w:cs="Calibri Light"/>
              </w:rPr>
              <w:t>2.</w:t>
            </w:r>
          </w:p>
        </w:tc>
        <w:tc>
          <w:tcPr>
            <w:tcW w:w="10320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1B3" w:rsidRPr="00CE7D85" w:rsidRDefault="00CE7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Poppins" w:hAnsi="Calibri Light" w:cs="Calibri Light"/>
              </w:rPr>
            </w:pPr>
            <w:r w:rsidRPr="00CE7D85">
              <w:rPr>
                <w:rFonts w:ascii="Calibri Light" w:eastAsia="Poppins" w:hAnsi="Calibri Light" w:cs="Calibri Light"/>
              </w:rPr>
              <w:t>Kwota brutto, jaką Zamawiający zamierza przeznaczyć na sfinansowanie zamówienia wynosi:</w:t>
            </w:r>
          </w:p>
        </w:tc>
      </w:tr>
      <w:tr w:rsidR="005A61B3" w:rsidRPr="00CE7D85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1B3" w:rsidRPr="00CE7D85" w:rsidRDefault="00CE7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 Light" w:eastAsia="Poppins" w:hAnsi="Calibri Light" w:cs="Calibri Light"/>
              </w:rPr>
            </w:pPr>
            <w:r w:rsidRPr="00CE7D85">
              <w:rPr>
                <w:rFonts w:ascii="Calibri Light" w:eastAsia="Poppins" w:hAnsi="Calibri Light" w:cs="Calibri Light"/>
              </w:rPr>
              <w:t>2.1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1B3" w:rsidRPr="00CE7D85" w:rsidRDefault="00CE7D85">
            <w:pPr>
              <w:widowControl w:val="0"/>
              <w:spacing w:line="240" w:lineRule="auto"/>
              <w:rPr>
                <w:rFonts w:ascii="Calibri Light" w:eastAsia="Poppins" w:hAnsi="Calibri Light" w:cs="Calibri Light"/>
              </w:rPr>
            </w:pPr>
            <w:r w:rsidRPr="00CE7D85">
              <w:rPr>
                <w:rFonts w:ascii="Calibri Light" w:eastAsia="Poppins" w:hAnsi="Calibri Light" w:cs="Calibri Light"/>
              </w:rPr>
              <w:t>Przedłużenie gwarancji platformy serwerowo - sieciowo - macierzowej na potrzeby MOPS w Gdyni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1B3" w:rsidRPr="00CE7D85" w:rsidRDefault="00CE7D85">
            <w:pPr>
              <w:widowControl w:val="0"/>
              <w:spacing w:line="240" w:lineRule="auto"/>
              <w:jc w:val="right"/>
              <w:rPr>
                <w:rFonts w:ascii="Calibri Light" w:eastAsia="Poppins" w:hAnsi="Calibri Light" w:cs="Calibri Light"/>
              </w:rPr>
            </w:pPr>
            <w:r w:rsidRPr="00CE7D85">
              <w:rPr>
                <w:rFonts w:ascii="Calibri Light" w:eastAsia="Poppins" w:hAnsi="Calibri Light" w:cs="Calibri Light"/>
              </w:rPr>
              <w:t>162.963,89 BRUTTO PLN</w:t>
            </w:r>
          </w:p>
        </w:tc>
      </w:tr>
      <w:tr w:rsidR="005A61B3" w:rsidRPr="00CE7D85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1B3" w:rsidRPr="00CE7D85" w:rsidRDefault="00CE7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Poppins" w:hAnsi="Calibri Light" w:cs="Calibri Light"/>
              </w:rPr>
            </w:pPr>
            <w:r w:rsidRPr="00CE7D85">
              <w:rPr>
                <w:rFonts w:ascii="Calibri Light" w:eastAsia="Poppins" w:hAnsi="Calibri Light" w:cs="Calibri Light"/>
              </w:rPr>
              <w:t>3.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1B3" w:rsidRPr="00CE7D85" w:rsidRDefault="00CE7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Poppins" w:hAnsi="Calibri Light" w:cs="Calibri Light"/>
              </w:rPr>
            </w:pPr>
            <w:r w:rsidRPr="00CE7D85">
              <w:rPr>
                <w:rFonts w:ascii="Calibri Light" w:eastAsia="Poppins" w:hAnsi="Calibri Light" w:cs="Calibri Light"/>
              </w:rPr>
              <w:t>Do wyznaczonego terminu składania ofert, oferty złożyli następujący Wykonawcy: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1B3" w:rsidRPr="00CE7D85" w:rsidRDefault="005A6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Poppins" w:hAnsi="Calibri Light" w:cs="Calibri Light"/>
              </w:rPr>
            </w:pPr>
          </w:p>
        </w:tc>
      </w:tr>
    </w:tbl>
    <w:tbl>
      <w:tblPr>
        <w:tblStyle w:val="a4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2"/>
        <w:gridCol w:w="4013"/>
        <w:gridCol w:w="5595"/>
      </w:tblGrid>
      <w:tr w:rsidR="005A61B3" w:rsidRPr="00CE7D85" w:rsidTr="00CE7D85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1B3" w:rsidRPr="00CE7D85" w:rsidRDefault="00CE7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</w:rPr>
            </w:pPr>
            <w:proofErr w:type="spellStart"/>
            <w:r w:rsidRPr="00CE7D85">
              <w:rPr>
                <w:rFonts w:ascii="Calibri Light" w:eastAsia="Poppins" w:hAnsi="Calibri Light" w:cs="Calibri Light"/>
              </w:rPr>
              <w:t>Lp</w:t>
            </w:r>
            <w:proofErr w:type="spellEnd"/>
          </w:p>
        </w:tc>
        <w:tc>
          <w:tcPr>
            <w:tcW w:w="4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1B3" w:rsidRPr="00CE7D85" w:rsidRDefault="00CE7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</w:rPr>
            </w:pPr>
            <w:r w:rsidRPr="00CE7D85">
              <w:rPr>
                <w:rFonts w:ascii="Calibri Light" w:eastAsia="Poppins" w:hAnsi="Calibri Light" w:cs="Calibri Light"/>
              </w:rPr>
              <w:t>Nazwa (firma) Wykonawcy i adres siedziby Wykonawcy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1B3" w:rsidRPr="00CE7D85" w:rsidRDefault="00CE7D85">
            <w:pPr>
              <w:spacing w:line="240" w:lineRule="auto"/>
              <w:jc w:val="center"/>
              <w:rPr>
                <w:rFonts w:ascii="Calibri Light" w:eastAsia="Poppins" w:hAnsi="Calibri Light" w:cs="Calibri Light"/>
              </w:rPr>
            </w:pPr>
            <w:proofErr w:type="gramStart"/>
            <w:r w:rsidRPr="00CE7D85">
              <w:rPr>
                <w:rFonts w:ascii="Calibri Light" w:eastAsia="Poppins" w:hAnsi="Calibri Light" w:cs="Calibri Light"/>
              </w:rPr>
              <w:t>cena</w:t>
            </w:r>
            <w:proofErr w:type="gramEnd"/>
            <w:r w:rsidRPr="00CE7D85">
              <w:rPr>
                <w:rFonts w:ascii="Calibri Light" w:eastAsia="Poppins" w:hAnsi="Calibri Light" w:cs="Calibri Light"/>
              </w:rPr>
              <w:t xml:space="preserve"> brutto</w:t>
            </w:r>
          </w:p>
          <w:p w:rsidR="005A61B3" w:rsidRPr="00CE7D85" w:rsidRDefault="005A61B3">
            <w:pPr>
              <w:spacing w:line="240" w:lineRule="auto"/>
              <w:jc w:val="center"/>
              <w:rPr>
                <w:rFonts w:ascii="Calibri Light" w:eastAsia="Poppins" w:hAnsi="Calibri Light" w:cs="Calibri Light"/>
              </w:rPr>
            </w:pPr>
          </w:p>
        </w:tc>
      </w:tr>
      <w:tr w:rsidR="005A61B3" w:rsidRPr="00CE7D85" w:rsidTr="00CE7D85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1B3" w:rsidRPr="00CE7D85" w:rsidRDefault="00CE7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</w:rPr>
            </w:pPr>
            <w:r w:rsidRPr="00CE7D85">
              <w:rPr>
                <w:rFonts w:ascii="Calibri Light" w:eastAsia="Poppins" w:hAnsi="Calibri Light" w:cs="Calibri Light"/>
              </w:rPr>
              <w:t>1.</w:t>
            </w:r>
          </w:p>
        </w:tc>
        <w:tc>
          <w:tcPr>
            <w:tcW w:w="401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1B3" w:rsidRPr="00CE7D85" w:rsidRDefault="00CE7D85">
            <w:pPr>
              <w:widowControl w:val="0"/>
              <w:spacing w:line="240" w:lineRule="auto"/>
              <w:rPr>
                <w:rFonts w:ascii="Calibri Light" w:eastAsia="Poppins" w:hAnsi="Calibri Light" w:cs="Calibri Light"/>
              </w:rPr>
            </w:pPr>
            <w:r w:rsidRPr="00CE7D85">
              <w:rPr>
                <w:rFonts w:ascii="Calibri Light" w:eastAsia="Poppins" w:hAnsi="Calibri Light" w:cs="Calibri Light"/>
              </w:rPr>
              <w:t>ATK-Solutions Aleksander Iwański</w:t>
            </w:r>
          </w:p>
          <w:p w:rsidR="005A61B3" w:rsidRPr="00CE7D85" w:rsidRDefault="00CE7D85">
            <w:pPr>
              <w:widowControl w:val="0"/>
              <w:spacing w:line="240" w:lineRule="auto"/>
              <w:rPr>
                <w:rFonts w:ascii="Calibri Light" w:eastAsia="Poppins" w:hAnsi="Calibri Light" w:cs="Calibri Light"/>
              </w:rPr>
            </w:pPr>
            <w:r w:rsidRPr="00CE7D85">
              <w:rPr>
                <w:rFonts w:ascii="Calibri Light" w:eastAsia="Poppins" w:hAnsi="Calibri Light" w:cs="Calibri Light"/>
              </w:rPr>
              <w:t>Żeromskiego 29</w:t>
            </w:r>
          </w:p>
          <w:p w:rsidR="005A61B3" w:rsidRPr="00CE7D85" w:rsidRDefault="00CE7D85">
            <w:pPr>
              <w:widowControl w:val="0"/>
              <w:spacing w:line="240" w:lineRule="auto"/>
              <w:rPr>
                <w:rFonts w:ascii="Calibri Light" w:eastAsia="Poppins" w:hAnsi="Calibri Light" w:cs="Calibri Light"/>
              </w:rPr>
            </w:pPr>
            <w:r w:rsidRPr="00CE7D85">
              <w:rPr>
                <w:rFonts w:ascii="Calibri Light" w:eastAsia="Poppins" w:hAnsi="Calibri Light" w:cs="Calibri Light"/>
              </w:rPr>
              <w:t>80-209 Chwaszczyno</w:t>
            </w:r>
          </w:p>
        </w:tc>
        <w:tc>
          <w:tcPr>
            <w:tcW w:w="55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1B3" w:rsidRPr="00CE7D85" w:rsidRDefault="00CE7D85">
            <w:pPr>
              <w:spacing w:line="240" w:lineRule="auto"/>
              <w:jc w:val="center"/>
              <w:rPr>
                <w:rFonts w:ascii="Calibri Light" w:eastAsia="Poppins" w:hAnsi="Calibri Light" w:cs="Calibri Light"/>
              </w:rPr>
            </w:pPr>
            <w:r w:rsidRPr="00CE7D85">
              <w:rPr>
                <w:rFonts w:ascii="Calibri Light" w:eastAsia="Poppins" w:hAnsi="Calibri Light" w:cs="Calibri Light"/>
              </w:rPr>
              <w:t xml:space="preserve">143 </w:t>
            </w:r>
            <w:r w:rsidRPr="00CE7D85">
              <w:rPr>
                <w:rFonts w:ascii="Calibri Light" w:eastAsia="Poppins" w:hAnsi="Calibri Light" w:cs="Calibri Light"/>
              </w:rPr>
              <w:t>959,20</w:t>
            </w:r>
          </w:p>
        </w:tc>
      </w:tr>
      <w:tr w:rsidR="005A61B3" w:rsidRPr="00CE7D85" w:rsidTr="00CE7D85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1B3" w:rsidRPr="00CE7D85" w:rsidRDefault="00CE7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</w:rPr>
            </w:pPr>
            <w:r w:rsidRPr="00CE7D85">
              <w:rPr>
                <w:rFonts w:ascii="Calibri Light" w:eastAsia="Poppins" w:hAnsi="Calibri Light" w:cs="Calibri Light"/>
              </w:rPr>
              <w:t>2.</w:t>
            </w:r>
          </w:p>
        </w:tc>
        <w:tc>
          <w:tcPr>
            <w:tcW w:w="401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1B3" w:rsidRPr="00CE7D85" w:rsidRDefault="00CE7D85">
            <w:pPr>
              <w:widowControl w:val="0"/>
              <w:spacing w:line="240" w:lineRule="auto"/>
              <w:rPr>
                <w:rFonts w:ascii="Calibri Light" w:eastAsia="Poppins" w:hAnsi="Calibri Light" w:cs="Calibri Light"/>
              </w:rPr>
            </w:pPr>
            <w:r w:rsidRPr="00CE7D85">
              <w:rPr>
                <w:rFonts w:ascii="Calibri Light" w:eastAsia="Poppins" w:hAnsi="Calibri Light" w:cs="Calibri Light"/>
              </w:rPr>
              <w:t xml:space="preserve">AMG VISION SP Z O </w:t>
            </w:r>
            <w:proofErr w:type="spellStart"/>
            <w:r w:rsidRPr="00CE7D85">
              <w:rPr>
                <w:rFonts w:ascii="Calibri Light" w:eastAsia="Poppins" w:hAnsi="Calibri Light" w:cs="Calibri Light"/>
              </w:rPr>
              <w:t>O</w:t>
            </w:r>
            <w:proofErr w:type="spellEnd"/>
            <w:r w:rsidRPr="00CE7D85">
              <w:rPr>
                <w:rFonts w:ascii="Calibri Light" w:eastAsia="Poppins" w:hAnsi="Calibri Light" w:cs="Calibri Light"/>
              </w:rPr>
              <w:t xml:space="preserve"> </w:t>
            </w:r>
          </w:p>
          <w:p w:rsidR="005A61B3" w:rsidRPr="00CE7D85" w:rsidRDefault="00CE7D85">
            <w:pPr>
              <w:widowControl w:val="0"/>
              <w:spacing w:line="240" w:lineRule="auto"/>
              <w:rPr>
                <w:rFonts w:ascii="Calibri Light" w:eastAsia="Poppins" w:hAnsi="Calibri Light" w:cs="Calibri Light"/>
              </w:rPr>
            </w:pPr>
            <w:r w:rsidRPr="00CE7D85">
              <w:rPr>
                <w:rFonts w:ascii="Calibri Light" w:eastAsia="Poppins" w:hAnsi="Calibri Light" w:cs="Calibri Light"/>
              </w:rPr>
              <w:t>Mazowiecka 189</w:t>
            </w:r>
          </w:p>
          <w:p w:rsidR="005A61B3" w:rsidRPr="00CE7D85" w:rsidRDefault="00CE7D85">
            <w:pPr>
              <w:widowControl w:val="0"/>
              <w:spacing w:line="240" w:lineRule="auto"/>
              <w:rPr>
                <w:rFonts w:ascii="Calibri Light" w:eastAsia="Poppins" w:hAnsi="Calibri Light" w:cs="Calibri Light"/>
              </w:rPr>
            </w:pPr>
            <w:r w:rsidRPr="00CE7D85">
              <w:rPr>
                <w:rFonts w:ascii="Calibri Light" w:eastAsia="Poppins" w:hAnsi="Calibri Light" w:cs="Calibri Light"/>
              </w:rPr>
              <w:t>05-110 Rajszew</w:t>
            </w:r>
          </w:p>
        </w:tc>
        <w:tc>
          <w:tcPr>
            <w:tcW w:w="55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1B3" w:rsidRPr="00CE7D85" w:rsidRDefault="00CE7D85">
            <w:pPr>
              <w:spacing w:line="240" w:lineRule="auto"/>
              <w:jc w:val="center"/>
              <w:rPr>
                <w:rFonts w:ascii="Calibri Light" w:eastAsia="Poppins" w:hAnsi="Calibri Light" w:cs="Calibri Light"/>
              </w:rPr>
            </w:pPr>
            <w:r w:rsidRPr="00CE7D85">
              <w:rPr>
                <w:rFonts w:ascii="Calibri Light" w:eastAsia="Poppins" w:hAnsi="Calibri Light" w:cs="Calibri Light"/>
              </w:rPr>
              <w:t xml:space="preserve">171 </w:t>
            </w:r>
            <w:r w:rsidRPr="00CE7D85">
              <w:rPr>
                <w:rFonts w:ascii="Calibri Light" w:eastAsia="Poppins" w:hAnsi="Calibri Light" w:cs="Calibri Light"/>
              </w:rPr>
              <w:t>261,51</w:t>
            </w:r>
          </w:p>
        </w:tc>
      </w:tr>
    </w:tbl>
    <w:p w:rsidR="005A61B3" w:rsidRPr="00CE7D85" w:rsidRDefault="005A61B3" w:rsidP="00CE7D85">
      <w:pPr>
        <w:rPr>
          <w:rFonts w:ascii="Calibri Light" w:eastAsia="Poppins" w:hAnsi="Calibri Light" w:cs="Calibri Light"/>
          <w:sz w:val="18"/>
          <w:szCs w:val="18"/>
        </w:rPr>
      </w:pPr>
    </w:p>
    <w:sectPr w:rsidR="005A61B3" w:rsidRPr="00CE7D85">
      <w:headerReference w:type="default" r:id="rId7"/>
      <w:footerReference w:type="default" r:id="rId8"/>
      <w:pgSz w:w="11906" w:h="16838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E7D85">
      <w:pPr>
        <w:spacing w:line="240" w:lineRule="auto"/>
      </w:pPr>
      <w:r>
        <w:separator/>
      </w:r>
    </w:p>
  </w:endnote>
  <w:endnote w:type="continuationSeparator" w:id="0">
    <w:p w:rsidR="00000000" w:rsidRDefault="00CE7D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1B3" w:rsidRDefault="005A61B3"/>
  <w:p w:rsidR="005A61B3" w:rsidRDefault="005A61B3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E7D85">
      <w:pPr>
        <w:spacing w:line="240" w:lineRule="auto"/>
      </w:pPr>
      <w:r>
        <w:separator/>
      </w:r>
    </w:p>
  </w:footnote>
  <w:footnote w:type="continuationSeparator" w:id="0">
    <w:p w:rsidR="00000000" w:rsidRDefault="00CE7D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1B3" w:rsidRDefault="005A61B3"/>
  <w:tbl>
    <w:tblPr>
      <w:tblStyle w:val="a5"/>
      <w:tblW w:w="10774" w:type="dxa"/>
      <w:tblInd w:w="0" w:type="dxa"/>
      <w:tblLayout w:type="fixed"/>
      <w:tblLook w:val="0600" w:firstRow="0" w:lastRow="0" w:firstColumn="0" w:lastColumn="0" w:noHBand="1" w:noVBand="1"/>
    </w:tblPr>
    <w:tblGrid>
      <w:gridCol w:w="5387"/>
      <w:gridCol w:w="5387"/>
    </w:tblGrid>
    <w:tr w:rsidR="005A61B3"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5A61B3" w:rsidRDefault="00CE7D85">
          <w:r>
            <w:rPr>
              <w:noProof/>
              <w:lang w:val="pl-PL"/>
            </w:rPr>
            <w:drawing>
              <wp:inline distT="19050" distB="19050" distL="19050" distR="19050">
                <wp:extent cx="571500" cy="571500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5A61B3" w:rsidRDefault="005A61B3">
          <w:pPr>
            <w:jc w:val="right"/>
          </w:pPr>
        </w:p>
      </w:tc>
    </w:tr>
  </w:tbl>
  <w:p w:rsidR="005A61B3" w:rsidRDefault="005A61B3" w:rsidP="00CE7D8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B3"/>
    <w:rsid w:val="005A61B3"/>
    <w:rsid w:val="00CE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2D816"/>
  <w15:docId w15:val="{F51E9729-428D-4EEA-BA01-798AE162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E7D8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D85"/>
  </w:style>
  <w:style w:type="paragraph" w:styleId="Stopka">
    <w:name w:val="footer"/>
    <w:basedOn w:val="Normalny"/>
    <w:link w:val="StopkaZnak"/>
    <w:uiPriority w:val="99"/>
    <w:unhideWhenUsed/>
    <w:rsid w:val="00CE7D8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BDAB2-3C03-455C-880E-9B118737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993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Pranszke</dc:creator>
  <cp:lastModifiedBy>Patrycja Pranszke</cp:lastModifiedBy>
  <cp:revision>2</cp:revision>
  <cp:lastPrinted>2024-07-01T08:32:00Z</cp:lastPrinted>
  <dcterms:created xsi:type="dcterms:W3CDTF">2024-07-01T08:33:00Z</dcterms:created>
  <dcterms:modified xsi:type="dcterms:W3CDTF">2024-07-01T08:33:00Z</dcterms:modified>
</cp:coreProperties>
</file>