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9F" w:rsidRPr="00225A96" w:rsidRDefault="00BC48D3" w:rsidP="00225A96">
      <w:pPr>
        <w:tabs>
          <w:tab w:val="left" w:pos="3960"/>
        </w:tabs>
        <w:jc w:val="center"/>
        <w:rPr>
          <w:b/>
          <w:bCs/>
          <w:sz w:val="22"/>
          <w:szCs w:val="22"/>
        </w:rPr>
      </w:pPr>
      <w:r w:rsidRPr="00225A96">
        <w:rPr>
          <w:b/>
          <w:bCs/>
          <w:sz w:val="22"/>
          <w:szCs w:val="22"/>
        </w:rPr>
        <w:t>FORMULARZ OFERTOWO/ CENOWY</w:t>
      </w:r>
    </w:p>
    <w:p w:rsidR="0089709F" w:rsidRPr="00225A96" w:rsidRDefault="00BC48D3" w:rsidP="00225A96">
      <w:pPr>
        <w:tabs>
          <w:tab w:val="left" w:pos="0"/>
          <w:tab w:val="left" w:pos="3960"/>
        </w:tabs>
        <w:jc w:val="center"/>
        <w:rPr>
          <w:rFonts w:eastAsia="Times New Roman" w:cs="Times New Roman"/>
          <w:sz w:val="22"/>
          <w:szCs w:val="22"/>
        </w:rPr>
      </w:pPr>
      <w:r w:rsidRPr="00225A96">
        <w:rPr>
          <w:b/>
          <w:bCs/>
          <w:sz w:val="22"/>
          <w:szCs w:val="22"/>
        </w:rPr>
        <w:t>Pakiet  1</w:t>
      </w:r>
    </w:p>
    <w:p w:rsidR="0089709F" w:rsidRPr="00225A96" w:rsidRDefault="00BC48D3" w:rsidP="00225A96">
      <w:pPr>
        <w:tabs>
          <w:tab w:val="left" w:pos="3960"/>
        </w:tabs>
        <w:jc w:val="center"/>
        <w:rPr>
          <w:b/>
          <w:bCs/>
        </w:rPr>
      </w:pPr>
      <w:r w:rsidRPr="00225A96">
        <w:rPr>
          <w:b/>
          <w:bCs/>
          <w:sz w:val="22"/>
          <w:szCs w:val="22"/>
        </w:rPr>
        <w:t>ODZIEŻ MEDYCZNA</w:t>
      </w:r>
    </w:p>
    <w:p w:rsidR="0089709F" w:rsidRDefault="0089709F">
      <w:pPr>
        <w:tabs>
          <w:tab w:val="left" w:pos="3960"/>
        </w:tabs>
        <w:jc w:val="center"/>
        <w:rPr>
          <w:b/>
          <w:bCs/>
          <w:sz w:val="32"/>
          <w:szCs w:val="32"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844"/>
        <w:gridCol w:w="1134"/>
        <w:gridCol w:w="4111"/>
        <w:gridCol w:w="567"/>
        <w:gridCol w:w="850"/>
        <w:gridCol w:w="709"/>
        <w:gridCol w:w="1134"/>
        <w:gridCol w:w="850"/>
        <w:gridCol w:w="709"/>
        <w:gridCol w:w="1134"/>
        <w:gridCol w:w="992"/>
        <w:gridCol w:w="1276"/>
        <w:gridCol w:w="1418"/>
      </w:tblGrid>
      <w:tr w:rsidR="00225A96" w:rsidTr="00225A96">
        <w:trPr>
          <w:trHeight w:val="106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225A96" w:rsidTr="00225A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225A96" w:rsidTr="00225A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Fartuch medyczny wykonany z włókniny polipropylenowej o gramaturze min. 20g/m2, rękawy zakończone mankietami poliestrowymi 5 cm(+/- 0,5 cm), wiązany na troki w talii oraz na szyi, przewiewny, jednorazowego użytku, rozmiar: L, XL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Ubranie wykonane z włókniny SMS o gramaturze min. 35g/m</w:t>
            </w:r>
            <w:r>
              <w:rPr>
                <w:rFonts w:ascii="Liberation Serif" w:hAnsi="Liberation Serif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, nieprześwitujące, antystatyczne, oddychające. Bluza z krótkim rękawem, posiadająca wycięcie "V" zakończone obszyciem, 3 kieszenie (2 w dolnej części oraz jedna mniejsza w części górnej). Spodnie z trokami w pasie.  Rozmiar S-5XL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Spodenki krótkie z otworem z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flizeliny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niejałowe (do badania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kolonoskopii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) z włókniny SMS o gramaturze min. 35g/m</w:t>
            </w:r>
            <w:r>
              <w:rPr>
                <w:rFonts w:ascii="Liberation Serif" w:hAnsi="Liberation Serif"/>
                <w:color w:val="000000"/>
                <w:sz w:val="18"/>
                <w:szCs w:val="18"/>
                <w:vertAlign w:val="superscript"/>
              </w:rPr>
              <w:t xml:space="preserve">2, 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rozmiar uniwersalny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Spódnica ginekologiczna, włókninowa, niejałowa o gramaturze min 40g/m2, rozmiar uniwersalny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33196000-0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Fartuch wykonany z polietylenu o grubości min. 0,02 mm; przezroczysty; zakładany przez głowę, wiązany z tyłu na troki; szerokość 71 cm, długość 116 cm (+/- 1cm). Gramatura materiału min. 5g/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m²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. Pakowany pojedynczo w opakowanie foliowe 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Koszula chirurgiczna niejałowa z nieprześwitującej włókniny SMS o gramaturze min. 33g/m</w:t>
            </w:r>
            <w:r>
              <w:rPr>
                <w:rFonts w:ascii="Liberation Serif" w:hAnsi="Liberation Serif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, rękaw krótki, wiązana w pasie i przy szyi, rozmiar uniwersalny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Koszula pacjenta niejałowa, położnicza, wykonana z włókniny SMS  o gramaturze min. 35g, wiązana na troki w talii i przy szyi, wkładana przez głowę. Rozmiar 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S-XXL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</w:pPr>
            <w:r>
              <w:rPr>
                <w:sz w:val="18"/>
                <w:szCs w:val="18"/>
              </w:rPr>
              <w:t>Koszula pacjenta niejałowa z nieprześwitującej włókniny SMS o gramaturze min. 40g/m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, rękaw </w:t>
            </w:r>
            <w:r>
              <w:rPr>
                <w:sz w:val="18"/>
                <w:szCs w:val="18"/>
              </w:rPr>
              <w:lastRenderedPageBreak/>
              <w:t>krótki, wycięcie „Y” pod szyją, zakładana przez głowę, rozmiar uniwersalny.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Czepek chirurgiczny o kształcie beretu wykończony gumką, wykonany z perforowanej włókniny wiskozowej o gramaturze min. 25 g/m</w:t>
            </w:r>
            <w:r>
              <w:rPr>
                <w:rFonts w:ascii="Liberation Serif" w:hAnsi="Liberation Serif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. Wyrób o średnicy 47 cm (+/- 0,5cm).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Czepek medyczny w kształcie furażerki z możliwością wywinięcia wydłużonej przedniej części. Wykonany z perforowanej włókniny wiskozowej o gramaturze min. 25 g/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m²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. Wyrób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niesterylny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, wiązany na troki, zapewnia komfort noszenia oraz swobodny przepływ powietrza.  Opakowanie w formie kartonika umożliwiającego wyjmowanie pojedynczych sztuk.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Jednorazowy czepek medyczny w kształcie furażerki, wiązany na troki, posiadający wstawkę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antypotną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w części czołowej. Obwód wykonany z wytrzymałej włókniny typu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Spunlace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45 g/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m²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, a góra z włókniny polipropylenowej wiskozowej o gramaturze 25 g/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m²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. Zastosowany materiał ma posiadać wysoką chłonność i wytrzymałość. Opakowanie w formie kartonika umożliwiającego wyjmowanie pojedynczych sztuk.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Czepek dla osób z dłuższymi włosami, otok: włóknina typu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Spunlace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 min. 45g/m2, denko: polipropylen min. 25g/m2, wkładka chłonąca pot 5-warstwowa wykonana z włókniny typu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Spunlace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min. 38g/m2, oddychający. Wysokość czepka 30,5 cm +/- 1cm, wysokość części czołowej 6,5cm +/- 1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cm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. Opakowanie w formie kartonika umożliwiającego wyjmowanie pojedynczych sztuk.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Maska chirurgiczna wykonana z min. trzech warstw włóknin polipropylenowych, wyposażona w sztywnik zapewniający łatwe dopasowanie się maski do kształtu twarzy, wiązana na troki. Skuteczność filtracji bakteryjnej BFE minimum 98%. Maska typu II zgodnie z PN-EN 14683:2019. Wymiary maski: długość 17,5cm x szerokość 9,5cm (±0,5cm). Opakowanie  pełniące funkcję dyspensera z możliwością pojedynczego wyjmowania, z oznaczeniem typu, rodzaju maski, normy.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tabs>
                <w:tab w:val="left" w:pos="3960"/>
              </w:tabs>
              <w:snapToGrid w:val="0"/>
              <w:spacing w:after="200" w:line="100" w:lineRule="atLeast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33199000-1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Maska medyczna wykonana z trzech warstw włókniny, w tym wewnętrznej filtracji, w wkładką modelującą na nos, z zakładkami w części centralnej umożliwiającymi dopasowanie do kształtu twarzy. 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lastRenderedPageBreak/>
              <w:t>Maska zgodna z normą PN-EN 14683: 2019, skuteczność filtracji bakteryjnej minimum 98% BFE, typ IIR. Maska mocowana za uszy, za pomocą elastycznych gumek. Wymiary maski: długość 17,5cm x szerokość 9,5cm (±0,5cm). Opakowanie  pełniące funkcję dyspensera z możliwością pojedynczego wyjmowania, z oznaczeniem typu, rodzaju maski, normy.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33196000-0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Śliniaki higieniczne trzywarstwowe z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podfoliowanej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bibuły celulozowej z wbudowaną kieszonką, wiązane z tyłu, dla dorosłych, rozmiar 48 x 36cm (+/- 4 cm).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Jednorazowy, jałowy,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>pełnobarierowy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, fartuch chirurgiczny standard wykonany z włókniny hydrofobowej typu SMS o gramaturze  min. 35 g/m2. Rękaw zakończony elastycznym mankietem z dzianiny. Tylne części  fartucha zachodzące na siebie. Posiadający 4 wszywane troki o długości min. 45 cm, 2 zewnętrzne troki umiejscowione w specjalnym kartoniku umożliwiającym zawiązanie ich zgodnie z procedurami  postępowania aseptycznego. Dodatkowo zapięcie w okolicy karku na rzep o długości 12,5 - 13 cm (+/- 1cm)  na jednej części fartucha i 6,5 -7,5 cm (+/- 1cm) na drugiej części fartucha. Szwy wykonane techniką ultradźwiękową. Oznaczenie rozmiaru poprzez kolorową lamówkę oraz nadruk z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>rozmiarówką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, zgodnością z normą 13795 i zakresie procedur widoczny zaraz po wyjęciu fartucha z opakowania. Do każdego fartucha dołączone dwa ręczniki o wymiarach min. 30 cm x 30 cm wykonane z materiału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>spunlace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 o gramaturze min.56 g/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>m²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. Fartuch wraz z ręcznikami zawinięty w serwetkę włókninową o wymiarach 60 cm x 60 cm(+/- 1cm) . Odporność na przenikanie cieczy 35 cm H2O, wytrzymałość na wypychanie na sucho 80,6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>kPa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 xml:space="preserve">, wytrzymałość na rozciąganie na mokro 82,10 N. Opakowanie typu papier-folia, posiadające 4 naklejki typu TAG, służące do wklejenia w dokumentacji medycznej. Spełniający wymagania aktualnej normy PN-EN 13795-1:2019. Rozmiar: M, L, XL,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>XXL,XXXL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225A96" w:rsidTr="00225A96">
        <w:trPr>
          <w:trHeight w:val="24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Pr="00225A96" w:rsidRDefault="00BC48D3" w:rsidP="00225A96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 w:rsidRPr="00225A96">
        <w:rPr>
          <w:sz w:val="18"/>
          <w:szCs w:val="18"/>
        </w:rPr>
        <w:t>Wymogi dotyczące pakietu: katalog oraz karta danych technicznych potwierdzająca spełnianie wymogów</w:t>
      </w:r>
    </w:p>
    <w:p w:rsidR="0089709F" w:rsidRDefault="00BC48D3">
      <w:pPr>
        <w:numPr>
          <w:ilvl w:val="0"/>
          <w:numId w:val="1"/>
        </w:numPr>
        <w:tabs>
          <w:tab w:val="left" w:pos="3960"/>
        </w:tabs>
        <w:rPr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kwalifikowany podpis elektroniczny</w:t>
      </w:r>
      <w:r>
        <w:br w:type="page"/>
      </w:r>
    </w:p>
    <w:p w:rsidR="002315ED" w:rsidRPr="002315ED" w:rsidRDefault="00BC48D3">
      <w:pPr>
        <w:tabs>
          <w:tab w:val="left" w:pos="0"/>
          <w:tab w:val="left" w:pos="3960"/>
        </w:tabs>
        <w:jc w:val="center"/>
        <w:rPr>
          <w:rFonts w:eastAsia="Times New Roman" w:cs="Times New Roman"/>
          <w:b/>
          <w:bCs/>
          <w:sz w:val="22"/>
          <w:szCs w:val="22"/>
        </w:rPr>
      </w:pPr>
      <w:r w:rsidRPr="002315ED">
        <w:rPr>
          <w:rFonts w:eastAsia="Times New Roman" w:cs="Times New Roman"/>
          <w:b/>
          <w:bCs/>
          <w:sz w:val="22"/>
          <w:szCs w:val="22"/>
        </w:rPr>
        <w:lastRenderedPageBreak/>
        <w:t>FORMULARZ OFERTOWO/CENOWY</w:t>
      </w:r>
    </w:p>
    <w:p w:rsidR="002315ED" w:rsidRDefault="002315ED">
      <w:pPr>
        <w:tabs>
          <w:tab w:val="left" w:pos="0"/>
          <w:tab w:val="left" w:pos="3960"/>
        </w:tabs>
        <w:jc w:val="center"/>
        <w:rPr>
          <w:b/>
          <w:bCs/>
          <w:sz w:val="22"/>
          <w:szCs w:val="22"/>
        </w:rPr>
      </w:pPr>
    </w:p>
    <w:p w:rsidR="0089709F" w:rsidRPr="002315ED" w:rsidRDefault="00BC48D3">
      <w:pPr>
        <w:tabs>
          <w:tab w:val="left" w:pos="0"/>
          <w:tab w:val="left" w:pos="3960"/>
        </w:tabs>
        <w:jc w:val="center"/>
        <w:rPr>
          <w:sz w:val="22"/>
          <w:szCs w:val="22"/>
        </w:rPr>
      </w:pPr>
      <w:r w:rsidRPr="002315ED">
        <w:rPr>
          <w:b/>
          <w:bCs/>
          <w:sz w:val="22"/>
          <w:szCs w:val="22"/>
        </w:rPr>
        <w:t xml:space="preserve">Pakiet  2 </w:t>
      </w:r>
    </w:p>
    <w:p w:rsidR="0089709F" w:rsidRPr="002315ED" w:rsidRDefault="00BC48D3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  <w:r w:rsidRPr="002315ED">
        <w:rPr>
          <w:b/>
          <w:bCs/>
          <w:sz w:val="22"/>
          <w:szCs w:val="22"/>
        </w:rPr>
        <w:t>PODKŁADY HIGIENICZNE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844"/>
        <w:gridCol w:w="1087"/>
        <w:gridCol w:w="4158"/>
        <w:gridCol w:w="567"/>
        <w:gridCol w:w="850"/>
        <w:gridCol w:w="709"/>
        <w:gridCol w:w="1134"/>
        <w:gridCol w:w="850"/>
        <w:gridCol w:w="709"/>
        <w:gridCol w:w="1134"/>
        <w:gridCol w:w="992"/>
        <w:gridCol w:w="1276"/>
        <w:gridCol w:w="1418"/>
      </w:tblGrid>
      <w:tr w:rsidR="0089709F" w:rsidTr="002315ED">
        <w:trPr>
          <w:trHeight w:val="106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2315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2315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Podkład higieniczny jednorazowego użytku  w kolorze niebieskim z zakładkami bocznymi, wymiar całkowity: długość min.180cm, szerokość 70cm.,warstwa chłonna na środku -z pulpą celulozową i absorbentem wiążącym ciecz.</w:t>
            </w:r>
          </w:p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Rozmiar warstwy chłonnej 60x 80cm +- 0,5cm, chłonność min. 1750 ml.</w:t>
            </w:r>
          </w:p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Od stron pacjenta włóknina min. 15g/m2 miękka, przyjazna dla skóry, która zapewnia komfort</w:t>
            </w:r>
          </w:p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choremu, od spodu warstwa nieprzemakalna,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mikroteksturowana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, zapobiegająca przesuwaniu się podkładu i marszczeniu pod pacjentem -folia</w:t>
            </w:r>
          </w:p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PE min. 21 G/m2.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315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Podkład higieniczny z pulpą celulozową i super absorbentem w  kolorze niebieskim min.90 x 75 cm, chłonność min. 1800ml, od spodu warstwa nieprzemakalna,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mikroteksturowana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oraz dwie taśmy przylepne zabezpieczające przesuwaniu się podkładu i marszczeniu pod pacjentem.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315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Prześcieradła chłonne jednorazowego użytku,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podfoliowane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, składane, bibułowo-foliowe,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80 x 210 cm </w:t>
            </w:r>
            <w:r>
              <w:rPr>
                <w:rFonts w:ascii="Liberation Serif" w:eastAsia="Times New Roman" w:hAnsi="Liberation Serif"/>
                <w:color w:val="000000"/>
                <w:kern w:val="0"/>
                <w:sz w:val="18"/>
                <w:szCs w:val="18"/>
                <w:lang w:eastAsia="pl-PL"/>
              </w:rPr>
              <w:t xml:space="preserve">(+/- 1cm) </w:t>
            </w:r>
            <w:r>
              <w:rPr>
                <w:rFonts w:ascii="Liberation Serif" w:hAnsi="Liberation Serif"/>
                <w:sz w:val="18"/>
                <w:szCs w:val="18"/>
              </w:rPr>
              <w:t xml:space="preserve">, chłonność min. 310ml, wzmocnione wzdłuż 48 nitkami z poliestru w kolorze niebieskim, bibułka min.  24g/m2, folia PE,  polietylen grubości 13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mikronów,z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paskiem bocznym zapobiegającym wyciekom.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315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Prześcieradła chłonne jednorazowego użytku,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podfoliowane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, składane bibułowo, foliowane,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80 x 210cm </w:t>
            </w:r>
            <w:r>
              <w:rPr>
                <w:rFonts w:ascii="Liberation Serif" w:eastAsia="Times New Roman" w:hAnsi="Liberation Serif"/>
                <w:color w:val="000000"/>
                <w:kern w:val="0"/>
                <w:sz w:val="18"/>
                <w:szCs w:val="18"/>
                <w:lang w:eastAsia="pl-PL"/>
              </w:rPr>
              <w:t xml:space="preserve">(+/- 1cm) </w:t>
            </w:r>
            <w:r>
              <w:rPr>
                <w:rFonts w:ascii="Liberation Serif" w:hAnsi="Liberation Serif"/>
                <w:sz w:val="18"/>
                <w:szCs w:val="18"/>
              </w:rPr>
              <w:t xml:space="preserve">, chłonność min. 650ml, wzmocnione wzdłuż 48 nitkami z poliestru, dwie warstwy bibułki 2 x 18g/m2, folia PE, polietylen o </w:t>
            </w:r>
            <w:r>
              <w:rPr>
                <w:rFonts w:ascii="Liberation Serif" w:hAnsi="Liberation Serif"/>
                <w:sz w:val="18"/>
                <w:szCs w:val="18"/>
              </w:rPr>
              <w:lastRenderedPageBreak/>
              <w:t xml:space="preserve">grubości 12 mikronów, z paskiem bocznym zapobiegającym wyciekom.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315ED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Prześcieradło chłonne jednorazowego użytku, składane,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podfoliowane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, 79 x 220cm</w:t>
            </w:r>
            <w:r>
              <w:rPr>
                <w:rFonts w:ascii="Liberation Serif" w:eastAsia="Times New Roman" w:hAnsi="Liberation Serif"/>
                <w:color w:val="000000"/>
                <w:kern w:val="0"/>
                <w:sz w:val="18"/>
                <w:szCs w:val="18"/>
                <w:lang w:eastAsia="pl-PL"/>
              </w:rPr>
              <w:t xml:space="preserve">(+/- 1cm) </w:t>
            </w:r>
            <w:r>
              <w:rPr>
                <w:rFonts w:ascii="Liberation Serif" w:hAnsi="Liberation Serif"/>
                <w:sz w:val="18"/>
                <w:szCs w:val="18"/>
              </w:rPr>
              <w:t>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chłonność min. 1040ml, celuloza typu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Airlaid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folia PE, polietylen o grubości 13 mikronów, gramatura laminatu min. 55 g /m2 z 2 paskami bocznymi zapobiegającymi wyciekom.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315ED">
        <w:trPr>
          <w:trHeight w:val="46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89709F">
      <w:pPr>
        <w:tabs>
          <w:tab w:val="left" w:pos="0"/>
        </w:tabs>
        <w:jc w:val="center"/>
        <w:rPr>
          <w:b/>
          <w:bCs/>
        </w:rPr>
      </w:pPr>
    </w:p>
    <w:p w:rsidR="0089709F" w:rsidRPr="002315ED" w:rsidRDefault="00BC48D3" w:rsidP="002315ED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 w:rsidRPr="002315ED">
        <w:rPr>
          <w:sz w:val="18"/>
          <w:szCs w:val="18"/>
        </w:rPr>
        <w:t>Wymogi dotyczące pakietu: 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89709F" w:rsidRDefault="00BC48D3">
      <w:p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89709F" w:rsidRDefault="0089709F"/>
    <w:p w:rsidR="000308B9" w:rsidRDefault="000308B9">
      <w:pPr>
        <w:tabs>
          <w:tab w:val="left" w:pos="3960"/>
        </w:tabs>
      </w:pPr>
    </w:p>
    <w:p w:rsidR="000308B9" w:rsidRDefault="000308B9">
      <w:pPr>
        <w:tabs>
          <w:tab w:val="left" w:pos="3960"/>
        </w:tabs>
      </w:pPr>
    </w:p>
    <w:p w:rsidR="000308B9" w:rsidRDefault="000308B9">
      <w:pPr>
        <w:tabs>
          <w:tab w:val="left" w:pos="3960"/>
        </w:tabs>
      </w:pPr>
    </w:p>
    <w:p w:rsidR="000308B9" w:rsidRDefault="000308B9">
      <w:pPr>
        <w:tabs>
          <w:tab w:val="left" w:pos="3960"/>
        </w:tabs>
      </w:pPr>
    </w:p>
    <w:p w:rsidR="000308B9" w:rsidRDefault="000308B9" w:rsidP="000308B9">
      <w:pPr>
        <w:tabs>
          <w:tab w:val="left" w:pos="3960"/>
        </w:tabs>
        <w:jc w:val="center"/>
        <w:rPr>
          <w:rFonts w:eastAsia="Times New Roman" w:cs="Times New Roman"/>
          <w:b/>
          <w:bCs/>
          <w:sz w:val="22"/>
          <w:szCs w:val="22"/>
        </w:rPr>
      </w:pPr>
    </w:p>
    <w:p w:rsidR="000308B9" w:rsidRDefault="000308B9" w:rsidP="000308B9">
      <w:pPr>
        <w:tabs>
          <w:tab w:val="left" w:pos="3960"/>
        </w:tabs>
        <w:jc w:val="center"/>
        <w:rPr>
          <w:rFonts w:eastAsia="Times New Roman" w:cs="Times New Roman"/>
          <w:b/>
          <w:bCs/>
          <w:sz w:val="22"/>
          <w:szCs w:val="22"/>
        </w:rPr>
      </w:pPr>
    </w:p>
    <w:p w:rsidR="000308B9" w:rsidRDefault="000308B9" w:rsidP="000308B9">
      <w:pPr>
        <w:tabs>
          <w:tab w:val="left" w:pos="3960"/>
        </w:tabs>
        <w:jc w:val="center"/>
        <w:rPr>
          <w:rFonts w:eastAsia="Times New Roman" w:cs="Times New Roman"/>
          <w:b/>
          <w:bCs/>
          <w:sz w:val="22"/>
          <w:szCs w:val="22"/>
        </w:rPr>
      </w:pPr>
    </w:p>
    <w:p w:rsidR="000308B9" w:rsidRDefault="000308B9" w:rsidP="000308B9">
      <w:pPr>
        <w:tabs>
          <w:tab w:val="left" w:pos="3960"/>
        </w:tabs>
        <w:jc w:val="center"/>
        <w:rPr>
          <w:rFonts w:eastAsia="Times New Roman" w:cs="Times New Roman"/>
          <w:b/>
          <w:bCs/>
          <w:sz w:val="22"/>
          <w:szCs w:val="22"/>
        </w:rPr>
      </w:pPr>
    </w:p>
    <w:p w:rsidR="0089709F" w:rsidRPr="000308B9" w:rsidRDefault="00BC48D3" w:rsidP="000308B9">
      <w:pPr>
        <w:tabs>
          <w:tab w:val="left" w:pos="3960"/>
        </w:tabs>
        <w:jc w:val="center"/>
        <w:rPr>
          <w:rFonts w:eastAsia="Times New Roman" w:cs="Times New Roman"/>
          <w:sz w:val="22"/>
          <w:szCs w:val="22"/>
        </w:rPr>
      </w:pPr>
      <w:r w:rsidRPr="000308B9">
        <w:rPr>
          <w:rFonts w:eastAsia="Times New Roman" w:cs="Times New Roman"/>
          <w:b/>
          <w:bCs/>
          <w:sz w:val="22"/>
          <w:szCs w:val="22"/>
        </w:rPr>
        <w:lastRenderedPageBreak/>
        <w:t>FORMULARZ OFERTOWO/CENOWY</w:t>
      </w:r>
    </w:p>
    <w:p w:rsidR="0089709F" w:rsidRPr="000308B9" w:rsidRDefault="00BC48D3" w:rsidP="000308B9">
      <w:pPr>
        <w:tabs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  <w:r w:rsidRPr="000308B9">
        <w:rPr>
          <w:b/>
          <w:bCs/>
          <w:sz w:val="22"/>
          <w:szCs w:val="22"/>
        </w:rPr>
        <w:t>Pakiet  3</w:t>
      </w:r>
    </w:p>
    <w:p w:rsidR="0089709F" w:rsidRPr="000308B9" w:rsidRDefault="00BC48D3" w:rsidP="000308B9">
      <w:pPr>
        <w:tabs>
          <w:tab w:val="left" w:pos="3960"/>
        </w:tabs>
        <w:jc w:val="center"/>
        <w:rPr>
          <w:b/>
          <w:bCs/>
          <w:sz w:val="22"/>
          <w:szCs w:val="22"/>
        </w:rPr>
      </w:pPr>
      <w:r w:rsidRPr="000308B9">
        <w:rPr>
          <w:b/>
          <w:bCs/>
          <w:sz w:val="22"/>
          <w:szCs w:val="22"/>
        </w:rPr>
        <w:t>PODKŁAD ROLKA</w:t>
      </w:r>
    </w:p>
    <w:p w:rsidR="0089709F" w:rsidRDefault="0089709F">
      <w:pPr>
        <w:tabs>
          <w:tab w:val="left" w:pos="3960"/>
        </w:tabs>
        <w:jc w:val="center"/>
        <w:rPr>
          <w:b/>
          <w:bCs/>
          <w:sz w:val="32"/>
          <w:szCs w:val="32"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844"/>
        <w:gridCol w:w="1134"/>
        <w:gridCol w:w="4111"/>
        <w:gridCol w:w="567"/>
        <w:gridCol w:w="850"/>
        <w:gridCol w:w="709"/>
        <w:gridCol w:w="1134"/>
        <w:gridCol w:w="850"/>
        <w:gridCol w:w="709"/>
        <w:gridCol w:w="1134"/>
        <w:gridCol w:w="992"/>
        <w:gridCol w:w="1276"/>
        <w:gridCol w:w="1418"/>
      </w:tblGrid>
      <w:tr w:rsidR="0089709F" w:rsidTr="000308B9">
        <w:trPr>
          <w:trHeight w:val="106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0308B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0308B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Podkład medyczny jednorazowy, celulozowy,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podfoliowany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, jednowarstwowy w rolce o gramaturze min. 25g/m</w:t>
            </w:r>
            <w:r>
              <w:rPr>
                <w:rFonts w:ascii="Liberation Serif" w:hAnsi="Liberation Serif"/>
                <w:sz w:val="18"/>
                <w:szCs w:val="18"/>
                <w:vertAlign w:val="superscript"/>
              </w:rPr>
              <w:t>2</w:t>
            </w:r>
            <w:r>
              <w:rPr>
                <w:rFonts w:ascii="Liberation Serif" w:hAnsi="Liberation Serif"/>
                <w:sz w:val="18"/>
                <w:szCs w:val="18"/>
              </w:rPr>
              <w:t>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szerokość rolki 49cm – 51cm,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długość rolki 40mb - 50mb,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perforacja co 37cm – 52cm.</w:t>
            </w:r>
          </w:p>
          <w:p w:rsidR="0089709F" w:rsidRDefault="0089709F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308B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Podkład medyczny jednorazowy, celulozowy,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podfoliowany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, jednowarstwowy w rolce o gramaturze min. 25g/m</w:t>
            </w:r>
            <w:r>
              <w:rPr>
                <w:rFonts w:ascii="Liberation Serif" w:hAnsi="Liberation Serif"/>
                <w:sz w:val="18"/>
                <w:szCs w:val="18"/>
                <w:vertAlign w:val="superscript"/>
              </w:rPr>
              <w:t>2</w:t>
            </w:r>
            <w:r>
              <w:rPr>
                <w:rFonts w:ascii="Liberation Serif" w:hAnsi="Liberation Serif"/>
                <w:sz w:val="18"/>
                <w:szCs w:val="18"/>
              </w:rPr>
              <w:t>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szerokość rolki</w:t>
            </w:r>
            <w:r>
              <w:rPr>
                <w:rFonts w:ascii="Liberation Serif" w:hAnsi="Liberation Serif"/>
                <w:color w:val="C9211E"/>
                <w:sz w:val="18"/>
                <w:szCs w:val="18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36cm – 38cm,</w:t>
            </w:r>
            <w:r>
              <w:rPr>
                <w:rFonts w:ascii="Liberation Serif" w:hAnsi="Liberation Serif"/>
                <w:color w:val="C9211E"/>
                <w:sz w:val="18"/>
                <w:szCs w:val="18"/>
              </w:rPr>
              <w:t xml:space="preserve">  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długość rolki 40mb - 50mb,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perforacja co 37cm – 52cm.</w:t>
            </w:r>
          </w:p>
          <w:p w:rsidR="0089709F" w:rsidRDefault="0089709F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308B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Pr="00532769" w:rsidRDefault="00BC48D3" w:rsidP="00532769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 w:rsidRPr="00532769">
        <w:rPr>
          <w:sz w:val="18"/>
          <w:szCs w:val="18"/>
        </w:rPr>
        <w:t>Wymogi dotyczące pakietu: 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snapToGrid w:val="0"/>
        <w:jc w:val="center"/>
        <w:rPr>
          <w:rFonts w:eastAsia="Times New Roman" w:cs="Times New Roman"/>
          <w:sz w:val="18"/>
          <w:szCs w:val="18"/>
        </w:rPr>
      </w:pPr>
    </w:p>
    <w:p w:rsidR="0089709F" w:rsidRDefault="0089709F">
      <w:pPr>
        <w:tabs>
          <w:tab w:val="left" w:pos="3960"/>
        </w:tabs>
      </w:pPr>
    </w:p>
    <w:p w:rsidR="0089709F" w:rsidRDefault="0089709F">
      <w:pPr>
        <w:tabs>
          <w:tab w:val="left" w:pos="3960"/>
        </w:tabs>
        <w:rPr>
          <w:sz w:val="18"/>
          <w:szCs w:val="18"/>
        </w:rPr>
      </w:pPr>
    </w:p>
    <w:p w:rsidR="0089709F" w:rsidRDefault="00BC48D3">
      <w:p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tabs>
          <w:tab w:val="left" w:pos="3960"/>
        </w:tabs>
      </w:pPr>
    </w:p>
    <w:p w:rsidR="000308B9" w:rsidRDefault="000308B9">
      <w:pPr>
        <w:tabs>
          <w:tab w:val="left" w:pos="3960"/>
        </w:tabs>
        <w:rPr>
          <w:rFonts w:eastAsia="Times New Roman" w:cs="Times New Roman"/>
          <w:b/>
          <w:bCs/>
          <w:sz w:val="32"/>
          <w:szCs w:val="32"/>
        </w:rPr>
      </w:pPr>
    </w:p>
    <w:p w:rsidR="000308B9" w:rsidRDefault="000308B9">
      <w:pPr>
        <w:tabs>
          <w:tab w:val="left" w:pos="3960"/>
        </w:tabs>
        <w:rPr>
          <w:rFonts w:eastAsia="Times New Roman" w:cs="Times New Roman"/>
          <w:b/>
          <w:bCs/>
          <w:sz w:val="32"/>
          <w:szCs w:val="32"/>
        </w:rPr>
      </w:pPr>
    </w:p>
    <w:p w:rsidR="000308B9" w:rsidRDefault="000308B9">
      <w:pPr>
        <w:tabs>
          <w:tab w:val="left" w:pos="3960"/>
        </w:tabs>
        <w:rPr>
          <w:rFonts w:eastAsia="Times New Roman" w:cs="Times New Roman"/>
          <w:b/>
          <w:bCs/>
          <w:sz w:val="32"/>
          <w:szCs w:val="32"/>
        </w:rPr>
      </w:pPr>
    </w:p>
    <w:p w:rsidR="000308B9" w:rsidRDefault="000308B9">
      <w:pPr>
        <w:tabs>
          <w:tab w:val="left" w:pos="3960"/>
        </w:tabs>
        <w:rPr>
          <w:rFonts w:eastAsia="Times New Roman" w:cs="Times New Roman"/>
          <w:b/>
          <w:bCs/>
          <w:sz w:val="32"/>
          <w:szCs w:val="32"/>
        </w:rPr>
      </w:pPr>
    </w:p>
    <w:p w:rsidR="00532769" w:rsidRDefault="00532769">
      <w:pPr>
        <w:tabs>
          <w:tab w:val="left" w:pos="3960"/>
        </w:tabs>
        <w:rPr>
          <w:rFonts w:eastAsia="Times New Roman" w:cs="Times New Roman"/>
          <w:b/>
          <w:bCs/>
          <w:sz w:val="32"/>
          <w:szCs w:val="32"/>
        </w:rPr>
      </w:pPr>
    </w:p>
    <w:p w:rsidR="0089709F" w:rsidRPr="00532769" w:rsidRDefault="00BC48D3" w:rsidP="00532769">
      <w:pPr>
        <w:tabs>
          <w:tab w:val="left" w:pos="3960"/>
        </w:tabs>
        <w:jc w:val="center"/>
        <w:rPr>
          <w:rFonts w:eastAsia="Times New Roman" w:cs="Times New Roman"/>
          <w:sz w:val="22"/>
          <w:szCs w:val="22"/>
        </w:rPr>
      </w:pPr>
      <w:r w:rsidRPr="00532769">
        <w:rPr>
          <w:rFonts w:eastAsia="Times New Roman" w:cs="Times New Roman"/>
          <w:b/>
          <w:bCs/>
          <w:sz w:val="22"/>
          <w:szCs w:val="22"/>
        </w:rPr>
        <w:lastRenderedPageBreak/>
        <w:t>FORMULARZ OFERTOWO/CENOWY</w:t>
      </w:r>
    </w:p>
    <w:p w:rsidR="0089709F" w:rsidRPr="00532769" w:rsidRDefault="0089709F" w:rsidP="00532769">
      <w:pPr>
        <w:tabs>
          <w:tab w:val="left" w:pos="3960"/>
        </w:tabs>
        <w:jc w:val="center"/>
        <w:rPr>
          <w:sz w:val="22"/>
          <w:szCs w:val="22"/>
        </w:rPr>
      </w:pPr>
    </w:p>
    <w:p w:rsidR="0089709F" w:rsidRPr="00532769" w:rsidRDefault="00BC48D3" w:rsidP="00532769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  <w:sz w:val="22"/>
          <w:szCs w:val="22"/>
        </w:rPr>
      </w:pPr>
      <w:r w:rsidRPr="00532769">
        <w:rPr>
          <w:b/>
          <w:bCs/>
          <w:sz w:val="22"/>
          <w:szCs w:val="22"/>
        </w:rPr>
        <w:t>Pakiet  4</w:t>
      </w:r>
    </w:p>
    <w:p w:rsidR="0089709F" w:rsidRPr="00532769" w:rsidRDefault="00BC48D3" w:rsidP="00532769">
      <w:pPr>
        <w:tabs>
          <w:tab w:val="left" w:pos="3960"/>
        </w:tabs>
        <w:jc w:val="center"/>
        <w:rPr>
          <w:b/>
          <w:bCs/>
          <w:sz w:val="22"/>
          <w:szCs w:val="22"/>
        </w:rPr>
      </w:pPr>
      <w:r w:rsidRPr="00532769">
        <w:rPr>
          <w:b/>
          <w:bCs/>
          <w:sz w:val="22"/>
          <w:szCs w:val="22"/>
        </w:rPr>
        <w:t>PRZEŚCIERADŁA, POŚCIEL Z WŁÓKNINY</w:t>
      </w:r>
    </w:p>
    <w:p w:rsidR="0089709F" w:rsidRDefault="0089709F">
      <w:pPr>
        <w:tabs>
          <w:tab w:val="left" w:pos="3960"/>
        </w:tabs>
        <w:jc w:val="center"/>
        <w:rPr>
          <w:b/>
          <w:bCs/>
          <w:sz w:val="32"/>
          <w:szCs w:val="32"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844"/>
        <w:gridCol w:w="1134"/>
        <w:gridCol w:w="4111"/>
        <w:gridCol w:w="567"/>
        <w:gridCol w:w="850"/>
        <w:gridCol w:w="709"/>
        <w:gridCol w:w="1134"/>
        <w:gridCol w:w="850"/>
        <w:gridCol w:w="709"/>
        <w:gridCol w:w="1134"/>
        <w:gridCol w:w="992"/>
        <w:gridCol w:w="1276"/>
        <w:gridCol w:w="1418"/>
      </w:tblGrid>
      <w:tr w:rsidR="0089709F" w:rsidTr="00532769">
        <w:trPr>
          <w:trHeight w:val="106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53276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53276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Prześcieradło jednorazowego użytku wykonane z włókniny polipropylenowej foliowanej o gramaturze min. 25 g/m</w:t>
            </w:r>
            <w:r>
              <w:rPr>
                <w:rFonts w:ascii="Liberation Serif" w:hAnsi="Liberation Serif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. 80 cm x 210 cm (+/- 10cm)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53276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Prześcieradło z włókniny polipropylenowej o gramaturze min. 17g/m</w:t>
            </w:r>
            <w:r>
              <w:rPr>
                <w:rFonts w:ascii="Liberation Serif" w:hAnsi="Liberation Serif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, niejałowe o wymiarach 210cm x 160cm(+/- 10cm)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53276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Podkład z włókniny foliowany o gramaturze min 25g/m/2, niejałowy o wymiarach 150cm x 90 cm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53276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Komplet pościeli wykonany z włókniny polipropylenowej o gramaturze min. 25 g/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m²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. Zestaw złożony z trzech części: poszwa (160 x 210 cm), poszewka (70 x 80 cm), prześcieradło (150 x 210 cm). Tolerancja (+/- 10cm)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532769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Prześcieradło medyczne jednorazowego użytku, niejałowe o gramaturze min. 17g/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m²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. 160x210cm (+/- 10cm)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53276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89709F">
      <w:pPr>
        <w:tabs>
          <w:tab w:val="left" w:pos="0"/>
        </w:tabs>
        <w:jc w:val="center"/>
        <w:rPr>
          <w:b/>
          <w:bCs/>
        </w:rPr>
      </w:pPr>
    </w:p>
    <w:p w:rsidR="0089709F" w:rsidRPr="00AB765F" w:rsidRDefault="00532769" w:rsidP="00AB765F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 w:rsidRPr="00AB765F">
        <w:rPr>
          <w:sz w:val="18"/>
          <w:szCs w:val="18"/>
        </w:rPr>
        <w:t xml:space="preserve">Wymogi dotyczące pakietu: </w:t>
      </w:r>
      <w:r w:rsidR="00BC48D3" w:rsidRPr="00AB765F">
        <w:rPr>
          <w:sz w:val="18"/>
          <w:szCs w:val="18"/>
        </w:rPr>
        <w:t>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89709F" w:rsidRDefault="00BC48D3">
      <w:p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AB765F" w:rsidRDefault="00AB765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AB765F" w:rsidRDefault="00AB765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AB765F" w:rsidRDefault="00AB765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AB765F" w:rsidRDefault="00AB765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AB765F" w:rsidRDefault="00AB765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AB765F" w:rsidRDefault="00AB765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Pr="00A35D2D" w:rsidRDefault="00BC48D3" w:rsidP="00A35D2D">
      <w:pPr>
        <w:tabs>
          <w:tab w:val="left" w:pos="3960"/>
        </w:tabs>
        <w:jc w:val="center"/>
        <w:rPr>
          <w:rFonts w:eastAsia="Times New Roman" w:cs="Times New Roman"/>
          <w:sz w:val="22"/>
          <w:szCs w:val="22"/>
        </w:rPr>
      </w:pPr>
      <w:r w:rsidRPr="00A35D2D">
        <w:rPr>
          <w:rFonts w:eastAsia="Times New Roman" w:cs="Times New Roman"/>
          <w:b/>
          <w:bCs/>
          <w:sz w:val="22"/>
          <w:szCs w:val="22"/>
        </w:rPr>
        <w:lastRenderedPageBreak/>
        <w:t>FORMULARZ OFERTOWO/CENOWY</w:t>
      </w:r>
    </w:p>
    <w:p w:rsidR="0089709F" w:rsidRPr="00A35D2D" w:rsidRDefault="00BC48D3" w:rsidP="00A35D2D">
      <w:pPr>
        <w:tabs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  <w:r w:rsidRPr="00A35D2D">
        <w:rPr>
          <w:b/>
          <w:bCs/>
          <w:sz w:val="22"/>
          <w:szCs w:val="22"/>
        </w:rPr>
        <w:t>Pakiet  5</w:t>
      </w:r>
    </w:p>
    <w:p w:rsidR="0089709F" w:rsidRPr="00A35D2D" w:rsidRDefault="00BC48D3" w:rsidP="00A35D2D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  <w:sz w:val="22"/>
          <w:szCs w:val="22"/>
        </w:rPr>
      </w:pPr>
      <w:r w:rsidRPr="00A35D2D">
        <w:rPr>
          <w:b/>
          <w:bCs/>
          <w:sz w:val="22"/>
          <w:szCs w:val="22"/>
        </w:rPr>
        <w:t>OSŁONKI: NA GŁOWICĘ</w:t>
      </w:r>
      <w:r w:rsidR="00A35D2D" w:rsidRPr="00A35D2D">
        <w:rPr>
          <w:b/>
          <w:bCs/>
          <w:sz w:val="22"/>
          <w:szCs w:val="22"/>
        </w:rPr>
        <w:t xml:space="preserve"> </w:t>
      </w:r>
      <w:r w:rsidRPr="00A35D2D">
        <w:rPr>
          <w:b/>
          <w:bCs/>
          <w:sz w:val="22"/>
          <w:szCs w:val="22"/>
        </w:rPr>
        <w:t>USG, PRZEWODY MEDYCZNE, GŁOWICĘ RAMIENIA C</w:t>
      </w:r>
    </w:p>
    <w:p w:rsidR="00A35D2D" w:rsidRDefault="00A35D2D" w:rsidP="00A35D2D">
      <w:pPr>
        <w:tabs>
          <w:tab w:val="left" w:pos="0"/>
          <w:tab w:val="left" w:pos="3960"/>
          <w:tab w:val="center" w:pos="4536"/>
          <w:tab w:val="right" w:pos="9072"/>
        </w:tabs>
      </w:pPr>
    </w:p>
    <w:tbl>
      <w:tblPr>
        <w:tblW w:w="15728" w:type="dxa"/>
        <w:tblInd w:w="-452" w:type="dxa"/>
        <w:tblLayout w:type="fixed"/>
        <w:tblLook w:val="0000"/>
      </w:tblPr>
      <w:tblGrid>
        <w:gridCol w:w="796"/>
        <w:gridCol w:w="1189"/>
        <w:gridCol w:w="4104"/>
        <w:gridCol w:w="567"/>
        <w:gridCol w:w="850"/>
        <w:gridCol w:w="709"/>
        <w:gridCol w:w="1134"/>
        <w:gridCol w:w="850"/>
        <w:gridCol w:w="709"/>
        <w:gridCol w:w="1134"/>
        <w:gridCol w:w="992"/>
        <w:gridCol w:w="1276"/>
        <w:gridCol w:w="1418"/>
      </w:tblGrid>
      <w:tr w:rsidR="0089709F" w:rsidTr="00A35D2D">
        <w:trPr>
          <w:trHeight w:val="10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A35D2D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A35D2D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Osłonka lateksowa na głowicę USG nawilżana, pakowane pojedynczo . </w:t>
            </w:r>
          </w:p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Grubość 0,075mm (±0,015mm), średnica ~34mm,  długość195mm (±2mm)</w:t>
            </w:r>
          </w:p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Pakowane pojedynczo w saszetkę aluminiową,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A35D2D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0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Osłonki lateksowe na głowicę USG pudrowane, jednorazowe, pakowane pojedynczo, szerokość 5cm, długość 20cm (tolerancja + 0,5cm)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A35D2D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0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Sterylna, jednorazowa osłona na przewody wykonana z folii PE. Na obu końcach osłony po jednym przylepcu umożliwiające zamocowanie folii. Produkt składany teleskopowo, na jednym końcu znajduje się perforacja umożliwiająca wysunięcie przewodu. Wyrób </w:t>
            </w:r>
            <w:proofErr w:type="spellStart"/>
            <w:r>
              <w:rPr>
                <w:color w:val="000000"/>
                <w:sz w:val="18"/>
                <w:szCs w:val="18"/>
              </w:rPr>
              <w:t>bezlateksowy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niepalny, niepylący i nieprzemakalny na całej powierzchni.  Wymiary: 14cm x 250cm  tolerancja rozmiaru +/ -  10 %  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A35D2D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0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Sterylna osłona foliowa na głowicę ramienia C,</w:t>
            </w:r>
            <w:r w:rsidR="00A35D2D"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sterylna, do użytku medycznego 85cm x 70cm tolerancja rozmiaru + - 5 %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A35D2D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pStyle w:val="Zawartotabeli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A35D2D" w:rsidRDefault="00A35D2D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</w:p>
    <w:p w:rsidR="0089709F" w:rsidRPr="00A35D2D" w:rsidRDefault="00BC48D3" w:rsidP="00A35D2D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  <w:r w:rsidRPr="00A35D2D">
        <w:rPr>
          <w:sz w:val="18"/>
          <w:szCs w:val="18"/>
        </w:rPr>
        <w:t>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</w:p>
    <w:p w:rsidR="0089709F" w:rsidRDefault="00BC48D3">
      <w:p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89709F" w:rsidRDefault="00BC48D3">
      <w:p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tabs>
          <w:tab w:val="left" w:pos="3960"/>
        </w:tabs>
        <w:rPr>
          <w:color w:val="C9211E"/>
          <w:sz w:val="20"/>
          <w:szCs w:val="20"/>
        </w:rPr>
      </w:pPr>
    </w:p>
    <w:p w:rsidR="00A35D2D" w:rsidRDefault="00BC48D3">
      <w:pPr>
        <w:tabs>
          <w:tab w:val="left" w:pos="3960"/>
        </w:tabs>
        <w:rPr>
          <w:rFonts w:eastAsia="Times New Roman" w:cs="Times New Roman"/>
          <w:b/>
          <w:bCs/>
          <w:color w:val="C9211E"/>
          <w:sz w:val="32"/>
          <w:szCs w:val="32"/>
        </w:rPr>
      </w:pPr>
      <w:r>
        <w:rPr>
          <w:rFonts w:eastAsia="Times New Roman" w:cs="Times New Roman"/>
          <w:b/>
          <w:bCs/>
          <w:color w:val="C9211E"/>
          <w:sz w:val="32"/>
          <w:szCs w:val="32"/>
        </w:rPr>
        <w:tab/>
        <w:t xml:space="preserve">                                               </w:t>
      </w:r>
    </w:p>
    <w:p w:rsidR="00A35D2D" w:rsidRDefault="00A35D2D">
      <w:pPr>
        <w:tabs>
          <w:tab w:val="left" w:pos="3960"/>
        </w:tabs>
        <w:rPr>
          <w:rFonts w:eastAsia="Times New Roman" w:cs="Times New Roman"/>
          <w:b/>
          <w:bCs/>
          <w:color w:val="C9211E"/>
          <w:sz w:val="32"/>
          <w:szCs w:val="32"/>
        </w:rPr>
      </w:pPr>
    </w:p>
    <w:p w:rsidR="00694224" w:rsidRDefault="00694224">
      <w:pPr>
        <w:tabs>
          <w:tab w:val="left" w:pos="3960"/>
        </w:tabs>
        <w:rPr>
          <w:rFonts w:eastAsia="Times New Roman" w:cs="Times New Roman"/>
          <w:b/>
          <w:bCs/>
          <w:color w:val="C9211E"/>
          <w:sz w:val="32"/>
          <w:szCs w:val="32"/>
        </w:rPr>
      </w:pPr>
    </w:p>
    <w:p w:rsidR="0089709F" w:rsidRPr="00694224" w:rsidRDefault="00BC48D3" w:rsidP="00694224">
      <w:pPr>
        <w:tabs>
          <w:tab w:val="left" w:pos="3960"/>
        </w:tabs>
        <w:jc w:val="center"/>
        <w:rPr>
          <w:rFonts w:eastAsia="Times New Roman" w:cs="Times New Roman"/>
          <w:sz w:val="22"/>
          <w:szCs w:val="22"/>
        </w:rPr>
      </w:pPr>
      <w:r w:rsidRPr="00694224">
        <w:rPr>
          <w:rFonts w:eastAsia="Times New Roman" w:cs="Times New Roman"/>
          <w:b/>
          <w:bCs/>
          <w:sz w:val="22"/>
          <w:szCs w:val="22"/>
        </w:rPr>
        <w:t>FORMULARZ OFERTOWO/ CENOWY</w:t>
      </w:r>
    </w:p>
    <w:p w:rsidR="0089709F" w:rsidRPr="00694224" w:rsidRDefault="0089709F" w:rsidP="00694224">
      <w:pPr>
        <w:tabs>
          <w:tab w:val="left" w:pos="3960"/>
        </w:tabs>
        <w:jc w:val="center"/>
        <w:rPr>
          <w:rFonts w:eastAsia="Times New Roman" w:cs="Times New Roman"/>
          <w:sz w:val="22"/>
          <w:szCs w:val="22"/>
        </w:rPr>
      </w:pPr>
    </w:p>
    <w:p w:rsidR="0089709F" w:rsidRPr="00694224" w:rsidRDefault="00BC48D3" w:rsidP="00694224">
      <w:pPr>
        <w:tabs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  <w:r w:rsidRPr="00694224">
        <w:rPr>
          <w:b/>
          <w:bCs/>
          <w:sz w:val="22"/>
          <w:szCs w:val="22"/>
        </w:rPr>
        <w:t>Pakiet  6</w:t>
      </w:r>
    </w:p>
    <w:p w:rsidR="0089709F" w:rsidRPr="00694224" w:rsidRDefault="00BC48D3" w:rsidP="00694224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  <w:r w:rsidRPr="00694224">
        <w:rPr>
          <w:b/>
          <w:bCs/>
          <w:sz w:val="22"/>
          <w:szCs w:val="22"/>
        </w:rPr>
        <w:t>OSŁONA STERYLNA NA MIKROSKOP CARL ZEISS KINEVO 900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  <w:sz w:val="32"/>
          <w:szCs w:val="32"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796"/>
        <w:gridCol w:w="1189"/>
        <w:gridCol w:w="4104"/>
        <w:gridCol w:w="567"/>
        <w:gridCol w:w="850"/>
        <w:gridCol w:w="709"/>
        <w:gridCol w:w="1134"/>
        <w:gridCol w:w="850"/>
        <w:gridCol w:w="709"/>
        <w:gridCol w:w="1134"/>
        <w:gridCol w:w="992"/>
        <w:gridCol w:w="1276"/>
        <w:gridCol w:w="1418"/>
      </w:tblGrid>
      <w:tr w:rsidR="0089709F" w:rsidTr="00694224">
        <w:trPr>
          <w:trHeight w:val="10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694224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694224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Osłona sterylna na mikroskop neurochirurgiczny Carl Zeiss KINEVO 900, wyposażona w chip elektroniczny, jednorazowa o wymiarach 132 x 340 cm</w:t>
            </w:r>
            <w:r>
              <w:rPr>
                <w:rFonts w:ascii="Liberation Serif" w:eastAsia="Times New Roman" w:hAnsi="Liberation Serif"/>
                <w:color w:val="000000"/>
                <w:kern w:val="0"/>
                <w:sz w:val="18"/>
                <w:szCs w:val="18"/>
                <w:lang w:eastAsia="pl-PL"/>
              </w:rPr>
              <w:t xml:space="preserve">(+1cm) </w:t>
            </w: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. Pakowana po 5 sztuk w opakowaniu.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89709F">
      <w:p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</w:p>
    <w:p w:rsidR="0089709F" w:rsidRDefault="0089709F">
      <w:pPr>
        <w:rPr>
          <w:b/>
          <w:bCs/>
        </w:rPr>
      </w:pPr>
    </w:p>
    <w:p w:rsidR="0089709F" w:rsidRPr="00694224" w:rsidRDefault="00BC48D3" w:rsidP="00694224">
      <w:pPr>
        <w:rPr>
          <w:bCs/>
          <w:sz w:val="18"/>
          <w:szCs w:val="18"/>
        </w:rPr>
      </w:pPr>
      <w:r w:rsidRPr="00694224">
        <w:rPr>
          <w:bCs/>
          <w:sz w:val="18"/>
          <w:szCs w:val="18"/>
        </w:rPr>
        <w:t xml:space="preserve">Wymogi dotyczące pakietu: </w:t>
      </w:r>
      <w:r>
        <w:rPr>
          <w:sz w:val="18"/>
          <w:szCs w:val="18"/>
        </w:rPr>
        <w:t>katalog oraz karta danych technicznych potwierdzająca spełnianie wymogów</w:t>
      </w:r>
    </w:p>
    <w:p w:rsidR="0089709F" w:rsidRDefault="00BC48D3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sz w:val="18"/>
          <w:szCs w:val="18"/>
        </w:rPr>
        <w:t xml:space="preserve"> kwalifikowany podpis elektroniczny</w:t>
      </w: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rPr>
          <w:b/>
          <w:bCs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694224" w:rsidRDefault="00694224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>
      <w:pPr>
        <w:tabs>
          <w:tab w:val="left" w:pos="3960"/>
        </w:tabs>
        <w:rPr>
          <w:color w:val="C9211E"/>
          <w:sz w:val="20"/>
          <w:szCs w:val="20"/>
        </w:rPr>
      </w:pPr>
    </w:p>
    <w:p w:rsidR="0089709F" w:rsidRPr="00694224" w:rsidRDefault="00BC48D3" w:rsidP="00694224">
      <w:pPr>
        <w:tabs>
          <w:tab w:val="left" w:pos="3960"/>
        </w:tabs>
        <w:jc w:val="center"/>
        <w:rPr>
          <w:rFonts w:eastAsia="Times New Roman" w:cs="Times New Roman"/>
          <w:b/>
          <w:bCs/>
          <w:sz w:val="22"/>
          <w:szCs w:val="22"/>
        </w:rPr>
      </w:pPr>
      <w:r w:rsidRPr="00694224">
        <w:rPr>
          <w:rFonts w:eastAsia="Times New Roman" w:cs="Times New Roman"/>
          <w:b/>
          <w:bCs/>
          <w:sz w:val="22"/>
          <w:szCs w:val="22"/>
        </w:rPr>
        <w:lastRenderedPageBreak/>
        <w:t>FORMULARZ OFERTOWO/ CENOWY</w:t>
      </w:r>
    </w:p>
    <w:p w:rsidR="0089709F" w:rsidRPr="00694224" w:rsidRDefault="0089709F" w:rsidP="00694224">
      <w:pPr>
        <w:tabs>
          <w:tab w:val="left" w:pos="3960"/>
        </w:tabs>
        <w:jc w:val="center"/>
        <w:rPr>
          <w:b/>
          <w:bCs/>
          <w:sz w:val="22"/>
          <w:szCs w:val="22"/>
        </w:rPr>
      </w:pPr>
    </w:p>
    <w:p w:rsidR="0089709F" w:rsidRPr="00694224" w:rsidRDefault="00BC48D3" w:rsidP="00694224">
      <w:pPr>
        <w:tabs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  <w:r w:rsidRPr="00694224">
        <w:rPr>
          <w:b/>
          <w:bCs/>
          <w:sz w:val="22"/>
          <w:szCs w:val="22"/>
        </w:rPr>
        <w:t>Pakiet  7</w:t>
      </w:r>
    </w:p>
    <w:p w:rsidR="0089709F" w:rsidRPr="00694224" w:rsidRDefault="00BC48D3" w:rsidP="00694224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  <w:sz w:val="22"/>
          <w:szCs w:val="22"/>
        </w:rPr>
      </w:pPr>
      <w:r w:rsidRPr="00694224">
        <w:rPr>
          <w:b/>
          <w:bCs/>
          <w:sz w:val="22"/>
          <w:szCs w:val="22"/>
        </w:rPr>
        <w:t>SERWETY  STERYLNE</w:t>
      </w:r>
    </w:p>
    <w:p w:rsidR="0089709F" w:rsidRDefault="0089709F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  <w:sz w:val="32"/>
          <w:szCs w:val="32"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796"/>
        <w:gridCol w:w="1135"/>
        <w:gridCol w:w="4158"/>
        <w:gridCol w:w="567"/>
        <w:gridCol w:w="850"/>
        <w:gridCol w:w="709"/>
        <w:gridCol w:w="1134"/>
        <w:gridCol w:w="850"/>
        <w:gridCol w:w="709"/>
        <w:gridCol w:w="1134"/>
        <w:gridCol w:w="992"/>
        <w:gridCol w:w="1276"/>
        <w:gridCol w:w="1418"/>
      </w:tblGrid>
      <w:tr w:rsidR="0089709F" w:rsidTr="00694224">
        <w:trPr>
          <w:trHeight w:val="10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694224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694224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Serweta z włókniny laminowanej, dwuwarstwowa, sterylna, 55cm x 55cm  </w:t>
            </w:r>
          </w:p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(tolerancja + /- 10cm)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Serweta z włókniny laminowanej, dwuwarstwowa, sterylna, 55cm x 55cm, z taśmą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lepną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na dłuższym boku serwety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(tolerancja + /- 10cm)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Serweta  z włókniny laminowanej, dwuwarstwowa, sterylna, 50cm x 75cm 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z otworem, średnica otworu 6 cm x 8cm</w:t>
            </w:r>
          </w:p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(tolerancja serwety  +/ - 10cm</w:t>
            </w:r>
          </w:p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tolerancja średnicy otworu + - 1cm)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Serweta z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włókniny,sterylna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, 80cm x 60cm  </w:t>
            </w:r>
          </w:p>
          <w:p w:rsidR="0089709F" w:rsidRDefault="00BC48D3">
            <w:pPr>
              <w:pStyle w:val="Zawartotabeli"/>
              <w:snapToGrid w:val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(tolerancja +/ - 10cm)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Serweta z  włókniny polipropylenowej laminowanej, trzywarstwowa, sterylna,</w:t>
            </w:r>
          </w:p>
          <w:p w:rsidR="0089709F" w:rsidRDefault="00BC48D3">
            <w:pPr>
              <w:numPr>
                <w:ilvl w:val="0"/>
                <w:numId w:val="1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130cm x 90cm . </w:t>
            </w:r>
          </w:p>
          <w:p w:rsidR="0089709F" w:rsidRDefault="00BC48D3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(tolerancja +/- 10cm)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89709F">
      <w:pPr>
        <w:tabs>
          <w:tab w:val="left" w:pos="0"/>
        </w:tabs>
        <w:jc w:val="center"/>
        <w:rPr>
          <w:b/>
          <w:bCs/>
        </w:rPr>
      </w:pPr>
    </w:p>
    <w:p w:rsidR="0089709F" w:rsidRPr="00694224" w:rsidRDefault="00BC48D3" w:rsidP="00694224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  <w:r w:rsidRPr="00694224">
        <w:rPr>
          <w:sz w:val="18"/>
          <w:szCs w:val="18"/>
        </w:rPr>
        <w:t>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</w:p>
    <w:p w:rsidR="0089709F" w:rsidRDefault="00BC48D3">
      <w:p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tabs>
          <w:tab w:val="left" w:pos="0"/>
          <w:tab w:val="left" w:pos="3960"/>
        </w:tabs>
        <w:rPr>
          <w:b/>
          <w:bCs/>
          <w:sz w:val="32"/>
          <w:szCs w:val="32"/>
        </w:rPr>
      </w:pPr>
    </w:p>
    <w:p w:rsidR="0089709F" w:rsidRDefault="0089709F">
      <w:pPr>
        <w:jc w:val="center"/>
        <w:rPr>
          <w:b/>
          <w:bCs/>
          <w:sz w:val="32"/>
          <w:szCs w:val="32"/>
        </w:rPr>
      </w:pPr>
    </w:p>
    <w:p w:rsidR="0089709F" w:rsidRDefault="0089709F">
      <w:pPr>
        <w:tabs>
          <w:tab w:val="left" w:pos="3960"/>
        </w:tabs>
        <w:rPr>
          <w:color w:val="C9211E"/>
          <w:sz w:val="20"/>
          <w:szCs w:val="20"/>
        </w:rPr>
      </w:pPr>
    </w:p>
    <w:p w:rsidR="0089709F" w:rsidRPr="00694224" w:rsidRDefault="00BC48D3" w:rsidP="00694224">
      <w:pPr>
        <w:tabs>
          <w:tab w:val="left" w:pos="3960"/>
        </w:tabs>
        <w:jc w:val="center"/>
        <w:rPr>
          <w:rFonts w:eastAsia="Times New Roman" w:cs="Times New Roman"/>
          <w:b/>
          <w:bCs/>
          <w:sz w:val="22"/>
          <w:szCs w:val="22"/>
        </w:rPr>
      </w:pPr>
      <w:r w:rsidRPr="00694224">
        <w:rPr>
          <w:rFonts w:eastAsia="Times New Roman" w:cs="Times New Roman"/>
          <w:b/>
          <w:bCs/>
          <w:sz w:val="22"/>
          <w:szCs w:val="22"/>
        </w:rPr>
        <w:lastRenderedPageBreak/>
        <w:t>FORMULARZ OFERTOWO/ CENOWY</w:t>
      </w:r>
    </w:p>
    <w:p w:rsidR="0089709F" w:rsidRPr="00694224" w:rsidRDefault="00BC48D3" w:rsidP="00694224">
      <w:pPr>
        <w:jc w:val="center"/>
        <w:rPr>
          <w:sz w:val="22"/>
          <w:szCs w:val="22"/>
        </w:rPr>
      </w:pPr>
      <w:r w:rsidRPr="00694224">
        <w:rPr>
          <w:rFonts w:eastAsia="Times New Roman" w:cs="Times New Roman"/>
          <w:b/>
          <w:bCs/>
          <w:sz w:val="22"/>
          <w:szCs w:val="22"/>
        </w:rPr>
        <w:t>Pakiet  8</w:t>
      </w:r>
    </w:p>
    <w:p w:rsidR="0089709F" w:rsidRPr="00694224" w:rsidRDefault="00BC48D3" w:rsidP="00694224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  <w:r w:rsidRPr="00694224">
        <w:rPr>
          <w:b/>
          <w:bCs/>
          <w:sz w:val="22"/>
          <w:szCs w:val="22"/>
        </w:rPr>
        <w:t>Włókniny niebieskie, papiery, rękawy papierowo-foliowe do sterylizacji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577"/>
        <w:gridCol w:w="825"/>
        <w:gridCol w:w="2472"/>
        <w:gridCol w:w="670"/>
        <w:gridCol w:w="671"/>
        <w:gridCol w:w="1025"/>
        <w:gridCol w:w="622"/>
        <w:gridCol w:w="1134"/>
        <w:gridCol w:w="797"/>
        <w:gridCol w:w="731"/>
        <w:gridCol w:w="1134"/>
        <w:gridCol w:w="960"/>
        <w:gridCol w:w="1416"/>
        <w:gridCol w:w="1276"/>
        <w:gridCol w:w="1418"/>
      </w:tblGrid>
      <w:tr w:rsidR="0089709F" w:rsidTr="00694224">
        <w:trPr>
          <w:trHeight w:val="106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oferowana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konfekcjonowania przez wykonawcę</w:t>
            </w:r>
          </w:p>
        </w:tc>
      </w:tr>
      <w:tr w:rsidR="0089709F" w:rsidTr="0069422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6(4x5)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8(6x7)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9(6+8)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89709F" w:rsidTr="0069422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1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Włóknina niebieska, III generacji, </w:t>
            </w:r>
            <w:r>
              <w:rPr>
                <w:sz w:val="18"/>
                <w:szCs w:val="18"/>
              </w:rPr>
              <w:t>celuloza wiązana powierzchniowo, wzmocniona włóknem syntetycznym bez zawartości lateksu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o następującej charakterystyce wytrzymałościowej :</w:t>
            </w:r>
          </w:p>
          <w:p w:rsidR="0089709F" w:rsidRDefault="00BC48D3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zawartość chlorków nie więcej niż 0,03%</w:t>
            </w:r>
          </w:p>
          <w:p w:rsidR="0089709F" w:rsidRDefault="00BC48D3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zawartość siarczanów nie więcej niż 0,12%  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  wytrzymałość na rozciąganie liniowe na sucho w kierunku walcowania nie mniej niż 2,30kN/m w kierunku poprzecznym niemniej niż 1,00 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>
              <w:rPr>
                <w:sz w:val="18"/>
                <w:szCs w:val="18"/>
              </w:rPr>
              <w:t xml:space="preserve">/m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  wytrzymałość na rozciąganie liniowe na mokro w kierunku walcowania niemniej niż 1,6 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>
              <w:rPr>
                <w:sz w:val="18"/>
                <w:szCs w:val="18"/>
              </w:rPr>
              <w:t xml:space="preserve"> w kierunku  poprzecznym niemniej niż 0,7 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>
              <w:rPr>
                <w:sz w:val="18"/>
                <w:szCs w:val="18"/>
              </w:rPr>
              <w:t xml:space="preserve">/m </w:t>
            </w:r>
          </w:p>
          <w:p w:rsidR="0089709F" w:rsidRDefault="00BC48D3">
            <w:pPr>
              <w:tabs>
                <w:tab w:val="left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  wytrzymałość na </w:t>
            </w:r>
            <w:proofErr w:type="spellStart"/>
            <w:r>
              <w:rPr>
                <w:sz w:val="18"/>
                <w:szCs w:val="18"/>
              </w:rPr>
              <w:t>przepuklenie</w:t>
            </w:r>
            <w:proofErr w:type="spellEnd"/>
            <w:r>
              <w:rPr>
                <w:sz w:val="18"/>
                <w:szCs w:val="18"/>
              </w:rPr>
              <w:t xml:space="preserve"> nie mniej niż 230k Pa na sucho i 200 </w:t>
            </w:r>
            <w:proofErr w:type="spellStart"/>
            <w:r>
              <w:rPr>
                <w:sz w:val="18"/>
                <w:szCs w:val="18"/>
              </w:rPr>
              <w:t>kPa</w:t>
            </w:r>
            <w:proofErr w:type="spellEnd"/>
            <w:r>
              <w:rPr>
                <w:sz w:val="18"/>
                <w:szCs w:val="18"/>
              </w:rPr>
              <w:t xml:space="preserve"> na mokro</w:t>
            </w:r>
          </w:p>
          <w:p w:rsidR="0089709F" w:rsidRDefault="00BC48D3">
            <w:pPr>
              <w:tabs>
                <w:tab w:val="left" w:pos="360"/>
              </w:tabs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   </w:t>
            </w:r>
            <w:r>
              <w:rPr>
                <w:sz w:val="18"/>
                <w:szCs w:val="18"/>
              </w:rPr>
              <w:t xml:space="preserve">wydłużenie do zerwania min 10 % w obu kierunkach </w:t>
            </w:r>
          </w:p>
          <w:p w:rsidR="0089709F" w:rsidRDefault="00BC48D3">
            <w:pPr>
              <w:tabs>
                <w:tab w:val="left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   gramatura nominalna 60 g/m2   ( PN EN 868-2 ) wytrzymałość na rozdarcie nie mniej niż 1150 m N w kierunku walcowania oraz niemniej</w:t>
            </w:r>
          </w:p>
          <w:p w:rsidR="0089709F" w:rsidRDefault="00BC48D3">
            <w:pPr>
              <w:tabs>
                <w:tab w:val="left" w:pos="360"/>
              </w:tabs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niż 1700 m N w kierunku poprzecznym </w:t>
            </w:r>
          </w:p>
          <w:p w:rsidR="0089709F" w:rsidRDefault="00BC48D3">
            <w:pPr>
              <w:tabs>
                <w:tab w:val="left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 </w:t>
            </w:r>
            <w:r>
              <w:rPr>
                <w:b/>
                <w:bCs/>
                <w:sz w:val="18"/>
                <w:szCs w:val="18"/>
              </w:rPr>
              <w:t xml:space="preserve"> wymagana charakterystyka wytrzymałościowa wydana przez producenta w celu potwierdzenia i oceny parametrów wytrzymałościowych</w:t>
            </w:r>
          </w:p>
          <w:p w:rsidR="0089709F" w:rsidRDefault="00BC48D3">
            <w:pPr>
              <w:tabs>
                <w:tab w:val="left" w:pos="360"/>
              </w:tabs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    </w:t>
            </w:r>
            <w:r>
              <w:rPr>
                <w:b/>
                <w:bCs/>
                <w:sz w:val="18"/>
                <w:szCs w:val="18"/>
              </w:rPr>
              <w:t xml:space="preserve">i  zgodności z normą PN EN 868-2  </w:t>
            </w: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Włóknina niebieska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75cm  x 75cm 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arkusz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Włóknina niebieska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90cm x 90cm 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arkusz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Włóknina niebieska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100cm x 100cm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arkusz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16 000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Włóknina niebieska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120cm x 120 cm 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arkusz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515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Papier sterylizacyjny </w:t>
            </w:r>
            <w:r>
              <w:rPr>
                <w:sz w:val="18"/>
                <w:szCs w:val="18"/>
              </w:rPr>
              <w:t xml:space="preserve">włókno- </w:t>
            </w:r>
            <w:proofErr w:type="spellStart"/>
            <w:r>
              <w:rPr>
                <w:sz w:val="18"/>
                <w:szCs w:val="18"/>
              </w:rPr>
              <w:t>celulozowe,kolor</w:t>
            </w:r>
            <w:proofErr w:type="spellEnd"/>
            <w:r>
              <w:rPr>
                <w:sz w:val="18"/>
                <w:szCs w:val="18"/>
              </w:rPr>
              <w:t xml:space="preserve"> zielony i biały;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zawartość chlorków nie więcej niż  0,005 %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zawartość siarczanów nie więcej niż 0,034%</w:t>
            </w:r>
          </w:p>
          <w:p w:rsidR="0089709F" w:rsidRDefault="00BC48D3">
            <w:pPr>
              <w:tabs>
                <w:tab w:val="left" w:pos="7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wytrzymałość na rozciąganie liniowe na sucho w kierunku walcowania niemniej niż 1,85 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>
              <w:rPr>
                <w:sz w:val="18"/>
                <w:szCs w:val="18"/>
              </w:rPr>
              <w:t>/m w kierunku poprzecznym</w:t>
            </w:r>
          </w:p>
          <w:p w:rsidR="0089709F" w:rsidRDefault="00BC48D3">
            <w:r>
              <w:rPr>
                <w:rFonts w:eastAsia="Times New Roman" w:cs="Times New Roman"/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niemniej niż 1,35kN/m </w:t>
            </w:r>
          </w:p>
          <w:p w:rsidR="0089709F" w:rsidRDefault="00BC48D3">
            <w:pPr>
              <w:tabs>
                <w:tab w:val="left" w:pos="720"/>
              </w:tabs>
            </w:pPr>
            <w:r>
              <w:rPr>
                <w:sz w:val="18"/>
                <w:szCs w:val="18"/>
              </w:rPr>
              <w:t>d) wytrzymałość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rozciąganie liniowe na mokro w kierunku walcowania niemniej niż 0,72 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>
              <w:rPr>
                <w:sz w:val="18"/>
                <w:szCs w:val="18"/>
              </w:rPr>
              <w:t>/m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w kierunku poprzecznym niemniej niż 0,42kN/m</w:t>
            </w:r>
          </w:p>
          <w:p w:rsidR="0089709F" w:rsidRDefault="00BC48D3">
            <w:pPr>
              <w:tabs>
                <w:tab w:val="left" w:pos="7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grubość 0.16mm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gramatura nominalna 60g /m2 ( tolerancja w/g PN EN 868-2 ) + - 2g/m2</w:t>
            </w:r>
          </w:p>
          <w:p w:rsidR="0089709F" w:rsidRDefault="00BC48D3">
            <w:r>
              <w:rPr>
                <w:b/>
                <w:bCs/>
                <w:sz w:val="18"/>
                <w:szCs w:val="18"/>
              </w:rPr>
              <w:lastRenderedPageBreak/>
              <w:t xml:space="preserve">g) wymagana charakterystyka wytrzymałościowa wydana przez producenta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w celu potwierdzenia i oceny parametrów wytrzymałościowych i  </w:t>
            </w:r>
          </w:p>
          <w:p w:rsidR="0089709F" w:rsidRDefault="00BC48D3"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 xml:space="preserve">zgodności z normą PN EN 868-2  </w:t>
            </w:r>
          </w:p>
        </w:tc>
      </w:tr>
      <w:tr w:rsidR="0089709F" w:rsidTr="00694224"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5.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Papier krepowany biały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cm x 50 cm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Papier krepowany  biały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 cm x 60 cm 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Papier krepowany biały 75 cm x 75 cm </w:t>
            </w:r>
          </w:p>
          <w:p w:rsidR="0089709F" w:rsidRDefault="0089709F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Papier krepowany zielony 50cm x 50cm </w:t>
            </w:r>
          </w:p>
          <w:p w:rsidR="0089709F" w:rsidRDefault="0089709F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Papier krepowany  zielony 60cm x 60cm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Papier krepowany zielony 75 cm x 75 cm 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515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Rękawy papierowo foliowe</w:t>
            </w:r>
            <w:r>
              <w:rPr>
                <w:sz w:val="18"/>
                <w:szCs w:val="18"/>
              </w:rPr>
              <w:t xml:space="preserve"> z testem do sterylizacji parowej, tlenkiem etylenu i formaldehydowej o konstrukcji folii wykonania zgodnej z normami EN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ISO 11607-1 ISO 11607-2 oraz oprócz tego: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1.Papier o gramaturze 70 g (PN EN 868-3) </w:t>
            </w:r>
            <w:r>
              <w:rPr>
                <w:b/>
                <w:bCs/>
                <w:sz w:val="18"/>
                <w:szCs w:val="18"/>
              </w:rPr>
              <w:t xml:space="preserve">wymagana kompletna charakterystyka wydana przez producenta w celu potwierdzenia i  oceny parametrów </w:t>
            </w:r>
          </w:p>
          <w:p w:rsidR="0089709F" w:rsidRDefault="00BC48D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wytrzymałościowych i zgodności z normą PN EN 868-3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-zawartość chlorków nie więcej niż 0,05%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-zawartość siarczanów nie więcej niż 0,25%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-wytrzymałość na przedarcie niemniej niż 700mN w obu kierunkach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-przenikanie powietrza  niemniej niż 11,4 </w:t>
            </w:r>
            <w:proofErr w:type="spellStart"/>
            <w:r>
              <w:rPr>
                <w:sz w:val="18"/>
                <w:szCs w:val="18"/>
              </w:rPr>
              <w:t>um</w:t>
            </w:r>
            <w:proofErr w:type="spellEnd"/>
            <w:r>
              <w:rPr>
                <w:sz w:val="18"/>
                <w:szCs w:val="18"/>
              </w:rPr>
              <w:t>( mikronów )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-wytrzymałość na </w:t>
            </w:r>
            <w:proofErr w:type="spellStart"/>
            <w:r>
              <w:rPr>
                <w:sz w:val="18"/>
                <w:szCs w:val="18"/>
              </w:rPr>
              <w:t>przepuklenie</w:t>
            </w:r>
            <w:proofErr w:type="spellEnd"/>
            <w:r>
              <w:rPr>
                <w:sz w:val="18"/>
                <w:szCs w:val="18"/>
              </w:rPr>
              <w:t xml:space="preserve"> niemniej niż 400 k P na  sucho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-wytrzymałość na </w:t>
            </w:r>
            <w:proofErr w:type="spellStart"/>
            <w:r>
              <w:rPr>
                <w:sz w:val="18"/>
                <w:szCs w:val="18"/>
              </w:rPr>
              <w:t>przepuklenie</w:t>
            </w:r>
            <w:proofErr w:type="spellEnd"/>
            <w:r>
              <w:rPr>
                <w:sz w:val="18"/>
                <w:szCs w:val="18"/>
              </w:rPr>
              <w:t xml:space="preserve"> niemniej niż 150kPa na mokro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-nie zwilżalność wodą powyżej 40 s</w:t>
            </w:r>
          </w:p>
          <w:p w:rsidR="0089709F" w:rsidRDefault="00BC48D3">
            <w:r>
              <w:rPr>
                <w:sz w:val="18"/>
                <w:szCs w:val="18"/>
              </w:rPr>
              <w:t>-wytrzymałość na rozciąganie liniowe w kierunku na sucho w kierunku walcowania niemniej niż 7,2kN/m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89709F" w:rsidRDefault="00BC48D3">
            <w:r>
              <w:rPr>
                <w:rFonts w:eastAsia="Times New Roman" w:cs="Times New Roman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w kierunku poprzecznym niemniej niż 3,8 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>
              <w:rPr>
                <w:sz w:val="18"/>
                <w:szCs w:val="18"/>
              </w:rPr>
              <w:t>/m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-wytrzymałość na rozciąganie liniowe na mokro w kierunku walcowania niemniej niż 2,4kN/m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w kierunku poprzecznym nie mniej niż 1,30 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>
              <w:rPr>
                <w:sz w:val="18"/>
                <w:szCs w:val="18"/>
              </w:rPr>
              <w:t>/m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2.Folia co najmniej pięciowarstwowa (PN EN 868-5) nie licząc warstwy kleju, wymagane dane wydanie przez producenta folii ( a nie dystrybutora ) </w:t>
            </w:r>
            <w:r>
              <w:rPr>
                <w:b/>
                <w:bCs/>
                <w:sz w:val="18"/>
                <w:szCs w:val="18"/>
              </w:rPr>
              <w:t xml:space="preserve">oświadczenie o zgodności z normami PN EN 868-3 PN  EN 868-5  i charakterystyka foli w celu potwierdzenia i oceny parametrów wytrzymałościowych i zgodności: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-przeźroczysta, bez rozwarstwień, bez substancji toksycznych  i porów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-grubość  52 </w:t>
            </w:r>
            <w:proofErr w:type="spellStart"/>
            <w:r>
              <w:rPr>
                <w:sz w:val="18"/>
                <w:szCs w:val="18"/>
              </w:rPr>
              <w:t>um</w:t>
            </w:r>
            <w:proofErr w:type="spellEnd"/>
            <w:r>
              <w:rPr>
                <w:sz w:val="18"/>
                <w:szCs w:val="18"/>
              </w:rPr>
              <w:t xml:space="preserve"> ( mikrony) + - 6%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-zgrzewalna w temperaturze 180-210 stopni C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-elastyczna ( wydłużenie nie mniej niż 70% ).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3.Wymagane potwierdzenie zgodności konstrukcji z PN EN 868-5.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4.Wykluczone umieszczenie testu między warstwami  folii.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5.Wszystkie napisy i testy poza przestrzenią pakowania.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6.Wskaźnik procesu sterylizacji parowej, EO i formaldehydowej.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7.Powierzchnia wskaźnika procesu sterylizacji &gt;-100mm (PN EN 868-5).  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8.Jednoznacznie oznaczony kierunek otwierania .</w:t>
            </w:r>
          </w:p>
        </w:tc>
      </w:tr>
      <w:tr w:rsidR="0089709F" w:rsidTr="00694224"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11.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Rękaw papierowo -  foliowy  75 mm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Rękaw papierowo - foliowy 100 mm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Rękaw papierowo - foliowy 150 mm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Rękaw papierowo - foliowy 200 mm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Rękaw papierowo - foliowy 250 mm 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Rękaw papierowo -  foliowy 300 mm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33141000-0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Rękaw papierowo -  foliowy 400 mm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694224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BC48D3">
      <w:r>
        <w:rPr>
          <w:rFonts w:eastAsia="Times New Roman" w:cs="Times New Roman"/>
          <w:b/>
          <w:bCs/>
        </w:rPr>
        <w:t xml:space="preserve">                                                                                                                              </w:t>
      </w:r>
    </w:p>
    <w:p w:rsidR="0089709F" w:rsidRDefault="00BC48D3">
      <w:pPr>
        <w:rPr>
          <w:sz w:val="18"/>
          <w:szCs w:val="18"/>
        </w:rPr>
      </w:pPr>
      <w:r>
        <w:rPr>
          <w:sz w:val="18"/>
          <w:szCs w:val="18"/>
        </w:rPr>
        <w:t>Zamawiający dopuszcza inne wielkości opakowań pod warunkiem zachowania ogólnej ilości przedmiotu zamówienia .</w:t>
      </w:r>
    </w:p>
    <w:p w:rsidR="0089709F" w:rsidRDefault="00BC48D3">
      <w:pPr>
        <w:rPr>
          <w:sz w:val="18"/>
          <w:szCs w:val="18"/>
        </w:rPr>
      </w:pPr>
      <w:r>
        <w:rPr>
          <w:sz w:val="18"/>
          <w:szCs w:val="18"/>
        </w:rPr>
        <w:t>Jeżeli nie jest możliwa dostawa dokładnej ilości produktów określonych przez Zamawiającego, z powodu konfekcjonowania przez Wykonawcę,</w:t>
      </w:r>
      <w:r w:rsidR="0020706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Zamawiający dopuszcza modyfikację tych ilości przy zastosowaniu zasad zaokrąglania w górę. </w:t>
      </w:r>
    </w:p>
    <w:p w:rsidR="0089709F" w:rsidRDefault="00BC48D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89709F" w:rsidRDefault="00BC48D3">
      <w:pPr>
        <w:tabs>
          <w:tab w:val="left" w:pos="3960"/>
        </w:tabs>
        <w:rPr>
          <w:sz w:val="18"/>
          <w:szCs w:val="18"/>
        </w:rPr>
      </w:pPr>
      <w:r>
        <w:rPr>
          <w:sz w:val="18"/>
          <w:szCs w:val="18"/>
        </w:rPr>
        <w:t>Wymogi dotyczące pakietu: karta charakterystyki wydana przez producenta spełniająca w/w parametry</w:t>
      </w:r>
    </w:p>
    <w:p w:rsidR="0089709F" w:rsidRDefault="0089709F">
      <w:pPr>
        <w:tabs>
          <w:tab w:val="left" w:pos="3960"/>
        </w:tabs>
        <w:rPr>
          <w:sz w:val="18"/>
          <w:szCs w:val="18"/>
        </w:rPr>
      </w:pPr>
    </w:p>
    <w:p w:rsidR="0089709F" w:rsidRDefault="0089709F">
      <w:pPr>
        <w:tabs>
          <w:tab w:val="left" w:pos="3960"/>
        </w:tabs>
      </w:pPr>
    </w:p>
    <w:p w:rsidR="0089709F" w:rsidRDefault="00BC48D3">
      <w:p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tabs>
          <w:tab w:val="left" w:pos="3960"/>
        </w:tabs>
        <w:rPr>
          <w:b/>
          <w:bCs/>
          <w:sz w:val="28"/>
          <w:szCs w:val="28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>
      <w:pPr>
        <w:tabs>
          <w:tab w:val="left" w:pos="3960"/>
        </w:tabs>
        <w:rPr>
          <w:color w:val="C9211E"/>
          <w:sz w:val="20"/>
          <w:szCs w:val="20"/>
        </w:rPr>
      </w:pPr>
    </w:p>
    <w:p w:rsidR="0020706B" w:rsidRDefault="0020706B">
      <w:pPr>
        <w:tabs>
          <w:tab w:val="left" w:pos="3960"/>
        </w:tabs>
        <w:rPr>
          <w:color w:val="C9211E"/>
          <w:sz w:val="20"/>
          <w:szCs w:val="20"/>
        </w:rPr>
      </w:pPr>
    </w:p>
    <w:p w:rsidR="0020706B" w:rsidRDefault="0020706B">
      <w:pPr>
        <w:tabs>
          <w:tab w:val="left" w:pos="3960"/>
        </w:tabs>
        <w:rPr>
          <w:color w:val="C9211E"/>
          <w:sz w:val="20"/>
          <w:szCs w:val="20"/>
        </w:rPr>
      </w:pPr>
    </w:p>
    <w:p w:rsidR="0089709F" w:rsidRPr="0020706B" w:rsidRDefault="00BC48D3">
      <w:pPr>
        <w:tabs>
          <w:tab w:val="left" w:pos="3960"/>
        </w:tabs>
        <w:jc w:val="center"/>
        <w:rPr>
          <w:b/>
          <w:bCs/>
          <w:sz w:val="22"/>
          <w:szCs w:val="22"/>
        </w:rPr>
      </w:pPr>
      <w:r w:rsidRPr="0020706B">
        <w:rPr>
          <w:rFonts w:eastAsia="Times New Roman" w:cs="Times New Roman"/>
          <w:b/>
          <w:bCs/>
          <w:sz w:val="22"/>
          <w:szCs w:val="22"/>
        </w:rPr>
        <w:lastRenderedPageBreak/>
        <w:t>FORMULARZ OFERTOWO/CENOWY</w:t>
      </w:r>
      <w:r w:rsidRPr="0020706B">
        <w:rPr>
          <w:b/>
          <w:bCs/>
          <w:sz w:val="22"/>
          <w:szCs w:val="22"/>
        </w:rPr>
        <w:t xml:space="preserve">   </w:t>
      </w:r>
    </w:p>
    <w:p w:rsidR="00EA0161" w:rsidRPr="00EA0161" w:rsidRDefault="00EA0161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</w:p>
    <w:p w:rsidR="0089709F" w:rsidRPr="0020706B" w:rsidRDefault="00BC48D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  <w:r w:rsidRPr="0020706B">
        <w:rPr>
          <w:b/>
          <w:bCs/>
          <w:sz w:val="22"/>
          <w:szCs w:val="22"/>
        </w:rPr>
        <w:t xml:space="preserve">Pakiet  9  </w:t>
      </w:r>
    </w:p>
    <w:p w:rsidR="0089709F" w:rsidRDefault="00BC48D3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/>
          <w:b/>
          <w:bCs/>
          <w:sz w:val="28"/>
          <w:szCs w:val="28"/>
        </w:rPr>
      </w:pPr>
      <w:r w:rsidRPr="0020706B">
        <w:rPr>
          <w:rFonts w:ascii="Arial" w:eastAsia="Times New Roman" w:hAnsi="Arial"/>
          <w:b/>
          <w:bCs/>
          <w:sz w:val="22"/>
          <w:szCs w:val="22"/>
        </w:rPr>
        <w:t>ZESTAWY ZABIEGOWE</w:t>
      </w:r>
      <w:r>
        <w:rPr>
          <w:rFonts w:ascii="Arial" w:eastAsia="Times New Roman" w:hAnsi="Arial"/>
          <w:b/>
          <w:bCs/>
          <w:sz w:val="28"/>
          <w:szCs w:val="28"/>
        </w:rPr>
        <w:t xml:space="preserve"> </w:t>
      </w:r>
    </w:p>
    <w:p w:rsidR="0020706B" w:rsidRDefault="0020706B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/>
          <w:b/>
          <w:bCs/>
          <w:sz w:val="28"/>
          <w:szCs w:val="28"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742"/>
        <w:gridCol w:w="1123"/>
        <w:gridCol w:w="4649"/>
        <w:gridCol w:w="567"/>
        <w:gridCol w:w="709"/>
        <w:gridCol w:w="708"/>
        <w:gridCol w:w="1134"/>
        <w:gridCol w:w="851"/>
        <w:gridCol w:w="709"/>
        <w:gridCol w:w="1134"/>
        <w:gridCol w:w="992"/>
        <w:gridCol w:w="1276"/>
        <w:gridCol w:w="1134"/>
      </w:tblGrid>
      <w:tr w:rsidR="0089709F" w:rsidTr="00EA0161">
        <w:trPr>
          <w:trHeight w:val="106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EA0161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EA0161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Zestaw do dezynfekcji pola operacyjnego (duży):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6 x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tupfery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włókninowe, rozmiar po rozwinięciu ok. 30 x 20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kleszczyki plastikowe 24 cm typu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korcang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br/>
              <w:t>1 x miseczka plastikowa z podziałką 150 ml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Zestaw zapakowany w opakowanie typu blister, w kształcie tacki z jednym wgłębieniem. 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Na opakowaniu samoprzylepna etykieta kontrolna do wklejania do dokumentacji pacjenta.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EA0161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Zestaw do dezynfekcji pola operacyjnego (mały):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6 x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tupfery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włókninowe, rozmiar po rozwinięciu ok. 30 x 20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plastikowe kleszczyki Kocher 14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Zestaw zapakowany w opakowanie typu blister w kształcie tacki z trzema wgłębieniami. 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Na opakowaniu samoprzylepna etykieta kontrolna do wklejania do dokumentacji pacjenta.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EA0161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Zestaw do cewnikowania pęcherza moczowego: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serweta z włókniny laminowanej w rozmiarze 45 x 75 cm stanowiąca owinięcie zestawu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4 x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tupfery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gazowe 20 nitkowe – rozmiar ok. 20 x 20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żel nawilżający w saszetce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strzykawka z wodą destylowaną i gliceryną 10ml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5 x kompresy gazowe 7,5cm x 7,5cm,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serweta z włókniny laminowanej w rozmiarze 75 x 90 cm z centralnym otworem o średnicy 10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plastikowe kleszczyki Kocher 14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pęseta do opatrunków 12,5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para nitrylowych rękawic rozmiar M.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Zestaw zapakowany w opakowanie typy blister, w kształcie </w:t>
            </w:r>
            <w:r>
              <w:rPr>
                <w:rFonts w:ascii="Liberation Serif" w:hAnsi="Liberation Serif"/>
                <w:sz w:val="18"/>
                <w:szCs w:val="18"/>
              </w:rPr>
              <w:lastRenderedPageBreak/>
              <w:t xml:space="preserve">tacki z wgłębieniem. 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Na opakowaniu samoprzylepna etykieta kontrolna do dokumentacji pacjenta.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EA0161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Zestaw do wkłucia centralnego: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serweta laminowana na stół narzędziowy 100 x 90 cm stanowiąca owinięcie zestawu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serweta laminowana dwuczęściowa 75 x 90 cm, otwór regulowany przylepny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10 x kompres z włókniny 7,5 x 7,5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nożyczki chirurgiczne proste 14,5 cm ostro tępe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imadło chirurgiczne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Mayo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Hegar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14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pojemnik plastikowy 2 częściowy 450 ml przeźroczysty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igła injekcyjna18G, 1,20 x 40 mm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igła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injekcyjna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22G, 0,70 x 30 mm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strzykawka 10 ml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Luer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2 części przeźroczysta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strzykawka 20 ml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Luer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2 części przeźroczysta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kleszczyki plastikowe proste do mycia pola operacyjnego 14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6 x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tupfer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z gazy 20 nitkowej w rozmiarze ok. 24x24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cm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.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Nożyczki i imadło wykonane ze stali nierdzewnej, oznaczone również kolorystycznie jako jednorazowe. Na opakowaniu zestawu samoprzylepna etykieta kontrolna do wklejania do dokumentacji pacjenta.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EA0161"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Zestaw do nakłucia lędźwiowego: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serweta z włókniny laminowanej 75 x 90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kleszczyki typu Kocher 14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6 x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tupfery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z gazy 20-nitkowej, ok. 20 x 20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serweta z włókniny laminowanej 75 x 90 cm,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epiduralna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, z centralnym otworem i przylepnym brzegiem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strzykawka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Luer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Lock 5 ml, 3-częściowa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igła podskórna (0,7 x 30 mm)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igła podskórna (1,2 x 40 mm)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przylepny opatrunek chłonny 7,2 x 5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cm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.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Opakowanie typu blister w kształcie tacki z trzema wgłębieniami. 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Na opakowaniu samoprzylepna etykieta kontrolna do wklejania do dokumentacji pacjenta.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EA0161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BC48D3">
      <w:pPr>
        <w:numPr>
          <w:ilvl w:val="0"/>
          <w:numId w:val="1"/>
        </w:num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89709F" w:rsidRPr="0020706B" w:rsidRDefault="00BC48D3" w:rsidP="0020706B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  <w:r w:rsidRPr="0020706B">
        <w:rPr>
          <w:sz w:val="18"/>
          <w:szCs w:val="18"/>
        </w:rPr>
        <w:t>katalog oraz karta danych technicznych potwierdzająca spełnianie wymogów</w:t>
      </w:r>
    </w:p>
    <w:p w:rsidR="0089709F" w:rsidRDefault="00BC48D3">
      <w:pPr>
        <w:numPr>
          <w:ilvl w:val="0"/>
          <w:numId w:val="1"/>
        </w:numPr>
        <w:tabs>
          <w:tab w:val="left" w:pos="3960"/>
        </w:tabs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kwalifikowany podpis elektroniczny</w:t>
      </w:r>
    </w:p>
    <w:p w:rsidR="00EA0161" w:rsidRDefault="00EA0161" w:rsidP="0020706B">
      <w:pPr>
        <w:tabs>
          <w:tab w:val="left" w:pos="3960"/>
          <w:tab w:val="center" w:pos="4536"/>
          <w:tab w:val="right" w:pos="9072"/>
        </w:tabs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EA0161" w:rsidRDefault="00EA0161" w:rsidP="0020706B">
      <w:pPr>
        <w:tabs>
          <w:tab w:val="left" w:pos="3960"/>
          <w:tab w:val="center" w:pos="4536"/>
          <w:tab w:val="right" w:pos="9072"/>
        </w:tabs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89709F" w:rsidRPr="00EA0161" w:rsidRDefault="0020706B" w:rsidP="0020706B">
      <w:pPr>
        <w:tabs>
          <w:tab w:val="left" w:pos="3960"/>
          <w:tab w:val="center" w:pos="4536"/>
          <w:tab w:val="right" w:pos="9072"/>
        </w:tabs>
        <w:jc w:val="center"/>
        <w:rPr>
          <w:sz w:val="20"/>
          <w:szCs w:val="20"/>
        </w:rPr>
      </w:pPr>
      <w:r w:rsidRPr="00EA0161">
        <w:rPr>
          <w:rFonts w:eastAsia="Times New Roman" w:cs="Times New Roman"/>
          <w:b/>
          <w:bCs/>
          <w:sz w:val="20"/>
          <w:szCs w:val="20"/>
        </w:rPr>
        <w:lastRenderedPageBreak/>
        <w:t>FORMULARZ OFERTOWO/</w:t>
      </w:r>
      <w:r w:rsidR="00BC48D3" w:rsidRPr="00EA0161">
        <w:rPr>
          <w:rFonts w:eastAsia="Times New Roman" w:cs="Times New Roman"/>
          <w:b/>
          <w:bCs/>
          <w:sz w:val="20"/>
          <w:szCs w:val="20"/>
        </w:rPr>
        <w:t>CENOWY</w:t>
      </w:r>
    </w:p>
    <w:p w:rsidR="00EA0161" w:rsidRDefault="00EA0161" w:rsidP="0020706B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:rsidR="0089709F" w:rsidRPr="00EA0161" w:rsidRDefault="00BC48D3" w:rsidP="0020706B">
      <w:pPr>
        <w:tabs>
          <w:tab w:val="left" w:pos="3960"/>
          <w:tab w:val="center" w:pos="4536"/>
          <w:tab w:val="right" w:pos="9072"/>
        </w:tabs>
        <w:jc w:val="center"/>
        <w:rPr>
          <w:sz w:val="20"/>
          <w:szCs w:val="20"/>
        </w:rPr>
      </w:pPr>
      <w:r w:rsidRPr="00EA0161">
        <w:rPr>
          <w:b/>
          <w:bCs/>
          <w:sz w:val="20"/>
          <w:szCs w:val="20"/>
        </w:rPr>
        <w:t>Pakiet  10</w:t>
      </w:r>
    </w:p>
    <w:p w:rsidR="0089709F" w:rsidRPr="00EA0161" w:rsidRDefault="00BC48D3" w:rsidP="0020706B">
      <w:pPr>
        <w:tabs>
          <w:tab w:val="left" w:pos="0"/>
          <w:tab w:val="left" w:pos="3960"/>
          <w:tab w:val="center" w:pos="4536"/>
          <w:tab w:val="right" w:pos="9072"/>
        </w:tabs>
        <w:spacing w:after="200" w:line="276" w:lineRule="auto"/>
        <w:jc w:val="center"/>
        <w:rPr>
          <w:sz w:val="20"/>
          <w:szCs w:val="20"/>
        </w:rPr>
      </w:pPr>
      <w:r w:rsidRPr="00EA0161">
        <w:rPr>
          <w:rFonts w:ascii="Arial" w:hAnsi="Arial"/>
          <w:b/>
          <w:sz w:val="20"/>
          <w:szCs w:val="20"/>
        </w:rPr>
        <w:t xml:space="preserve">ZESTAW JEDNORAZOWY DO KORONAROGRAFII, KORONAROPLASTYKI </w:t>
      </w:r>
      <w:r w:rsidRPr="00EA0161">
        <w:rPr>
          <w:rFonts w:ascii="Arial" w:hAnsi="Arial"/>
          <w:b/>
          <w:bCs/>
          <w:sz w:val="20"/>
          <w:szCs w:val="20"/>
        </w:rPr>
        <w:t>ORAZ IMPLANTACJI STYMULATORÓW SERCA</w:t>
      </w:r>
      <w:r w:rsidRPr="00EA0161">
        <w:rPr>
          <w:rFonts w:ascii="Arial" w:hAnsi="Arial"/>
          <w:bCs/>
          <w:sz w:val="20"/>
          <w:szCs w:val="20"/>
        </w:rPr>
        <w:t>,</w:t>
      </w:r>
      <w:r w:rsidRPr="00EA0161">
        <w:rPr>
          <w:rFonts w:ascii="Arial" w:hAnsi="Arial"/>
          <w:b/>
          <w:bCs/>
          <w:sz w:val="20"/>
          <w:szCs w:val="20"/>
        </w:rPr>
        <w:t xml:space="preserve"> ABLACJI I BADAŃ ELEKTROFIZJOLOGICZNYCH</w:t>
      </w:r>
    </w:p>
    <w:tbl>
      <w:tblPr>
        <w:tblW w:w="15793" w:type="dxa"/>
        <w:tblInd w:w="-517" w:type="dxa"/>
        <w:tblLayout w:type="fixed"/>
        <w:tblLook w:val="0000"/>
      </w:tblPr>
      <w:tblGrid>
        <w:gridCol w:w="742"/>
        <w:gridCol w:w="1134"/>
        <w:gridCol w:w="4419"/>
        <w:gridCol w:w="567"/>
        <w:gridCol w:w="709"/>
        <w:gridCol w:w="709"/>
        <w:gridCol w:w="1134"/>
        <w:gridCol w:w="850"/>
        <w:gridCol w:w="709"/>
        <w:gridCol w:w="1134"/>
        <w:gridCol w:w="992"/>
        <w:gridCol w:w="1276"/>
        <w:gridCol w:w="1418"/>
      </w:tblGrid>
      <w:tr w:rsidR="0089709F" w:rsidTr="0020706B">
        <w:trPr>
          <w:trHeight w:val="106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20706B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20706B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Zestaw jednorazowy do koronarografii: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-serweta zabiegowa w rozmiarze 230x340cm wykonana z włókniny </w:t>
            </w:r>
            <w:proofErr w:type="spellStart"/>
            <w:r>
              <w:rPr>
                <w:color w:val="000000"/>
                <w:sz w:val="18"/>
                <w:szCs w:val="18"/>
              </w:rPr>
              <w:t>SMS,z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przezroczystą foliową wstawką z prawej stron w rozmiarze 75x340cm umożliwiającymi jałowe zabezpieczenie pulpitu sterowniczego. Obłożenie posiada 4 otwory otoczone taśmą </w:t>
            </w:r>
            <w:proofErr w:type="spellStart"/>
            <w:r>
              <w:rPr>
                <w:color w:val="000000"/>
                <w:sz w:val="18"/>
                <w:szCs w:val="18"/>
              </w:rPr>
              <w:t>lepną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stanowiące dojście do pachwin i tętnic promieniowych: 2 otwory na </w:t>
            </w:r>
            <w:proofErr w:type="spellStart"/>
            <w:r>
              <w:rPr>
                <w:color w:val="000000"/>
                <w:sz w:val="18"/>
                <w:szCs w:val="18"/>
              </w:rPr>
              <w:t>tt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udowe o średnicy 14 cm otoczone folią chirurgiczną w świetle otworu o średnicy samego otworu 7 cm oraz 2 otwory na </w:t>
            </w:r>
            <w:proofErr w:type="spellStart"/>
            <w:r>
              <w:rPr>
                <w:color w:val="000000"/>
                <w:sz w:val="18"/>
                <w:szCs w:val="18"/>
              </w:rPr>
              <w:t>tt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promieniową w kształcie elipsy w rozmiarze 8x14cm otoczone folią przylepną wchodzącą w światło otworu, sam otwór o rozmiarze 6x8cm.  Otwory oddalone od górnego brzegu chusty o 80cm.  Dookoła otworów wzmocniona warstwa </w:t>
            </w:r>
            <w:proofErr w:type="spellStart"/>
            <w:r>
              <w:rPr>
                <w:color w:val="000000"/>
                <w:sz w:val="18"/>
                <w:szCs w:val="18"/>
              </w:rPr>
              <w:t>wysokochłonna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w rozmiarze 110x150cm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>-sterylny fartuch chirurgiczny wykonany z SMS, dodatkowo wzmocniony na rękawach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i z przodu, rozmiar XL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-dwustronny kolec przelewowy zabezpieczony zatyczkami umożliwiający bezpieczne pobieranie płynów podczas zabiegu.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-podkład </w:t>
            </w:r>
            <w:proofErr w:type="spellStart"/>
            <w:r>
              <w:rPr>
                <w:color w:val="000000"/>
                <w:sz w:val="18"/>
                <w:szCs w:val="18"/>
              </w:rPr>
              <w:t>wysokochłonny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nieprzemakalny z rdzeniem z pulpy celulozowej 20x40cm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>- szpatułka z gąbką do mycia pola zabiegowego –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2</w:t>
            </w:r>
            <w:r>
              <w:rPr>
                <w:b/>
                <w:color w:val="000000"/>
                <w:sz w:val="18"/>
                <w:szCs w:val="18"/>
              </w:rPr>
              <w:t>szt.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>-miska okrągła z tworzywa o pojemności 500ml –</w:t>
            </w:r>
            <w:r>
              <w:rPr>
                <w:b/>
                <w:color w:val="000000"/>
                <w:sz w:val="18"/>
                <w:szCs w:val="18"/>
              </w:rPr>
              <w:t>1szt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>-miska okrągła z tworzywa o pojemności 1000ml –</w:t>
            </w:r>
            <w:r>
              <w:rPr>
                <w:b/>
                <w:color w:val="000000"/>
                <w:sz w:val="18"/>
                <w:szCs w:val="18"/>
              </w:rPr>
              <w:t>1szt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-skalpel jednorazowego użytku z ostrzem nr 11 z krótkim uchwytem w zamykanym opakowaniu ochronnym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-igła iniekcyjna G25, 25mm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lastRenderedPageBreak/>
              <w:t>-rampa trójdrożna typ ON, wysokociśnieniowa – minimum 1000 PSI, wykonana z przeźroczystego materiału, o ergonomicznym kształcie z możliwością płynnego ustawienia zaworów (180</w:t>
            </w:r>
            <w:r>
              <w:rPr>
                <w:color w:val="000000"/>
                <w:position w:val="5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 xml:space="preserve">), z łącznikiem </w:t>
            </w:r>
            <w:proofErr w:type="spellStart"/>
            <w:r>
              <w:rPr>
                <w:color w:val="000000"/>
                <w:sz w:val="18"/>
                <w:szCs w:val="18"/>
              </w:rPr>
              <w:t>luer-lock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zestaw do przetoczeń płynów infuzyjnych o długości 150cm, wyposażony w ostry kolec, filtr z odpowietrznikiem oraz końcówką </w:t>
            </w:r>
            <w:proofErr w:type="spellStart"/>
            <w:r>
              <w:rPr>
                <w:color w:val="000000"/>
                <w:sz w:val="18"/>
                <w:szCs w:val="18"/>
              </w:rPr>
              <w:t>luer-lock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-</w:t>
            </w:r>
            <w:r>
              <w:rPr>
                <w:b/>
                <w:color w:val="000000"/>
                <w:sz w:val="18"/>
                <w:szCs w:val="18"/>
              </w:rPr>
              <w:t>2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dren ciśnieniowy do pomiaru ciśnienia wykonany z PCV, średnica 1.5x2.7mm, długość 125cm, z czerwonymi znacznikami 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osłona foliowa ochronna typu torba z elastyczną krawędzią o wymiarach 85x90cm – </w:t>
            </w:r>
            <w:r>
              <w:rPr>
                <w:b/>
                <w:color w:val="000000"/>
                <w:sz w:val="18"/>
                <w:szCs w:val="18"/>
              </w:rPr>
              <w:t>2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strzykawka 10ml typ </w:t>
            </w:r>
            <w:proofErr w:type="spellStart"/>
            <w:r>
              <w:rPr>
                <w:color w:val="000000"/>
                <w:sz w:val="18"/>
                <w:szCs w:val="18"/>
              </w:rPr>
              <w:t>Luer-Slip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oznaczona żółtym kolorem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strzykawka 10ml typu </w:t>
            </w:r>
            <w:proofErr w:type="spellStart"/>
            <w:r>
              <w:rPr>
                <w:color w:val="000000"/>
                <w:sz w:val="18"/>
                <w:szCs w:val="18"/>
              </w:rPr>
              <w:t>Luer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– Slip zielona – </w:t>
            </w:r>
            <w:r>
              <w:rPr>
                <w:b/>
                <w:bCs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strzykawka 20ml typ </w:t>
            </w:r>
            <w:proofErr w:type="spellStart"/>
            <w:r>
              <w:rPr>
                <w:color w:val="000000"/>
                <w:sz w:val="18"/>
                <w:szCs w:val="18"/>
              </w:rPr>
              <w:t>Luer-Lock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oznaczona żółtym kolorem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strzykawka do podawania kontrastu trzyczęściowa z gumowym tłokiem, z podwójnym uszczelnieniem (naturalny, </w:t>
            </w:r>
            <w:proofErr w:type="spellStart"/>
            <w:r>
              <w:rPr>
                <w:color w:val="000000"/>
                <w:sz w:val="18"/>
                <w:szCs w:val="18"/>
              </w:rPr>
              <w:t>bezlateksowy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syntetyczny materiał) i końcówką </w:t>
            </w:r>
            <w:proofErr w:type="spellStart"/>
            <w:r>
              <w:rPr>
                <w:color w:val="000000"/>
                <w:sz w:val="18"/>
                <w:szCs w:val="18"/>
              </w:rPr>
              <w:t>Luer-Lock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wyposażona w pierścień zabezpieczający przed wypadnięciem tłoka, o wysokiej przejrzystości cylindra, 10ml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kompresy 8-warstwowe, o wymiarach 100x100mm – </w:t>
            </w:r>
            <w:r>
              <w:rPr>
                <w:b/>
                <w:color w:val="000000"/>
                <w:sz w:val="18"/>
                <w:szCs w:val="18"/>
              </w:rPr>
              <w:t>20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serwetka do rąk rozmiar 37x56 – </w:t>
            </w: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color w:val="000000"/>
                <w:sz w:val="18"/>
                <w:szCs w:val="18"/>
              </w:rPr>
              <w:t xml:space="preserve">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r>
              <w:rPr>
                <w:color w:val="000000"/>
                <w:sz w:val="18"/>
                <w:szCs w:val="18"/>
              </w:rPr>
              <w:t xml:space="preserve">- serweta z nieprzemakalnego laminatu z powłoką typu </w:t>
            </w:r>
            <w:proofErr w:type="spellStart"/>
            <w:r>
              <w:rPr>
                <w:color w:val="000000"/>
                <w:sz w:val="18"/>
                <w:szCs w:val="18"/>
              </w:rPr>
              <w:t>spunbond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ze splotem diamentowym wysokiej gęstości w rozmiarze 152 x 190 cm, (+/- 10cm)  wzmocniona po całości, służąca jako owinięcie zestawu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sz w:val="18"/>
                <w:szCs w:val="18"/>
              </w:rPr>
              <w:t>- cewnik diagnostyczny do koronarografii 6F JR 4.0  -</w:t>
            </w:r>
          </w:p>
          <w:p w:rsidR="0089709F" w:rsidRDefault="00BC48D3">
            <w:pPr>
              <w:jc w:val="both"/>
            </w:pPr>
            <w:r>
              <w:rPr>
                <w:b/>
                <w:bCs/>
                <w:sz w:val="18"/>
                <w:szCs w:val="18"/>
              </w:rPr>
              <w:t>1 szt.</w:t>
            </w:r>
          </w:p>
          <w:p w:rsidR="0089709F" w:rsidRDefault="00BC48D3">
            <w:r>
              <w:rPr>
                <w:sz w:val="18"/>
                <w:szCs w:val="18"/>
              </w:rPr>
              <w:t>- cewnik  diagnostyczny do koronarografii 6F JL 3.5 –</w:t>
            </w:r>
          </w:p>
          <w:p w:rsidR="0089709F" w:rsidRDefault="00BC48D3">
            <w:r>
              <w:rPr>
                <w:b/>
                <w:bCs/>
                <w:sz w:val="18"/>
                <w:szCs w:val="18"/>
              </w:rPr>
              <w:t>1 szt.</w:t>
            </w:r>
          </w:p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(cewniki zapakowane w oddzielne opakowanie)</w:t>
            </w:r>
          </w:p>
          <w:p w:rsidR="0089709F" w:rsidRDefault="00BC48D3">
            <w:r>
              <w:rPr>
                <w:color w:val="000000"/>
                <w:sz w:val="18"/>
                <w:szCs w:val="18"/>
              </w:rPr>
              <w:t xml:space="preserve">- serweta absorpcyjna  z taśmą </w:t>
            </w:r>
            <w:proofErr w:type="spellStart"/>
            <w:r>
              <w:rPr>
                <w:color w:val="000000"/>
                <w:sz w:val="18"/>
                <w:szCs w:val="18"/>
              </w:rPr>
              <w:t>lepną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90 x 90cm -</w:t>
            </w:r>
            <w:r>
              <w:rPr>
                <w:b/>
                <w:bCs/>
                <w:color w:val="000000"/>
                <w:sz w:val="18"/>
                <w:szCs w:val="18"/>
              </w:rPr>
              <w:t>1szt.</w:t>
            </w:r>
          </w:p>
          <w:p w:rsidR="0089709F" w:rsidRDefault="00BC48D3">
            <w:r>
              <w:rPr>
                <w:color w:val="000000"/>
                <w:sz w:val="18"/>
                <w:szCs w:val="18"/>
              </w:rPr>
              <w:t>- dren 20 cm do Y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– 1 szt.</w:t>
            </w:r>
          </w:p>
          <w:p w:rsidR="0089709F" w:rsidRDefault="00BC48D3">
            <w:r>
              <w:rPr>
                <w:color w:val="000000"/>
                <w:sz w:val="18"/>
                <w:szCs w:val="18"/>
              </w:rPr>
              <w:t xml:space="preserve">- prowadnik 200cm – </w:t>
            </w:r>
            <w:r>
              <w:rPr>
                <w:b/>
                <w:bCs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r>
              <w:rPr>
                <w:color w:val="000000"/>
                <w:sz w:val="18"/>
                <w:szCs w:val="18"/>
              </w:rPr>
              <w:t xml:space="preserve">- przetwornik do pomiaru IBP – </w:t>
            </w:r>
            <w:r>
              <w:rPr>
                <w:b/>
                <w:bCs/>
                <w:color w:val="000000"/>
                <w:sz w:val="18"/>
                <w:szCs w:val="18"/>
              </w:rPr>
              <w:t>1szt.</w:t>
            </w:r>
          </w:p>
          <w:p w:rsidR="0089709F" w:rsidRDefault="00BC48D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Zestaw musi być sterylny, umieszczony w opakowaniu (folia-papier) oraz posiadać 2 szt. etykiet z nadrukiem zgodnym z etykietą naklejoną na opakowaniu. Preferowana etykieta z kodem identyfikacyjnym zestawu.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0706B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Zestaw jednorazowy do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koronaroplastyki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: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sterylny fartuch chirurgiczny wykonany z SMS o dodatkowo wzmocniony na rękawach i z przodu. rozmiar L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color w:val="000000"/>
                <w:sz w:val="18"/>
                <w:szCs w:val="18"/>
              </w:rPr>
              <w:t>torquer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color w:val="000000"/>
                <w:sz w:val="18"/>
                <w:szCs w:val="18"/>
              </w:rPr>
              <w:t>y-connector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typu Y </w:t>
            </w:r>
            <w:proofErr w:type="spellStart"/>
            <w:r>
              <w:rPr>
                <w:color w:val="000000"/>
                <w:sz w:val="18"/>
                <w:szCs w:val="18"/>
              </w:rPr>
              <w:t>Myshell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: Y konektor z adapterem rotacyjnym i podwójną silikonową zastawka hemostatyczną, której otwarcie jest kontrolowane przyciskiem, możliwość obsługi jednoręcznej poprzez naciśnięcie przycisku, system </w:t>
            </w:r>
            <w:proofErr w:type="spellStart"/>
            <w:r>
              <w:rPr>
                <w:color w:val="000000"/>
                <w:sz w:val="18"/>
                <w:szCs w:val="18"/>
              </w:rPr>
              <w:t>push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push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(mechanizm zaciskowy: zwolnienie/blokada), możliwość pracy i manewrowania prowadnikiem przy zamkniętej zastawce (prowadnik nie przechodzi przez przycisk), boczny port zintegrowany z drenem zakończonym kranikiem, trójdrożnym o dł. 20 cm, średnica przejścia 9F (0,118”) </w:t>
            </w:r>
            <w:r>
              <w:rPr>
                <w:b/>
                <w:bCs/>
                <w:color w:val="000000"/>
                <w:sz w:val="18"/>
                <w:szCs w:val="18"/>
              </w:rPr>
              <w:t>– 1szt.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strzykawka 3-częściowa </w:t>
            </w:r>
            <w:proofErr w:type="spellStart"/>
            <w:r>
              <w:rPr>
                <w:color w:val="000000"/>
                <w:sz w:val="18"/>
                <w:szCs w:val="18"/>
              </w:rPr>
              <w:t>Luer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Lock 20ml –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1szt. 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color w:val="000000"/>
                <w:sz w:val="18"/>
                <w:szCs w:val="18"/>
              </w:rPr>
              <w:t>inflator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 manometrem o poniższych właściwościach –</w:t>
            </w:r>
            <w:r>
              <w:rPr>
                <w:b/>
                <w:color w:val="000000"/>
                <w:sz w:val="18"/>
                <w:szCs w:val="18"/>
              </w:rPr>
              <w:t>1szt</w:t>
            </w:r>
            <w:r>
              <w:rPr>
                <w:color w:val="000000"/>
                <w:sz w:val="18"/>
                <w:szCs w:val="18"/>
              </w:rPr>
              <w:t>.: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</w:pPr>
            <w:r>
              <w:rPr>
                <w:color w:val="000000"/>
                <w:sz w:val="18"/>
                <w:szCs w:val="18"/>
              </w:rPr>
              <w:t xml:space="preserve">nie zawiera </w:t>
            </w:r>
            <w:proofErr w:type="spellStart"/>
            <w:r>
              <w:rPr>
                <w:color w:val="000000"/>
                <w:sz w:val="18"/>
                <w:szCs w:val="18"/>
              </w:rPr>
              <w:t>latexu</w:t>
            </w:r>
            <w:proofErr w:type="spellEnd"/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pojemność 20 ml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zakres ciśnień 30 </w:t>
            </w:r>
            <w:proofErr w:type="spellStart"/>
            <w:r>
              <w:rPr>
                <w:color w:val="000000"/>
                <w:sz w:val="18"/>
                <w:szCs w:val="18"/>
              </w:rPr>
              <w:t>atm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podwójny system mierzenia ciśnienia w </w:t>
            </w:r>
            <w:proofErr w:type="spellStart"/>
            <w:r>
              <w:rPr>
                <w:color w:val="000000"/>
                <w:sz w:val="18"/>
                <w:szCs w:val="18"/>
              </w:rPr>
              <w:t>atm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i psi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ergonomiczny kształt urządzenia ułatwiający obsługę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mechanizm blokujący w formie przycisku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skala pomiarowa dobrze widoczna w przyciemnionym pomieszczeniu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łatwa manipulacja 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krystalicznie przezroczysty cylinder ułatwiający kontrolę wizualna i odpowietrzanie</w:t>
            </w:r>
          </w:p>
          <w:p w:rsidR="0089709F" w:rsidRDefault="00BC48D3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wysokociśnieniowy dren z trójdrożnym kranikiem odcinającym i adapterem rotacyjnym,</w:t>
            </w:r>
          </w:p>
          <w:p w:rsidR="0089709F" w:rsidRDefault="00BC48D3">
            <w:pPr>
              <w:numPr>
                <w:ilvl w:val="0"/>
                <w:numId w:val="4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całość o </w:t>
            </w:r>
            <w:proofErr w:type="spellStart"/>
            <w:r>
              <w:rPr>
                <w:color w:val="000000"/>
                <w:sz w:val="18"/>
                <w:szCs w:val="18"/>
              </w:rPr>
              <w:t>dł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35 cm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serweta dwuwarstwowa 75x90cm  (opakowanie zestawu)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snapToGrid w:val="0"/>
              <w:jc w:val="both"/>
            </w:pPr>
            <w:r>
              <w:rPr>
                <w:color w:val="000000"/>
                <w:sz w:val="18"/>
                <w:szCs w:val="18"/>
              </w:rPr>
              <w:t>Zestaw musi być sterylny, umieszczony w opakowaniu (folia-papier) oraz posiadać 2 szt. etykiet z nadrukiem zgodnym z etykietą naklejoną na opakowaniu. Preferowana etykieta z kodem identyfikacyjnym zestawu.</w:t>
            </w:r>
          </w:p>
          <w:p w:rsidR="00B27180" w:rsidRPr="00B27180" w:rsidRDefault="00B27180">
            <w:pPr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0706B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Zestaw jednorazowy do implantacji stymulatora serca: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>- serweta angiograficzna jałowa o wym. 240x335cm z dwoma prostokątnymi otworami o wym. 20x20cm wypełnionymi w całości folią chirurgiczną. Otwory oddalone od siebie o 11-13cm, umieszczone 115cm od górnego brzegu chusty. Przezroczysty panel z 2 stron o wym. 70x335cm. Gramatura 74 g/m</w:t>
            </w:r>
            <w:r>
              <w:rPr>
                <w:color w:val="000000"/>
                <w:position w:val="5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r>
              <w:rPr>
                <w:color w:val="000000"/>
                <w:sz w:val="18"/>
                <w:szCs w:val="18"/>
              </w:rPr>
              <w:t xml:space="preserve">- serweta z nieprzemakalnego laminatu z powłoką typu </w:t>
            </w:r>
            <w:proofErr w:type="spellStart"/>
            <w:r>
              <w:rPr>
                <w:color w:val="000000"/>
                <w:sz w:val="18"/>
                <w:szCs w:val="18"/>
              </w:rPr>
              <w:t>spunbond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ze splotem diamentowym wysokiej gęstości w rozmiarze 152 x 190 cm, (+/- 10cm)  wzmocniona po całości, służąca jako owinięcie zestawu–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sz w:val="18"/>
                <w:szCs w:val="18"/>
              </w:rPr>
              <w:t xml:space="preserve">- sterylny fartuch chirurgiczny wykonany z SMS, dodatkowo wzmocniony na rękawach i z przodu, rozmiar XL – </w:t>
            </w:r>
            <w:r>
              <w:rPr>
                <w:b/>
                <w:sz w:val="18"/>
                <w:szCs w:val="18"/>
              </w:rPr>
              <w:t>1 szt</w:t>
            </w:r>
            <w:r>
              <w:rPr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>- dwustronny kolec przelewowy zabezpieczony zatyczkami umożliwiający bezpieczne pobieranie płynów podczas zabiegu</w:t>
            </w:r>
            <w:r>
              <w:rPr>
                <w:b/>
                <w:bCs/>
                <w:color w:val="000000"/>
                <w:sz w:val="18"/>
                <w:szCs w:val="18"/>
              </w:rPr>
              <w:t>. – 1szt.</w:t>
            </w:r>
          </w:p>
          <w:p w:rsidR="0089709F" w:rsidRDefault="00BC48D3">
            <w:pPr>
              <w:jc w:val="both"/>
            </w:pPr>
            <w:r>
              <w:rPr>
                <w:sz w:val="18"/>
                <w:szCs w:val="18"/>
              </w:rPr>
              <w:t xml:space="preserve">- sterylny fartuch chirurgiczny wykonany z SMS, rozmiar L – </w:t>
            </w:r>
            <w:r>
              <w:rPr>
                <w:b/>
                <w:sz w:val="18"/>
                <w:szCs w:val="18"/>
              </w:rPr>
              <w:t>1 szt</w:t>
            </w:r>
            <w:r>
              <w:rPr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kompres chłonny 45 cm x 45 cm, wykonany z gazy bawełnianej, częściowo przeprany, zaopatrzony w trok i indykator RTG kolor zielony </w:t>
            </w:r>
            <w:r>
              <w:rPr>
                <w:b/>
                <w:bCs/>
                <w:color w:val="000000"/>
                <w:sz w:val="18"/>
                <w:szCs w:val="18"/>
              </w:rPr>
              <w:t>– 1 szt.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osłona foliowa ochronna z elastyczną krawędzią o wymiarach 85x90cm – </w:t>
            </w:r>
            <w:r>
              <w:rPr>
                <w:b/>
                <w:bCs/>
                <w:color w:val="000000"/>
                <w:sz w:val="18"/>
                <w:szCs w:val="18"/>
              </w:rPr>
              <w:t>2 s</w:t>
            </w:r>
            <w:r>
              <w:rPr>
                <w:b/>
                <w:color w:val="000000"/>
                <w:sz w:val="18"/>
                <w:szCs w:val="18"/>
              </w:rPr>
              <w:t>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szpatułka z gąbką do mycia pola zabiegowego – </w:t>
            </w:r>
            <w:r>
              <w:rPr>
                <w:b/>
                <w:color w:val="000000"/>
                <w:sz w:val="18"/>
                <w:szCs w:val="18"/>
              </w:rPr>
              <w:t>3szt.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szew chirurgiczny syntetyczny, </w:t>
            </w:r>
            <w:proofErr w:type="spellStart"/>
            <w:r>
              <w:rPr>
                <w:color w:val="000000"/>
                <w:sz w:val="18"/>
                <w:szCs w:val="18"/>
              </w:rPr>
              <w:t>wchłanialny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pleciony wykonanym z kopolimeru 90% </w:t>
            </w:r>
            <w:proofErr w:type="spellStart"/>
            <w:r>
              <w:rPr>
                <w:color w:val="000000"/>
                <w:sz w:val="18"/>
                <w:szCs w:val="18"/>
              </w:rPr>
              <w:t>glikolidu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i 10% </w:t>
            </w:r>
            <w:proofErr w:type="spellStart"/>
            <w:r>
              <w:rPr>
                <w:color w:val="000000"/>
                <w:sz w:val="18"/>
                <w:szCs w:val="18"/>
              </w:rPr>
              <w:t>L-lakty</w:t>
            </w:r>
            <w:proofErr w:type="spellEnd"/>
            <w:r>
              <w:rPr>
                <w:color w:val="000000"/>
                <w:sz w:val="18"/>
                <w:szCs w:val="18"/>
              </w:rPr>
              <w:t>, długość  70 cm , grubość 2/0, igła 1/2 kola, okrągła –</w:t>
            </w:r>
          </w:p>
          <w:p w:rsidR="0089709F" w:rsidRDefault="00BC48D3">
            <w:pPr>
              <w:jc w:val="both"/>
            </w:pPr>
            <w:r>
              <w:rPr>
                <w:b/>
                <w:color w:val="000000"/>
                <w:sz w:val="18"/>
                <w:szCs w:val="18"/>
              </w:rPr>
              <w:t>1 szt.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89709F" w:rsidRDefault="00BC48D3">
            <w:pPr>
              <w:jc w:val="both"/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- szew chirurgiczny syntetyczny, </w:t>
            </w:r>
            <w:proofErr w:type="spellStart"/>
            <w:r>
              <w:rPr>
                <w:color w:val="000000"/>
                <w:sz w:val="18"/>
                <w:szCs w:val="18"/>
              </w:rPr>
              <w:t>niewchłanialny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pleciony, wykonana z włókien </w:t>
            </w:r>
            <w:proofErr w:type="spellStart"/>
            <w:r>
              <w:rPr>
                <w:color w:val="000000"/>
                <w:sz w:val="18"/>
                <w:szCs w:val="18"/>
              </w:rPr>
              <w:t>poliestowych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powlekany równomiernie sylikonem długość  75 cm , grubość 2/0, igła 1/2 koła, okrągła.– 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color w:val="000000"/>
                <w:sz w:val="18"/>
                <w:szCs w:val="18"/>
              </w:rPr>
              <w:t xml:space="preserve">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igła iniekcyjna 1.2x40mm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igła iniekcyjna 0.8x40mm – </w:t>
            </w:r>
            <w:r>
              <w:rPr>
                <w:b/>
                <w:color w:val="000000"/>
                <w:sz w:val="18"/>
                <w:szCs w:val="18"/>
              </w:rPr>
              <w:t>2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strzykawka 10ml typ </w:t>
            </w:r>
            <w:proofErr w:type="spellStart"/>
            <w:r>
              <w:rPr>
                <w:color w:val="000000"/>
                <w:sz w:val="18"/>
                <w:szCs w:val="18"/>
              </w:rPr>
              <w:t>Luer-Slip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 strzykawka 20ml typ </w:t>
            </w:r>
            <w:proofErr w:type="spellStart"/>
            <w:r>
              <w:rPr>
                <w:color w:val="000000"/>
                <w:sz w:val="18"/>
                <w:szCs w:val="18"/>
              </w:rPr>
              <w:t>Luer-Slip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zielona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-strzykawka 20ml typ </w:t>
            </w:r>
            <w:proofErr w:type="spellStart"/>
            <w:r>
              <w:rPr>
                <w:color w:val="000000"/>
                <w:sz w:val="18"/>
                <w:szCs w:val="18"/>
              </w:rPr>
              <w:t>Luer-Slip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oznaczona żółtym kolorem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>- miska okrągła z tworzywa o pojemności 1000ml –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color w:val="000000"/>
                <w:sz w:val="18"/>
                <w:szCs w:val="18"/>
              </w:rPr>
              <w:t>szt.</w:t>
            </w:r>
          </w:p>
          <w:p w:rsidR="0089709F" w:rsidRDefault="00BC48D3">
            <w:pPr>
              <w:jc w:val="both"/>
            </w:pPr>
            <w:r>
              <w:rPr>
                <w:b/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 xml:space="preserve">kompresy bawełniane 8-warstwowe, o wymiarach 100x100mm – </w:t>
            </w:r>
            <w:r>
              <w:rPr>
                <w:b/>
                <w:color w:val="000000"/>
                <w:sz w:val="18"/>
                <w:szCs w:val="18"/>
              </w:rPr>
              <w:t>100 szt.</w:t>
            </w:r>
          </w:p>
          <w:p w:rsidR="0089709F" w:rsidRDefault="00BC48D3">
            <w:pPr>
              <w:jc w:val="both"/>
            </w:pPr>
            <w:r>
              <w:rPr>
                <w:b/>
                <w:color w:val="000000"/>
                <w:sz w:val="18"/>
                <w:szCs w:val="18"/>
              </w:rPr>
              <w:t xml:space="preserve">- </w:t>
            </w:r>
            <w:r>
              <w:rPr>
                <w:color w:val="000000"/>
                <w:sz w:val="18"/>
                <w:szCs w:val="18"/>
              </w:rPr>
              <w:t xml:space="preserve">serwetka do rąk rozmiar 37x56 – </w:t>
            </w:r>
            <w:r>
              <w:rPr>
                <w:b/>
                <w:color w:val="000000"/>
                <w:sz w:val="18"/>
                <w:szCs w:val="18"/>
              </w:rPr>
              <w:t>2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- miska przezroczysta z miarką </w:t>
            </w:r>
            <w:proofErr w:type="spellStart"/>
            <w:r>
              <w:rPr>
                <w:color w:val="000000"/>
                <w:sz w:val="18"/>
                <w:szCs w:val="18"/>
              </w:rPr>
              <w:t>poj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150ml </w:t>
            </w:r>
            <w:r>
              <w:rPr>
                <w:b/>
                <w:bCs/>
                <w:color w:val="000000"/>
                <w:sz w:val="18"/>
                <w:szCs w:val="18"/>
              </w:rPr>
              <w:t>– 1 szt.</w:t>
            </w:r>
          </w:p>
          <w:p w:rsidR="0089709F" w:rsidRDefault="00BC48D3">
            <w:pPr>
              <w:jc w:val="both"/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fartuch chirurgiczny wykonany z SMS, dodatkowo wzmocniony na rękawach i z przodu., rozmiar L – </w:t>
            </w:r>
            <w:r>
              <w:rPr>
                <w:b/>
                <w:sz w:val="18"/>
                <w:szCs w:val="18"/>
              </w:rPr>
              <w:t>1szt</w:t>
            </w:r>
            <w:r>
              <w:rPr>
                <w:sz w:val="18"/>
                <w:szCs w:val="18"/>
              </w:rPr>
              <w:t>.; fartuch zapakowany oddzielnie w worek</w:t>
            </w:r>
          </w:p>
          <w:p w:rsidR="0089709F" w:rsidRDefault="00BC48D3">
            <w:r>
              <w:rPr>
                <w:color w:val="000000"/>
                <w:sz w:val="18"/>
                <w:szCs w:val="18"/>
              </w:rPr>
              <w:t xml:space="preserve">- skalpel bezpieczny fig 24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zapewniający trwałe zabezpieczenie ostrza przed zakłuciem po zabiegu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1szt.</w:t>
            </w:r>
          </w:p>
          <w:p w:rsidR="0089709F" w:rsidRDefault="00BC48D3">
            <w:r>
              <w:rPr>
                <w:rFonts w:cs="Times New Roman"/>
                <w:color w:val="000000"/>
                <w:sz w:val="18"/>
                <w:szCs w:val="18"/>
              </w:rPr>
              <w:t xml:space="preserve">- opatrunek transparentny z wkładem chłonnym 9x15cm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– 1szt.</w:t>
            </w:r>
          </w:p>
          <w:p w:rsidR="0089709F" w:rsidRDefault="00BC48D3"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-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serweta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wysokochłonna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z pulpą celulozową  i folią na spodzie o wymiarach  60 x 90 cm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- 1 szt. </w:t>
            </w:r>
          </w:p>
          <w:p w:rsidR="0089709F" w:rsidRDefault="00BC48D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Zestaw musi być sterylny, umieszczony w opakowaniu (folia-papier) oraz posiadać 2 szt. etykiet z nadrukiem zgodnym z etykietą naklejoną na opakowaniu. Preferowana etykieta z kodem identyfikacyjnym zestawu.</w:t>
            </w:r>
          </w:p>
          <w:p w:rsidR="0089709F" w:rsidRDefault="00BC48D3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Ocena końcowa dokonana w Pracowni Elektrofizjologii po dostarczeniu 1 szt. zestawu, co stanowi warunek konieczny przystąpienia do przetargu.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0706B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jc w:val="both"/>
              <w:rPr>
                <w:rFonts w:cs="Times New Roman"/>
                <w:b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color w:val="000000"/>
                <w:sz w:val="18"/>
                <w:szCs w:val="18"/>
              </w:rPr>
              <w:t>Zestaw do ablacji i badań elektrofizjologicznych: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-serweta zabiegowa o wymiarach 220x330 cm z przezroczystą foliową wstawką po prawej stronie pacjenta 70 x 330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cm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. Serweta wykonana z trójwarstwowej włókniny typu SMS, cztery otwory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lepne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o średnicy 12 cm umieszczone w okolicy podobojczykowej i tętnicy udowej, oddalone od siebie 25 cm i umiejscowione na wysokości 70 cm od siebie (od środka otworów). Wokół otworów warstwa chłonna o wymiarach 75x200 cm wykonana włókniny chłonnej 3 warstwowej, bardzo silnie absorbującej z warstwą foliową stanowiącą spodnią część włókniny o gramaturze 101 g/m2. -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1 szt.;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-kompres chłonny 45 cm x 45 cm, 4 warstwowy,  wykonany z bielonej gazy bawełnianej, częściowo przeprany, zaopatrzony w trok i indykator RTG – </w:t>
            </w:r>
            <w:r>
              <w:rPr>
                <w:b/>
                <w:bCs/>
                <w:color w:val="000000"/>
                <w:sz w:val="18"/>
                <w:szCs w:val="18"/>
              </w:rPr>
              <w:t>1szt.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przeźroczysta osłona na aparat typu torba o wymiarach 100 x 90 cm z elastyczną krawędzią–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1szt.</w:t>
            </w:r>
          </w:p>
          <w:p w:rsidR="0089709F" w:rsidRDefault="00BC48D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-dwustronny kolec przelewowy zabezpieczony zatyczkami umożliwiający bezpieczne pobieranie płynów podczas zabiegu.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-przeźroczysta osłona typu czepek o wymiarach 140 x 140 cm  z elastyczną krawędzią –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-fartuch chirurgiczny wykonany w włókniny typu SMS wzmacniany na przedniej części oraz rękawach w rozmiarze L –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 xml:space="preserve">skalpel jednorazowego użytku z ostrzem nr 11 z krótkim uchwytem w zamykanym opakowaniu ochronnym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 xml:space="preserve">– 1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lastRenderedPageBreak/>
              <w:t>szt.;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-szpatułki do mycia pola operacyjnego z tworzywa sztucznego dł. ok 16 cm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 xml:space="preserve">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-miska okrągła z tworzywa sztucznego o pojemności 1000 ml –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2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strzykawka 10ml typ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Luer-Slip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zielona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 xml:space="preserve">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strzykawka 20ml typ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Luer-Slip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zielona –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 3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szt</w:t>
            </w:r>
            <w:r>
              <w:rPr>
                <w:rFonts w:cs="Times New Roman"/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igła iniekcyjna 1.2x40mm –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1 szt</w:t>
            </w:r>
            <w:r>
              <w:rPr>
                <w:rFonts w:cs="Times New Roman"/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>- igła iniekcyjna 0.8x40mm –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 2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szt</w:t>
            </w:r>
            <w:r>
              <w:rPr>
                <w:rFonts w:cs="Times New Roman"/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igła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punkcyjan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1,3x70 mm 18G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>- kompresy 8-warstwowe, o wymiarach 100x100mm – 3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0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serwetka do rąk rozmiar  37x57 – 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2 szt</w:t>
            </w:r>
            <w:r>
              <w:rPr>
                <w:rFonts w:cs="Times New Roman"/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dren do podłączania pompy infuzyjnej, przezroczysty dł. 150cm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– 1 szt.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osłona na przewody/ kamerę o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wym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,. 13x250cm </w:t>
            </w:r>
          </w:p>
          <w:p w:rsidR="0089709F" w:rsidRDefault="00BC48D3">
            <w:r>
              <w:rPr>
                <w:color w:val="000000"/>
                <w:sz w:val="18"/>
                <w:szCs w:val="18"/>
              </w:rPr>
              <w:t xml:space="preserve">- serweta z nieprzemakalnego laminatu z powłoką typu </w:t>
            </w:r>
            <w:proofErr w:type="spellStart"/>
            <w:r>
              <w:rPr>
                <w:color w:val="000000"/>
                <w:sz w:val="18"/>
                <w:szCs w:val="18"/>
              </w:rPr>
              <w:t>spunbond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ze splotem diamentowym wysokiej gęstości w rozmiarze 152 x 190 cm, (+/- 10cm)  wzmocniona po całości, służąca jako owinięcie zestawu – </w:t>
            </w:r>
            <w:r>
              <w:rPr>
                <w:b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Zestaw musi być sterylny, umieszczony w opakowaniu (folia-papier) oraz posiadać 2 szt. etykiet z nadrukiem zgodnym z etykietą naklejoną na opakowaniu. Preferowana etykieta z kodem identyfikacyjnym zestawu.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0706B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Zestaw do </w:t>
            </w:r>
            <w:proofErr w:type="spellStart"/>
            <w:r>
              <w:rPr>
                <w:rFonts w:cs="Times New Roman"/>
                <w:b/>
                <w:sz w:val="18"/>
                <w:szCs w:val="18"/>
              </w:rPr>
              <w:t>krioablacji</w:t>
            </w:r>
            <w:proofErr w:type="spellEnd"/>
            <w:r>
              <w:rPr>
                <w:rFonts w:cs="Times New Roman"/>
                <w:b/>
                <w:sz w:val="18"/>
                <w:szCs w:val="18"/>
              </w:rPr>
              <w:t xml:space="preserve"> i badań elektrofizjologicznych: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-serweta zabiegowa o wymiarach 220x330 cm z przezroczystą foliową wstawką po prawej stronie pacjenta 70 x 330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cm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. Serweta wykonana z trójwarstwowej włókniny typu SMS, cztery otwory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lepne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o średnicy 12 cm umieszczone w okolicy podobojczykowej i tętnicy udowej, oddalone od siebie 25 cm i umiejscowione na wysokości 70 cm od siebie (od środka otworów). Wokół otworów warstwa chłonna o wymiarach 75x200 cm wykonana włókniny chłonnej 3 warstwowej, bardzo silnie absorbującej z warstwą foliową stanowiącą spodnią część włókniny o gramaturze 101 g/m2. -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1 szt.;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-kompres chłonny 45 cm x 45 cm, 4 warstwowy,  wykonany z bielonej gazy bawełnianej, częściowo przeprany, zaopatrzony w trok i indykator RTG – </w:t>
            </w:r>
            <w:r>
              <w:rPr>
                <w:b/>
                <w:bCs/>
                <w:color w:val="000000"/>
                <w:sz w:val="18"/>
                <w:szCs w:val="18"/>
              </w:rPr>
              <w:t>1 szt</w:t>
            </w:r>
            <w:r>
              <w:rPr>
                <w:color w:val="000000"/>
                <w:sz w:val="18"/>
                <w:szCs w:val="18"/>
              </w:rPr>
              <w:t>.;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przeźroczysta osłona na aparat typu torba  o wymiarach 100 x 90 cm z elastyczną krawędzią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-dwustronny kolec przelewowy zabezpieczony zatyczkami umożliwiający bezpieczne pobieranie płynów podczas zabiegu.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lastRenderedPageBreak/>
              <w:t>- przeźroczysta osłona typu czepek o wymiarach 140 x 140 cm  z elastyczną krawędzią –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 1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Y-connector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do jednoręcznej obsługi,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torquer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, igła tępa 10cm,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drenik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15cm z kranikiem trójdrożnym -</w:t>
            </w:r>
            <w:r>
              <w:rPr>
                <w:rFonts w:cs="Times New Roman"/>
                <w:b/>
                <w:bCs/>
                <w:sz w:val="18"/>
                <w:szCs w:val="18"/>
              </w:rPr>
              <w:t xml:space="preserve">1 szt. 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fartuch chirurgiczny wykonany w włókniny typu SMS wzmacniany na przedniej części oraz rękawach w rozmiarze L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skalpel j. użytku z prostym ostrzem No 11 bezpieczny zapewniający trwałe zabezpieczenie ostrza przed zakłuciem po zabiegu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 szt.;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-szpatułki do mycia pola operacyjnego z tworzywa sztucznego dł. ok 16 cm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3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-miska okrągła z tworzywa sztucznego o pojemności 1000ml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>-miska okrągła z tworzywa sztucznego o pojemności   250 ml –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 1 szt.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-zestaw do przetoczeń płynów infuzyjnych o długości 150cm, wyposażony w ostry kolec, filtr z odpowietrznikiem oraz końcówką </w:t>
            </w:r>
            <w:proofErr w:type="spellStart"/>
            <w:r>
              <w:rPr>
                <w:color w:val="000000"/>
                <w:sz w:val="18"/>
                <w:szCs w:val="18"/>
              </w:rPr>
              <w:t>luer-lock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-</w:t>
            </w:r>
            <w:r>
              <w:rPr>
                <w:b/>
                <w:bCs/>
                <w:color w:val="000000"/>
                <w:sz w:val="18"/>
                <w:szCs w:val="18"/>
              </w:rPr>
              <w:t>1 szt.;</w:t>
            </w:r>
          </w:p>
          <w:p w:rsidR="0089709F" w:rsidRDefault="00BC48D3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-imadło jednorazowe, metalowe o długości min. 14 cm</w:t>
            </w:r>
          </w:p>
          <w:p w:rsidR="0089709F" w:rsidRDefault="00BC48D3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-szew chirurgiczny syntetyczny, </w:t>
            </w:r>
            <w:proofErr w:type="spellStart"/>
            <w:r>
              <w:rPr>
                <w:color w:val="000000"/>
                <w:sz w:val="18"/>
                <w:szCs w:val="18"/>
              </w:rPr>
              <w:t>niewchłanialny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gładki, wykonany z włókien </w:t>
            </w:r>
            <w:proofErr w:type="spellStart"/>
            <w:r>
              <w:rPr>
                <w:color w:val="000000"/>
                <w:sz w:val="18"/>
                <w:szCs w:val="18"/>
              </w:rPr>
              <w:t>poliestowych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powlekany równomiernie sylikonem długość  90 cm , grubość 2/0, igła 1/2 koła, średnica 4,8 mm, okrągła.– </w:t>
            </w:r>
            <w:r>
              <w:rPr>
                <w:b/>
                <w:bCs/>
                <w:color w:val="000000"/>
                <w:sz w:val="18"/>
                <w:szCs w:val="18"/>
              </w:rPr>
              <w:t>2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strzykawka 10ml typ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Luer-Slip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zielona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2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strzykawka 20ml typ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Luer-Lock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strzykawka 20ml typ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Luer-Slip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zielona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4 sz</w:t>
            </w:r>
            <w:r>
              <w:rPr>
                <w:rFonts w:cs="Times New Roman"/>
                <w:color w:val="000000"/>
                <w:sz w:val="18"/>
                <w:szCs w:val="18"/>
              </w:rPr>
              <w:t>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igła iniekcyjna 1.2x40mm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igła iniekcyjna 0.8x40mm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2 szt</w:t>
            </w:r>
            <w:r>
              <w:rPr>
                <w:rFonts w:cs="Times New Roman"/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-kompresy bawełniane 8-warstwowe, o wymiarach 100x100mm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50 szt</w:t>
            </w:r>
            <w:r>
              <w:rPr>
                <w:rFonts w:cs="Times New Roman"/>
                <w:color w:val="000000"/>
                <w:sz w:val="18"/>
                <w:szCs w:val="18"/>
              </w:rPr>
              <w:t>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serwetka do rąk rozmiar 37x56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2 szt.;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fartuch chirurgiczny wykonany z SMS, rozmiar XL oddzielnie zapakowany w worek – </w:t>
            </w:r>
            <w:r>
              <w:rPr>
                <w:b/>
                <w:bCs/>
                <w:sz w:val="18"/>
                <w:szCs w:val="18"/>
              </w:rPr>
              <w:t>1 szt.</w:t>
            </w:r>
          </w:p>
          <w:p w:rsidR="0089709F" w:rsidRDefault="00BC48D3">
            <w:pPr>
              <w:jc w:val="both"/>
            </w:pPr>
            <w:r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dren do podłączania pompy infuzyjnej, przezroczysty dł. 150cm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– 2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osłona na przewody/ kamerę o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wym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,. 13x250cm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1szt.</w:t>
            </w:r>
          </w:p>
          <w:p w:rsidR="0089709F" w:rsidRDefault="00BC48D3">
            <w:pPr>
              <w:jc w:val="both"/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- serweta </w:t>
            </w:r>
            <w:proofErr w:type="spellStart"/>
            <w:r>
              <w:rPr>
                <w:rFonts w:cs="Times New Roman"/>
                <w:color w:val="000000"/>
                <w:sz w:val="18"/>
                <w:szCs w:val="18"/>
              </w:rPr>
              <w:t>wysokochłonna</w:t>
            </w:r>
            <w:proofErr w:type="spellEnd"/>
            <w:r>
              <w:rPr>
                <w:rFonts w:cs="Times New Roman"/>
                <w:color w:val="000000"/>
                <w:sz w:val="18"/>
                <w:szCs w:val="18"/>
              </w:rPr>
              <w:t xml:space="preserve"> z pulpą celulozową  i folią na spodzie o wymiarach  60 x 90 cm –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1szt.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</w:p>
          <w:p w:rsidR="0089709F" w:rsidRDefault="00BC48D3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-serweta z nieprzemakalnego laminatu z powłoką typu </w:t>
            </w:r>
            <w:proofErr w:type="spellStart"/>
            <w:r>
              <w:rPr>
                <w:color w:val="000000"/>
                <w:sz w:val="18"/>
                <w:szCs w:val="18"/>
              </w:rPr>
              <w:t>spunbond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ze splotem diamentowym wysokiej gęstości w rozmiarze 152 x 190 cm, (+/- 10cm)  wzmocniona po całości, służąca jako owinięcie zestawu – </w:t>
            </w:r>
            <w:r>
              <w:rPr>
                <w:b/>
                <w:color w:val="000000"/>
                <w:sz w:val="18"/>
                <w:szCs w:val="18"/>
              </w:rPr>
              <w:t>1szt</w:t>
            </w:r>
            <w:r>
              <w:rPr>
                <w:color w:val="000000"/>
                <w:sz w:val="18"/>
                <w:szCs w:val="18"/>
              </w:rPr>
              <w:t xml:space="preserve">. </w:t>
            </w:r>
            <w:r>
              <w:rPr>
                <w:color w:val="000000"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Zestaw musi być sterylny, umieszczony w opakowaniu </w:t>
            </w:r>
            <w:r>
              <w:rPr>
                <w:rFonts w:cs="Times New Roman"/>
                <w:sz w:val="18"/>
                <w:szCs w:val="18"/>
              </w:rPr>
              <w:lastRenderedPageBreak/>
              <w:t>(folia-papier) oraz posiadać 2 szt. etykiet z nadrukiem zgodnym z etykietą naklejoną na opakowaniu. Preferowana etykieta z kodem identyfikacyjnym zestawu.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20706B"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89709F">
      <w:pPr>
        <w:tabs>
          <w:tab w:val="left" w:pos="0"/>
        </w:tabs>
        <w:rPr>
          <w:b/>
          <w:bCs/>
          <w:sz w:val="18"/>
          <w:szCs w:val="18"/>
        </w:rPr>
      </w:pPr>
    </w:p>
    <w:p w:rsidR="0089709F" w:rsidRPr="0020706B" w:rsidRDefault="00BC48D3" w:rsidP="0020706B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  <w:r w:rsidRPr="0020706B">
        <w:rPr>
          <w:sz w:val="18"/>
          <w:szCs w:val="18"/>
        </w:rPr>
        <w:t>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89709F" w:rsidRDefault="00BC48D3">
      <w:pPr>
        <w:tabs>
          <w:tab w:val="left" w:pos="3960"/>
        </w:tabs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rPr>
          <w:rFonts w:ascii="Arial" w:eastAsia="Times New Roman" w:hAnsi="Arial" w:cs="Times New Roman"/>
          <w:b/>
          <w:bCs/>
          <w:color w:val="000000"/>
          <w:sz w:val="28"/>
          <w:szCs w:val="28"/>
        </w:rPr>
      </w:pPr>
    </w:p>
    <w:p w:rsidR="0089709F" w:rsidRDefault="0089709F">
      <w:pPr>
        <w:rPr>
          <w:rFonts w:ascii="Arial" w:hAnsi="Arial"/>
          <w:b/>
          <w:bCs/>
          <w:color w:val="000000"/>
          <w:sz w:val="28"/>
          <w:szCs w:val="28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20706B" w:rsidRDefault="0020706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B27180" w:rsidRDefault="00B27180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B27180" w:rsidRDefault="00B27180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B27180" w:rsidRDefault="00B27180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B27180" w:rsidRDefault="00B27180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B27180" w:rsidRDefault="00B27180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B27180" w:rsidRDefault="00B27180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B27180" w:rsidRDefault="00B27180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9A7B32" w:rsidRDefault="009A7B32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>
      <w:pPr>
        <w:tabs>
          <w:tab w:val="left" w:pos="3960"/>
        </w:tabs>
        <w:rPr>
          <w:color w:val="C9211E"/>
          <w:sz w:val="20"/>
          <w:szCs w:val="20"/>
        </w:rPr>
      </w:pPr>
    </w:p>
    <w:p w:rsidR="00F13240" w:rsidRDefault="00F13240" w:rsidP="00AD47D4">
      <w:pPr>
        <w:tabs>
          <w:tab w:val="left" w:pos="3960"/>
        </w:tabs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89709F" w:rsidRPr="009A7B32" w:rsidRDefault="00BC48D3" w:rsidP="00AD47D4">
      <w:pPr>
        <w:tabs>
          <w:tab w:val="left" w:pos="3960"/>
        </w:tabs>
        <w:jc w:val="center"/>
        <w:rPr>
          <w:b/>
          <w:bCs/>
          <w:sz w:val="20"/>
          <w:szCs w:val="20"/>
        </w:rPr>
      </w:pPr>
      <w:r w:rsidRPr="009A7B32">
        <w:rPr>
          <w:rFonts w:eastAsia="Times New Roman" w:cs="Times New Roman"/>
          <w:b/>
          <w:bCs/>
          <w:sz w:val="20"/>
          <w:szCs w:val="20"/>
        </w:rPr>
        <w:lastRenderedPageBreak/>
        <w:t>FORMULARZ OFERTOWO/CENOWY</w:t>
      </w:r>
    </w:p>
    <w:p w:rsidR="009A7B32" w:rsidRDefault="009A7B32" w:rsidP="00AD47D4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:rsidR="0089709F" w:rsidRPr="009A7B32" w:rsidRDefault="00BC48D3" w:rsidP="00AD47D4">
      <w:pPr>
        <w:tabs>
          <w:tab w:val="left" w:pos="3960"/>
          <w:tab w:val="center" w:pos="4536"/>
          <w:tab w:val="right" w:pos="9072"/>
        </w:tabs>
        <w:jc w:val="center"/>
        <w:rPr>
          <w:sz w:val="20"/>
          <w:szCs w:val="20"/>
        </w:rPr>
      </w:pPr>
      <w:r w:rsidRPr="009A7B32">
        <w:rPr>
          <w:b/>
          <w:bCs/>
          <w:sz w:val="20"/>
          <w:szCs w:val="20"/>
        </w:rPr>
        <w:t>Pakiet 11</w:t>
      </w:r>
    </w:p>
    <w:p w:rsidR="0089709F" w:rsidRPr="009A7B32" w:rsidRDefault="00BC48D3" w:rsidP="00AD47D4">
      <w:pPr>
        <w:tabs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/>
          <w:b/>
          <w:bCs/>
          <w:sz w:val="20"/>
          <w:szCs w:val="20"/>
        </w:rPr>
      </w:pPr>
      <w:r w:rsidRPr="009A7B32">
        <w:rPr>
          <w:rFonts w:ascii="Arial" w:eastAsia="Times New Roman" w:hAnsi="Arial"/>
          <w:b/>
          <w:bCs/>
          <w:sz w:val="20"/>
          <w:szCs w:val="20"/>
        </w:rPr>
        <w:t>OBŁOŻENIA CHIRURGICZNE</w:t>
      </w:r>
    </w:p>
    <w:p w:rsidR="00AD47D4" w:rsidRPr="00AD47D4" w:rsidRDefault="00AD47D4" w:rsidP="00AD47D4">
      <w:pPr>
        <w:tabs>
          <w:tab w:val="left" w:pos="3960"/>
          <w:tab w:val="center" w:pos="4536"/>
          <w:tab w:val="right" w:pos="9072"/>
        </w:tabs>
        <w:jc w:val="center"/>
        <w:rPr>
          <w:sz w:val="22"/>
          <w:szCs w:val="22"/>
        </w:rPr>
      </w:pPr>
    </w:p>
    <w:tbl>
      <w:tblPr>
        <w:tblW w:w="15728" w:type="dxa"/>
        <w:tblInd w:w="-452" w:type="dxa"/>
        <w:tblLayout w:type="fixed"/>
        <w:tblLook w:val="0000"/>
      </w:tblPr>
      <w:tblGrid>
        <w:gridCol w:w="844"/>
        <w:gridCol w:w="1134"/>
        <w:gridCol w:w="4536"/>
        <w:gridCol w:w="567"/>
        <w:gridCol w:w="709"/>
        <w:gridCol w:w="708"/>
        <w:gridCol w:w="1134"/>
        <w:gridCol w:w="851"/>
        <w:gridCol w:w="709"/>
        <w:gridCol w:w="1134"/>
        <w:gridCol w:w="992"/>
        <w:gridCol w:w="1276"/>
        <w:gridCol w:w="1134"/>
      </w:tblGrid>
      <w:tr w:rsidR="009A7B32" w:rsidTr="009A7B32">
        <w:trPr>
          <w:trHeight w:val="106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pacing w:after="200" w:line="100" w:lineRule="atLeast"/>
              <w:jc w:val="center"/>
            </w:pPr>
            <w:r>
              <w:rPr>
                <w:sz w:val="18"/>
                <w:szCs w:val="18"/>
              </w:rPr>
              <w:t>Numer katalogowy (REF)</w:t>
            </w:r>
          </w:p>
        </w:tc>
      </w:tr>
      <w:tr w:rsidR="009A7B32" w:rsidTr="009A7B3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9A7B32" w:rsidTr="009A7B3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ZESTAW UNIWERSALNY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Skład: Serweta 240 cm x 150 cm z przylepcem o szerokości 5 cm - 1 szt.; Serweta 200 cm x 170 cm z przylepcem o szerokości 5 cm - 1 szt.; Serwety 90 cm x 75 cm z przylepcem o szerokości 5 cm na szerszym boku - 2 szt.; Serweta na stolik instrumentariuszki 190 cm x 150 cm, obszar chłonny min.65x190cm – 1 szt.; Serweta na stolik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składana teleskopowo w rozmiarze 145 cm x 80 cm – 1 szt.; Taśma przylepna w rozmiarze 9 cm x 50 cm 1 szt.; Serwetki do rąk z włókniny </w:t>
            </w:r>
            <w:proofErr w:type="spellStart"/>
            <w:r>
              <w:rPr>
                <w:sz w:val="18"/>
                <w:szCs w:val="18"/>
              </w:rPr>
              <w:t>kompresowej</w:t>
            </w:r>
            <w:proofErr w:type="spellEnd"/>
            <w:r>
              <w:rPr>
                <w:sz w:val="18"/>
                <w:szCs w:val="18"/>
              </w:rPr>
              <w:t xml:space="preserve"> w rozmiarze 40 x 20 cm 2 szt. Serwety główne wykonane z laminatu dwuwarstwowego o gramaturze min. 62 g/m2, chłonność laminatu w części mniej krytycznej min. 262%, w części krytycznej wzmocnione dodatkową warstwą chłonną wykonaną z włókniny polipropylenowej o gramaturze min. 60g/m2, wymiar warstwy chłonnej na każdej z serwet 37,5 cm x 70 cm, chłonność laminatu w części krytycznej min. 422%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Wszystkie składowe zestawu ułożone w kolejności umożliwiającej sprawną aplikację zgodnie z zasadami aseptyki, zawinięte w serwetę na stolik instrumentariuszki. Zestaw jest wyposażony w cztery samoprzylepne etykiety, z nr katalogowym, datą ważności i numerem serii, informacją o producencie, służące do archiwizacji danych. Zawartość zestawu opisana w języku polskim na etykiecie produktowej. Zapakowane sterylnie w jedną torbę TYVEC, w celu zminimalizowania ryzyka </w:t>
            </w:r>
            <w:proofErr w:type="spellStart"/>
            <w:r>
              <w:rPr>
                <w:sz w:val="18"/>
                <w:szCs w:val="18"/>
              </w:rPr>
              <w:t>rozjałowienia</w:t>
            </w:r>
            <w:proofErr w:type="spellEnd"/>
            <w:r>
              <w:rPr>
                <w:sz w:val="18"/>
                <w:szCs w:val="18"/>
              </w:rPr>
              <w:t xml:space="preserve"> zawartości podczas wyjmowania z opakowania przy </w:t>
            </w:r>
            <w:proofErr w:type="spellStart"/>
            <w:r>
              <w:rPr>
                <w:sz w:val="18"/>
                <w:szCs w:val="18"/>
              </w:rPr>
              <w:t>zgrzewie</w:t>
            </w:r>
            <w:proofErr w:type="spellEnd"/>
            <w:r>
              <w:rPr>
                <w:sz w:val="18"/>
                <w:szCs w:val="18"/>
              </w:rPr>
              <w:t xml:space="preserve"> znajduje się sterylny margines. Sterylizowany tlenkiem etylenu.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Zestaw zapakowany w podwójne opakowanie -  dyspenser z klapką do wielokrotnego otwierania i zamykania </w:t>
            </w:r>
            <w:r>
              <w:rPr>
                <w:sz w:val="18"/>
                <w:szCs w:val="18"/>
              </w:rPr>
              <w:lastRenderedPageBreak/>
              <w:t>posiadający etykietę produktową, oraz karton zewnętrzny.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normą PN-EN ISO10993-5 oraz PN-EN ISO 10993-10 lub równoważną.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wymogami normy PN EN 13795-1 lub równoważną.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9A7B32" w:rsidTr="00F1324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ZESTAW DO LAPAROSKOPII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Skład: Serweta 240 cm x 150 cm z łatą chłonną 30x50 cm i przylepcem - 1 szt.; Serweta 180 cm x 170 cm z łatą chłonną 30x50 cm i przylepcem - 1 szt.; Serwety 90 cm x 75 cm z łatą chłonną 30x50 cm i przylepcem na szerszym boku - 2 szt.; Serweta na stolik instrumentariuszki 190 cm x 150 cm, obszar chłonny min.65x190cm – 1 szt.; Serweta na stolik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składana teleskopowo w rozmiarze 145 cm x 80 cm – 1 szt.; Taśma przylepna w rozmiarze 9 cm x 50 cm - 1 szt.; Kieszeń foliowa dwukomorowa 42x35cm - 1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osłona foliowa 15x250 cm typu harmonijka - 1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Serwetki do rąk z włókniny </w:t>
            </w:r>
            <w:proofErr w:type="spellStart"/>
            <w:r>
              <w:rPr>
                <w:sz w:val="18"/>
                <w:szCs w:val="18"/>
              </w:rPr>
              <w:t>kompresowej</w:t>
            </w:r>
            <w:proofErr w:type="spellEnd"/>
            <w:r>
              <w:rPr>
                <w:sz w:val="18"/>
                <w:szCs w:val="18"/>
              </w:rPr>
              <w:t xml:space="preserve"> w rozmiarze 40 x 20 cm 2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Kompresy z gazy 17nitek 16warstw 10x10 cm z nitką RTG przewiązane - 20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Taśma rzep 25x200mm - 2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Opatrunek z wkładem chłonnym 10x8cm - 4szt; Ostrze do skalpela nr 11 - 1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Pojemnik plastikowy 250 ml - 1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; Fartuch chirurgiczny z włókniny typu SMS o gramaturze 35g/m2, wzmocniony dwuwarstwowym laminatem w części przedniej i przedramionach o gramaturze 40g/m2. Antystatyczny, w części przedniej wzmocnienie do końca dolnej krawędzi fartucha. Szwy wykonane techniką ultradźwiękową, Rękawy proste zakończone niepylącym poliestrowym mankietem o długości min. 7,5cm, w części szyjnej zapięcie na rzep, wiązany na troki wewnętrzne oraz troki zewnętrzne z kartonikiem. Oznaczenie rozmiaru, rodzaju fartucha, poziomu zabezpieczenia oraz normy EN 13795 lub równoważnej widoczne przy złożonym fartuchu. Rozmiar L min. 125 </w:t>
            </w:r>
            <w:proofErr w:type="spellStart"/>
            <w:r>
              <w:rPr>
                <w:sz w:val="18"/>
                <w:szCs w:val="18"/>
              </w:rPr>
              <w:t>cm</w:t>
            </w:r>
            <w:proofErr w:type="spellEnd"/>
            <w:r>
              <w:rPr>
                <w:sz w:val="18"/>
                <w:szCs w:val="18"/>
              </w:rPr>
              <w:t xml:space="preserve">. Fartuch chirurgiczny z włókniny typu SMS o gramaturze 35g/m2, wzmocniony dwuwarstwowym laminatem w części przedniej i przedramionach o gramaturze 40g/m2. Antystatyczny, w części przedniej wzmocnienie do końca dolnej krawędzi fartucha. Szwy wykonane techniką ultradźwiękową, Rękawy proste zakończone niepylącym poliestrowym mankietem o długości min. 7,5cm, w części szyjnej zapięcie na rzep, wiązany na troki wewnętrzne oraz troki zewnętrzne z kartonikiem. Oznaczenie rozmiaru, rodzaju fartucha, poziomu zabezpieczenia oraz normy EN 13795 lub </w:t>
            </w:r>
            <w:r>
              <w:rPr>
                <w:sz w:val="18"/>
                <w:szCs w:val="18"/>
              </w:rPr>
              <w:lastRenderedPageBreak/>
              <w:t xml:space="preserve">równoważnej widoczne przy złożonym fartuchu. Rozmiar XL min. 140 </w:t>
            </w:r>
            <w:proofErr w:type="spellStart"/>
            <w:r>
              <w:rPr>
                <w:sz w:val="18"/>
                <w:szCs w:val="18"/>
              </w:rPr>
              <w:t>cm</w:t>
            </w:r>
            <w:proofErr w:type="spellEnd"/>
            <w:r>
              <w:rPr>
                <w:sz w:val="18"/>
                <w:szCs w:val="18"/>
              </w:rPr>
              <w:t xml:space="preserve">. ; Kaniula uniwersalna do trokara 12x100mm – 1 szt.,; Kaniula uniwersalna do trokara 5x10 mm –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,; Trokar optyczny z kaniulą 12x100mm – 1 szt.; Trokar optyczny z kaniulą 5x100mm – 1 szt.;  Serwety główne wykonane z laminatu trzywarstwowego, włóknina foliowana </w:t>
            </w:r>
            <w:proofErr w:type="spellStart"/>
            <w:r>
              <w:rPr>
                <w:sz w:val="18"/>
                <w:szCs w:val="18"/>
              </w:rPr>
              <w:t>wiskozowo-polietylenowo-polipropylenowa</w:t>
            </w:r>
            <w:proofErr w:type="spellEnd"/>
            <w:r>
              <w:rPr>
                <w:sz w:val="18"/>
                <w:szCs w:val="18"/>
              </w:rPr>
              <w:t xml:space="preserve"> o gramaturze min. 73 g/m2, chłonność laminatu w części mniej krytycznej min. 335 %, w części krytycznej wzmocnione dodatkową warstwą chłonną wykonaną z włókniny polipropylenowej o gramaturze min. 60g/m2, wymiar warstwy chłonnej na każdej z serwet 50 cm x 30 cm, chłonność laminatu w części krytycznej min. 422%</w:t>
            </w:r>
          </w:p>
          <w:p w:rsidR="0089709F" w:rsidRDefault="0089709F">
            <w:pPr>
              <w:rPr>
                <w:sz w:val="18"/>
                <w:szCs w:val="18"/>
              </w:rPr>
            </w:pP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Wszystkie składowe zestawu ułożone w kolejności umożliwiającej sprawną aplikację zgodnie z zasadami aseptyki, zawinięte w serwetę na stolik instrumentariuszki. Zestaw  wyposażony w cztery samoprzylepne etykiety, z nr katalogowym, datą ważności i numerem serii, informacją o producencie, służące do archiwizacji danych. Zawartość zestawu opisana w języku polskim na etykiecie produktowej. Zapakowane sterylnie w jedną torbę TYVEC, w celu zminimalizowania ryzyka </w:t>
            </w:r>
            <w:proofErr w:type="spellStart"/>
            <w:r>
              <w:rPr>
                <w:sz w:val="18"/>
                <w:szCs w:val="18"/>
              </w:rPr>
              <w:t>rozjałowienia</w:t>
            </w:r>
            <w:proofErr w:type="spellEnd"/>
            <w:r>
              <w:rPr>
                <w:sz w:val="18"/>
                <w:szCs w:val="18"/>
              </w:rPr>
              <w:t xml:space="preserve"> zawartości podczas wyjmowania z opakowania, przy </w:t>
            </w:r>
            <w:proofErr w:type="spellStart"/>
            <w:r>
              <w:rPr>
                <w:sz w:val="18"/>
                <w:szCs w:val="18"/>
              </w:rPr>
              <w:t>zgrzewie</w:t>
            </w:r>
            <w:proofErr w:type="spellEnd"/>
            <w:r>
              <w:rPr>
                <w:sz w:val="18"/>
                <w:szCs w:val="18"/>
              </w:rPr>
              <w:t xml:space="preserve"> znajduje się sterylny margines. Sterylizowany tlenkiem etylenu.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zapakowany w podwójne opakowanie -  dyspenser z klapką do wielokrotnego otwierania i zamykania posiadający etykietę produktową, oraz karton zewnętrzny.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normą PN-EN ISO10993-5 oraz PN-EN ISO 10993-10 lub równoważną.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wymogami normy PN EN 13795-1 lub równoważną.</w:t>
            </w:r>
          </w:p>
          <w:p w:rsidR="0089709F" w:rsidRDefault="0089709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9A7B32" w:rsidTr="00F1324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ZESTAW DO DŁONI - STOPY</w:t>
            </w:r>
          </w:p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Skład: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Serweta na stolik instrumentariuszki 190 cm x 150 cm, obszar chłonny min.65x190cm – 1 szt. </w:t>
            </w:r>
            <w:r>
              <w:rPr>
                <w:color w:val="000000"/>
                <w:sz w:val="18"/>
                <w:szCs w:val="18"/>
              </w:rPr>
              <w:t>jako owinięcie zestawu,: Serweta z laminatu trzywarstwowego o gramaturze 73g/m</w:t>
            </w:r>
            <w:r>
              <w:rPr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color w:val="000000"/>
                <w:sz w:val="18"/>
                <w:szCs w:val="18"/>
              </w:rPr>
              <w:t>, rozmiar 300 x 240cm z elastycznym otworem 4cm – 1szt</w:t>
            </w:r>
            <w:r>
              <w:rPr>
                <w:sz w:val="18"/>
                <w:szCs w:val="18"/>
              </w:rPr>
              <w:t xml:space="preserve">.; Serweta na stolik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składana teleskopowo w rozmiarze 145 cm x 80 cm – 1 szt.; .; Serwetki do rąk z włókniny </w:t>
            </w:r>
            <w:proofErr w:type="spellStart"/>
            <w:r>
              <w:rPr>
                <w:sz w:val="18"/>
                <w:szCs w:val="18"/>
              </w:rPr>
              <w:t>kompresowej</w:t>
            </w:r>
            <w:proofErr w:type="spellEnd"/>
            <w:r>
              <w:rPr>
                <w:sz w:val="18"/>
                <w:szCs w:val="18"/>
              </w:rPr>
              <w:t xml:space="preserve"> w rozmiarze 40 x 20 cm 4 szt.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Serweta główna wykonana z laminatu </w:t>
            </w:r>
            <w:r>
              <w:rPr>
                <w:sz w:val="18"/>
                <w:szCs w:val="18"/>
              </w:rPr>
              <w:lastRenderedPageBreak/>
              <w:t xml:space="preserve">trzywarstwowego, włóknina foliowana </w:t>
            </w:r>
            <w:proofErr w:type="spellStart"/>
            <w:r>
              <w:rPr>
                <w:sz w:val="18"/>
                <w:szCs w:val="18"/>
              </w:rPr>
              <w:t>wiskozowo-polietylenowo-polipropylenowa</w:t>
            </w:r>
            <w:proofErr w:type="spellEnd"/>
            <w:r>
              <w:rPr>
                <w:sz w:val="18"/>
                <w:szCs w:val="18"/>
              </w:rPr>
              <w:t xml:space="preserve"> o gramaturze min. 73 g/m2, chłonność laminatu w części mniej krytycznej min. 335 %,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Wszystkie składowe zestawu ułożone w kolejności umożliwiającej sprawną aplikację zgodnie z zasadami aseptyki, zawinięte w serwetę na stolik instrumentariuszki. Zestaw jest wyposażony w cztery samoprzylepne etykiety, z nr katalogowym, datą ważności i numerem serii, informacją o producencie, służące do archiwizacji danych. Zawartość zestawu opisana w języku polskim na etykiecie produktowej. Zapakowane sterylnie w jedną TYVEC, w celu zminimalizowania ryzyka </w:t>
            </w:r>
            <w:proofErr w:type="spellStart"/>
            <w:r>
              <w:rPr>
                <w:sz w:val="18"/>
                <w:szCs w:val="18"/>
              </w:rPr>
              <w:t>rozjałowienia</w:t>
            </w:r>
            <w:proofErr w:type="spellEnd"/>
            <w:r>
              <w:rPr>
                <w:sz w:val="18"/>
                <w:szCs w:val="18"/>
              </w:rPr>
              <w:t xml:space="preserve"> zawartości podczas wyjmowania z opakowania przy </w:t>
            </w:r>
            <w:proofErr w:type="spellStart"/>
            <w:r>
              <w:rPr>
                <w:sz w:val="18"/>
                <w:szCs w:val="18"/>
              </w:rPr>
              <w:t>zgrzewie</w:t>
            </w:r>
            <w:proofErr w:type="spellEnd"/>
            <w:r>
              <w:rPr>
                <w:sz w:val="18"/>
                <w:szCs w:val="18"/>
              </w:rPr>
              <w:t xml:space="preserve"> znajduje się sterylny margines. Sterylizowany tlenkiem etylenu.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zapakowany w podwójne opakowanie -  dyspenser z klapką do wielokrotnego otwierania i zamykania posiadający etykietę produktową, oraz karton zewnętrzny.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normą PN-EN ISO10993-5 oraz PN-EN ISO 10993-10lub równoważną.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wymogami normy PN EN 13795-1 lub równoważną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9A7B32" w:rsidTr="00F13240"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ZESTAW DO PORODU</w:t>
            </w:r>
          </w:p>
          <w:p w:rsidR="0089709F" w:rsidRDefault="00BC48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Skład: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Serweta z laminatu trzywarstwowego o gramaturze 73g/m</w:t>
            </w:r>
            <w:r>
              <w:rPr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color w:val="000000"/>
                <w:sz w:val="18"/>
                <w:szCs w:val="18"/>
              </w:rPr>
              <w:t>, rozmiar 150cmx90cm – 1szt. jako owinięcie zestawu,: Serweta z laminatu trzywarstwowego o gramaturze 73g/m</w:t>
            </w:r>
            <w:r>
              <w:rPr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, rozmiar 130 x 90cm – 1szt,; Podkład </w:t>
            </w:r>
            <w:proofErr w:type="spellStart"/>
            <w:r>
              <w:rPr>
                <w:color w:val="000000"/>
                <w:sz w:val="18"/>
                <w:szCs w:val="18"/>
              </w:rPr>
              <w:t>wysokochłonny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wykonany z folii, wkładu z pulpy celulozowej oraz włókniny, rozmiar 90x60cm – 1szt,; Podkład </w:t>
            </w:r>
            <w:proofErr w:type="spellStart"/>
            <w:r>
              <w:rPr>
                <w:color w:val="000000"/>
                <w:sz w:val="18"/>
                <w:szCs w:val="18"/>
              </w:rPr>
              <w:t>wysokochłonny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wykonany z folii, wkładu z pulpy celulozowej oraz włókniny, rozmiar 60x60cm – 1szt,; Serwety z miękkiej włókniny </w:t>
            </w:r>
            <w:proofErr w:type="spellStart"/>
            <w:r>
              <w:rPr>
                <w:color w:val="000000"/>
                <w:sz w:val="18"/>
                <w:szCs w:val="18"/>
              </w:rPr>
              <w:t>wysokochłonnej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rozmiar 80x60cm – 2 </w:t>
            </w:r>
            <w:proofErr w:type="spellStart"/>
            <w:r>
              <w:rPr>
                <w:color w:val="000000"/>
                <w:sz w:val="18"/>
                <w:szCs w:val="18"/>
              </w:rPr>
              <w:t>szt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,; Serwety z miękkiej włókniny </w:t>
            </w:r>
            <w:proofErr w:type="spellStart"/>
            <w:r>
              <w:rPr>
                <w:color w:val="000000"/>
                <w:sz w:val="18"/>
                <w:szCs w:val="18"/>
              </w:rPr>
              <w:t>wysokochłonnej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rozmiar 25x20cm – 6 </w:t>
            </w:r>
            <w:proofErr w:type="spellStart"/>
            <w:r>
              <w:rPr>
                <w:color w:val="000000"/>
                <w:sz w:val="18"/>
                <w:szCs w:val="18"/>
              </w:rPr>
              <w:t>szt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,; </w:t>
            </w:r>
            <w:r>
              <w:rPr>
                <w:sz w:val="18"/>
                <w:szCs w:val="18"/>
              </w:rPr>
              <w:t xml:space="preserve">Serwety główne wykonane z laminatu trzywarstwowego, włóknina foliowana </w:t>
            </w:r>
            <w:proofErr w:type="spellStart"/>
            <w:r>
              <w:rPr>
                <w:sz w:val="18"/>
                <w:szCs w:val="18"/>
              </w:rPr>
              <w:t>wiskozowo-polietylenowo-polipropylenowa</w:t>
            </w:r>
            <w:proofErr w:type="spellEnd"/>
            <w:r>
              <w:rPr>
                <w:sz w:val="18"/>
                <w:szCs w:val="18"/>
              </w:rPr>
              <w:t xml:space="preserve"> o gramaturze min. 73 g/m2, chłonność laminatu w części mniej krytycznej min. 335</w:t>
            </w:r>
            <w:r>
              <w:rPr>
                <w:color w:val="000000"/>
                <w:sz w:val="18"/>
                <w:szCs w:val="18"/>
              </w:rPr>
              <w:t xml:space="preserve"> %,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Wszystkie składowe zestawu ułożone w kolejności umożliwiającej sprawną aplikację zgodnie z zasadami aseptyki, zawinięte w serwetę na stolik instrumentariuszki. Zestaw jest wyposażony w cztery samoprzylepne etykiety, z nr katalogowym, datą ważności i numerem serii, </w:t>
            </w:r>
            <w:r>
              <w:rPr>
                <w:sz w:val="18"/>
                <w:szCs w:val="18"/>
              </w:rPr>
              <w:lastRenderedPageBreak/>
              <w:t xml:space="preserve">informacją o producencie, służące do archiwizacji danych. Zawartość zestawu opisana w języku polskim na etykiecie produktowej. Zapakowane sterylnie w jedną torbę papierowo - foliową, w celu zminimalizowania ryzyka </w:t>
            </w:r>
            <w:proofErr w:type="spellStart"/>
            <w:r>
              <w:rPr>
                <w:sz w:val="18"/>
                <w:szCs w:val="18"/>
              </w:rPr>
              <w:t>rozjałowienia</w:t>
            </w:r>
            <w:proofErr w:type="spellEnd"/>
            <w:r>
              <w:rPr>
                <w:sz w:val="18"/>
                <w:szCs w:val="18"/>
              </w:rPr>
              <w:t xml:space="preserve"> zawartości podczas wyjmowania z opakowania przy </w:t>
            </w:r>
            <w:proofErr w:type="spellStart"/>
            <w:r>
              <w:rPr>
                <w:sz w:val="18"/>
                <w:szCs w:val="18"/>
              </w:rPr>
              <w:t>zgrzewie</w:t>
            </w:r>
            <w:proofErr w:type="spellEnd"/>
            <w:r>
              <w:rPr>
                <w:sz w:val="18"/>
                <w:szCs w:val="18"/>
              </w:rPr>
              <w:t xml:space="preserve"> znajduje się sterylny margines. Sterylizowany tlenkiem etylenu.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zapakowany w podwójne opakowanie -  dyspenser z klapką do wielokrotnego otwierania i zamykania posiadający etykietę produktową, oraz karton zewnętrzny.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normą PN-EN ISO10993-5 oraz PN-EN ISO 10993-1 lub równoważną.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wymogami normy PN EN 13795-1 lub równoważną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9A7B32" w:rsidTr="00F13240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5.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Serweta do przechwytywania płynów w kształcie stożka z wkładką modelującą, chłonna na całej powierzchni; wykonana z włókniny foliowanej polipropylenowo-polietylenowej o gramaturze 55 g/m2. Odporność na przenikanie płynów min. 309 cm H2O. Wytrzymałość na rozciąganie na sucho min. 89 N i na mokro min. 95 N; chłonność min. 390%, rozmiar 113x90cm oraz wywinięciem 36x90cm -1 szt. 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Zestaw jest wyposażony w cztery samoprzylepne etykiety, z nr katalogowym, datą ważności i numerem serii, informacją o producencie, służące do archiwizacji danych. Zawartość zestawu opisana w języku polskim na etykiecie produktowej. Zapakowane sterylnie w jedną torbę papierowo - foliową, w celu zminimalizowania ryzyka </w:t>
            </w:r>
            <w:proofErr w:type="spellStart"/>
            <w:r>
              <w:rPr>
                <w:sz w:val="18"/>
                <w:szCs w:val="18"/>
              </w:rPr>
              <w:t>rozjałowienia</w:t>
            </w:r>
            <w:proofErr w:type="spellEnd"/>
            <w:r>
              <w:rPr>
                <w:sz w:val="18"/>
                <w:szCs w:val="18"/>
              </w:rPr>
              <w:t xml:space="preserve"> zawartości podczas wyjmowania z opakowania przy </w:t>
            </w:r>
            <w:proofErr w:type="spellStart"/>
            <w:r>
              <w:rPr>
                <w:sz w:val="18"/>
                <w:szCs w:val="18"/>
              </w:rPr>
              <w:t>zgrzewie</w:t>
            </w:r>
            <w:proofErr w:type="spellEnd"/>
            <w:r>
              <w:rPr>
                <w:sz w:val="18"/>
                <w:szCs w:val="18"/>
              </w:rPr>
              <w:t xml:space="preserve"> znajduje się sterylny margines. Sterylizowany tlenkiem etylenu.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Zgodny z normą PN-EN ISO10993-5 oraz PN-EN ISO 10993-10 lub równoważną.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Zgodny z wymogami normy PN EN 13795-1 lub równoważną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9A7B32" w:rsidTr="00F1324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Serweta na stolik </w:t>
            </w:r>
            <w:proofErr w:type="spellStart"/>
            <w:r>
              <w:rPr>
                <w:sz w:val="18"/>
                <w:szCs w:val="18"/>
              </w:rPr>
              <w:t>Mayo</w:t>
            </w:r>
            <w:proofErr w:type="spellEnd"/>
            <w:r>
              <w:rPr>
                <w:sz w:val="18"/>
                <w:szCs w:val="18"/>
              </w:rPr>
              <w:t xml:space="preserve"> 145cm x 80cm, wykonana z folii polietylenowej 50μm oraz włókniny w rozmiarze 76cm x 85cm o gramaturze 30g/m2. </w:t>
            </w:r>
            <w:proofErr w:type="spellStart"/>
            <w:r>
              <w:rPr>
                <w:sz w:val="18"/>
                <w:szCs w:val="18"/>
              </w:rPr>
              <w:t>Odoprność</w:t>
            </w:r>
            <w:proofErr w:type="spellEnd"/>
            <w:r>
              <w:rPr>
                <w:sz w:val="18"/>
                <w:szCs w:val="18"/>
              </w:rPr>
              <w:t xml:space="preserve"> na przenikanie płynów min. 300 cm H2O. Chłonność warstwy włókninowej min. 500 % Zestaw jest wyposażony w cztery samoprzylepne etykiety, z nr katalogowym, datą ważności i numerem serii, informacją o producencie, służące do archiwizacji danych. Zawartość zestawu opisana w języku polskim na etykiecie produktowej. Zapakowane sterylnie w </w:t>
            </w:r>
            <w:r>
              <w:rPr>
                <w:sz w:val="18"/>
                <w:szCs w:val="18"/>
              </w:rPr>
              <w:lastRenderedPageBreak/>
              <w:t xml:space="preserve">jedną torbę papierowo - foliową, w celu zminimalizowania ryzyka </w:t>
            </w:r>
            <w:proofErr w:type="spellStart"/>
            <w:r>
              <w:rPr>
                <w:sz w:val="18"/>
                <w:szCs w:val="18"/>
              </w:rPr>
              <w:t>rozjałowienia</w:t>
            </w:r>
            <w:proofErr w:type="spellEnd"/>
            <w:r>
              <w:rPr>
                <w:sz w:val="18"/>
                <w:szCs w:val="18"/>
              </w:rPr>
              <w:t xml:space="preserve"> zawartości podczas wyjmowania z opakowania przy </w:t>
            </w:r>
            <w:proofErr w:type="spellStart"/>
            <w:r>
              <w:rPr>
                <w:sz w:val="18"/>
                <w:szCs w:val="18"/>
              </w:rPr>
              <w:t>zgrzewie</w:t>
            </w:r>
            <w:proofErr w:type="spellEnd"/>
            <w:r>
              <w:rPr>
                <w:sz w:val="18"/>
                <w:szCs w:val="18"/>
              </w:rPr>
              <w:t xml:space="preserve"> znajduje się sterylny margines. Sterylizowany tlenkiem etylenu.</w:t>
            </w:r>
          </w:p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Zgodny z wymogami normy PN EN 13795-1 lub równoważną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9A7B32" w:rsidTr="00F13240"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pStyle w:val="Zawartotabeli"/>
              <w:numPr>
                <w:ilvl w:val="0"/>
                <w:numId w:val="1"/>
              </w:numPr>
              <w:tabs>
                <w:tab w:val="left" w:pos="3960"/>
              </w:tabs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Jałowa osłona na sprzęt medyczny wykonana z folii polietylenowej o grubości 30 µm w rozmiarze 15 x 250 </w:t>
            </w:r>
            <w:proofErr w:type="spellStart"/>
            <w:r>
              <w:rPr>
                <w:sz w:val="18"/>
                <w:szCs w:val="18"/>
              </w:rPr>
              <w:t>cm</w:t>
            </w:r>
            <w:proofErr w:type="spellEnd"/>
            <w:r>
              <w:rPr>
                <w:sz w:val="18"/>
                <w:szCs w:val="18"/>
              </w:rPr>
              <w:t>. Składana harmonijkowo. Pakowana</w:t>
            </w:r>
            <w:r>
              <w:rPr>
                <w:rFonts w:cs="Times New Roman"/>
                <w:sz w:val="18"/>
                <w:szCs w:val="18"/>
              </w:rPr>
              <w:t xml:space="preserve"> a</w:t>
            </w:r>
            <w:r>
              <w:rPr>
                <w:rFonts w:ascii="Arial" w:hAnsi="Arial" w:cs="Times New Roman"/>
                <w:sz w:val="18"/>
                <w:szCs w:val="18"/>
              </w:rPr>
              <w:t>ˈ</w:t>
            </w:r>
            <w:r>
              <w:rPr>
                <w:rFonts w:cs="Times New Roman"/>
                <w:sz w:val="18"/>
                <w:szCs w:val="18"/>
              </w:rPr>
              <w:t>1 w opakowanie papierowo foliowe z nadrukowaną etykietą na papierze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9A7B32" w:rsidTr="009A7B3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F13240" w:rsidRDefault="00F13240" w:rsidP="00F13240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</w:p>
    <w:p w:rsidR="0089709F" w:rsidRPr="00F13240" w:rsidRDefault="00BC48D3" w:rsidP="00F13240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>Wymogi dotyczące pakietu</w:t>
      </w:r>
      <w:r w:rsidR="00F13240">
        <w:rPr>
          <w:sz w:val="18"/>
          <w:szCs w:val="18"/>
        </w:rPr>
        <w:t xml:space="preserve">: </w:t>
      </w:r>
      <w:r w:rsidRPr="00F13240">
        <w:rPr>
          <w:sz w:val="18"/>
          <w:szCs w:val="18"/>
        </w:rPr>
        <w:t>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89709F" w:rsidRDefault="0089709F">
      <w:p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89709F" w:rsidRDefault="00BC48D3">
      <w:pPr>
        <w:tabs>
          <w:tab w:val="left" w:pos="3960"/>
        </w:tabs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D233EB" w:rsidRDefault="00D233EB" w:rsidP="00D233EB">
      <w:pPr>
        <w:tabs>
          <w:tab w:val="left" w:pos="3960"/>
        </w:tabs>
        <w:rPr>
          <w:color w:val="C9211E"/>
          <w:sz w:val="20"/>
          <w:szCs w:val="20"/>
        </w:rPr>
      </w:pPr>
    </w:p>
    <w:p w:rsidR="007D73F2" w:rsidRDefault="007D73F2" w:rsidP="007D73F2">
      <w:pPr>
        <w:tabs>
          <w:tab w:val="left" w:pos="3960"/>
        </w:tabs>
        <w:rPr>
          <w:color w:val="C9211E"/>
          <w:sz w:val="20"/>
          <w:szCs w:val="20"/>
        </w:rPr>
      </w:pPr>
    </w:p>
    <w:p w:rsidR="00CB739A" w:rsidRDefault="00CB739A" w:rsidP="007D73F2">
      <w:pPr>
        <w:tabs>
          <w:tab w:val="left" w:pos="3960"/>
        </w:tabs>
        <w:rPr>
          <w:color w:val="C9211E"/>
          <w:sz w:val="20"/>
          <w:szCs w:val="20"/>
        </w:rPr>
      </w:pPr>
    </w:p>
    <w:p w:rsidR="00CB739A" w:rsidRDefault="00CB739A" w:rsidP="007D73F2">
      <w:pPr>
        <w:tabs>
          <w:tab w:val="left" w:pos="3960"/>
        </w:tabs>
        <w:rPr>
          <w:color w:val="C9211E"/>
          <w:sz w:val="20"/>
          <w:szCs w:val="20"/>
        </w:rPr>
      </w:pPr>
    </w:p>
    <w:p w:rsidR="007D73F2" w:rsidRDefault="007D73F2" w:rsidP="007D73F2">
      <w:pPr>
        <w:tabs>
          <w:tab w:val="left" w:pos="3960"/>
        </w:tabs>
        <w:rPr>
          <w:color w:val="C9211E"/>
          <w:sz w:val="20"/>
          <w:szCs w:val="20"/>
        </w:rPr>
      </w:pPr>
    </w:p>
    <w:p w:rsidR="0089709F" w:rsidRPr="007D73F2" w:rsidRDefault="00BC48D3" w:rsidP="007D73F2">
      <w:pPr>
        <w:tabs>
          <w:tab w:val="left" w:pos="3960"/>
        </w:tabs>
        <w:jc w:val="center"/>
        <w:rPr>
          <w:b/>
          <w:bCs/>
          <w:sz w:val="20"/>
          <w:szCs w:val="20"/>
        </w:rPr>
      </w:pPr>
      <w:r w:rsidRPr="007D73F2">
        <w:rPr>
          <w:rFonts w:eastAsia="Times New Roman" w:cs="Times New Roman"/>
          <w:b/>
          <w:bCs/>
          <w:sz w:val="20"/>
          <w:szCs w:val="20"/>
        </w:rPr>
        <w:lastRenderedPageBreak/>
        <w:t>FORMULARZ OFERTOWO/ CENOWY</w:t>
      </w:r>
    </w:p>
    <w:p w:rsidR="0089709F" w:rsidRPr="007D73F2" w:rsidRDefault="00BC48D3" w:rsidP="007D73F2">
      <w:pPr>
        <w:tabs>
          <w:tab w:val="left" w:pos="3960"/>
          <w:tab w:val="center" w:pos="4536"/>
          <w:tab w:val="right" w:pos="9072"/>
        </w:tabs>
        <w:jc w:val="center"/>
        <w:rPr>
          <w:sz w:val="20"/>
          <w:szCs w:val="20"/>
        </w:rPr>
      </w:pPr>
      <w:r w:rsidRPr="007D73F2">
        <w:rPr>
          <w:b/>
          <w:bCs/>
          <w:sz w:val="20"/>
          <w:szCs w:val="20"/>
        </w:rPr>
        <w:t>Pakiet  12</w:t>
      </w:r>
    </w:p>
    <w:p w:rsidR="0089709F" w:rsidRPr="007D73F2" w:rsidRDefault="00BC48D3" w:rsidP="007D73F2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 w:cs="Times New Roman"/>
          <w:b/>
          <w:bCs/>
          <w:sz w:val="20"/>
          <w:szCs w:val="20"/>
        </w:rPr>
      </w:pPr>
      <w:r w:rsidRPr="007D73F2">
        <w:rPr>
          <w:rFonts w:ascii="Arial" w:eastAsia="Times New Roman" w:hAnsi="Arial" w:cs="Times New Roman"/>
          <w:b/>
          <w:bCs/>
          <w:sz w:val="20"/>
          <w:szCs w:val="20"/>
        </w:rPr>
        <w:t>OBŁOŻENIA ORTOPEDYCZNE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 w:cs="Times New Roman"/>
          <w:b/>
          <w:bCs/>
          <w:sz w:val="28"/>
          <w:szCs w:val="28"/>
        </w:rPr>
      </w:pPr>
    </w:p>
    <w:tbl>
      <w:tblPr>
        <w:tblW w:w="15586" w:type="dxa"/>
        <w:tblInd w:w="-452" w:type="dxa"/>
        <w:tblLayout w:type="fixed"/>
        <w:tblLook w:val="0000"/>
      </w:tblPr>
      <w:tblGrid>
        <w:gridCol w:w="796"/>
        <w:gridCol w:w="1135"/>
        <w:gridCol w:w="4441"/>
        <w:gridCol w:w="567"/>
        <w:gridCol w:w="709"/>
        <w:gridCol w:w="709"/>
        <w:gridCol w:w="1134"/>
        <w:gridCol w:w="850"/>
        <w:gridCol w:w="709"/>
        <w:gridCol w:w="1134"/>
        <w:gridCol w:w="992"/>
        <w:gridCol w:w="1276"/>
        <w:gridCol w:w="1134"/>
      </w:tblGrid>
      <w:tr w:rsidR="0089709F" w:rsidTr="00CB739A">
        <w:trPr>
          <w:trHeight w:val="10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jc w:val="both"/>
            </w:pPr>
            <w:r>
              <w:rPr>
                <w:rFonts w:ascii="Times New Roman" w:hAnsi="Times New Roman" w:cs="Liberation Serif"/>
                <w:b/>
                <w:bCs/>
                <w:color w:val="000000"/>
                <w:sz w:val="18"/>
                <w:szCs w:val="18"/>
              </w:rPr>
              <w:t>Zestaw do chirurgii biodra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wykonany z laminatu dwuwarstwowego 60g/m2- strefa brzegowa, laminatu trójwarstwowego 64g/m2- strefa mniej krytyczna oraz laminatu czterowarstwowego 64g/m2- strefa krytyczna o następującym składzie- 1x serweta góra z taśmą samoprzylepną o wymiarach 300x175cm wzmocniona w strefie krytycznej (dodatkową warstwą chłonną ) i wyposażona w 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t>organizator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przewodów, 1x serweta chirurgiczna dolna o wymiarach 200x260cm z wycięciem ,,U'' o wymiarach 7x102 wzmocniona (dodatkową warstwą chłonną) w strefie krytycznej, 1x serweta 75x90cm, 1x serweta na stolik 150x190, 1x osłona na kończynę 32x120cm, 2x taśma samoprzylepna, 4x ręczniki chłonne 18x25cm, 1x wzmocniona osłona na stolik </w:t>
            </w:r>
            <w:proofErr w:type="spellStart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>Mayo</w:t>
            </w:r>
            <w:proofErr w:type="spellEnd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 79x145cm, 1x wzmocniona serweta na stolik (owinięcie zestawu )150x190cm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sz w:val="18"/>
                <w:szCs w:val="18"/>
              </w:rPr>
              <w:t>Zestaw do operacji stawu biodrowego (DHS)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1x osłona na stół narzędziowy 150x190cm, obszar chłonny 75x190cm, 1x ręcznik 34x53cm, 2x osłona na stolik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Mayo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79x145cm, 1x taśma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lepna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9x49cm, 1x obłożenie chirurgiczne do operacji biodra 240x290cm, 2 otwory 15x45cm. Serweta główna wykonana z laminatu dwuwarstwowego (włóknina hydrofilowa PP typu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spunbond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>/folia PE) o gramaturze min. 60g /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m²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w strefie mniej krytycznej i  min. 140g /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m²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 w strefie krytycznej wyrobu, strefa krytyczna o odporności na przenikanie cieczy min. 340 cm H2O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color w:val="000000"/>
                <w:sz w:val="18"/>
                <w:szCs w:val="18"/>
              </w:rPr>
              <w:t>Zestaw do chirurgii biodra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 o następującym składzie,1x serweta główna do zabiegów w okolicy stawu biodrowego o</w:t>
            </w:r>
            <w:r w:rsidR="00CB739A"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wymiarach 230/300x330cm posiadająca samouszczelniający otwór o wymiarach 18x22cm i dwie symetrycznie rozmieszczone torby dyslokacyjne z 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lastRenderedPageBreak/>
              <w:t xml:space="preserve">możliwością podłączenia drenu. Serweta wyposażona w dwie zintegrowane dwukomorowe kieszenie  na ssak i koagulację i dwa zintegrowane organizatory przewodów  typu rzep wykonana z laminatu dwuwarstwowego 60g/m2, a następnie w strefie krytycznej dodatkowy pat chłonny 50g/m2,  2x serwety 75x75cm, 1x serweta na stolik 150x190, 1x osłona na kończynę 32x120cm, </w:t>
            </w:r>
          </w:p>
          <w:p w:rsidR="0089709F" w:rsidRDefault="00BC48D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2x taśma samoprzylepna, 4x ręczniki chłonne 18x25cm, 1x wzmocniona osłona na stolik </w:t>
            </w:r>
            <w:proofErr w:type="spellStart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>Mayo</w:t>
            </w:r>
            <w:proofErr w:type="spellEnd"/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 79x145cm, </w:t>
            </w:r>
          </w:p>
          <w:p w:rsidR="0089709F" w:rsidRDefault="00BC48D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>1x wzmocniona serweta na stolik (owinięcie zestawu ) 150x190cm.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cs="Liberation Serif"/>
                <w:sz w:val="18"/>
                <w:szCs w:val="18"/>
              </w:rPr>
            </w:pPr>
            <w:r>
              <w:rPr>
                <w:rFonts w:cs="Liberation Serif"/>
                <w:sz w:val="18"/>
                <w:szCs w:val="18"/>
              </w:rPr>
              <w:t>33141620-2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sz w:val="18"/>
                <w:szCs w:val="18"/>
              </w:rPr>
              <w:t>Laparoskopia -zestaw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(trokary+ narzędzia ) skład- 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1x obłożenie do laparoskopii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roz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>. 200/250x340 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bezostrzowy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trocar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separujący 5mm, kaniula 10cm, z kranikiem zamykającym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trokar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bezostrzowy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separujący 12mm, przeźroczysta kaniula 10cm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>1x uniwersalna przezroczysta kaniula do trokara 5mm, 10 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>1x uniwersalna przezroczysta kaniula do trokara 12mm, 10 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igła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Veressa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14G 150mm z korkiem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>1x laparoskopowy dysektor Maryland 5mm 33cm, typu jednorazowego użytku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nożyce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monopolarne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Metzenbaum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5mm, 33cm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lap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>. kleszcze proste 5mm 33cm, uchwyt typu wielokrotnego użytku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 xml:space="preserve">1x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lap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>. kleszcze proste z okienkiem 5mm 33cm, typu jednorazowego użytku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br/>
              <w:t>1x płyn przeciwmgielny (butelka + watka)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1x elektroda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monopolarna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typu hak „L” 5mm/33cm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cs="Liberation Serif"/>
                <w:sz w:val="18"/>
                <w:szCs w:val="18"/>
              </w:rPr>
            </w:pPr>
            <w:r>
              <w:rPr>
                <w:rFonts w:cs="Liberation Serif"/>
                <w:sz w:val="18"/>
                <w:szCs w:val="18"/>
              </w:rPr>
              <w:t>33141620-2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rPr>
                <w:rFonts w:ascii="Times New Roman" w:hAnsi="Times New Roman" w:cs="Liberation Serif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sz w:val="18"/>
                <w:szCs w:val="18"/>
              </w:rPr>
              <w:t>Zestaw do zabiegów brzuszno-kroczowych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obłożenie chirurgiczne do laparoskopii rozmiar 250/175/270x260cm minimum 2-warstwowe gramatura min 55gr/m</w:t>
            </w:r>
            <w:r>
              <w:rPr>
                <w:rFonts w:ascii="Times New Roman" w:hAnsi="Times New Roman" w:cs="Liberation Serif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Liberation Serif"/>
                <w:sz w:val="18"/>
                <w:szCs w:val="18"/>
              </w:rPr>
              <w:t>, otwór przyklejany w jamie brzusznej rozmiar 25x30cm otoczony dodatkową warstwą chłonną rozmiar min 120x35, drugi otwór w okolicach krocza 13x24. Obłożenie wyposażone w organizator przewodów i cztery zintegrowane kieszenie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serweta z taśmą samoprzylepną 75x75cm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taśma samoprzylepna typu rzep 2,5x30cm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1x taśma samoprzylepna 9x49cm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>4x ręczniki chłonne min 18x25cm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1x osłona na stolik </w:t>
            </w:r>
            <w:proofErr w:type="spellStart"/>
            <w:r>
              <w:rPr>
                <w:rFonts w:ascii="Times New Roman" w:hAnsi="Times New Roman" w:cs="Liberation Serif"/>
                <w:sz w:val="18"/>
                <w:szCs w:val="18"/>
              </w:rPr>
              <w:t>Mayo</w:t>
            </w:r>
            <w:proofErr w:type="spellEnd"/>
            <w:r>
              <w:rPr>
                <w:rFonts w:ascii="Times New Roman" w:hAnsi="Times New Roman" w:cs="Liberation Serif"/>
                <w:sz w:val="18"/>
                <w:szCs w:val="18"/>
              </w:rPr>
              <w:t xml:space="preserve"> 79x145cm</w:t>
            </w:r>
          </w:p>
          <w:p w:rsidR="0089709F" w:rsidRDefault="00BC48D3">
            <w:pPr>
              <w:rPr>
                <w:rFonts w:ascii="Times New Roman" w:hAnsi="Times New Roman" w:cs="Liberation Serif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sz w:val="18"/>
                <w:szCs w:val="18"/>
              </w:rPr>
              <w:lastRenderedPageBreak/>
              <w:t>1x serweta 150x190 na stolik (owinięcie zestawu).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6.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33141620-2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b/>
                <w:bCs/>
                <w:color w:val="000000"/>
                <w:sz w:val="18"/>
                <w:szCs w:val="18"/>
              </w:rPr>
              <w:t>Kieszeń</w:t>
            </w: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 samoprzylepna dwukomorowa </w:t>
            </w:r>
          </w:p>
          <w:p w:rsidR="0089709F" w:rsidRDefault="00BC48D3">
            <w:pPr>
              <w:jc w:val="both"/>
              <w:rPr>
                <w:rFonts w:ascii="Times New Roman" w:hAnsi="Times New Roman" w:cs="Liberation Serif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Liberation Serif"/>
                <w:color w:val="000000"/>
                <w:sz w:val="18"/>
                <w:szCs w:val="18"/>
              </w:rPr>
              <w:t xml:space="preserve">40x35 cm </w:t>
            </w:r>
          </w:p>
          <w:p w:rsidR="0089709F" w:rsidRDefault="0089709F">
            <w:pPr>
              <w:snapToGrid w:val="0"/>
              <w:jc w:val="both"/>
              <w:rPr>
                <w:rFonts w:ascii="Times New Roman" w:hAnsi="Times New Roman" w:cs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39A" w:rsidRDefault="00CB739A" w:rsidP="00CB739A">
            <w:pPr>
              <w:snapToGrid w:val="0"/>
              <w:spacing w:after="200" w:line="100" w:lineRule="atLeas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89709F">
      <w:pPr>
        <w:tabs>
          <w:tab w:val="left" w:pos="0"/>
        </w:tabs>
        <w:jc w:val="center"/>
        <w:rPr>
          <w:rFonts w:ascii="Arial" w:eastAsia="Times New Roman" w:hAnsi="Arial" w:cs="Times New Roman"/>
          <w:b/>
          <w:bCs/>
        </w:rPr>
      </w:pPr>
    </w:p>
    <w:p w:rsidR="0089709F" w:rsidRPr="00CB739A" w:rsidRDefault="00BC48D3" w:rsidP="00CB739A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>Wymogi dotyczące pakietu:</w:t>
      </w:r>
      <w:r w:rsidR="00CB739A">
        <w:rPr>
          <w:sz w:val="18"/>
          <w:szCs w:val="18"/>
        </w:rPr>
        <w:t xml:space="preserve"> </w:t>
      </w:r>
      <w:r w:rsidRPr="00CB739A">
        <w:rPr>
          <w:sz w:val="18"/>
          <w:szCs w:val="18"/>
        </w:rPr>
        <w:t>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89709F" w:rsidRDefault="0089709F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rFonts w:eastAsia="Times New Roman" w:cs="Times New Roman"/>
          <w:b/>
          <w:bCs/>
          <w:sz w:val="18"/>
          <w:szCs w:val="18"/>
        </w:rPr>
      </w:pPr>
    </w:p>
    <w:p w:rsidR="0089709F" w:rsidRDefault="00BC48D3">
      <w:pPr>
        <w:tabs>
          <w:tab w:val="left" w:pos="3960"/>
        </w:tabs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rPr>
          <w:rFonts w:ascii="Arial" w:eastAsia="Times New Roman" w:hAnsi="Arial" w:cs="Times New Roman"/>
          <w:b/>
          <w:bCs/>
          <w:sz w:val="18"/>
          <w:szCs w:val="18"/>
        </w:rPr>
      </w:pPr>
    </w:p>
    <w:p w:rsidR="0089709F" w:rsidRDefault="0089709F">
      <w:pPr>
        <w:rPr>
          <w:rFonts w:ascii="Arial" w:eastAsia="Times New Roman" w:hAnsi="Arial"/>
          <w:b/>
          <w:bCs/>
          <w:sz w:val="18"/>
          <w:szCs w:val="18"/>
        </w:rPr>
      </w:pPr>
    </w:p>
    <w:p w:rsidR="0089709F" w:rsidRDefault="0089709F">
      <w:pPr>
        <w:rPr>
          <w:rFonts w:ascii="Arial" w:eastAsia="Times New Roman" w:hAnsi="Arial"/>
          <w:b/>
          <w:bCs/>
          <w:sz w:val="18"/>
          <w:szCs w:val="18"/>
        </w:rPr>
      </w:pPr>
    </w:p>
    <w:p w:rsidR="0089709F" w:rsidRDefault="0089709F">
      <w:pPr>
        <w:rPr>
          <w:rFonts w:ascii="Arial" w:eastAsia="Times New Roman" w:hAnsi="Arial"/>
          <w:b/>
          <w:bCs/>
          <w:sz w:val="18"/>
          <w:szCs w:val="18"/>
        </w:rPr>
      </w:pPr>
    </w:p>
    <w:p w:rsidR="0089709F" w:rsidRDefault="0089709F">
      <w:pPr>
        <w:rPr>
          <w:rFonts w:ascii="Arial" w:eastAsia="Times New Roman" w:hAnsi="Arial"/>
          <w:b/>
          <w:bCs/>
          <w:sz w:val="18"/>
          <w:szCs w:val="18"/>
        </w:rPr>
      </w:pPr>
    </w:p>
    <w:p w:rsidR="0089709F" w:rsidRDefault="0089709F">
      <w:pPr>
        <w:rPr>
          <w:rFonts w:ascii="Arial" w:eastAsia="Times New Roman" w:hAnsi="Arial"/>
          <w:b/>
          <w:bCs/>
          <w:sz w:val="18"/>
          <w:szCs w:val="18"/>
        </w:rPr>
      </w:pPr>
    </w:p>
    <w:p w:rsidR="0089709F" w:rsidRDefault="0089709F">
      <w:pPr>
        <w:rPr>
          <w:rFonts w:ascii="Arial" w:eastAsia="Times New Roman" w:hAnsi="Arial"/>
          <w:b/>
          <w:bCs/>
          <w:sz w:val="18"/>
          <w:szCs w:val="18"/>
        </w:rPr>
      </w:pPr>
    </w:p>
    <w:p w:rsidR="0089709F" w:rsidRDefault="0089709F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CB739A" w:rsidRDefault="00CB739A">
      <w:pPr>
        <w:rPr>
          <w:rFonts w:ascii="Arial" w:eastAsia="Times New Roman" w:hAnsi="Arial"/>
          <w:b/>
          <w:bCs/>
          <w:sz w:val="18"/>
          <w:szCs w:val="18"/>
        </w:rPr>
      </w:pPr>
    </w:p>
    <w:p w:rsidR="0089709F" w:rsidRPr="00CB739A" w:rsidRDefault="00BC48D3" w:rsidP="00CB739A">
      <w:pPr>
        <w:tabs>
          <w:tab w:val="left" w:pos="3960"/>
        </w:tabs>
        <w:jc w:val="center"/>
        <w:rPr>
          <w:b/>
          <w:bCs/>
          <w:sz w:val="20"/>
          <w:szCs w:val="20"/>
        </w:rPr>
      </w:pPr>
      <w:r w:rsidRPr="00CB739A">
        <w:rPr>
          <w:rFonts w:eastAsia="Times New Roman" w:cs="Times New Roman"/>
          <w:b/>
          <w:bCs/>
          <w:sz w:val="20"/>
          <w:szCs w:val="20"/>
        </w:rPr>
        <w:lastRenderedPageBreak/>
        <w:t>FORMULARZ OFERTOWO/ CENOWY</w:t>
      </w:r>
    </w:p>
    <w:p w:rsidR="0089709F" w:rsidRPr="00CB739A" w:rsidRDefault="00BC48D3" w:rsidP="00CB739A">
      <w:pPr>
        <w:tabs>
          <w:tab w:val="left" w:pos="3960"/>
          <w:tab w:val="center" w:pos="4536"/>
          <w:tab w:val="right" w:pos="9072"/>
        </w:tabs>
        <w:jc w:val="center"/>
        <w:rPr>
          <w:sz w:val="20"/>
          <w:szCs w:val="20"/>
        </w:rPr>
      </w:pPr>
      <w:r w:rsidRPr="00CB739A">
        <w:rPr>
          <w:rFonts w:ascii="Arial" w:eastAsia="Times New Roman" w:hAnsi="Arial" w:cs="Times New Roman"/>
          <w:b/>
          <w:bCs/>
          <w:sz w:val="20"/>
          <w:szCs w:val="20"/>
        </w:rPr>
        <w:t>Pakiet   13</w:t>
      </w:r>
    </w:p>
    <w:p w:rsidR="0089709F" w:rsidRPr="00CB739A" w:rsidRDefault="00BC48D3" w:rsidP="00CB739A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  <w:r w:rsidRPr="00CB739A">
        <w:rPr>
          <w:b/>
          <w:bCs/>
          <w:sz w:val="20"/>
          <w:szCs w:val="20"/>
        </w:rPr>
        <w:t>OBŁOŻENIA NEUROCHIRURGICZNE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  <w:sz w:val="28"/>
          <w:szCs w:val="28"/>
        </w:rPr>
      </w:pPr>
    </w:p>
    <w:tbl>
      <w:tblPr>
        <w:tblW w:w="15877" w:type="dxa"/>
        <w:tblInd w:w="-601" w:type="dxa"/>
        <w:tblLayout w:type="fixed"/>
        <w:tblLook w:val="0000"/>
      </w:tblPr>
      <w:tblGrid>
        <w:gridCol w:w="851"/>
        <w:gridCol w:w="1134"/>
        <w:gridCol w:w="4536"/>
        <w:gridCol w:w="709"/>
        <w:gridCol w:w="709"/>
        <w:gridCol w:w="708"/>
        <w:gridCol w:w="1134"/>
        <w:gridCol w:w="851"/>
        <w:gridCol w:w="709"/>
        <w:gridCol w:w="1134"/>
        <w:gridCol w:w="992"/>
        <w:gridCol w:w="1276"/>
        <w:gridCol w:w="1134"/>
      </w:tblGrid>
      <w:tr w:rsidR="00CB739A" w:rsidTr="00CB739A">
        <w:trPr>
          <w:trHeight w:val="10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CB739A" w:rsidTr="00CB73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CB739A" w:rsidTr="00CB73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numPr>
                <w:ilvl w:val="0"/>
                <w:numId w:val="1"/>
              </w:numPr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Obłożenie do kraniotomii.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Materiał serwet - włóknina laminowana nieprzemakalna i chłonna na całej powierzchni o gram. 55 g/m2 i chłonności min. 155 ml/m2 oraz w obszarach padów chłonnych 110 g/m2 i min. 385 ml/m2. Zestawy spełniające wymagania normy EN 13795 (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pełnobarierowe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). Serwety w I klasie palności CFR 1610. Minimum 2 przylepne etykiety kontrolne do dokumentacji medycznej. Skład zestawu: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serweta na stolik narzędziowy 150 x 190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 x serweta na stolik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Mayo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wzmocniona na całej długości, składana teleskopowo 80x145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serweta neurochirurgiczna z padem chłonnym (pad 60 x 80 cm) i otworem z folią 19 x 30 cm z torbą do zbierania płynów 320 x 245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4 x samoprzylepne serwety operacyjne 50 x 50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 x taśma samoprzylepna 10 x 50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2 x uchwyty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Velcro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2 x 23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2 x ręczniki celulozowe min. 30 x 30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cm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CB739A" w:rsidTr="00CB739A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Igła kulkowa.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W rozmiarze 1,20 x 80-81 mm, jednorazowa, sterylna, wykonana z matowej stali nierdzewnej, klasa medyczna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IIa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>. Opakowanie typu blister, opakowanie zbiorcze typu dyspenser.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CB739A" w:rsidTr="00CB73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CB739A" w:rsidRDefault="00CB739A" w:rsidP="00CB739A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</w:p>
    <w:p w:rsidR="0089709F" w:rsidRPr="00CB739A" w:rsidRDefault="00BC48D3" w:rsidP="00CB739A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  <w:r w:rsidRPr="00CB739A">
        <w:rPr>
          <w:sz w:val="18"/>
          <w:szCs w:val="18"/>
        </w:rPr>
        <w:t>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BC48D3">
      <w:pPr>
        <w:tabs>
          <w:tab w:val="left" w:pos="3960"/>
        </w:tabs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tabs>
          <w:tab w:val="left" w:pos="3960"/>
        </w:tabs>
        <w:rPr>
          <w:color w:val="C9211E"/>
          <w:sz w:val="20"/>
          <w:szCs w:val="20"/>
        </w:rPr>
      </w:pPr>
    </w:p>
    <w:p w:rsidR="0089709F" w:rsidRPr="00CB739A" w:rsidRDefault="00BC48D3" w:rsidP="00CB739A">
      <w:pPr>
        <w:tabs>
          <w:tab w:val="left" w:pos="3960"/>
        </w:tabs>
        <w:jc w:val="center"/>
        <w:rPr>
          <w:rFonts w:ascii="Arial" w:eastAsia="Times New Roman" w:hAnsi="Arial" w:cs="Times New Roman"/>
          <w:b/>
          <w:bCs/>
          <w:sz w:val="20"/>
          <w:szCs w:val="20"/>
        </w:rPr>
      </w:pPr>
      <w:r w:rsidRPr="00CB739A">
        <w:rPr>
          <w:rFonts w:ascii="Arial" w:eastAsia="Times New Roman" w:hAnsi="Arial" w:cs="Times New Roman"/>
          <w:b/>
          <w:bCs/>
          <w:sz w:val="20"/>
          <w:szCs w:val="20"/>
        </w:rPr>
        <w:lastRenderedPageBreak/>
        <w:t>FORMULARZ OFERTOWO/ CENOWY</w:t>
      </w:r>
    </w:p>
    <w:p w:rsidR="0089709F" w:rsidRPr="00CB739A" w:rsidRDefault="00BC48D3" w:rsidP="00CB739A">
      <w:pPr>
        <w:tabs>
          <w:tab w:val="left" w:pos="3960"/>
          <w:tab w:val="center" w:pos="4536"/>
          <w:tab w:val="right" w:pos="9072"/>
        </w:tabs>
        <w:jc w:val="center"/>
        <w:rPr>
          <w:sz w:val="20"/>
          <w:szCs w:val="20"/>
        </w:rPr>
      </w:pPr>
      <w:r w:rsidRPr="00CB739A">
        <w:rPr>
          <w:b/>
          <w:bCs/>
          <w:sz w:val="20"/>
          <w:szCs w:val="20"/>
        </w:rPr>
        <w:t>Pakiet  14</w:t>
      </w:r>
    </w:p>
    <w:p w:rsidR="0089709F" w:rsidRPr="00CB739A" w:rsidRDefault="00CB739A" w:rsidP="00CB739A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 w:cs="Times New Roman"/>
          <w:b/>
          <w:sz w:val="20"/>
          <w:szCs w:val="20"/>
        </w:rPr>
      </w:pPr>
      <w:r>
        <w:rPr>
          <w:rFonts w:ascii="Arial" w:eastAsia="Times New Roman" w:hAnsi="Arial" w:cs="Times New Roman"/>
          <w:b/>
          <w:sz w:val="20"/>
          <w:szCs w:val="20"/>
        </w:rPr>
        <w:t>OBŁOŻENIA POJEDYN</w:t>
      </w:r>
      <w:r w:rsidR="00BC48D3" w:rsidRPr="00CB739A">
        <w:rPr>
          <w:rFonts w:ascii="Arial" w:eastAsia="Times New Roman" w:hAnsi="Arial" w:cs="Times New Roman"/>
          <w:b/>
          <w:sz w:val="20"/>
          <w:szCs w:val="20"/>
        </w:rPr>
        <w:t>CZE</w:t>
      </w:r>
    </w:p>
    <w:p w:rsidR="00CB739A" w:rsidRDefault="00CB739A" w:rsidP="00CB739A">
      <w:pPr>
        <w:tabs>
          <w:tab w:val="left" w:pos="0"/>
          <w:tab w:val="left" w:pos="3960"/>
          <w:tab w:val="center" w:pos="4536"/>
          <w:tab w:val="right" w:pos="9072"/>
        </w:tabs>
        <w:rPr>
          <w:rFonts w:ascii="Arial" w:eastAsia="Times New Roman" w:hAnsi="Arial" w:cs="Times New Roman"/>
          <w:b/>
          <w:sz w:val="28"/>
          <w:szCs w:val="28"/>
        </w:rPr>
      </w:pPr>
    </w:p>
    <w:tbl>
      <w:tblPr>
        <w:tblW w:w="15891" w:type="dxa"/>
        <w:tblInd w:w="-615" w:type="dxa"/>
        <w:tblLayout w:type="fixed"/>
        <w:tblLook w:val="0000"/>
      </w:tblPr>
      <w:tblGrid>
        <w:gridCol w:w="796"/>
        <w:gridCol w:w="1135"/>
        <w:gridCol w:w="4746"/>
        <w:gridCol w:w="567"/>
        <w:gridCol w:w="709"/>
        <w:gridCol w:w="708"/>
        <w:gridCol w:w="1134"/>
        <w:gridCol w:w="851"/>
        <w:gridCol w:w="709"/>
        <w:gridCol w:w="1134"/>
        <w:gridCol w:w="992"/>
        <w:gridCol w:w="1276"/>
        <w:gridCol w:w="1134"/>
      </w:tblGrid>
      <w:tr w:rsidR="0089709F" w:rsidTr="00CB739A">
        <w:trPr>
          <w:trHeight w:val="10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Sterylna serweta z otworem o wymiarach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120x150 cm, do stosowania podczas drobnych interwencji chirurgicznych, wykonana z mocnego laminatu nieprzemakalnego o gramaturze min. 60g/m2, min. nieprzemakalności 100 cm H2O i wytrzymałości na rozrywanie min. 100kPa., z otworem centralnym  o śr .Ř.10cm otoczonym taśmą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lepną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>.</w:t>
            </w:r>
          </w:p>
          <w:p w:rsidR="0089709F" w:rsidRDefault="0089709F">
            <w:pPr>
              <w:rPr>
                <w:bCs/>
                <w:color w:val="000000"/>
                <w:sz w:val="18"/>
                <w:szCs w:val="18"/>
              </w:rPr>
            </w:pPr>
          </w:p>
          <w:p w:rsidR="0089709F" w:rsidRDefault="00BC48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Serweta musi posiadać naklejkę do umieszczania  na karcie pacjenta.</w:t>
            </w:r>
          </w:p>
          <w:p w:rsidR="0089709F" w:rsidRDefault="00BC48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 naklejce informacje: numer serii, nazwa wytwórcy, termin sterylności nie krótszy niż 12 miesięcy od dnia dostawy do siedziby Zamawiającego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Serweta sterylna z ta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śmą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lepną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wykonana z min. dwuwarstwowego nieprzemakalnego laminatu o gramaturze min. 60g/m2 z warstwą chłonną, o minimalnej odporności na penetrację płynów (nieprzemakalność): =&gt;100 cm H20 oraz wytrzymałości na rozerwanie 100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kPa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Rozmiar 75x90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cm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>.</w:t>
            </w:r>
          </w:p>
          <w:p w:rsidR="0089709F" w:rsidRDefault="0089709F">
            <w:pPr>
              <w:rPr>
                <w:bCs/>
                <w:color w:val="000000"/>
                <w:sz w:val="18"/>
                <w:szCs w:val="18"/>
              </w:rPr>
            </w:pP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Serweta  musi posiadać naklejkę do umieszczania  na karcie pacjenta.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Na naklejce informacje: numer serii, nazwa wytwórcy, termin sterylności nie krótszy niż 12 miesięcy od dnia dostawy do siedziby Zamawiającego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Serweta sterylna z ta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śmą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lepną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wykonana z min. dwuwarstwowego nieprzemakalnego laminatu o gramaturze min. 60g/m2 z warstwą chłonną, o minimalnej odporności na penetrację płynów (nieprzemakalność): =&gt;100 cm H20 oraz wytrzymałości na rozerwanie 100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kPa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Rozmiar min. 150x200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cm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>.</w:t>
            </w:r>
          </w:p>
          <w:p w:rsidR="0089709F" w:rsidRDefault="0089709F">
            <w:pPr>
              <w:rPr>
                <w:bCs/>
                <w:sz w:val="18"/>
                <w:szCs w:val="18"/>
              </w:rPr>
            </w:pPr>
          </w:p>
          <w:p w:rsidR="0089709F" w:rsidRDefault="00BC48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Serweta  musi posiadać naklejkę do umieszczania  na karcie pacjenta.</w:t>
            </w:r>
          </w:p>
          <w:p w:rsidR="0089709F" w:rsidRDefault="00BC48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Na naklejce informacje: numer serii, nazwa wytwórcy, termin sterylności nie krótszy niż 12 miesięcy od dnia dostawy do siedziby Zamawiającego.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Serweta sterylna w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wyci</w:t>
            </w:r>
            <w:r>
              <w:rPr>
                <w:rFonts w:ascii="Times New Roman" w:hAnsi="Times New Roman"/>
                <w:color w:val="000000"/>
                <w:sz w:val="18"/>
              </w:rPr>
              <w:t>ęciem,,U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" wykonana z min. dwuwarstwowego nieprzemakalnego laminatu o gramaturze min. 60g/m2 z warstwą chłonną, o minimalnej odporności na penetrację płynów (nieprzemakalność): =&gt;100 cm H20 oraz wytrzymałości na rozerwanie 100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kPa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Rozmiar 150 x 250cm, z wycięciem w kształcie litery U o wym. 7cm x 70cm, otoczonym taśmą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lepną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Zestaw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powinień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zawierać dodatkowo 1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szt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serwety na stół instrumentalny stanowiąca owinięcie zestawu, wykonana z warstwy nieprzemakalnej oraz włókninowej warstwy chłonnej 150cm x 190cm</w:t>
            </w:r>
          </w:p>
          <w:p w:rsidR="0089709F" w:rsidRDefault="0089709F">
            <w:pPr>
              <w:rPr>
                <w:bCs/>
                <w:color w:val="000000"/>
                <w:sz w:val="18"/>
                <w:szCs w:val="18"/>
              </w:rPr>
            </w:pPr>
          </w:p>
          <w:p w:rsidR="0089709F" w:rsidRDefault="00BC48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Serweta  musi posiadać naklejkę do umieszczania  na karcie pacjenta.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Na naklejce informacje: numer serii, nazwa wytwórcy, termin sterylności nie krótszy niż 12 miesięcy od dnia dostawy do siedziby Zamawiającego.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color w:val="C9211E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74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Serweta sterylna do przykrycia stołu instrumentalnego wykonana z min. dwuwarstwowego nieprzemakalnego laminatu o gramaturze min. 60g/m2 z warstwą chłonną, o minimalnej odporności na penetrację płynów (nieprzemakalność): =&gt;100 cm H20 oraz wytrzymałości na rozerwanie 100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kPa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 o wymiarach 150x 200 cm</w:t>
            </w:r>
          </w:p>
          <w:p w:rsidR="0089709F" w:rsidRDefault="0089709F">
            <w:pPr>
              <w:rPr>
                <w:bCs/>
                <w:color w:val="000000"/>
                <w:sz w:val="18"/>
                <w:szCs w:val="18"/>
              </w:rPr>
            </w:pPr>
          </w:p>
          <w:p w:rsidR="0089709F" w:rsidRDefault="00BC48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Serweta  musi posiadać naklejkę do umieszczania  na karcie pacjenta.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Na naklejce informacje: numer serii, nazwa wytwórcy, termin sterylności nie krótszy niż 12 miesięcy od dnia dostawy do siedziby Zamawiającego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color w:val="C9211E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CB739A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CB739A" w:rsidRDefault="00CB739A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</w:p>
    <w:p w:rsidR="0089709F" w:rsidRPr="00CB739A" w:rsidRDefault="00BC48D3" w:rsidP="00CB739A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  <w:r w:rsidRPr="00CB739A">
        <w:rPr>
          <w:sz w:val="18"/>
          <w:szCs w:val="18"/>
        </w:rPr>
        <w:t>katalog oraz karta danych technicznych potwierdzająca spełnianie wymogów</w:t>
      </w:r>
    </w:p>
    <w:p w:rsidR="00CB739A" w:rsidRDefault="00BC48D3">
      <w:pPr>
        <w:tabs>
          <w:tab w:val="left" w:pos="3960"/>
        </w:tabs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89709F" w:rsidRDefault="00CB739A">
      <w:pPr>
        <w:tabs>
          <w:tab w:val="left" w:pos="3960"/>
        </w:tabs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  <w:r w:rsidR="00BC48D3">
        <w:rPr>
          <w:rFonts w:eastAsia="Times New Roman" w:cs="Times New Roman"/>
          <w:sz w:val="18"/>
          <w:szCs w:val="18"/>
        </w:rPr>
        <w:t>kwalifikowany podpis elektroniczny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CB739A" w:rsidRDefault="00BC48D3">
      <w:pPr>
        <w:tabs>
          <w:tab w:val="left" w:pos="0"/>
          <w:tab w:val="left" w:pos="3960"/>
          <w:tab w:val="center" w:pos="4536"/>
          <w:tab w:val="right" w:pos="9072"/>
        </w:tabs>
        <w:rPr>
          <w:rFonts w:ascii="Arial" w:eastAsia="Times New Roman" w:hAnsi="Arial" w:cs="Times New Roman"/>
          <w:b/>
          <w:bCs/>
          <w:color w:val="C9211E"/>
          <w:sz w:val="32"/>
          <w:szCs w:val="32"/>
        </w:rPr>
      </w:pPr>
      <w:r>
        <w:rPr>
          <w:rFonts w:ascii="Arial" w:eastAsia="Times New Roman" w:hAnsi="Arial" w:cs="Times New Roman"/>
          <w:b/>
          <w:bCs/>
          <w:color w:val="C9211E"/>
          <w:sz w:val="32"/>
          <w:szCs w:val="32"/>
        </w:rPr>
        <w:tab/>
        <w:t xml:space="preserve">                                   </w:t>
      </w:r>
    </w:p>
    <w:p w:rsidR="00CB739A" w:rsidRDefault="00CB739A">
      <w:pPr>
        <w:tabs>
          <w:tab w:val="left" w:pos="0"/>
          <w:tab w:val="left" w:pos="3960"/>
          <w:tab w:val="center" w:pos="4536"/>
          <w:tab w:val="right" w:pos="9072"/>
        </w:tabs>
        <w:rPr>
          <w:rFonts w:ascii="Arial" w:eastAsia="Times New Roman" w:hAnsi="Arial" w:cs="Times New Roman"/>
          <w:b/>
          <w:bCs/>
          <w:color w:val="C9211E"/>
          <w:sz w:val="32"/>
          <w:szCs w:val="32"/>
        </w:rPr>
      </w:pPr>
    </w:p>
    <w:p w:rsidR="00CB739A" w:rsidRDefault="00CB739A">
      <w:pPr>
        <w:tabs>
          <w:tab w:val="left" w:pos="0"/>
          <w:tab w:val="left" w:pos="3960"/>
          <w:tab w:val="center" w:pos="4536"/>
          <w:tab w:val="right" w:pos="9072"/>
        </w:tabs>
        <w:rPr>
          <w:rFonts w:ascii="Arial" w:eastAsia="Times New Roman" w:hAnsi="Arial" w:cs="Times New Roman"/>
          <w:b/>
          <w:bCs/>
          <w:color w:val="C9211E"/>
          <w:sz w:val="32"/>
          <w:szCs w:val="32"/>
        </w:rPr>
      </w:pPr>
    </w:p>
    <w:p w:rsidR="0089709F" w:rsidRPr="00CB739A" w:rsidRDefault="001F5F30" w:rsidP="00CB739A">
      <w:pPr>
        <w:tabs>
          <w:tab w:val="left" w:pos="3960"/>
        </w:tabs>
        <w:jc w:val="center"/>
        <w:rPr>
          <w:rFonts w:ascii="Arial" w:eastAsia="Times New Roman" w:hAnsi="Arial" w:cs="Times New Roman"/>
          <w:b/>
          <w:bCs/>
          <w:sz w:val="20"/>
          <w:szCs w:val="20"/>
        </w:rPr>
      </w:pPr>
      <w:r>
        <w:rPr>
          <w:rFonts w:ascii="Arial" w:eastAsia="Times New Roman" w:hAnsi="Arial" w:cs="Times New Roman"/>
          <w:b/>
          <w:bCs/>
          <w:sz w:val="20"/>
          <w:szCs w:val="20"/>
        </w:rPr>
        <w:lastRenderedPageBreak/>
        <w:t>F</w:t>
      </w:r>
      <w:r w:rsidR="00BC48D3" w:rsidRPr="00CB739A">
        <w:rPr>
          <w:rFonts w:ascii="Arial" w:eastAsia="Times New Roman" w:hAnsi="Arial" w:cs="Times New Roman"/>
          <w:b/>
          <w:bCs/>
          <w:sz w:val="20"/>
          <w:szCs w:val="20"/>
        </w:rPr>
        <w:t>ORMULARZ OFERTOWO/ CENOWY</w:t>
      </w:r>
    </w:p>
    <w:p w:rsidR="00CB739A" w:rsidRDefault="00CB739A" w:rsidP="00CB739A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:rsidR="0089709F" w:rsidRDefault="00BC48D3" w:rsidP="00CB739A">
      <w:pPr>
        <w:tabs>
          <w:tab w:val="left" w:pos="3960"/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  <w:r w:rsidRPr="00CB739A">
        <w:rPr>
          <w:b/>
          <w:bCs/>
          <w:sz w:val="20"/>
          <w:szCs w:val="20"/>
        </w:rPr>
        <w:t>Pakiet 15</w:t>
      </w:r>
    </w:p>
    <w:p w:rsidR="0089709F" w:rsidRDefault="00BC48D3" w:rsidP="00CB739A">
      <w:pPr>
        <w:tabs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/>
          <w:b/>
          <w:bCs/>
          <w:color w:val="000000"/>
          <w:sz w:val="20"/>
          <w:szCs w:val="20"/>
        </w:rPr>
      </w:pPr>
      <w:r w:rsidRPr="00CB739A">
        <w:rPr>
          <w:rFonts w:ascii="Arial" w:eastAsia="Times New Roman" w:hAnsi="Arial" w:cs="Times New Roman"/>
          <w:b/>
          <w:bCs/>
          <w:color w:val="000000"/>
          <w:sz w:val="20"/>
          <w:szCs w:val="20"/>
        </w:rPr>
        <w:t xml:space="preserve">OBŁOŻENIA PEDIATRYCZNE, OBŁOŻENIA DO OPERACJI KOŃCZYN, </w:t>
      </w:r>
      <w:r w:rsidRPr="00CB739A">
        <w:rPr>
          <w:rFonts w:ascii="Arial" w:eastAsia="Times New Roman" w:hAnsi="Arial"/>
          <w:b/>
          <w:bCs/>
          <w:color w:val="000000"/>
          <w:sz w:val="20"/>
          <w:szCs w:val="20"/>
        </w:rPr>
        <w:t>ZESTAW DO CIĘCIA CESARSKIEGO</w:t>
      </w:r>
    </w:p>
    <w:p w:rsidR="00CB739A" w:rsidRPr="00CB739A" w:rsidRDefault="00CB739A" w:rsidP="00CB739A">
      <w:pPr>
        <w:tabs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 w:cs="Times New Roman"/>
          <w:b/>
          <w:bCs/>
          <w:sz w:val="20"/>
          <w:szCs w:val="20"/>
        </w:rPr>
      </w:pPr>
    </w:p>
    <w:tbl>
      <w:tblPr>
        <w:tblW w:w="15586" w:type="dxa"/>
        <w:tblInd w:w="-452" w:type="dxa"/>
        <w:tblLayout w:type="fixed"/>
        <w:tblLook w:val="0000"/>
      </w:tblPr>
      <w:tblGrid>
        <w:gridCol w:w="796"/>
        <w:gridCol w:w="1135"/>
        <w:gridCol w:w="4299"/>
        <w:gridCol w:w="567"/>
        <w:gridCol w:w="851"/>
        <w:gridCol w:w="709"/>
        <w:gridCol w:w="1134"/>
        <w:gridCol w:w="850"/>
        <w:gridCol w:w="709"/>
        <w:gridCol w:w="1134"/>
        <w:gridCol w:w="992"/>
        <w:gridCol w:w="1276"/>
        <w:gridCol w:w="1134"/>
      </w:tblGrid>
      <w:tr w:rsidR="0089709F" w:rsidTr="000A4F1B">
        <w:trPr>
          <w:trHeight w:val="10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89709F" w:rsidTr="000A4F1B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9709F" w:rsidTr="000A4F1B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Standard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Sterylny zestaw do operacji kończyn, Skład zestawu:</w:t>
            </w:r>
          </w:p>
          <w:p w:rsidR="0089709F" w:rsidRDefault="00BC48D3">
            <w:pPr>
              <w:pStyle w:val="Standard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2 x serweta na stolik narzędziowy min .150 x 190 cm, wzmocnienie 74x190 cm</w:t>
            </w:r>
          </w:p>
          <w:p w:rsidR="0089709F" w:rsidRDefault="00BC48D3">
            <w:pPr>
              <w:pStyle w:val="Standard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1 x serweta na stolik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Mayo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80x142 cm </w:t>
            </w:r>
          </w:p>
          <w:p w:rsidR="0089709F" w:rsidRDefault="00BC48D3">
            <w:pPr>
              <w:pStyle w:val="Standard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2 x ręczniki chłonne 30x20 cm z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mikrosiecią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zabezpieczająca przed rozrywaniem </w:t>
            </w:r>
          </w:p>
          <w:p w:rsidR="0089709F" w:rsidRDefault="00BC48D3">
            <w:pPr>
              <w:pStyle w:val="Standard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1 x osłona na kończynę 36x72 +/-1 cm</w:t>
            </w:r>
          </w:p>
          <w:p w:rsidR="0089709F" w:rsidRDefault="00BC48D3">
            <w:pPr>
              <w:pStyle w:val="Standard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2 x taśma przylepna 9 x 50 cm</w:t>
            </w:r>
          </w:p>
          <w:p w:rsidR="0089709F" w:rsidRDefault="00BC48D3">
            <w:pPr>
              <w:pStyle w:val="Standard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1 x serweta do operacji kończyny 220x295x335 +/-1cm w kształcie litery T (z obłożeniem ramion stołu), z samouszczelniającym się  otworem Ø 6 cm, ze wzmocnieniem 80 x 115 +/-3 cm,  ze zintegrowanymi dwoma podwójnymi organizatorami przewodów, wykonana z  laminatu 2-warstwowego (polipropylen, polietylen) o gramaturze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max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. 58g/m2 , wysokiej odporności  na penetracje płynów &gt;175 cmH2O i o niskim współczynniku pylenia   ≤1,7 log10.  W obszarze krytycznym wzmocnienie chłonne pozbawione pylących włókien wiskozy i celulozy  o łącznej gramaturze w 121 g/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m²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i wysokiej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absorbcji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&gt;700ml/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m²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.  I klasa palności. Zestaw  spełnia wymagania  dla  procedur wysokiego ryzyka wg normy  EN 13795 pakowany sterylnie w przezroczystą, foliową torbę z portami do sterylizacji, posiada 4 etykiety samoprzylepne do dokumentacji medycznej zawierające: numer katalogowy, numer lot, datę ważności, nazwę producenta w tym 2 etykiety zawierają dodatkowo kod EAN. Sterylizacja EO. Zestawy pakowane zbiorczo w worek foliowy, następnie karton. Producent spełnia wymogi normy środowiskowej ISO 14001 potwierdzony certyfikatem.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A4F1B">
        <w:tc>
          <w:tcPr>
            <w:tcW w:w="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Sterylny zestaw ginekologiczny z torbą na płyny: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1xserweta na stolik narzędziowy 140x190cm z folii PE 50 mikronów ze wzmocnieniem w części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krytyczej</w:t>
            </w:r>
            <w:proofErr w:type="spellEnd"/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1xtaśma przylepna 9x50cm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2xręcznik chłonny 30x20cm z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mikrosiecią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przed rozerwaniem 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1xserweta z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bilaminatu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75x90cm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1xserweta do zabiegów ginekologicznych 290/175/242cm ze zintegrowanymi nogawicami z przylepnym paskiem do fiksacji serwety w okolicy łonowej 15x5cm , z przylepnym otworem 10x17cm , z torbą na płyny z gęstym filtrem i portem do ssaka z zatyczką , z dwoma trokami z włókniny typu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Spunlace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do regulacji worka( możliwość mocowania z fartuchem operatora). Serweta główna wykonana z jednorodnego , chłonnego , 2-warstwowego laminatu (polipropylen, polietylen ), pozbawiona pylących włókien celulozy i wiskozy o gramaturze max 58g/m2 . Materiał odporny na przenikanie płynów &gt;175cm H2O . I klasa palności . Konstrukcja serwety zapewniająca osłonę kończyn warstwą chłonną od strony pacjentki . Zestaw spełnia wymagania dla procedur wysokiego ryzyka wg normy EN13795 , pakowany sterylnie w przeźroczystą , foliową torbę z portami do sterylizacji , posiada 4 etykiety samoprzylepne do dokumentacji  medycznej zawierające numer katalogowy , numer lot , datę ważności , nazwę producenta  w tym 2 etykiety dodatkowo z kodem kreskowym . Sterylizacja tlenkiem etylenu . Opakowanie zbiorcze – worek foliowy i karton . Producent spełnia wymogi normy środowiskowej ISO 14001 potwierdzony certyfikatem.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A4F1B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Sterylny zestaw uniwersalny do zabiegów chirurgicznych. Skład zestawu: 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1x serweta na stolik instrumentariuszki 140 x 190 cm z mocnej folii PE min. 50µm ze wzmocnieniem (owinięcie zestawu)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1x serweta na stolik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Mayo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80 x 142 cm składana rewersowo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2x serweta boczna 75 x 100 cm, przylepna na całej długości dłuższego boku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1x serweta górna 160x260 cm, przylepna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>1x serweta dolna 195x 200 cm, przylepna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1x taśma typu rzep o jednoczęściowej konstrukcji, z zaokrągloną końcówką ułatwiająca rozdzielanie, dzięki </w:t>
            </w:r>
            <w:r>
              <w:rPr>
                <w:rFonts w:ascii="Liberation Serif" w:hAnsi="Liberation Serif"/>
                <w:sz w:val="18"/>
                <w:szCs w:val="18"/>
              </w:rPr>
              <w:lastRenderedPageBreak/>
              <w:t>której podczas rozpięcia nie spowoduje dekompozycji na dwie części (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zgrzew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z jednej strony i nieprzylepna 2 cm końcówka z drugiej) część dolna i górna taśmy 2,5x 13 - 14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4 x ręcznik chłonny z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mikrosiecią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zabezpieczająca przed rozrywaniem 20x30 cm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Tolerancja rozmiarów dla serwet okrywających pacjenta +/-2 cm </w:t>
            </w:r>
            <w:r>
              <w:rPr>
                <w:rFonts w:ascii="Liberation Serif" w:hAnsi="Liberation Serif"/>
                <w:sz w:val="18"/>
                <w:szCs w:val="18"/>
              </w:rPr>
              <w:br/>
              <w:t xml:space="preserve">Serwety okrywające pacjenta wykonane z chłonnego (na całej powierzchni) niepylącego(współczynnik pylenia ≤ 1,9 log10) laminatu trójwarstwowego o gramaturze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max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. 66 g/m2 bez włókien celulozy i wiskozy. Laminat odporny na przenikanie płynów (&gt; 200 cm H2O), wytrzymały na rozrywanie na mokro/sucho (min. 190kPa). W celu ułatwienia aplikacji serwety złożone książkowo, z nieprzylepnymi końcówkami przy taśmach zabezpieczającymi część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lepną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serwet pozwalające w rękawicach jednych ruchem odkryć część </w:t>
            </w:r>
            <w:proofErr w:type="spellStart"/>
            <w:r>
              <w:rPr>
                <w:rFonts w:ascii="Liberation Serif" w:hAnsi="Liberation Serif"/>
                <w:sz w:val="18"/>
                <w:szCs w:val="18"/>
              </w:rPr>
              <w:t>lepną</w:t>
            </w:r>
            <w:proofErr w:type="spellEnd"/>
            <w:r>
              <w:rPr>
                <w:rFonts w:ascii="Liberation Serif" w:hAnsi="Liberation Serif"/>
                <w:sz w:val="18"/>
                <w:szCs w:val="18"/>
              </w:rPr>
              <w:t xml:space="preserve"> do aplikacji serwet na pacjencie. I klasa palności. Zestaw spełnia wymagania dla procedur wysokiego ryzyka wg normy EN 13795, pakowany sterylnie w foliową torbę z portami do sterylizacji, posiada 4 etykiety samoprzylepne do dokumentacji medycznej zawierające min.: nr katalogowy, nr lot, datę ważności, nazwę producenta (w tym min. 2 etykiety dodatkowo z kodem EAN). Sterylizacja EO. Zestawy pakowane zbiorczo w worek foliowy, następnie karton. Producent spełnia wymogi normy środowiskowej ISO 14001 potwierdzony certyfikatem.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A4F1B">
        <w:tc>
          <w:tcPr>
            <w:tcW w:w="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Fartuch chirurgiczny sterylny zapewniający komfort termiczny pracy operatora , wykonany z miękkiej . Przewiewnej włókniny bawełnopodobnej typu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Spunlace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(włóknina składająca się z masy celulozowej i poliestru) o właściwościach hydrofobowych . Gramatura min. 70g/m2 ,  wyposażony w nieprzemakalne wstawki z przodu i na rękawach wykonane z folii polietylenowej i włókniny o gramaturze maks. 40g/m2 . Rękawy na wysokości strefy krytycznej klejone, nie szyte dla zachowania barierowości . Długość mankietu 6-8cm. Wytrzymałość na rozerwanie na sucho i na mokro min. 250kPa. Zakładany z możliwością zachowania sterylnych pleców oraz z dużą regulacją dopasowania fartucha za pomocą długiego rzepu o długości min. 15cm. Pakowany w opakowanie podwójne : zewnętrzne </w:t>
            </w: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papierowo – foliowe oraz wewnętrzne włókninowe z 2 ręcznikami . Na opakowaniu jednostkowym umieszczone 4 samoprzylepne etykiety. Dokumenty producenta potwierdzające spełnienie wymagań . Sterylizowany tlenkiem etylenu . Dostępny w rozmiarach S/M-2XLL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</w:pPr>
            <w:r>
              <w:rPr>
                <w:sz w:val="18"/>
                <w:szCs w:val="18"/>
              </w:rPr>
              <w:t>32 000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A4F1B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5.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Zestaw do cięcia  cesarskiego .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Skład zestawu: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1xserweta na stolik instrumentariuszki 140x190cm (materiał niepylący – polipropylen, polietylen) ze wzmocnieniem w części centralnej 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1xfartuch chirurgiczny z włókniny SMMMS, gramatura 35g/m2, L – 120cm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1xserweta na stolik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Mayo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80x142cm (materiał niepylący – polipropylen, polietylen) ze wzmocnieniem w części centralnej 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2xfartuch chirurgiczny z włókniny SMMM , gramatura 35g/m2 , XL – 140cm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2xręcznik chłonny 30x39cm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1xopatrunek z wkładem chłonnym 10x25cm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20xkompresy gazowe 10x10cm 12W 17N z nitką RTG , białe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5xserweta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laparotomijna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45x70cm 4W 20N z nitką RTG , biała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1xskalpel z ostrzem nr 23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1xzacisk do pępowiny 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1xmiska 250ml , skalowana , niebieska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1xkocyk dla noworodka 100x105cm , materiał bawełnopodobny,  typu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Spunlace</w:t>
            </w:r>
            <w:proofErr w:type="spellEnd"/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1x serweta do cięcia cesarskiego 195x259x307cm +/- 1cm z obłożeniem ramion stołu, z otworem brzusznym wypełnionym folią chirurgiczną z wycięciem w kształcie gruszki 18x18cm, ze zintegrowaną torbą na płyny 360 stopni z kształtką usztywniającą umożliwiającą uformowanie i utrzymanie kształtu worka oraz z zabezpieczeniem zapobiegającym rozerwaniu  serwety lub ubioru operatora na końcach usztywnień torby, z 2 portami do ssaka, ze wzmocnieniem chłonnym 40x50cm +/-3cm poniżej otworu. 3 zintegrowane organizatory przewodów typu rzep, serweta wykonana z wielowarstwowej włókniny polipropylenowej typu SMS o gramaturze max 43g/m2, wzmocnienie chłonne wykonane z laminatu , łączna gramatura materiału min. 115g/m2 odporność na </w:t>
            </w: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penetrację płynów min. 200cm H2O, serweta dobrze układająca się na pacjencie, w części niekrytycznej „oddychająca”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paroprzepuszczalna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>. I klasa palności.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Zestaw spełnia wymagania dla procedur wysokiego ryzyka wg normy EN13795, pakowany jednostkowo w przeźroczystą foliową torbę z portami do sterylizacji , zaopatrzony w 4 etykiety samoprzylepne do dokumentacji medycznej zawierające numer katalogowy, nazwę producenta, nazwę zestawu, datę ważności i kod EAN. Sterylizowane EO . Zestawy pakowane zbiorczo w worek foliowy , następnie w karton ze strunowym systemem otwierania , który umożliwia otwarcie bez użycia ostrych narzędzi . Producent spełnia wymogi normy środowiskowej ISO 14001 potwierdzony certyfikatem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A4F1B">
        <w:tc>
          <w:tcPr>
            <w:tcW w:w="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6.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33141620-2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Sterylny zestaw do cięcia cesarskiego. Skład zestawu: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-1 x serweta na stolik narzędziowy 140x190 cm z folii PE 50µ ze wzmocnieniem (owinięcie zestawu)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-1 x serweta na stolik narzędziowy 120x140 cm 50µ ze wzmocnieniem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-1 x kocyk dla noworodka 100x105 cm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-1 x taśma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lepna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8x40cm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-2 x ręcznik chłonny 20x30 cm z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mikrosiecią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zabezpieczającą przed rozrywaniem</w:t>
            </w:r>
          </w:p>
          <w:p w:rsidR="0089709F" w:rsidRDefault="00BC48D3">
            <w:pPr>
              <w:pStyle w:val="Standard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-1 x serweta do cięcia cesarskiego 196x249x300 cm z obłożeniem ramion stołu, z otworem  30x36cm wypełniony folią chirurgiczną wokół brzegów otworu, ze zintegrowaną torbą na płyny 270⁰ z kształtką usztywniającą umożliwiającą uformowanie i utrzymanie kształtu worka oraz z 2 portami do ssaka, wzmocnienie chłonne wokół otworu 50x65+/- 3cm  , zintegrowane 4 podwójne organizatory przewodów oraz dodatkowe wzmocnienie chłonne na kończynach pacjentki 40x60 +/-3cm. Część główna serwety osłaniająca pacjentkę wykonana z laminatu z warstwą komfortu (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trilaminat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o gramaturze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. 66g/m2)  pozbawiona pylących i łatwopalnych włókien  celulozy i wiskozy (współczynnik pylenia≤1,9 log10), o odporności na penetracje płynów &gt; 200cm H2O, boki wykonane z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pełnobarierowej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folii, ekran anestezjologiczny wykonany z laminatu dwuwarstwowego. I klasa palności. Zestaw spełnia wymagania dla procedur wysokiego ryzyka wg normy EN 13795 pakowany sterylnie w przezroczystą, foliową torbę z portami do </w:t>
            </w: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sterylizacji, posiada 4 etykiety samoprzylepne do dokumentacji medycznej zawierające: numer katalogowy, numer lot, datę ważności oraz nazwę producenta, w tym 2 etykiety  dodatkowo zawierające kod kreskowy . Sterylizacja tlenkiem etylenu. Zestawy pakowane zbiorczo w worek foliowy, następnie karton. Producent spełnia wymogi normy środowiskowej ISO 14001 potwierdzony certyfikatem.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A4F1B"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Tekstpodstawowy"/>
              <w:numPr>
                <w:ilvl w:val="0"/>
                <w:numId w:val="1"/>
              </w:numPr>
              <w:tabs>
                <w:tab w:val="left" w:pos="0"/>
                <w:tab w:val="left" w:pos="3960"/>
                <w:tab w:val="center" w:pos="4536"/>
                <w:tab w:val="right" w:pos="9072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Jednorazowy, </w:t>
            </w:r>
            <w:proofErr w:type="spellStart"/>
            <w:r>
              <w:rPr>
                <w:color w:val="000000"/>
                <w:sz w:val="18"/>
                <w:szCs w:val="18"/>
              </w:rPr>
              <w:t>niesterylny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pokrowiec na wielorazową osłonę tarczycy, wykonany z miękkiej włókniny poliestrowo celulozowej o gramaturze 70g/</w:t>
            </w:r>
            <w:proofErr w:type="spellStart"/>
            <w:r>
              <w:rPr>
                <w:color w:val="000000"/>
                <w:sz w:val="18"/>
                <w:szCs w:val="18"/>
              </w:rPr>
              <w:t>m²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, o długości 42 cm +/-1cm , zapinany na 2 taśmy </w:t>
            </w:r>
            <w:proofErr w:type="spellStart"/>
            <w:r>
              <w:rPr>
                <w:color w:val="000000"/>
                <w:sz w:val="18"/>
                <w:szCs w:val="18"/>
              </w:rPr>
              <w:t>lepne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7-8 cm , z dwoma bocznymi rozcięciami 7-8 cm do umiejscowienia osłony. Pokrowce pakowane zbiorczo po 200 szt. w karton transportowy, który zawiera 8 worków foliowych po 25 szt. Producent spełnia wymogi normy środowiskowej ISO 14001 potwierdzony certyfikatem.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23%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9709F" w:rsidTr="000A4F1B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0A4F1B" w:rsidRDefault="000A4F1B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</w:p>
    <w:p w:rsidR="0089709F" w:rsidRPr="000A4F1B" w:rsidRDefault="00BC48D3" w:rsidP="000A4F1B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  <w:r w:rsidRPr="000A4F1B">
        <w:rPr>
          <w:sz w:val="18"/>
          <w:szCs w:val="18"/>
        </w:rPr>
        <w:t>katalog oraz karta danych technicznych potwierdzająca spełnianie wymogów</w:t>
      </w:r>
    </w:p>
    <w:p w:rsidR="0089709F" w:rsidRDefault="00BC48D3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89709F" w:rsidRDefault="00BC48D3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kwalifikowany podpis elektroniczny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b/>
          <w:bCs/>
          <w:color w:val="C9211E"/>
          <w:sz w:val="28"/>
          <w:szCs w:val="28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0A4F1B" w:rsidRDefault="000A4F1B">
      <w:pPr>
        <w:tabs>
          <w:tab w:val="left" w:pos="0"/>
          <w:tab w:val="left" w:pos="3960"/>
          <w:tab w:val="center" w:pos="4536"/>
          <w:tab w:val="right" w:pos="9072"/>
        </w:tabs>
        <w:rPr>
          <w:b/>
          <w:bCs/>
          <w:sz w:val="20"/>
          <w:szCs w:val="20"/>
        </w:rPr>
      </w:pPr>
    </w:p>
    <w:p w:rsidR="0089709F" w:rsidRPr="000A4F1B" w:rsidRDefault="00BC48D3" w:rsidP="000A4F1B">
      <w:pPr>
        <w:tabs>
          <w:tab w:val="left" w:pos="3960"/>
        </w:tabs>
        <w:jc w:val="center"/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  <w:r w:rsidRPr="000A4F1B">
        <w:rPr>
          <w:rFonts w:ascii="Arial" w:eastAsia="Times New Roman" w:hAnsi="Arial" w:cs="Times New Roman"/>
          <w:b/>
          <w:bCs/>
          <w:color w:val="000000"/>
          <w:sz w:val="20"/>
          <w:szCs w:val="20"/>
        </w:rPr>
        <w:lastRenderedPageBreak/>
        <w:t>FORMULARZ OFERTOWO/ CENOW</w:t>
      </w:r>
      <w:r w:rsidR="000A4F1B" w:rsidRPr="000A4F1B">
        <w:rPr>
          <w:rFonts w:ascii="Arial" w:eastAsia="Times New Roman" w:hAnsi="Arial" w:cs="Times New Roman"/>
          <w:b/>
          <w:bCs/>
          <w:color w:val="000000"/>
          <w:sz w:val="20"/>
          <w:szCs w:val="20"/>
        </w:rPr>
        <w:t>Y</w:t>
      </w:r>
    </w:p>
    <w:p w:rsidR="000A4F1B" w:rsidRPr="000A4F1B" w:rsidRDefault="000A4F1B" w:rsidP="000A4F1B">
      <w:pPr>
        <w:tabs>
          <w:tab w:val="left" w:pos="3960"/>
        </w:tabs>
        <w:jc w:val="center"/>
        <w:rPr>
          <w:rFonts w:ascii="Arial" w:eastAsia="Times New Roman" w:hAnsi="Arial" w:cs="Times New Roman"/>
          <w:b/>
          <w:bCs/>
          <w:color w:val="C9211E"/>
          <w:sz w:val="20"/>
          <w:szCs w:val="20"/>
        </w:rPr>
      </w:pPr>
    </w:p>
    <w:p w:rsidR="0089709F" w:rsidRPr="000A4F1B" w:rsidRDefault="00BC48D3" w:rsidP="000A4F1B">
      <w:pPr>
        <w:tabs>
          <w:tab w:val="left" w:pos="3960"/>
          <w:tab w:val="center" w:pos="4536"/>
          <w:tab w:val="right" w:pos="9072"/>
        </w:tabs>
        <w:jc w:val="center"/>
        <w:rPr>
          <w:color w:val="C9211E"/>
          <w:sz w:val="20"/>
          <w:szCs w:val="20"/>
        </w:rPr>
      </w:pPr>
      <w:r w:rsidRPr="000A4F1B">
        <w:rPr>
          <w:b/>
          <w:bCs/>
          <w:color w:val="000000"/>
          <w:sz w:val="20"/>
          <w:szCs w:val="20"/>
        </w:rPr>
        <w:t>Pakiet  16</w:t>
      </w:r>
    </w:p>
    <w:p w:rsidR="0089709F" w:rsidRPr="000A4F1B" w:rsidRDefault="00BC48D3" w:rsidP="000A4F1B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/>
          <w:b/>
          <w:bCs/>
          <w:sz w:val="20"/>
          <w:szCs w:val="20"/>
        </w:rPr>
      </w:pPr>
      <w:r w:rsidRPr="000A4F1B">
        <w:rPr>
          <w:rFonts w:ascii="Arial" w:eastAsia="Times New Roman" w:hAnsi="Arial"/>
          <w:b/>
          <w:bCs/>
          <w:sz w:val="20"/>
          <w:szCs w:val="20"/>
        </w:rPr>
        <w:t>SERWETY PRZECIWODLEŻYNOWE</w:t>
      </w:r>
    </w:p>
    <w:p w:rsidR="0089709F" w:rsidRDefault="0089709F">
      <w:pPr>
        <w:tabs>
          <w:tab w:val="left" w:pos="0"/>
          <w:tab w:val="left" w:pos="3960"/>
          <w:tab w:val="center" w:pos="4536"/>
          <w:tab w:val="right" w:pos="9072"/>
        </w:tabs>
        <w:jc w:val="center"/>
        <w:rPr>
          <w:rFonts w:ascii="Arial" w:eastAsia="Times New Roman" w:hAnsi="Arial"/>
          <w:b/>
          <w:bCs/>
          <w:sz w:val="28"/>
          <w:szCs w:val="28"/>
        </w:rPr>
      </w:pPr>
    </w:p>
    <w:tbl>
      <w:tblPr>
        <w:tblW w:w="15735" w:type="dxa"/>
        <w:tblInd w:w="-459" w:type="dxa"/>
        <w:tblLayout w:type="fixed"/>
        <w:tblLook w:val="0000"/>
      </w:tblPr>
      <w:tblGrid>
        <w:gridCol w:w="851"/>
        <w:gridCol w:w="1134"/>
        <w:gridCol w:w="4394"/>
        <w:gridCol w:w="567"/>
        <w:gridCol w:w="851"/>
        <w:gridCol w:w="708"/>
        <w:gridCol w:w="1134"/>
        <w:gridCol w:w="851"/>
        <w:gridCol w:w="709"/>
        <w:gridCol w:w="1134"/>
        <w:gridCol w:w="992"/>
        <w:gridCol w:w="1276"/>
        <w:gridCol w:w="1134"/>
      </w:tblGrid>
      <w:tr w:rsidR="000A4F1B" w:rsidTr="000A4F1B">
        <w:trPr>
          <w:trHeight w:val="10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Kwota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zamówienia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oferowanego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katalogowy lub indeks</w:t>
            </w:r>
          </w:p>
        </w:tc>
      </w:tr>
      <w:tr w:rsidR="000A4F1B" w:rsidTr="000A4F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8(5+7)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0A4F1B" w:rsidTr="000A4F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Serweta ochronna na stół operacyjny, przeciwodleżynowa, 5-cio warstwowa, zintegrowana wielopunktowo – brak możliwości tworzenia zagięć i pofałdowań pod pacjentem,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samowygładzająca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 xml:space="preserve"> się. Rdzeń chłonny z wyraźnym pikowanym wzorem ułatwiającym rozprowadzanie wilgoci. Wykonana z włókniny polipropylenowej,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wysokochłonnej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 xml:space="preserve"> warstwy środkowej z SAP i spodniej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pełnobarierowej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, matowej (niebłyszczącej), teksturowanej folii polietylenowej, zabezpieczającej przed przesuwaniem się i ślizganiem podkładu po powierzchni. Certyfikaty jakościowe dla miejsca produkcji: ISO 13485, ISO 9001 i ISO 14001, wystawione przez jednostki notyfikowane.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Parametry: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- chłonność 3750 – 4000 ml/m2, (test potwierdzony badaniami wykonanymi w laboratorium akredytowanym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zg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. ISO 9073-6), wskaźnik chłonności min. 2000 %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- gramatura podstawowa: 240 g/m2 (+/- 10%), grubość folii polietylenowej min. 0,12 mm 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- wymiary: 102 x 230cm, rdzeń chłonny otoczony z każdej strony dodatkowymi marginesami nieprzeziernego laminatu na całej szerokości podkładu. 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- zgodne z ISO 9073-6: odprowadzanie wilgoci min. 65 mm w czasie 1 minuty, 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 pakowana po 20 sztuk/karton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0A4F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Podkład chłonny min. 4. warstwowy jednorazowy, zamykający w rdzeniu chłonnym ponad 95% MRSA w badaniach niezależnych, oddychający (WVTR min. 3600 g/m2/24godz); warstwa zewnętrzna zintegrowana; absorpcyjna warstwa środkowa z wkładem żelowym, wysoko chłonna, pozostająca sucha na powierzchni po </w:t>
            </w:r>
            <w:r>
              <w:rPr>
                <w:rFonts w:eastAsia="Times New Roman"/>
                <w:bCs/>
                <w:sz w:val="18"/>
                <w:szCs w:val="18"/>
              </w:rPr>
              <w:lastRenderedPageBreak/>
              <w:t xml:space="preserve">zaabsorbowaniu płynów, zatrzymująca drobnoustroje i leki, chłonność 4000-4500 g, potwierdzona przez producenta; rozmiar 101 x 228 cm+/-3 cm, rozmiar części chłonnej podkładu 60 x 201 cm +/-3 cm z marginesami uszczelniającymi z laminatu z każdej strony części chłonnej; warstwa spodnia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pełnobarierowa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, antypoślizgowa; Certyfikaty ISO 13485 i ISO 14001, pakowany po 15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0A4F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Podkład chłonny min. 4. warstwowy jednorazowy, zamykający w rdzeniu chłonnym ponad 95% MRSA w badaniach niezależnych, oddychający (WVTR min. 3600 g/m2/24godz); warstwa zewnętrzna zintegrowana; absorpcyjna warstwa środkowa z wkładem żelowym, wysoko chłonna, pozostająca sucha na powierzchni po zaabsorbowaniu płynów, zatrzymująca drobnoustroje i leki, chłonność 1800-2300 g, potwierdzona przez producenta; rozmiar 58 x 90 +/-3 cm, rozmiar części chłonnej 50 x 81 +/-3 cm  z marginesami uszczelniającymi z laminatu z każdej strony części chłonnej; warstwa spodnia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pełnobarierowa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, antypoślizgowa; Certyfikaty ISO 13485 i ISO 14001, pakowany po 10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1F5F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Podkład chłonny min. 4. warstwowy jednorazowy, zamykający w rdzeniu chłonnym ponad 95% MRSA w badaniach niezależnych, oddychający (WVTR min. 3600 g/m2/24godz); warstwa zewnętrzna zintegrowana; absorpcyjna warstwa środkowa z wkładem żelowym, wysoko chłonna, pozostająca sucha na powierzchni po zaabsorbowaniu płynów, zatrzymująca drobnoustroje i leki, chłonność 900-1150g , potwierdzona przez producenta; rozmiar 45 x 61 +/-3 cm, rozmiar części chłonnej 40 x 53 +/-3 cm  z marginesami uszczelniającymi z laminatu z każdej strony części chłonnej; warstwa spodnia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pełnobarierowa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, antypoślizgowa; Certyfikaty ISO 13485 i ISO 14001, pakowany po 10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1F5F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Podkład chłonny min. 4. warstwowy jednorazowy, zamykający w rdzeniu chłonnym ponad 95% MRSA w badaniach niezależnych, oddychający (WVTR min. 3600 g/m2/24godz); warstwa zewnętrzna zintegrowana; absorpcyjna warstwa środkowa z wkładem żelowym, wysoko chłonna, pozostająca sucha na powierzchni po zaabsorbowaniu płynów, zatrzymująca drobnoustroje i leki, chłonność 200-300g, potwierdzona przez </w:t>
            </w:r>
            <w:r>
              <w:rPr>
                <w:rFonts w:eastAsia="Times New Roman"/>
                <w:bCs/>
                <w:sz w:val="18"/>
                <w:szCs w:val="18"/>
              </w:rPr>
              <w:lastRenderedPageBreak/>
              <w:t xml:space="preserve">producenta; rozmiar 25 x 40 +/-3 cm, rozmiar części chłonnej 36 x 16 +/-3 cm z marginesami uszczelniającymi z laminatu z każdej strony części chłonnej; warstwa spodnia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pełnobarierowa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, antypoślizgowa; Certyfikaty ISO 13485 i ISO 14001, pakowany po 10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1F5F30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Niesterylny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 xml:space="preserve"> podkład chłonny min. 3 – warstwowy przeznaczony do absorpcji płynów ustrojowych. Miękka włókninowa warstwa zewnętrzna pomaga redukować nacisk na skórę. Warstwa chłonna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chłonna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 xml:space="preserve"> składająca się z włókien celulozowych. Rozmiar 60x90cm +/- 2cm chłonność 850ml, zgodnie z ISO 11948-1 , gramatura 69g/m2. Rdzeń chłonny z marginesami uszczelniającymi z każdej strony, zabezpieczającymi przed wyciekaniem płynów. Nieprzemakalna, antypoślizgowa warstwa spodnia wykonana z polipropylenu. Certyfikaty jakościowe dla miejsca produkcji : ISO 13485 , ISO 9001 i ISO 14001, wystawione przez jednostkę notyfikowaną. Pakowane po 150szt (6 toreb x25szt)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0A4F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Sterylna poliuretanowa folia operacyjna o grubości 0,025mm, pokryta klejem akrylowym, elastyczna, łatwo przylegająca do skóry,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paroprzepuszczalność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 xml:space="preserve"> na poziomie min. 800g/m2/24h, wodoszczelna, antyrefleksyjna, posiadająca  symetrycznie rozmieszczone dwa zielone nieprzylepne paski o szerokości  4-5cm +/-0,25 cm ułatwiające aplikację. Sterylizacja  tlenkiem etylenu.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Opakowanie jednostkowe podwójne - papier 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silikonowany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. Opakowanie zbiorcze 10 szt.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Na opakowaniu jednostkowym znajdują się następujące informacje: rozmiar, nr LOT, data ważności, nazwa producenta, oznakowanie  CE, instrukcja użytkowania. Rozmiar: powierzchnia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lepna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 xml:space="preserve">  56x80cm, powierzchnia całkowita 56x88,5cm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color w:val="C9211E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0A4F1B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Sterylna poliuretanowa folia operacyjna o grubości 0,025mm, pokryta klejem akrylowym, elastyczna, łatwo przylegająca do skóry,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paroprzepuszczalność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 xml:space="preserve"> na poziomie min. 800g/m2/24h, wodoszczelna, antyrefleksyjna, posiadająca  symetrycznie rozmieszczone dwa zielone nieprzylepne paski o szerokości  4-5cm +/-0,25 cm ułatwiające aplikację. Sterylizacja  tlenkiem etylenu.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Opakowanie jednostkowe podwójne - papier 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silikonowany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. Opakowanie zbiorcze 10 szt.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Na opakowaniu jednostkowym znajdują się następujące informacje: rozmiar, nr LOT, data ważności, nazwa </w:t>
            </w:r>
            <w:r>
              <w:rPr>
                <w:rFonts w:eastAsia="Times New Roman"/>
                <w:bCs/>
                <w:sz w:val="18"/>
                <w:szCs w:val="18"/>
              </w:rPr>
              <w:lastRenderedPageBreak/>
              <w:t xml:space="preserve">producenta, oznakowanie  CE, instrukcja użytkowania. Rozmiar: powierzchnia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lepna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 xml:space="preserve">  45x75cm powierzchnia całkowita 45x83,5cm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0A4F1B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Przenośna mata na podłogę o dużej chłonności płynów (3l/m2) rozmiar 71x101cm . Budowa maty wielowarstwowa, wierzchnia warstwa hydrofilna o trwałej chłonności, foliowy, nieprzemakalny , antypoślizgowy spód zapobiegający przesuwaniu się produktu po mokrej podłodze. Możliwość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repozycjonowania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Pakowana indywidualnie w folię i w opakowanie zbiorcze po 13szt.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color w:val="C9211E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0A4F1B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Przenośna mata na podłogę o dużej chłonności płynów (3l/m2) rozmiar 71x142cm . Budowa maty wielowarstwowa, wierzchnia warstwa hydrofilna o trwałej chłonności, foliowy, nieprzemakalny , antypoślizgowy spód zapobiegający przesuwaniu się produktu po mokrej podłodze. Możliwość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repozycjonowania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Pakowana indywidualnie w folię i w opakowanie zbiorcze po 10szt.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color w:val="C9211E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0A4F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pStyle w:val="Zawartotabeli"/>
              <w:snapToGrid w:val="0"/>
              <w:spacing w:after="200" w:line="10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33140000-3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Przenośna mata na podłogę o dużej chłonności płynów (3l/m2) rozmiar 71x182cm . Budowa maty wielowarstwowa, wierzchnia warstwa hydrofilna o trwałej chłonności, foliowy, nieprzemakalny , antypoślizgowy spód zapobiegający przesuwaniu się produktu po mokrej podłodze. Możliwość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</w:rPr>
              <w:t>repozycjonowania</w:t>
            </w:r>
            <w:proofErr w:type="spellEnd"/>
            <w:r>
              <w:rPr>
                <w:rFonts w:eastAsia="Times New Roman"/>
                <w:bCs/>
                <w:sz w:val="18"/>
                <w:szCs w:val="18"/>
              </w:rPr>
              <w:t>.</w:t>
            </w:r>
          </w:p>
          <w:p w:rsidR="0089709F" w:rsidRDefault="00BC48D3">
            <w:pPr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Pakowana indywidualnie w folię i w opakowanie zbiorcze po 8szt.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  <w:p w:rsidR="0089709F" w:rsidRDefault="0089709F">
            <w:pPr>
              <w:snapToGrid w:val="0"/>
              <w:spacing w:after="200" w:line="100" w:lineRule="atLeast"/>
              <w:jc w:val="center"/>
              <w:rPr>
                <w:color w:val="C9211E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0A4F1B" w:rsidTr="000A4F1B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89709F">
            <w:pPr>
              <w:snapToGrid w:val="0"/>
              <w:spacing w:after="200"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9F" w:rsidRDefault="00BC48D3">
            <w:pPr>
              <w:snapToGrid w:val="0"/>
              <w:spacing w:after="20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</w:tc>
      </w:tr>
    </w:tbl>
    <w:p w:rsidR="0089709F" w:rsidRDefault="0089709F">
      <w:pPr>
        <w:tabs>
          <w:tab w:val="left" w:pos="0"/>
        </w:tabs>
        <w:jc w:val="center"/>
        <w:rPr>
          <w:rFonts w:ascii="Arial" w:eastAsia="Times New Roman" w:hAnsi="Arial"/>
          <w:b/>
          <w:bCs/>
          <w:sz w:val="18"/>
          <w:szCs w:val="18"/>
        </w:rPr>
      </w:pPr>
    </w:p>
    <w:p w:rsidR="0089709F" w:rsidRPr="000A4F1B" w:rsidRDefault="00BC48D3" w:rsidP="000A4F1B">
      <w:pPr>
        <w:numPr>
          <w:ilvl w:val="0"/>
          <w:numId w:val="1"/>
        </w:numPr>
        <w:tabs>
          <w:tab w:val="left" w:pos="0"/>
          <w:tab w:val="left" w:pos="3960"/>
          <w:tab w:val="center" w:pos="4536"/>
          <w:tab w:val="right" w:pos="9072"/>
        </w:tabs>
        <w:rPr>
          <w:sz w:val="18"/>
          <w:szCs w:val="18"/>
        </w:rPr>
      </w:pPr>
      <w:r>
        <w:rPr>
          <w:sz w:val="18"/>
          <w:szCs w:val="18"/>
        </w:rPr>
        <w:t xml:space="preserve">Wymogi dotyczące pakietu: </w:t>
      </w:r>
      <w:r w:rsidRPr="000A4F1B">
        <w:rPr>
          <w:sz w:val="18"/>
          <w:szCs w:val="18"/>
        </w:rPr>
        <w:t>katalog oraz karta danych technicznych potwierdzająca spełnianie wymogów</w:t>
      </w:r>
    </w:p>
    <w:p w:rsidR="0089709F" w:rsidRDefault="0089709F">
      <w:pPr>
        <w:numPr>
          <w:ilvl w:val="0"/>
          <w:numId w:val="1"/>
        </w:numPr>
        <w:tabs>
          <w:tab w:val="left" w:pos="3960"/>
        </w:tabs>
        <w:rPr>
          <w:rFonts w:eastAsia="Times New Roman" w:cs="Times New Roman"/>
          <w:sz w:val="18"/>
          <w:szCs w:val="18"/>
        </w:rPr>
      </w:pPr>
    </w:p>
    <w:p w:rsidR="0089709F" w:rsidRDefault="0089709F">
      <w:pPr>
        <w:rPr>
          <w:rFonts w:ascii="Arial" w:eastAsia="Times New Roman" w:hAnsi="Arial"/>
          <w:b/>
          <w:bCs/>
          <w:sz w:val="18"/>
          <w:szCs w:val="18"/>
        </w:rPr>
      </w:pPr>
    </w:p>
    <w:p w:rsidR="0089709F" w:rsidRDefault="00BC48D3">
      <w:pPr>
        <w:rPr>
          <w:b/>
          <w:bCs/>
          <w:sz w:val="18"/>
          <w:szCs w:val="18"/>
        </w:rPr>
      </w:pPr>
      <w:r>
        <w:rPr>
          <w:rFonts w:ascii="Arial" w:eastAsia="Times New Roman" w:hAnsi="Arial"/>
          <w:b/>
          <w:bCs/>
          <w:sz w:val="18"/>
          <w:szCs w:val="18"/>
        </w:rPr>
        <w:t xml:space="preserve">                                                                                      </w:t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 w:rsidR="000A4F1B">
        <w:rPr>
          <w:rFonts w:ascii="Arial" w:eastAsia="Times New Roman" w:hAnsi="Arial"/>
          <w:b/>
          <w:bCs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>kwalifikowany podpis elektroniczny</w:t>
      </w:r>
      <w:r>
        <w:rPr>
          <w:rFonts w:ascii="Arial" w:eastAsia="Times New Roman" w:hAnsi="Arial"/>
          <w:b/>
          <w:bCs/>
          <w:sz w:val="18"/>
          <w:szCs w:val="18"/>
        </w:rPr>
        <w:t xml:space="preserve">                                </w:t>
      </w:r>
    </w:p>
    <w:p w:rsidR="0089709F" w:rsidRDefault="0089709F">
      <w:pPr>
        <w:tabs>
          <w:tab w:val="left" w:pos="0"/>
        </w:tabs>
        <w:jc w:val="center"/>
        <w:rPr>
          <w:b/>
          <w:bCs/>
        </w:rPr>
      </w:pPr>
    </w:p>
    <w:p w:rsidR="000A4F1B" w:rsidRDefault="000A4F1B">
      <w:pPr>
        <w:tabs>
          <w:tab w:val="left" w:pos="0"/>
        </w:tabs>
        <w:jc w:val="center"/>
        <w:rPr>
          <w:b/>
          <w:bCs/>
        </w:rPr>
      </w:pPr>
    </w:p>
    <w:p w:rsidR="000A4F1B" w:rsidRDefault="000A4F1B">
      <w:pPr>
        <w:tabs>
          <w:tab w:val="left" w:pos="0"/>
        </w:tabs>
        <w:jc w:val="center"/>
        <w:rPr>
          <w:b/>
          <w:bCs/>
        </w:rPr>
      </w:pPr>
    </w:p>
    <w:p w:rsidR="000A4F1B" w:rsidRDefault="000A4F1B">
      <w:pPr>
        <w:tabs>
          <w:tab w:val="left" w:pos="0"/>
        </w:tabs>
        <w:jc w:val="center"/>
        <w:rPr>
          <w:b/>
          <w:bCs/>
        </w:rPr>
      </w:pPr>
    </w:p>
    <w:p w:rsidR="0089709F" w:rsidRDefault="0089709F" w:rsidP="001F5F30">
      <w:pPr>
        <w:tabs>
          <w:tab w:val="left" w:pos="3960"/>
          <w:tab w:val="center" w:pos="4536"/>
          <w:tab w:val="right" w:pos="9072"/>
        </w:tabs>
      </w:pPr>
    </w:p>
    <w:sectPr w:rsidR="0089709F" w:rsidSect="0089709F">
      <w:headerReference w:type="default" r:id="rId8"/>
      <w:pgSz w:w="16838" w:h="11906" w:orient="landscape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39A" w:rsidRDefault="00CB739A" w:rsidP="00BC48D3">
      <w:r>
        <w:separator/>
      </w:r>
    </w:p>
  </w:endnote>
  <w:endnote w:type="continuationSeparator" w:id="0">
    <w:p w:rsidR="00CB739A" w:rsidRDefault="00CB739A" w:rsidP="00BC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39A" w:rsidRDefault="00CB739A" w:rsidP="00BC48D3">
      <w:r>
        <w:separator/>
      </w:r>
    </w:p>
  </w:footnote>
  <w:footnote w:type="continuationSeparator" w:id="0">
    <w:p w:rsidR="00CB739A" w:rsidRDefault="00CB739A" w:rsidP="00BC48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39A" w:rsidRDefault="00CB739A">
    <w:pPr>
      <w:pStyle w:val="Nagwek"/>
      <w:rPr>
        <w:b/>
        <w:bCs/>
        <w:sz w:val="20"/>
        <w:szCs w:val="20"/>
      </w:rPr>
    </w:pPr>
  </w:p>
  <w:p w:rsidR="00CB739A" w:rsidRPr="00225A96" w:rsidRDefault="00CB739A">
    <w:pPr>
      <w:pStyle w:val="Nagwek"/>
      <w:rPr>
        <w:b/>
        <w:bCs/>
        <w:sz w:val="18"/>
        <w:szCs w:val="18"/>
      </w:rPr>
    </w:pPr>
    <w:r w:rsidRPr="00225A96">
      <w:rPr>
        <w:b/>
        <w:bCs/>
        <w:sz w:val="18"/>
        <w:szCs w:val="18"/>
      </w:rPr>
      <w:t>Sprawa nr DL-271-56/24 - załącznik numer 4</w:t>
    </w:r>
    <w:r w:rsidRPr="00225A96">
      <w:rPr>
        <w:b/>
        <w:bCs/>
        <w:sz w:val="18"/>
        <w:szCs w:val="18"/>
      </w:rPr>
      <w:tab/>
    </w:r>
    <w:r w:rsidRPr="00225A96">
      <w:rPr>
        <w:b/>
        <w:bCs/>
        <w:sz w:val="18"/>
        <w:szCs w:val="18"/>
      </w:rPr>
      <w:tab/>
    </w:r>
    <w:r w:rsidRPr="00225A96"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 w:rsidRPr="00225A96">
      <w:rPr>
        <w:b/>
        <w:bCs/>
        <w:sz w:val="18"/>
        <w:szCs w:val="18"/>
      </w:rPr>
      <w:t>NALEŻY ZŁOŻYĆ TYLKO TEN FORMULARZ/PAKIET NA KTÓRY WYKONAWCA SKŁADA OFERTĘ</w:t>
    </w:r>
  </w:p>
  <w:p w:rsidR="00CB739A" w:rsidRPr="00BC48D3" w:rsidRDefault="00CB739A" w:rsidP="00BC48D3">
    <w:pPr>
      <w:pStyle w:val="Tekstpodstawowy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C75D1"/>
    <w:multiLevelType w:val="multilevel"/>
    <w:tmpl w:val="31CE3918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38472DB9"/>
    <w:multiLevelType w:val="multilevel"/>
    <w:tmpl w:val="93441ED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44040FBA"/>
    <w:multiLevelType w:val="multilevel"/>
    <w:tmpl w:val="BE14B1B8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69F1052A"/>
    <w:multiLevelType w:val="multilevel"/>
    <w:tmpl w:val="BDFAC4E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6F8D4345"/>
    <w:multiLevelType w:val="multilevel"/>
    <w:tmpl w:val="FB44F7BE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48D3"/>
    <w:rsid w:val="000308B9"/>
    <w:rsid w:val="000A4F1B"/>
    <w:rsid w:val="000D567C"/>
    <w:rsid w:val="001F2213"/>
    <w:rsid w:val="001F5F30"/>
    <w:rsid w:val="0020706B"/>
    <w:rsid w:val="00225A96"/>
    <w:rsid w:val="002315ED"/>
    <w:rsid w:val="00381899"/>
    <w:rsid w:val="004E6A49"/>
    <w:rsid w:val="00532769"/>
    <w:rsid w:val="00694224"/>
    <w:rsid w:val="006E3083"/>
    <w:rsid w:val="007D73F2"/>
    <w:rsid w:val="0089709F"/>
    <w:rsid w:val="008D4784"/>
    <w:rsid w:val="009A7B32"/>
    <w:rsid w:val="00A35D2D"/>
    <w:rsid w:val="00AB765F"/>
    <w:rsid w:val="00AD47D4"/>
    <w:rsid w:val="00B27180"/>
    <w:rsid w:val="00BC48D3"/>
    <w:rsid w:val="00BE3D42"/>
    <w:rsid w:val="00CB739A"/>
    <w:rsid w:val="00D233EB"/>
    <w:rsid w:val="00DB5EEC"/>
    <w:rsid w:val="00E771C6"/>
    <w:rsid w:val="00EA0161"/>
    <w:rsid w:val="00F1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0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CharLFO10LVL1">
    <w:name w:val="WW_CharLFO10LVL1"/>
    <w:qFormat/>
    <w:rsid w:val="0089709F"/>
    <w:rPr>
      <w:rFonts w:ascii="Symbol" w:hAnsi="Symbol" w:cs="StarSymbol"/>
      <w:sz w:val="18"/>
      <w:szCs w:val="18"/>
    </w:rPr>
  </w:style>
  <w:style w:type="character" w:customStyle="1" w:styleId="WWCharLFO10LVL2">
    <w:name w:val="WW_CharLFO10LVL2"/>
    <w:qFormat/>
    <w:rsid w:val="0089709F"/>
    <w:rPr>
      <w:rFonts w:ascii="Symbol" w:hAnsi="Symbol" w:cs="StarSymbol"/>
      <w:sz w:val="18"/>
      <w:szCs w:val="18"/>
    </w:rPr>
  </w:style>
  <w:style w:type="character" w:customStyle="1" w:styleId="WWCharLFO10LVL3">
    <w:name w:val="WW_CharLFO10LVL3"/>
    <w:qFormat/>
    <w:rsid w:val="0089709F"/>
    <w:rPr>
      <w:rFonts w:ascii="Symbol" w:hAnsi="Symbol" w:cs="StarSymbol"/>
      <w:sz w:val="18"/>
      <w:szCs w:val="18"/>
    </w:rPr>
  </w:style>
  <w:style w:type="character" w:customStyle="1" w:styleId="WWCharLFO10LVL4">
    <w:name w:val="WW_CharLFO10LVL4"/>
    <w:qFormat/>
    <w:rsid w:val="0089709F"/>
    <w:rPr>
      <w:rFonts w:ascii="Symbol" w:hAnsi="Symbol" w:cs="StarSymbol"/>
      <w:sz w:val="18"/>
      <w:szCs w:val="18"/>
    </w:rPr>
  </w:style>
  <w:style w:type="character" w:customStyle="1" w:styleId="WWCharLFO10LVL5">
    <w:name w:val="WW_CharLFO10LVL5"/>
    <w:qFormat/>
    <w:rsid w:val="0089709F"/>
    <w:rPr>
      <w:rFonts w:ascii="Symbol" w:hAnsi="Symbol" w:cs="StarSymbol"/>
      <w:sz w:val="18"/>
      <w:szCs w:val="18"/>
    </w:rPr>
  </w:style>
  <w:style w:type="character" w:customStyle="1" w:styleId="WWCharLFO10LVL6">
    <w:name w:val="WW_CharLFO10LVL6"/>
    <w:qFormat/>
    <w:rsid w:val="0089709F"/>
    <w:rPr>
      <w:rFonts w:ascii="Symbol" w:hAnsi="Symbol" w:cs="StarSymbol"/>
      <w:sz w:val="18"/>
      <w:szCs w:val="18"/>
    </w:rPr>
  </w:style>
  <w:style w:type="character" w:customStyle="1" w:styleId="WWCharLFO10LVL7">
    <w:name w:val="WW_CharLFO10LVL7"/>
    <w:qFormat/>
    <w:rsid w:val="0089709F"/>
    <w:rPr>
      <w:rFonts w:ascii="Symbol" w:hAnsi="Symbol" w:cs="StarSymbol"/>
      <w:sz w:val="18"/>
      <w:szCs w:val="18"/>
    </w:rPr>
  </w:style>
  <w:style w:type="character" w:customStyle="1" w:styleId="WWCharLFO10LVL8">
    <w:name w:val="WW_CharLFO10LVL8"/>
    <w:qFormat/>
    <w:rsid w:val="0089709F"/>
    <w:rPr>
      <w:rFonts w:ascii="Symbol" w:hAnsi="Symbol" w:cs="StarSymbol"/>
      <w:sz w:val="18"/>
      <w:szCs w:val="18"/>
    </w:rPr>
  </w:style>
  <w:style w:type="character" w:customStyle="1" w:styleId="WWCharLFO10LVL9">
    <w:name w:val="WW_CharLFO10LVL9"/>
    <w:qFormat/>
    <w:rsid w:val="0089709F"/>
    <w:rPr>
      <w:rFonts w:ascii="Symbol" w:hAnsi="Symbol" w:cs="StarSymbol"/>
      <w:sz w:val="18"/>
      <w:szCs w:val="18"/>
    </w:rPr>
  </w:style>
  <w:style w:type="character" w:customStyle="1" w:styleId="Znakinumeracji">
    <w:name w:val="Znaki numeracji"/>
    <w:qFormat/>
    <w:rsid w:val="0089709F"/>
  </w:style>
  <w:style w:type="character" w:customStyle="1" w:styleId="Character20style">
    <w:name w:val="Character_20_style"/>
    <w:qFormat/>
    <w:rsid w:val="0089709F"/>
  </w:style>
  <w:style w:type="paragraph" w:styleId="Nagwek">
    <w:name w:val="header"/>
    <w:basedOn w:val="Normalny"/>
    <w:next w:val="Tekstpodstawowy"/>
    <w:qFormat/>
    <w:rsid w:val="008970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89709F"/>
    <w:pPr>
      <w:spacing w:after="140" w:line="276" w:lineRule="auto"/>
    </w:pPr>
  </w:style>
  <w:style w:type="paragraph" w:styleId="Lista">
    <w:name w:val="List"/>
    <w:basedOn w:val="Tekstpodstawowy"/>
    <w:rsid w:val="0089709F"/>
  </w:style>
  <w:style w:type="paragraph" w:customStyle="1" w:styleId="Caption">
    <w:name w:val="Caption"/>
    <w:basedOn w:val="Normalny"/>
    <w:qFormat/>
    <w:rsid w:val="00897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89709F"/>
    <w:pPr>
      <w:suppressLineNumbers/>
    </w:pPr>
  </w:style>
  <w:style w:type="paragraph" w:customStyle="1" w:styleId="Zawartotabeli">
    <w:name w:val="Zawartość tabeli"/>
    <w:basedOn w:val="Normalny"/>
    <w:qFormat/>
    <w:rsid w:val="0089709F"/>
    <w:pPr>
      <w:suppressLineNumbers/>
    </w:pPr>
    <w:rPr>
      <w:rFonts w:ascii="Times New Roman" w:eastAsia="Lucida Sans Unicode" w:hAnsi="Times New Roman" w:cs="Times New Roman"/>
      <w:lang w:bidi="ar-SA"/>
    </w:rPr>
  </w:style>
  <w:style w:type="paragraph" w:styleId="Akapitzlist">
    <w:name w:val="List Paragraph"/>
    <w:basedOn w:val="Normalny"/>
    <w:qFormat/>
    <w:rsid w:val="0089709F"/>
    <w:pPr>
      <w:spacing w:after="160" w:line="259" w:lineRule="auto"/>
      <w:ind w:left="720"/>
      <w:contextualSpacing/>
    </w:pPr>
    <w:rPr>
      <w:rFonts w:ascii="Calibri" w:hAnsi="Calibri"/>
    </w:rPr>
  </w:style>
  <w:style w:type="paragraph" w:customStyle="1" w:styleId="Nagwektabeli">
    <w:name w:val="Nagłówek tabeli"/>
    <w:basedOn w:val="Zawartotabeli"/>
    <w:qFormat/>
    <w:rsid w:val="0089709F"/>
    <w:pPr>
      <w:jc w:val="center"/>
    </w:pPr>
    <w:rPr>
      <w:b/>
      <w:bCs/>
    </w:rPr>
  </w:style>
  <w:style w:type="paragraph" w:customStyle="1" w:styleId="Standard">
    <w:name w:val="Standard"/>
    <w:qFormat/>
    <w:rsid w:val="0089709F"/>
    <w:pPr>
      <w:widowControl w:val="0"/>
      <w:textAlignment w:val="baseline"/>
    </w:pPr>
    <w:rPr>
      <w:rFonts w:eastAsia="SimSun" w:cs="Mangal"/>
    </w:rPr>
  </w:style>
  <w:style w:type="numbering" w:customStyle="1" w:styleId="NumeracjaABC">
    <w:name w:val="Numeracja ABC"/>
    <w:qFormat/>
    <w:rsid w:val="0089709F"/>
  </w:style>
  <w:style w:type="numbering" w:customStyle="1" w:styleId="NumeracjaIVX">
    <w:name w:val="Numeracja IVX"/>
    <w:qFormat/>
    <w:rsid w:val="0089709F"/>
  </w:style>
  <w:style w:type="paragraph" w:styleId="Stopka">
    <w:name w:val="footer"/>
    <w:basedOn w:val="Normalny"/>
    <w:link w:val="StopkaZnak"/>
    <w:uiPriority w:val="99"/>
    <w:semiHidden/>
    <w:unhideWhenUsed/>
    <w:rsid w:val="00BC48D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C48D3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DD198-1D94-4A65-8CFD-B01A9622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45</Pages>
  <Words>11409</Words>
  <Characters>68454</Characters>
  <Application>Microsoft Office Word</Application>
  <DocSecurity>0</DocSecurity>
  <Lines>570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21</cp:revision>
  <cp:lastPrinted>2024-11-29T07:30:00Z</cp:lastPrinted>
  <dcterms:created xsi:type="dcterms:W3CDTF">2024-12-06T08:30:00Z</dcterms:created>
  <dcterms:modified xsi:type="dcterms:W3CDTF">2024-12-12T09:09:00Z</dcterms:modified>
  <dc:language>pl-PL</dc:language>
</cp:coreProperties>
</file>