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1E3CEEB5"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9D47C2">
        <w:rPr>
          <w:rFonts w:asciiTheme="minorHAnsi" w:eastAsiaTheme="majorEastAsia" w:hAnsiTheme="minorHAnsi" w:cstheme="minorHAnsi"/>
          <w:b/>
          <w:color w:val="002060"/>
          <w:lang w:eastAsia="en-US"/>
        </w:rPr>
        <w:t>2</w:t>
      </w:r>
      <w:r w:rsidR="000D24AE">
        <w:rPr>
          <w:rFonts w:asciiTheme="minorHAnsi" w:eastAsiaTheme="majorEastAsia" w:hAnsiTheme="minorHAnsi" w:cstheme="minorHAnsi"/>
          <w:b/>
          <w:color w:val="002060"/>
          <w:lang w:eastAsia="en-US"/>
        </w:rPr>
        <w:t>7</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6930E4" w:rsidRPr="000E098E">
        <w:rPr>
          <w:rFonts w:asciiTheme="minorHAnsi" w:eastAsiaTheme="majorEastAsia" w:hAnsiTheme="minorHAnsi" w:cstheme="minorHAnsi"/>
          <w:b/>
          <w:color w:val="002060"/>
          <w:lang w:eastAsia="en-US"/>
        </w:rPr>
        <w:t>3</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4E2727" w:rsidRDefault="00316089" w:rsidP="00780E42">
      <w:pPr>
        <w:pStyle w:val="Nagwek1"/>
        <w:jc w:val="center"/>
        <w:rPr>
          <w:color w:val="44546A" w:themeColor="text2"/>
          <w:sz w:val="32"/>
          <w:szCs w:val="32"/>
          <w:lang w:eastAsia="en-US"/>
        </w:rPr>
      </w:pPr>
      <w:r w:rsidRPr="004E2727">
        <w:rPr>
          <w:color w:val="44546A" w:themeColor="text2"/>
          <w:sz w:val="32"/>
          <w:szCs w:val="32"/>
          <w:lang w:eastAsia="en-US"/>
        </w:rPr>
        <w:t>SPECYFIKACJA WARUNKÓW ZAMÓWIENIA</w:t>
      </w:r>
    </w:p>
    <w:p w14:paraId="3E877E50" w14:textId="77777777" w:rsidR="00316089" w:rsidRPr="00A867FB" w:rsidRDefault="00316089" w:rsidP="006C4F66">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43BD6E79" w14:textId="651652D5" w:rsidR="00316089" w:rsidRPr="00A867FB" w:rsidRDefault="00EF7F27" w:rsidP="006C4F66">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011D9378" w14:textId="7FA9EE47" w:rsidR="004E2727" w:rsidRDefault="002D0DA6" w:rsidP="004E2727">
      <w:pPr>
        <w:spacing w:after="720"/>
        <w:jc w:val="center"/>
        <w:rPr>
          <w:rFonts w:asciiTheme="minorHAnsi" w:eastAsiaTheme="majorEastAsia" w:hAnsiTheme="minorHAnsi" w:cstheme="minorHAnsi"/>
          <w:b/>
          <w:color w:val="002060"/>
          <w:sz w:val="32"/>
          <w:szCs w:val="32"/>
          <w:lang w:eastAsia="en-US"/>
        </w:rPr>
      </w:pPr>
      <w:r>
        <w:rPr>
          <w:rFonts w:asciiTheme="minorHAnsi" w:eastAsiaTheme="majorEastAsia" w:hAnsiTheme="minorHAnsi" w:cstheme="minorHAnsi"/>
          <w:b/>
          <w:color w:val="002060"/>
          <w:sz w:val="32"/>
          <w:szCs w:val="32"/>
          <w:lang w:eastAsia="en-US"/>
        </w:rPr>
        <w:t xml:space="preserve">Rozbudowa </w:t>
      </w:r>
      <w:r w:rsidR="004E2727" w:rsidRPr="004E2727">
        <w:rPr>
          <w:rFonts w:asciiTheme="minorHAnsi" w:eastAsiaTheme="majorEastAsia" w:hAnsiTheme="minorHAnsi" w:cstheme="minorHAnsi"/>
          <w:b/>
          <w:color w:val="002060"/>
          <w:sz w:val="32"/>
          <w:szCs w:val="32"/>
          <w:lang w:eastAsia="en-US"/>
        </w:rPr>
        <w:t>ul. Brzozowej w Walerianowie</w:t>
      </w:r>
    </w:p>
    <w:p w14:paraId="170F641C" w14:textId="15E1DEAF"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46064C" w:rsidRPr="0046064C">
        <w:rPr>
          <w:rFonts w:asciiTheme="minorHAnsi" w:eastAsiaTheme="majorEastAsia" w:hAnsiTheme="minorHAnsi" w:cstheme="minorHAnsi"/>
          <w:b/>
          <w:lang w:eastAsia="en-US"/>
        </w:rPr>
        <w:t>831600</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6C4F66">
      <w:pPr>
        <w:spacing w:after="276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179DECAC"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2E22D8">
        <w:rPr>
          <w:rFonts w:asciiTheme="minorHAnsi" w:eastAsiaTheme="majorEastAsia" w:hAnsiTheme="minorHAnsi" w:cstheme="minorHAnsi"/>
          <w:bCs/>
          <w:lang w:eastAsia="en-US"/>
        </w:rPr>
        <w:t>31 października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023</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0D883ED0" w:rsidR="00E26933" w:rsidRPr="00DF1D42"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bookmarkStart w:id="0" w:name="_Hlk62119748"/>
      <w:r w:rsidRPr="003B03ED">
        <w:rPr>
          <w:rFonts w:asciiTheme="minorHAnsi" w:eastAsiaTheme="majorEastAsia" w:hAnsiTheme="minorHAnsi" w:cstheme="minorHAnsi"/>
          <w:bCs/>
          <w:lang w:eastAsia="en-US"/>
        </w:rPr>
        <w:t>Przedmiot zamówienia</w:t>
      </w:r>
      <w:r w:rsidRPr="00E4656A">
        <w:rPr>
          <w:rFonts w:asciiTheme="minorHAnsi" w:eastAsiaTheme="majorEastAsia" w:hAnsiTheme="minorHAnsi" w:cstheme="minorHAnsi"/>
          <w:bCs/>
          <w:lang w:eastAsia="en-US"/>
        </w:rPr>
        <w:t xml:space="preserve"> obejmuje </w:t>
      </w:r>
      <w:r w:rsidR="00383DE3" w:rsidRPr="00383DE3">
        <w:rPr>
          <w:rFonts w:asciiTheme="minorHAnsi" w:eastAsiaTheme="majorEastAsia" w:hAnsiTheme="minorHAnsi" w:cstheme="minorHAnsi"/>
          <w:bCs/>
          <w:lang w:eastAsia="en-US"/>
        </w:rPr>
        <w:t>rozbudowę ul. Brzozowej w Walerianowie</w:t>
      </w:r>
      <w:r w:rsidRPr="00E4656A">
        <w:rPr>
          <w:rFonts w:asciiTheme="minorHAnsi" w:eastAsiaTheme="majorEastAsia" w:hAnsiTheme="minorHAnsi" w:cstheme="minorHAnsi"/>
          <w:bCs/>
          <w:lang w:eastAsia="en-US"/>
        </w:rPr>
        <w:t>.</w:t>
      </w:r>
    </w:p>
    <w:p w14:paraId="409B07CC" w14:textId="77777777" w:rsidR="00E26933"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1686ED83" w14:textId="77777777" w:rsidR="00E26933" w:rsidRPr="00927921" w:rsidRDefault="00E26933" w:rsidP="00E26933">
      <w:pPr>
        <w:pStyle w:val="Akapitzlist"/>
        <w:numPr>
          <w:ilvl w:val="1"/>
          <w:numId w:val="25"/>
        </w:numPr>
        <w:spacing w:before="120" w:after="120" w:line="269" w:lineRule="auto"/>
        <w:jc w:val="both"/>
        <w:rPr>
          <w:rFonts w:asciiTheme="minorHAnsi" w:eastAsiaTheme="majorEastAsia" w:hAnsiTheme="minorHAnsi" w:cstheme="minorHAnsi"/>
          <w:b/>
          <w:lang w:eastAsia="en-US"/>
        </w:rPr>
      </w:pPr>
      <w:r w:rsidRPr="00927921">
        <w:rPr>
          <w:rFonts w:asciiTheme="minorHAnsi" w:eastAsiaTheme="majorEastAsia" w:hAnsiTheme="minorHAnsi" w:cstheme="minorHAnsi"/>
          <w:b/>
          <w:lang w:eastAsia="en-US"/>
        </w:rPr>
        <w:t>Wizja lokalna</w:t>
      </w:r>
    </w:p>
    <w:p w14:paraId="51526A3E" w14:textId="51665CFB" w:rsidR="00E26933" w:rsidRPr="00927921" w:rsidRDefault="00E26933" w:rsidP="00E26933">
      <w:pPr>
        <w:pStyle w:val="Akapitzlist"/>
        <w:spacing w:before="120" w:after="120" w:line="269" w:lineRule="auto"/>
        <w:ind w:left="360"/>
        <w:jc w:val="both"/>
        <w:rPr>
          <w:rFonts w:asciiTheme="minorHAnsi" w:eastAsiaTheme="majorEastAsia" w:hAnsiTheme="minorHAnsi" w:cstheme="minorHAnsi"/>
          <w:b/>
          <w:lang w:eastAsia="en-US"/>
        </w:rPr>
      </w:pPr>
      <w:r w:rsidRPr="00927921">
        <w:rPr>
          <w:rFonts w:asciiTheme="minorHAnsi" w:eastAsiaTheme="majorEastAsia" w:hAnsiTheme="minorHAnsi" w:cstheme="minorHAnsi"/>
          <w:b/>
          <w:lang w:eastAsia="en-US"/>
        </w:rPr>
        <w:t xml:space="preserve">Zamawiający przewiduje </w:t>
      </w:r>
      <w:r w:rsidR="00927921" w:rsidRPr="00927921">
        <w:rPr>
          <w:rFonts w:asciiTheme="minorHAnsi" w:eastAsiaTheme="majorEastAsia" w:hAnsiTheme="minorHAnsi" w:cstheme="minorHAnsi"/>
          <w:b/>
          <w:lang w:eastAsia="en-US"/>
        </w:rPr>
        <w:t xml:space="preserve">możliwość </w:t>
      </w:r>
      <w:r w:rsidRPr="00927921">
        <w:rPr>
          <w:rFonts w:asciiTheme="minorHAnsi" w:eastAsiaTheme="majorEastAsia" w:hAnsiTheme="minorHAnsi" w:cstheme="minorHAnsi"/>
          <w:b/>
          <w:lang w:eastAsia="en-US"/>
        </w:rPr>
        <w:t>odbycia przez Wykonawcę wizji lokalnej celem sprawdzenie warunków związanych z wykonaniem prac będących przedmiotem zamówienia. Koszty oględzin miejsca budowy ponosi Wykonawca.</w:t>
      </w:r>
      <w:r w:rsidR="00927921">
        <w:rPr>
          <w:rFonts w:asciiTheme="minorHAnsi" w:eastAsiaTheme="majorEastAsia" w:hAnsiTheme="minorHAnsi" w:cstheme="minorHAnsi"/>
          <w:b/>
          <w:lang w:eastAsia="en-US"/>
        </w:rPr>
        <w:t xml:space="preserve"> Wizja jest fakultatywna.</w:t>
      </w:r>
    </w:p>
    <w:p w14:paraId="7AAA5C22" w14:textId="5E3A9808" w:rsidR="004E2727" w:rsidRPr="00927921" w:rsidRDefault="004E2727" w:rsidP="00E26933">
      <w:pPr>
        <w:pStyle w:val="Akapitzlist"/>
        <w:spacing w:before="120" w:after="120" w:line="269" w:lineRule="auto"/>
        <w:ind w:left="360"/>
        <w:jc w:val="both"/>
        <w:rPr>
          <w:rFonts w:asciiTheme="minorHAnsi" w:eastAsiaTheme="majorEastAsia" w:hAnsiTheme="minorHAnsi" w:cstheme="minorHAnsi"/>
          <w:bCs/>
          <w:lang w:eastAsia="en-US"/>
        </w:rPr>
      </w:pPr>
      <w:r w:rsidRPr="00927921">
        <w:rPr>
          <w:rFonts w:asciiTheme="minorHAnsi" w:eastAsiaTheme="majorEastAsia" w:hAnsiTheme="minorHAnsi" w:cstheme="minorHAnsi"/>
          <w:bCs/>
          <w:lang w:eastAsia="en-US"/>
        </w:rPr>
        <w:t xml:space="preserve">Termin i zasady udziału w wizji lokalnej: wizja lokalna odbędzie </w:t>
      </w:r>
      <w:r w:rsidRPr="008E2A2D">
        <w:rPr>
          <w:rFonts w:asciiTheme="minorHAnsi" w:eastAsiaTheme="majorEastAsia" w:hAnsiTheme="minorHAnsi" w:cstheme="minorHAnsi"/>
          <w:bCs/>
          <w:lang w:eastAsia="en-US"/>
        </w:rPr>
        <w:t xml:space="preserve">się </w:t>
      </w:r>
      <w:r w:rsidR="008E2A2D" w:rsidRPr="008E2A2D">
        <w:rPr>
          <w:rFonts w:asciiTheme="minorHAnsi" w:eastAsiaTheme="majorEastAsia" w:hAnsiTheme="minorHAnsi" w:cstheme="minorHAnsi"/>
          <w:b/>
          <w:lang w:eastAsia="en-US"/>
        </w:rPr>
        <w:t>17</w:t>
      </w:r>
      <w:r w:rsidRPr="008E2A2D">
        <w:rPr>
          <w:rFonts w:asciiTheme="minorHAnsi" w:eastAsiaTheme="majorEastAsia" w:hAnsiTheme="minorHAnsi" w:cstheme="minorHAnsi"/>
          <w:b/>
          <w:lang w:eastAsia="en-US"/>
        </w:rPr>
        <w:t xml:space="preserve"> listopada 2023 roku.</w:t>
      </w:r>
      <w:r w:rsidRPr="00927921">
        <w:rPr>
          <w:rFonts w:asciiTheme="minorHAnsi" w:eastAsiaTheme="majorEastAsia" w:hAnsiTheme="minorHAnsi" w:cstheme="minorHAnsi"/>
          <w:bCs/>
          <w:lang w:eastAsia="en-US"/>
        </w:rPr>
        <w:t xml:space="preserve"> Zbiórka Wykonawców o godzinie 1</w:t>
      </w:r>
      <w:r w:rsidR="006B579B">
        <w:rPr>
          <w:rFonts w:asciiTheme="minorHAnsi" w:eastAsiaTheme="majorEastAsia" w:hAnsiTheme="minorHAnsi" w:cstheme="minorHAnsi"/>
          <w:bCs/>
          <w:lang w:eastAsia="en-US"/>
        </w:rPr>
        <w:t>0</w:t>
      </w:r>
      <w:r w:rsidRPr="00927921">
        <w:rPr>
          <w:rFonts w:asciiTheme="minorHAnsi" w:eastAsiaTheme="majorEastAsia" w:hAnsiTheme="minorHAnsi" w:cstheme="minorHAnsi"/>
          <w:bCs/>
          <w:lang w:eastAsia="en-US"/>
        </w:rPr>
        <w:t>.</w:t>
      </w:r>
      <w:r w:rsidR="006B579B">
        <w:rPr>
          <w:rFonts w:asciiTheme="minorHAnsi" w:eastAsiaTheme="majorEastAsia" w:hAnsiTheme="minorHAnsi" w:cstheme="minorHAnsi"/>
          <w:bCs/>
          <w:lang w:eastAsia="en-US"/>
        </w:rPr>
        <w:t>30</w:t>
      </w:r>
      <w:r w:rsidRPr="00927921">
        <w:rPr>
          <w:rFonts w:asciiTheme="minorHAnsi" w:eastAsiaTheme="majorEastAsia" w:hAnsiTheme="minorHAnsi" w:cstheme="minorHAnsi"/>
          <w:bCs/>
          <w:lang w:eastAsia="en-US"/>
        </w:rPr>
        <w:t xml:space="preserve"> na skrzyżowaniu ul. Brzozowej z ul. Bukową w Walerianowie. </w:t>
      </w:r>
    </w:p>
    <w:p w14:paraId="06776CCD" w14:textId="2F80C8F6" w:rsidR="00E26933" w:rsidRPr="00927921" w:rsidRDefault="00E26933" w:rsidP="00E26933">
      <w:pPr>
        <w:pStyle w:val="Akapitzlist"/>
        <w:spacing w:before="120" w:after="120" w:line="269" w:lineRule="auto"/>
        <w:ind w:left="360"/>
        <w:jc w:val="both"/>
        <w:rPr>
          <w:rFonts w:asciiTheme="minorHAnsi" w:eastAsiaTheme="majorEastAsia" w:hAnsiTheme="minorHAnsi" w:cstheme="minorHAnsi"/>
          <w:bCs/>
          <w:lang w:eastAsia="en-US"/>
        </w:rPr>
      </w:pPr>
      <w:r w:rsidRPr="00927921">
        <w:rPr>
          <w:rFonts w:asciiTheme="minorHAnsi" w:eastAsiaTheme="majorEastAsia" w:hAnsiTheme="minorHAnsi" w:cstheme="minorHAnsi"/>
          <w:bCs/>
          <w:lang w:eastAsia="en-US"/>
        </w:rPr>
        <w:t>Osoby do kontaktu: Daria Stefaniak, Arkadiusz Klemczak.</w:t>
      </w:r>
    </w:p>
    <w:bookmarkEnd w:id="0"/>
    <w:p w14:paraId="189EEF61" w14:textId="77777777" w:rsidR="008A6E36" w:rsidRPr="008A6E36" w:rsidRDefault="008A6E36" w:rsidP="008A6E36">
      <w:pPr>
        <w:pStyle w:val="Akapitzlist"/>
        <w:numPr>
          <w:ilvl w:val="1"/>
          <w:numId w:val="25"/>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77777777" w:rsidR="00E26933" w:rsidRPr="003B03ED"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załącznik nr 10 do SWZ.</w:t>
      </w:r>
    </w:p>
    <w:p w14:paraId="430B00B9" w14:textId="77777777" w:rsidR="00E26933" w:rsidRPr="00CC00B9"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Pr="00CC00B9">
        <w:rPr>
          <w:rFonts w:asciiTheme="minorHAnsi" w:eastAsiaTheme="majorEastAsia" w:hAnsiTheme="minorHAnsi" w:cstheme="minorHAnsi"/>
          <w:bCs/>
          <w:lang w:eastAsia="en-US"/>
        </w:rPr>
        <w:t xml:space="preserve">2 000.000,00 zł (słownie: </w:t>
      </w:r>
      <w:r>
        <w:rPr>
          <w:rFonts w:asciiTheme="minorHAnsi" w:eastAsiaTheme="majorEastAsia" w:hAnsiTheme="minorHAnsi" w:cstheme="minorHAnsi"/>
          <w:bCs/>
          <w:lang w:eastAsia="en-US"/>
        </w:rPr>
        <w:t>dwa miliony</w:t>
      </w:r>
      <w:r w:rsidRPr="00CC00B9">
        <w:rPr>
          <w:rFonts w:asciiTheme="minorHAnsi" w:eastAsiaTheme="majorEastAsia" w:hAnsiTheme="minorHAnsi" w:cstheme="minorHAnsi"/>
          <w:bCs/>
          <w:lang w:eastAsia="en-US"/>
        </w:rPr>
        <w:t xml:space="preserve">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18278D6E" w14:textId="77777777" w:rsidR="00E26933" w:rsidRPr="00D558B3"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D558B3">
        <w:rPr>
          <w:rFonts w:asciiTheme="minorHAnsi" w:eastAsiaTheme="majorEastAsia" w:hAnsiTheme="minorHAnsi" w:cstheme="minorHAnsi"/>
          <w:bCs/>
          <w:lang w:eastAsia="en-US"/>
        </w:rPr>
        <w:t xml:space="preserve">Wspólny Słownik Zamówień: </w:t>
      </w:r>
      <w:r w:rsidRPr="00D558B3">
        <w:rPr>
          <w:rFonts w:asciiTheme="minorHAnsi" w:hAnsiTheme="minorHAnsi"/>
          <w:b/>
          <w:bCs/>
        </w:rPr>
        <w:t>45233120-6</w:t>
      </w:r>
      <w:r w:rsidRPr="00D558B3">
        <w:rPr>
          <w:rFonts w:asciiTheme="minorHAnsi" w:hAnsiTheme="minorHAnsi"/>
        </w:rPr>
        <w:t xml:space="preserve"> – Roboty w zakresie budowy dróg</w:t>
      </w:r>
    </w:p>
    <w:p w14:paraId="40696EBB" w14:textId="77777777" w:rsidR="00E26933" w:rsidRDefault="00E26933" w:rsidP="00E26933">
      <w:pPr>
        <w:pStyle w:val="Akapitzlist"/>
        <w:widowControl w:val="0"/>
        <w:autoSpaceDE w:val="0"/>
        <w:spacing w:before="120" w:after="120" w:line="269" w:lineRule="auto"/>
        <w:ind w:left="360"/>
        <w:contextualSpacing/>
        <w:jc w:val="both"/>
        <w:rPr>
          <w:rFonts w:asciiTheme="minorHAnsi" w:hAnsiTheme="minorHAnsi"/>
        </w:rPr>
      </w:pPr>
      <w:r w:rsidRPr="00D558B3">
        <w:rPr>
          <w:rFonts w:asciiTheme="minorHAnsi" w:hAnsiTheme="minorHAnsi"/>
        </w:rPr>
        <w:t>Dodatkowe przedmioty:</w:t>
      </w:r>
    </w:p>
    <w:p w14:paraId="0673C243"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lastRenderedPageBreak/>
        <w:t>45000000-7 – Roboty budowlane</w:t>
      </w:r>
    </w:p>
    <w:p w14:paraId="21F0398B"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45100000-8  – Przygotowanie terenu pod budowę</w:t>
      </w:r>
    </w:p>
    <w:p w14:paraId="17DC3BA0"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45110000-1 – Roboty w zakresie burzenia i rozbiórki obiektów budowlanych, roboty ziemne</w:t>
      </w:r>
    </w:p>
    <w:p w14:paraId="76E83074"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45111200-0  –  Roboty w zakresie przygotowania terenu pod budowę i roboty ziemne</w:t>
      </w:r>
    </w:p>
    <w:p w14:paraId="4497CF59"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45200000-9  – Roboty w zakresie wznoszenia kompletnych obiektów budowlanych lub ich części oraz roboty w zakresie inżynierii lądowej i wodnej</w:t>
      </w:r>
    </w:p>
    <w:p w14:paraId="0EFA50E4"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45230000-8  – Roboty budowlane w zakresie budowy rurociągów, linii komunikacyjnych i elektroenergetycznych, autostrad, dróg, lotnisk i kolei</w:t>
      </w:r>
    </w:p>
    <w:p w14:paraId="33FE0036"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45233129-9  – Roboty budowlane w zakresie skrzyżowań dróg</w:t>
      </w:r>
    </w:p>
    <w:p w14:paraId="325AF91A"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34996000-5 – Drogowe urządzenia kontrolne, bezpieczeństwa lub sygnalizacje</w:t>
      </w:r>
    </w:p>
    <w:p w14:paraId="671319FC" w14:textId="77777777" w:rsidR="009F16AE" w:rsidRPr="009F16AE" w:rsidRDefault="009F16AE" w:rsidP="009F16AE">
      <w:pPr>
        <w:pStyle w:val="Akapitzlist"/>
        <w:widowControl w:val="0"/>
        <w:autoSpaceDE w:val="0"/>
        <w:spacing w:before="120" w:after="120" w:line="269" w:lineRule="auto"/>
        <w:ind w:left="360"/>
        <w:contextualSpacing/>
        <w:jc w:val="both"/>
        <w:rPr>
          <w:rFonts w:asciiTheme="minorHAnsi" w:hAnsiTheme="minorHAnsi"/>
        </w:rPr>
      </w:pPr>
      <w:r w:rsidRPr="009F16AE">
        <w:rPr>
          <w:rFonts w:asciiTheme="minorHAnsi" w:hAnsiTheme="minorHAnsi"/>
        </w:rPr>
        <w:t>45232130-2 – roboty budowlane w zakresie rurociągów do odprowadzania wody burzowej</w:t>
      </w:r>
    </w:p>
    <w:p w14:paraId="2FCA5415" w14:textId="77777777" w:rsidR="00E26933" w:rsidRPr="00D558B3"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Gwarancja i rękojmia</w:t>
      </w:r>
    </w:p>
    <w:p w14:paraId="00086979" w14:textId="77777777" w:rsidR="00E26933" w:rsidRPr="00AB6227" w:rsidRDefault="00E26933" w:rsidP="00E26933">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xml:space="preserve">- </w:t>
      </w:r>
      <w:r w:rsidRPr="00AB6227">
        <w:rPr>
          <w:rFonts w:asciiTheme="minorHAnsi" w:eastAsiaTheme="majorEastAsia" w:hAnsiTheme="minorHAnsi" w:cstheme="minorHAnsi"/>
          <w:lang w:eastAsia="en-US"/>
        </w:rPr>
        <w:t>Wymagany okres gwarancji - zgodnie z ofertą, minimum 36 miesięcy, maksymalnie 84 miesi</w:t>
      </w:r>
      <w:r>
        <w:rPr>
          <w:rFonts w:asciiTheme="minorHAnsi" w:eastAsiaTheme="majorEastAsia" w:hAnsiTheme="minorHAnsi" w:cstheme="minorHAnsi"/>
          <w:lang w:eastAsia="en-US"/>
        </w:rPr>
        <w:t>ące</w:t>
      </w:r>
      <w:r w:rsidRPr="00AB6227">
        <w:rPr>
          <w:rFonts w:asciiTheme="minorHAnsi" w:eastAsiaTheme="majorEastAsia" w:hAnsiTheme="minorHAnsi" w:cstheme="minorHAnsi"/>
          <w:lang w:eastAsia="en-US"/>
        </w:rPr>
        <w:t>.</w:t>
      </w:r>
    </w:p>
    <w:p w14:paraId="5DC2F124" w14:textId="77777777" w:rsidR="00E26933" w:rsidRPr="000F5411" w:rsidRDefault="00E26933" w:rsidP="00E26933">
      <w:pPr>
        <w:spacing w:before="120" w:after="120" w:line="269" w:lineRule="auto"/>
        <w:ind w:left="360"/>
        <w:contextualSpacing/>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 Zakres uprawnień</w:t>
      </w:r>
      <w:r w:rsidRPr="000F5411">
        <w:rPr>
          <w:rFonts w:asciiTheme="minorHAnsi" w:eastAsiaTheme="majorEastAsia" w:hAnsiTheme="minorHAnsi" w:cstheme="minorHAnsi"/>
          <w:lang w:eastAsia="en-US"/>
        </w:rPr>
        <w:t xml:space="preserve"> z tytułu rękojmi regulują przepisy Kodeksu cywilnego. </w:t>
      </w:r>
    </w:p>
    <w:p w14:paraId="1AA9D609"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lastRenderedPageBreak/>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241D2933"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roboty ziemne, prace brukarskie, związane z budową drogi, kanalizacji, a także operatorzy sprzętu</w:t>
      </w:r>
      <w:r w:rsidRPr="00136252">
        <w:rPr>
          <w:rFonts w:asciiTheme="minorHAnsi" w:hAnsiTheme="minorHAnsi" w:cstheme="minorHAnsi"/>
        </w:rPr>
        <w:t>.</w:t>
      </w:r>
    </w:p>
    <w:bookmarkEnd w:id="1"/>
    <w:p w14:paraId="4C449F11" w14:textId="708E87B6"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załącznik nr 10 do SWZ</w:t>
      </w:r>
      <w:r w:rsidRPr="00136252">
        <w:rPr>
          <w:rFonts w:asciiTheme="minorHAnsi" w:hAnsiTheme="minorHAnsi" w:cstheme="minorHAnsi"/>
        </w:rPr>
        <w:t xml:space="preserve"> ).</w:t>
      </w:r>
    </w:p>
    <w:p w14:paraId="7F972E2E" w14:textId="77777777" w:rsidR="00E26933" w:rsidRPr="005553AE"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7 Ustawy.  </w:t>
      </w:r>
    </w:p>
    <w:p w14:paraId="65D3A73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2E6E4F92"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0CBD4382" w:rsidR="00E26933" w:rsidRPr="002E07F5" w:rsidRDefault="00E26933" w:rsidP="00E26933">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Pr="00CF569C">
        <w:rPr>
          <w:rFonts w:asciiTheme="minorHAnsi" w:hAnsiTheme="minorHAnsi" w:cstheme="minorHAnsi"/>
          <w:b/>
          <w:bCs/>
        </w:rPr>
        <w:t xml:space="preserve"> </w:t>
      </w:r>
      <w:r w:rsidR="0047013C">
        <w:rPr>
          <w:rFonts w:asciiTheme="minorHAnsi" w:hAnsiTheme="minorHAnsi" w:cstheme="minorHAnsi"/>
          <w:b/>
          <w:bCs/>
        </w:rPr>
        <w:t xml:space="preserve">170 dni </w:t>
      </w:r>
      <w:r w:rsidRPr="00C34107">
        <w:rPr>
          <w:rFonts w:asciiTheme="minorHAnsi" w:hAnsiTheme="minorHAnsi" w:cstheme="minorHAnsi"/>
        </w:rPr>
        <w:t>od podpisania umowy</w:t>
      </w:r>
      <w:r w:rsidRPr="002E07F5">
        <w:rPr>
          <w:rFonts w:ascii="Calibri" w:hAnsi="Calibri" w:cs="Calibri"/>
        </w:rPr>
        <w:t>, w tym:</w:t>
      </w:r>
    </w:p>
    <w:p w14:paraId="567BE989" w14:textId="4863B145"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47013C">
        <w:rPr>
          <w:rFonts w:asciiTheme="minorHAnsi" w:hAnsiTheme="minorHAnsi" w:cstheme="minorHAnsi"/>
        </w:rPr>
        <w:t>4</w:t>
      </w:r>
      <w:r w:rsidRPr="002E07F5">
        <w:rPr>
          <w:rFonts w:asciiTheme="minorHAnsi" w:hAnsiTheme="minorHAnsi" w:cstheme="minorHAnsi"/>
        </w:rPr>
        <w:t xml:space="preserve">0 </w:t>
      </w:r>
      <w:r w:rsidR="0047013C">
        <w:rPr>
          <w:rFonts w:asciiTheme="minorHAnsi" w:hAnsiTheme="minorHAnsi" w:cstheme="minorHAnsi"/>
        </w:rPr>
        <w:t>dni</w:t>
      </w:r>
      <w:r w:rsidRPr="002E07F5">
        <w:rPr>
          <w:rFonts w:asciiTheme="minorHAnsi" w:hAnsiTheme="minorHAnsi" w:cstheme="minorHAnsi"/>
        </w:rPr>
        <w:t xml:space="preserve"> od podpisania umowy - zakończenie robót budowlanych,</w:t>
      </w:r>
    </w:p>
    <w:p w14:paraId="6ABB1D9C" w14:textId="71AB3A44"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47013C">
        <w:rPr>
          <w:rFonts w:asciiTheme="minorHAnsi" w:hAnsiTheme="minorHAnsi" w:cstheme="minorHAnsi"/>
        </w:rPr>
        <w:t>70</w:t>
      </w:r>
      <w:r w:rsidRPr="002E07F5">
        <w:rPr>
          <w:rFonts w:asciiTheme="minorHAnsi" w:hAnsiTheme="minorHAnsi" w:cstheme="minorHAnsi"/>
        </w:rPr>
        <w:t xml:space="preserve"> </w:t>
      </w:r>
      <w:r w:rsidR="0062282F">
        <w:rPr>
          <w:rFonts w:asciiTheme="minorHAnsi" w:hAnsiTheme="minorHAnsi" w:cstheme="minorHAnsi"/>
        </w:rPr>
        <w:t>dni</w:t>
      </w:r>
      <w:r w:rsidRPr="002E07F5">
        <w:rPr>
          <w:rFonts w:asciiTheme="minorHAnsi" w:hAnsiTheme="minorHAnsi" w:cstheme="minorHAnsi"/>
        </w:rPr>
        <w:t xml:space="preserve">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Harmonogram rzeczowo-finansowy zostanie ustalony po podpisaniu umowy. Wykonawca ma obowiązek przystąpić do uzgodnienia harmonogramu z Zamawiającym niezwłocznie </w:t>
      </w:r>
      <w:r w:rsidRPr="0028411B">
        <w:rPr>
          <w:rFonts w:ascii="Calibri" w:hAnsi="Calibri" w:cs="Calibri"/>
        </w:rPr>
        <w:lastRenderedPageBreak/>
        <w:t>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2"/>
    <w:p w14:paraId="2D967774" w14:textId="094CDA28"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3A36605D"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FF5538">
        <w:rPr>
          <w:rFonts w:asciiTheme="minorHAnsi" w:hAnsiTheme="minorHAnsi" w:cstheme="minorHAnsi"/>
          <w:b/>
          <w:bCs/>
        </w:rPr>
        <w:t>30</w:t>
      </w:r>
      <w:r w:rsidR="0047013C">
        <w:rPr>
          <w:rFonts w:asciiTheme="minorHAnsi" w:hAnsiTheme="minorHAnsi" w:cstheme="minorHAnsi"/>
          <w:b/>
          <w:bCs/>
        </w:rPr>
        <w:t xml:space="preserve"> listopada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6930E4" w:rsidRPr="00B7222E">
        <w:rPr>
          <w:rFonts w:asciiTheme="minorHAnsi" w:hAnsiTheme="minorHAnsi" w:cstheme="minorHAnsi"/>
          <w:b/>
          <w:bCs/>
        </w:rPr>
        <w:t>3</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0C76D9" w:rsidRPr="00B7222E">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4CB2729A"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FF5538">
        <w:rPr>
          <w:rFonts w:asciiTheme="minorHAnsi" w:hAnsiTheme="minorHAnsi" w:cstheme="minorHAnsi"/>
          <w:b/>
          <w:bCs/>
        </w:rPr>
        <w:t>30</w:t>
      </w:r>
      <w:r w:rsidR="008E2A2D">
        <w:rPr>
          <w:rFonts w:asciiTheme="minorHAnsi" w:hAnsiTheme="minorHAnsi" w:cstheme="minorHAnsi"/>
          <w:b/>
          <w:bCs/>
        </w:rPr>
        <w:t xml:space="preserve"> </w:t>
      </w:r>
      <w:r w:rsidR="0047013C">
        <w:rPr>
          <w:rFonts w:asciiTheme="minorHAnsi" w:hAnsiTheme="minorHAnsi" w:cstheme="minorHAnsi"/>
          <w:b/>
          <w:bCs/>
        </w:rPr>
        <w:t>listopada</w:t>
      </w:r>
      <w:r w:rsidR="00B7222E" w:rsidRPr="00B7222E">
        <w:rPr>
          <w:rFonts w:asciiTheme="minorHAnsi" w:hAnsiTheme="minorHAnsi" w:cstheme="minorHAnsi"/>
          <w:b/>
          <w:bCs/>
        </w:rPr>
        <w:t xml:space="preserve"> 2023</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0C76D9" w:rsidRPr="00B7222E">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46064C" w:rsidRPr="0046064C">
        <w:rPr>
          <w:rFonts w:asciiTheme="minorHAnsi" w:hAnsiTheme="minorHAnsi" w:cstheme="minorHAnsi"/>
        </w:rPr>
        <w:t>831600</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E6780F2"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46064C" w:rsidRPr="0046064C">
        <w:rPr>
          <w:rFonts w:asciiTheme="minorHAnsi" w:hAnsiTheme="minorHAnsi" w:cstheme="minorHAnsi"/>
        </w:rPr>
        <w:t>831600</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lastRenderedPageBreak/>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4F4FBB57"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8E2A2D" w:rsidRPr="008E2A2D">
        <w:rPr>
          <w:rFonts w:asciiTheme="minorHAnsi" w:hAnsiTheme="minorHAnsi" w:cstheme="minorHAnsi"/>
          <w:b/>
          <w:bCs/>
        </w:rPr>
        <w:t>2</w:t>
      </w:r>
      <w:r w:rsidR="00FF5538">
        <w:rPr>
          <w:rFonts w:asciiTheme="minorHAnsi" w:hAnsiTheme="minorHAnsi" w:cstheme="minorHAnsi"/>
          <w:b/>
          <w:bCs/>
        </w:rPr>
        <w:t>9</w:t>
      </w:r>
      <w:r w:rsidR="0047013C">
        <w:rPr>
          <w:rFonts w:asciiTheme="minorHAnsi" w:hAnsiTheme="minorHAnsi" w:cstheme="minorHAnsi"/>
          <w:b/>
          <w:bCs/>
        </w:rPr>
        <w:t xml:space="preserve"> grudnia</w:t>
      </w:r>
      <w:r w:rsidRPr="00FA39A1">
        <w:rPr>
          <w:rFonts w:asciiTheme="minorHAnsi" w:hAnsiTheme="minorHAnsi" w:cstheme="minorHAnsi"/>
          <w:b/>
          <w:bCs/>
        </w:rPr>
        <w:t xml:space="preserve"> 2023</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 xml:space="preserve">i konsumentów złożyli odrębne oferty, oferty częściowe lub wnioski o dopuszczenie do udziału w </w:t>
      </w:r>
      <w:r w:rsidRPr="00A867FB">
        <w:rPr>
          <w:rFonts w:asciiTheme="minorHAnsi" w:hAnsiTheme="minorHAnsi" w:cstheme="minorHAnsi"/>
        </w:rPr>
        <w:lastRenderedPageBreak/>
        <w:t>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w:t>
      </w:r>
      <w:r w:rsidRPr="00D90111">
        <w:rPr>
          <w:rFonts w:asciiTheme="minorHAnsi" w:eastAsia="Arial" w:hAnsiTheme="minorHAnsi" w:cstheme="minorHAnsi"/>
          <w:color w:val="000000"/>
        </w:rPr>
        <w:lastRenderedPageBreak/>
        <w:t>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2CFEFABF" w14:textId="4CE630ED" w:rsidR="0047013C" w:rsidRDefault="0047013C" w:rsidP="00E26933">
      <w:pPr>
        <w:pStyle w:val="Akapitzlist"/>
        <w:spacing w:before="120" w:after="120" w:line="269" w:lineRule="auto"/>
        <w:ind w:left="284"/>
        <w:jc w:val="both"/>
        <w:rPr>
          <w:rFonts w:asciiTheme="minorHAnsi" w:eastAsiaTheme="majorEastAsia" w:hAnsiTheme="minorHAnsi" w:cstheme="minorHAnsi"/>
          <w:lang w:eastAsia="en-US"/>
        </w:rPr>
      </w:pPr>
      <w:r w:rsidRPr="0047013C">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polegające na budowie lub przebudowie lub rozbudowie drogi z betonowej kostki brukowej wraz z infrastrukturą o wartości dla każdej z robót nie mniejszej niż 1 800 000,00 złotych brutto (słownie: jeden milion osiemset tysięcy złotych 00/100) i załączy dowody określające, że roboty te zostały wykonane należycie. </w:t>
      </w:r>
    </w:p>
    <w:p w14:paraId="6F15353E" w14:textId="19640420" w:rsidR="00E26933"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A867FB">
        <w:rPr>
          <w:rFonts w:asciiTheme="minorHAnsi" w:eastAsiaTheme="majorEastAsia" w:hAnsiTheme="minorHAnsi" w:cstheme="minorHAnsi"/>
          <w:lang w:eastAsia="en-US"/>
        </w:rPr>
        <w:t xml:space="preserve">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w:t>
      </w:r>
    </w:p>
    <w:p w14:paraId="1BA88F40" w14:textId="77777777" w:rsidR="00E26933" w:rsidRDefault="00E26933" w:rsidP="00E26933">
      <w:pPr>
        <w:pStyle w:val="Akapitzlist"/>
        <w:numPr>
          <w:ilvl w:val="0"/>
          <w:numId w:val="88"/>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7"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Dz. U. z 2021 r. poz. 2351</w:t>
      </w:r>
      <w:r>
        <w:rPr>
          <w:rFonts w:asciiTheme="minorHAnsi" w:eastAsiaTheme="majorEastAsia" w:hAnsiTheme="minorHAnsi" w:cstheme="minorHAnsi"/>
          <w:lang w:eastAsia="en-US"/>
        </w:rPr>
        <w:t xml:space="preserve"> ze zm. </w:t>
      </w:r>
      <w:r w:rsidRPr="00CB0A45">
        <w:rPr>
          <w:rFonts w:asciiTheme="minorHAnsi" w:eastAsiaTheme="majorEastAsia" w:hAnsiTheme="minorHAnsi" w:cstheme="minorHAnsi"/>
          <w:lang w:eastAsia="en-US"/>
        </w:rPr>
        <w:t>) w specjalności drogowej</w:t>
      </w:r>
      <w:bookmarkEnd w:id="7"/>
      <w:r w:rsidRPr="00CB0A45">
        <w:rPr>
          <w:rFonts w:asciiTheme="minorHAnsi" w:eastAsiaTheme="majorEastAsia" w:hAnsiTheme="minorHAnsi" w:cstheme="minorHAnsi"/>
          <w:lang w:eastAsia="en-US"/>
        </w:rPr>
        <w:t xml:space="preserve">, </w:t>
      </w:r>
    </w:p>
    <w:p w14:paraId="2C8C4A51" w14:textId="77777777" w:rsidR="00E26933" w:rsidRPr="00130C74" w:rsidRDefault="00E26933" w:rsidP="00E26933">
      <w:pPr>
        <w:pStyle w:val="Akapitzlist"/>
        <w:numPr>
          <w:ilvl w:val="0"/>
          <w:numId w:val="88"/>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bez ograniczeń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Dz.U. z 2021 r. poz. 2351, ze </w:t>
      </w:r>
      <w:proofErr w:type="spellStart"/>
      <w:r w:rsidRPr="00130C74">
        <w:rPr>
          <w:rFonts w:asciiTheme="minorHAnsi" w:eastAsiaTheme="majorEastAsia" w:hAnsiTheme="minorHAnsi" w:cstheme="minorHAnsi"/>
          <w:lang w:eastAsia="en-US"/>
        </w:rPr>
        <w:t>zm</w:t>
      </w:r>
      <w:proofErr w:type="spellEnd"/>
      <w:r w:rsidRPr="00130C74">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lastRenderedPageBreak/>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1CF30EA4"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 xml:space="preserve">C. Warunek zostanie spełniony, jeżeli Wykonawca samodzielnie lub jeden z konsorcjantów lub inny podmiot, na którego zdolnościach technicznych lub zawodowych polega Wykonawca wykaże, że dysponuje sprzętem: </w:t>
      </w:r>
      <w:r w:rsidRPr="0082742B">
        <w:rPr>
          <w:rFonts w:asciiTheme="minorHAnsi" w:eastAsiaTheme="majorEastAsia" w:hAnsiTheme="minorHAnsi" w:cstheme="minorHAnsi"/>
          <w:lang w:eastAsia="en-US"/>
        </w:rPr>
        <w:t>minimum 1 koparko-ładowarką, minimum</w:t>
      </w:r>
      <w:r>
        <w:rPr>
          <w:rFonts w:asciiTheme="minorHAnsi" w:eastAsiaTheme="majorEastAsia" w:hAnsiTheme="minorHAnsi" w:cstheme="minorHAnsi"/>
          <w:lang w:eastAsia="en-US"/>
        </w:rPr>
        <w:br/>
      </w:r>
      <w:r w:rsidRPr="0082742B">
        <w:rPr>
          <w:rFonts w:asciiTheme="minorHAnsi" w:eastAsiaTheme="majorEastAsia" w:hAnsiTheme="minorHAnsi" w:cstheme="minorHAnsi"/>
          <w:lang w:eastAsia="en-US"/>
        </w:rPr>
        <w:t>1 samochodem samowyładowczym.</w:t>
      </w:r>
    </w:p>
    <w:p w14:paraId="4A0D9A7B" w14:textId="77777777" w:rsidR="00E26933" w:rsidRPr="00AB6227"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 xml:space="preserve">ferta musi być podpisana w taki sposób, by wiązała prawnie wszystkich Wykonawców wspólnie ubiegających się o udzielenie zamówienia. Osoba podpisująca ofertę musi posiadać umocowanie prawne do reprezentacji. </w:t>
      </w:r>
      <w:r w:rsidRPr="00E95A95">
        <w:rPr>
          <w:rFonts w:asciiTheme="minorHAnsi" w:eastAsiaTheme="majorEastAsia" w:hAnsiTheme="minorHAnsi" w:cstheme="minorHAnsi"/>
          <w:bCs/>
          <w:lang w:eastAsia="en-US"/>
        </w:rPr>
        <w:lastRenderedPageBreak/>
        <w:t>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28798C0" w:rsidR="00804A7D" w:rsidRPr="00804A7D" w:rsidRDefault="00804A7D" w:rsidP="00804A7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rozdziale IV ust. 9 pkt. 4 </w:t>
      </w:r>
      <w:r>
        <w:rPr>
          <w:rFonts w:asciiTheme="minorHAnsi" w:eastAsiaTheme="majorEastAsia" w:hAnsiTheme="minorHAnsi" w:cstheme="minorHAnsi"/>
          <w:bCs/>
          <w:lang w:eastAsia="en-US"/>
        </w:rPr>
        <w:t xml:space="preserve">lit. A </w:t>
      </w:r>
      <w:r w:rsidRPr="00804A7D">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p>
    <w:p w14:paraId="42BB431D"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3B01A6AA" w14:textId="19BEEEC9" w:rsidR="00E26933" w:rsidRPr="00E26933" w:rsidRDefault="00E26933"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 xml:space="preserve">Warunek określony w rozdziale IV ust. 9 pkt. 4 lit.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50A90A5" w14:textId="77777777" w:rsidR="00F67A36" w:rsidRPr="00E26933" w:rsidRDefault="00F67A36"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i b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lastRenderedPageBreak/>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 xml:space="preserve">o dopuszczenie do udziału w postępowaniu albo ofert, powoływać się na zdolności lub sytuację podmiotów udostępniających zasoby, jeżeli na etapie składania wniosków o </w:t>
      </w:r>
      <w:r w:rsidRPr="000B5DCD">
        <w:rPr>
          <w:rFonts w:asciiTheme="minorHAnsi" w:hAnsiTheme="minorHAnsi" w:cstheme="minorHAnsi"/>
        </w:rPr>
        <w:lastRenderedPageBreak/>
        <w:t>dopuszczenie do udziału w postępowaniu albo ofert nie polegał on w danym zakresie na zdolnościach lub sytuacji podmiotów udostępniających zasoby.</w:t>
      </w:r>
    </w:p>
    <w:p w14:paraId="04D39791" w14:textId="77777777"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7170D0">
      <w:pPr>
        <w:pStyle w:val="Akapitzlist"/>
        <w:numPr>
          <w:ilvl w:val="0"/>
          <w:numId w:val="50"/>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7170D0">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 xml:space="preserve">podmiotów, na rzecz których roboty te zostały </w:t>
      </w:r>
      <w:r w:rsidRPr="00A867FB">
        <w:rPr>
          <w:rFonts w:asciiTheme="minorHAnsi" w:hAnsiTheme="minorHAnsi" w:cstheme="minorHAnsi"/>
        </w:rPr>
        <w:lastRenderedPageBreak/>
        <w:t>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rsidP="00E26933">
      <w:pPr>
        <w:pStyle w:val="Tekstpodstawowy"/>
        <w:numPr>
          <w:ilvl w:val="0"/>
          <w:numId w:val="52"/>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17FC88F8" w:rsidR="00AA3045" w:rsidRPr="00F67A36"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rozumieniu  ustawy z dnia 16.02.2007 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sidR="00E26933">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647824C7"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E26933">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F67A36">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Pr="00052BCB">
        <w:rPr>
          <w:rFonts w:asciiTheme="minorHAnsi" w:eastAsiaTheme="majorEastAsia" w:hAnsiTheme="minorHAnsi" w:cstheme="minorHAnsi"/>
          <w:lang w:eastAsia="en-US"/>
        </w:rPr>
        <w:lastRenderedPageBreak/>
        <w:t>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77777777" w:rsidR="0003571D" w:rsidRPr="00AE42A5" w:rsidRDefault="0003571D" w:rsidP="0003571D">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12 do SWZ). </w:t>
      </w:r>
      <w:r w:rsidRPr="00AE42A5">
        <w:rPr>
          <w:rFonts w:asciiTheme="minorHAnsi" w:eastAsiaTheme="majorEastAsia" w:hAnsiTheme="minorHAnsi" w:cstheme="minorHAnsi"/>
          <w:lang w:eastAsia="en-US"/>
        </w:rPr>
        <w:t xml:space="preserve">Kosztorys musi być złożony w formie elektronicznej opatrzonej kwalifikowanym podpisem elektronicznym lub w postaci elektronicznej opatrzonej podpisem zaufanym </w:t>
      </w:r>
      <w:r w:rsidRPr="00AE42A5">
        <w:rPr>
          <w:rFonts w:asciiTheme="minorHAnsi" w:eastAsiaTheme="majorEastAsia" w:hAnsiTheme="minorHAnsi" w:cstheme="minorHAnsi"/>
          <w:lang w:eastAsia="en-US"/>
        </w:rPr>
        <w:lastRenderedPageBreak/>
        <w:t>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xml:space="preserve">. zm.) lub podpisu zaufanego, zgodnie z art. 3 pkt 14a </w:t>
      </w:r>
      <w:r w:rsidRPr="005C2C1C">
        <w:rPr>
          <w:rFonts w:asciiTheme="minorHAnsi" w:eastAsiaTheme="majorEastAsia" w:hAnsiTheme="minorHAnsi" w:cstheme="minorHAnsi"/>
          <w:lang w:eastAsia="en-US"/>
        </w:rPr>
        <w:lastRenderedPageBreak/>
        <w:t>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 xml:space="preserve">w przypadku podmiotowych środków dowodowych – odpowiednio Wykonawca, Wykonawca ubiegający się wspólnie z nim o udzielenie zamówienia, podmiot </w:t>
      </w:r>
      <w:r w:rsidRPr="00A867FB">
        <w:rPr>
          <w:rFonts w:asciiTheme="minorHAnsi" w:hAnsiTheme="minorHAnsi" w:cstheme="minorHAnsi"/>
        </w:rPr>
        <w:lastRenderedPageBreak/>
        <w:t>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8"/>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 xml:space="preserve">Jeżeli w dniu publikacji ogłoszenia o zamówieniu Narodowy Bank Polski nie publikuje średniego kursu danej waluty, za podstawę przeliczenia przyjmuje się </w:t>
      </w:r>
      <w:r w:rsidRPr="00353CDA">
        <w:rPr>
          <w:rFonts w:asciiTheme="minorHAnsi" w:hAnsiTheme="minorHAnsi" w:cstheme="minorHAnsi"/>
        </w:rPr>
        <w:lastRenderedPageBreak/>
        <w:t>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9"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9"/>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654A13ED"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46064C" w:rsidRPr="0046064C">
        <w:rPr>
          <w:rFonts w:asciiTheme="minorHAnsi" w:hAnsiTheme="minorHAnsi" w:cstheme="minorHAnsi"/>
        </w:rPr>
        <w:t>831600</w:t>
      </w:r>
      <w:r w:rsidR="00CF4811">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Za datę przekazania (wpływu) oświadczeń, wniosków, zawiadomień oraz informacji przyjmuje się datę ich przesłania za pośrednictwem Platformy poprzez kliknięcie </w:t>
      </w:r>
      <w:r w:rsidRPr="00E1681D">
        <w:rPr>
          <w:rFonts w:asciiTheme="minorHAnsi" w:hAnsiTheme="minorHAnsi" w:cstheme="minorHAnsi"/>
        </w:rPr>
        <w:lastRenderedPageBreak/>
        <w:t>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rsidP="007170D0">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7170D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 xml:space="preserve">Wykonawca obliczy cenę na podstawie dokumentacji projektowej stanowiącej załącznik nr 11 do SWZ, przedmiaru robót stanowiącego załącznik nr 12 do SWZ, </w:t>
      </w:r>
      <w:r w:rsidRPr="007D3C75">
        <w:rPr>
          <w:rFonts w:asciiTheme="minorHAnsi" w:hAnsiTheme="minorHAnsi" w:cstheme="minorHAnsi"/>
        </w:rPr>
        <w:lastRenderedPageBreak/>
        <w:t xml:space="preserve">Specyfikacji Technicznej Wykonania i Odbioru Robót stanowiącej załącznik nr 13 do SWZ oraz wymagań i warunków stawianych przez Zamawiającego w SWZ. </w:t>
      </w:r>
    </w:p>
    <w:p w14:paraId="53F16F6D" w14:textId="77777777" w:rsid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p>
    <w:p w14:paraId="4BDEB505" w14:textId="0FA8A5E8" w:rsidR="00B41829" w:rsidRPr="00D61251" w:rsidRDefault="00B41829" w:rsidP="007D3C75">
      <w:pPr>
        <w:pStyle w:val="Akapitzlist"/>
        <w:numPr>
          <w:ilvl w:val="0"/>
          <w:numId w:val="68"/>
        </w:numPr>
        <w:spacing w:before="120" w:after="120" w:line="269" w:lineRule="auto"/>
        <w:jc w:val="both"/>
        <w:rPr>
          <w:rFonts w:asciiTheme="minorHAnsi" w:hAnsiTheme="minorHAnsi" w:cstheme="minorHAnsi"/>
        </w:rPr>
      </w:pPr>
      <w:r w:rsidRPr="00D61251">
        <w:rPr>
          <w:rFonts w:asciiTheme="minorHAnsi" w:hAnsiTheme="minorHAnsi" w:cstheme="minorHAnsi"/>
        </w:rPr>
        <w:t>Do kosztów tych należy zaliczyć między innymi:</w:t>
      </w:r>
    </w:p>
    <w:p w14:paraId="39D3667F" w14:textId="52451304"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D61251">
        <w:rPr>
          <w:rFonts w:asciiTheme="minorHAnsi" w:hAnsiTheme="minorHAnsi" w:cstheme="minorHAnsi"/>
        </w:rPr>
        <w:t>koszty zorganizowania, oznakowania i późniejszej likwidacji placu budowy;</w:t>
      </w:r>
    </w:p>
    <w:p w14:paraId="7E0FDC44" w14:textId="44FAA2BD"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opracowania planu bioz;</w:t>
      </w:r>
    </w:p>
    <w:p w14:paraId="41821D81" w14:textId="25BC40C0"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utrzymania terenu budowy i zabezpieczenia mienia placu budowy i miejsc postojowych sprzętu i maszyn;</w:t>
      </w:r>
    </w:p>
    <w:p w14:paraId="37B2C0FF" w14:textId="7D8016C7"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ogrodzenia placu budowy;</w:t>
      </w:r>
    </w:p>
    <w:p w14:paraId="40C182AA" w14:textId="04E2F6E1" w:rsidR="007D3C75" w:rsidRDefault="007D3C75" w:rsidP="00B41829">
      <w:pPr>
        <w:pStyle w:val="Akapitzlist"/>
        <w:numPr>
          <w:ilvl w:val="0"/>
          <w:numId w:val="69"/>
        </w:numPr>
        <w:spacing w:before="120" w:after="120" w:line="269" w:lineRule="auto"/>
        <w:ind w:left="1134"/>
        <w:jc w:val="both"/>
        <w:rPr>
          <w:rFonts w:asciiTheme="minorHAnsi" w:hAnsiTheme="minorHAnsi" w:cstheme="minorHAnsi"/>
        </w:rPr>
      </w:pPr>
      <w:r w:rsidRPr="007D3C75">
        <w:rPr>
          <w:rFonts w:asciiTheme="minorHAnsi" w:hAnsiTheme="minorHAnsi" w:cstheme="minorHAnsi"/>
        </w:rPr>
        <w:t>koszty wycinki drzew i krzewów</w:t>
      </w:r>
    </w:p>
    <w:p w14:paraId="5FA2B606" w14:textId="3ACAFEE1"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obsługi geodezyjnej wraz z inwentaryzacją powykonawczą i potwierdzeniem zgłoszenia do właściwego ośrodka geodezyjno-kartograficznego;</w:t>
      </w:r>
    </w:p>
    <w:p w14:paraId="002DF7A6" w14:textId="32268338"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zorganizowania i dostawy mediów – wody, energii elektrycznej, odbioru ścieków na potrzeby budowy;</w:t>
      </w:r>
    </w:p>
    <w:p w14:paraId="7E824B41" w14:textId="76E7DC53"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wywozu i utylizacji materiałów z terenu budowy;</w:t>
      </w:r>
    </w:p>
    <w:p w14:paraId="1D39C246" w14:textId="5D3F450B"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opracowania dokumentacji powykonawczej z branży budowlanej – wersja papierowa 2 egz. i wersja elektroniczna (format pdf) – 1kpl.,</w:t>
      </w:r>
      <w:r w:rsidRPr="00252C78">
        <w:t xml:space="preserve"> </w:t>
      </w:r>
      <w:r w:rsidRPr="00B41829">
        <w:rPr>
          <w:rFonts w:asciiTheme="minorHAnsi" w:hAnsiTheme="minorHAnsi" w:cstheme="minorHAnsi"/>
        </w:rPr>
        <w:t>koszty uzyskania atestów</w:t>
      </w:r>
      <w:r>
        <w:rPr>
          <w:rFonts w:asciiTheme="minorHAnsi" w:hAnsiTheme="minorHAnsi" w:cstheme="minorHAnsi"/>
        </w:rPr>
        <w:t>.</w:t>
      </w:r>
    </w:p>
    <w:p w14:paraId="6327F5E9" w14:textId="62ADAD95" w:rsidR="007D3C75" w:rsidRDefault="007D3C75" w:rsidP="00B41829">
      <w:pPr>
        <w:pStyle w:val="Akapitzlist"/>
        <w:numPr>
          <w:ilvl w:val="0"/>
          <w:numId w:val="69"/>
        </w:numPr>
        <w:spacing w:before="120" w:after="120" w:line="269" w:lineRule="auto"/>
        <w:ind w:left="1134"/>
        <w:jc w:val="both"/>
        <w:rPr>
          <w:rFonts w:asciiTheme="minorHAnsi" w:hAnsiTheme="minorHAnsi" w:cstheme="minorHAnsi"/>
        </w:rPr>
      </w:pPr>
      <w:r w:rsidRPr="007D3C75">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Pr>
          <w:rFonts w:asciiTheme="minorHAnsi" w:hAnsiTheme="minorHAnsi" w:cstheme="minorHAnsi"/>
        </w:rPr>
        <w:t>.</w:t>
      </w:r>
    </w:p>
    <w:p w14:paraId="0C177B64" w14:textId="56CECC77" w:rsidR="00CB59EE" w:rsidRPr="00B41829" w:rsidRDefault="00CB59EE" w:rsidP="00B41829">
      <w:pPr>
        <w:pStyle w:val="Akapitzlist"/>
        <w:numPr>
          <w:ilvl w:val="0"/>
          <w:numId w:val="69"/>
        </w:numPr>
        <w:spacing w:before="120" w:after="120" w:line="269" w:lineRule="auto"/>
        <w:ind w:left="1134"/>
        <w:jc w:val="both"/>
        <w:rPr>
          <w:rFonts w:asciiTheme="minorHAnsi" w:hAnsiTheme="minorHAnsi" w:cstheme="minorHAnsi"/>
        </w:rPr>
      </w:pPr>
      <w:r w:rsidRPr="00CB59EE">
        <w:rPr>
          <w:rFonts w:asciiTheme="minorHAnsi" w:hAnsiTheme="minorHAnsi" w:cstheme="minorHAnsi"/>
        </w:rPr>
        <w:t>inne koszty (opłaty, uzgodnienia, zgłoszenia, złożenie dokumentów do PINB, powiadomienia, prolongaty, koszty energii elektrycznej, wody, przeniesienia kubłów z odpadami itp.).</w:t>
      </w:r>
    </w:p>
    <w:p w14:paraId="1BCFA20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w:t>
      </w:r>
      <w:r w:rsidRPr="00CB59EE">
        <w:rPr>
          <w:rFonts w:asciiTheme="minorHAnsi" w:hAnsiTheme="minorHAnsi" w:cstheme="minorHAnsi"/>
        </w:rPr>
        <w:lastRenderedPageBreak/>
        <w:t>umowy, wynikające z okoliczności, których nie można było przewidzieć w chwili zawierania umowy.</w:t>
      </w:r>
    </w:p>
    <w:p w14:paraId="1CDE20E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rsidP="00307776">
      <w:pPr>
        <w:pStyle w:val="Akapitzlist"/>
        <w:numPr>
          <w:ilvl w:val="0"/>
          <w:numId w:val="68"/>
        </w:numPr>
        <w:spacing w:before="120" w:after="120" w:line="269" w:lineRule="auto"/>
        <w:ind w:left="714" w:hanging="357"/>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rsidP="00307776">
      <w:pPr>
        <w:pStyle w:val="Akapitzlist"/>
        <w:numPr>
          <w:ilvl w:val="0"/>
          <w:numId w:val="68"/>
        </w:numPr>
        <w:spacing w:before="120" w:after="120" w:line="269" w:lineRule="auto"/>
        <w:ind w:left="714" w:hanging="357"/>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rsidP="00307776">
      <w:pPr>
        <w:pStyle w:val="Akapitzlist"/>
        <w:numPr>
          <w:ilvl w:val="0"/>
          <w:numId w:val="68"/>
        </w:numPr>
        <w:spacing w:before="120" w:after="120" w:line="269" w:lineRule="auto"/>
        <w:ind w:left="714" w:hanging="357"/>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B41829">
      <w:pPr>
        <w:pStyle w:val="Akapitzlist"/>
        <w:numPr>
          <w:ilvl w:val="0"/>
          <w:numId w:val="68"/>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lastRenderedPageBreak/>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30777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1AE72DB7" w:rsidR="002A4AF7" w:rsidRPr="002A4AF7" w:rsidRDefault="002A4AF7" w:rsidP="00307776">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w:t>
      </w:r>
      <w:r w:rsidR="00307776">
        <w:rPr>
          <w:rFonts w:asciiTheme="minorHAnsi" w:hAnsiTheme="minorHAnsi" w:cstheme="minorHAnsi"/>
        </w:rPr>
        <w:t>pkt</w:t>
      </w:r>
    </w:p>
    <w:p w14:paraId="4ECCF07C" w14:textId="41F082AC" w:rsidR="002A4AF7" w:rsidRDefault="002A4AF7" w:rsidP="00307776">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307776">
        <w:rPr>
          <w:rFonts w:asciiTheme="minorHAnsi" w:hAnsiTheme="minorHAnsi" w:cstheme="minorHAnsi"/>
        </w:rPr>
        <w:t>kt</w:t>
      </w:r>
    </w:p>
    <w:p w14:paraId="577EF2F4" w14:textId="0BBDC9ED" w:rsidR="00CB59EE" w:rsidRPr="002A4AF7" w:rsidRDefault="00CB59EE" w:rsidP="00307776">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307776">
        <w:rPr>
          <w:rFonts w:asciiTheme="minorHAnsi" w:hAnsiTheme="minorHAnsi" w:cstheme="minorHAnsi"/>
        </w:rPr>
        <w:t>kt</w:t>
      </w:r>
    </w:p>
    <w:p w14:paraId="6B078B7D" w14:textId="70F22A94" w:rsidR="00CB59EE" w:rsidRPr="00CB59EE" w:rsidRDefault="00CB59EE" w:rsidP="00307776">
      <w:pPr>
        <w:pStyle w:val="Akapitzlist"/>
        <w:numPr>
          <w:ilvl w:val="0"/>
          <w:numId w:val="72"/>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307776">
        <w:rPr>
          <w:rFonts w:asciiTheme="minorHAnsi" w:hAnsiTheme="minorHAnsi" w:cstheme="minorHAnsi"/>
        </w:rPr>
        <w:t>kt</w:t>
      </w:r>
    </w:p>
    <w:p w14:paraId="26EA1766" w14:textId="15048735" w:rsidR="009050FB" w:rsidRPr="009050FB" w:rsidRDefault="009050FB" w:rsidP="00307776">
      <w:pPr>
        <w:pStyle w:val="Akapitzlist"/>
        <w:numPr>
          <w:ilvl w:val="0"/>
          <w:numId w:val="72"/>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307776">
        <w:rPr>
          <w:rFonts w:asciiTheme="minorHAnsi" w:hAnsiTheme="minorHAnsi" w:cstheme="minorHAnsi"/>
        </w:rPr>
        <w:t>pkt</w:t>
      </w:r>
    </w:p>
    <w:p w14:paraId="5B3FE50F" w14:textId="4CDFC356" w:rsidR="002A4AF7" w:rsidRPr="00F76A5D" w:rsidRDefault="002A4AF7" w:rsidP="00307776">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307776">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307776">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307776">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307776">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4165A755" w14:textId="4E38E531" w:rsidR="002A4AF7" w:rsidRDefault="002A4AF7" w:rsidP="00580646">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b/>
        </w:rPr>
        <w:t>P= C+G</w:t>
      </w:r>
      <w:r w:rsidR="00580646">
        <w:rPr>
          <w:rFonts w:asciiTheme="minorHAnsi" w:hAnsiTheme="minorHAnsi" w:cstheme="minorHAnsi"/>
          <w:b/>
        </w:rPr>
        <w:t xml:space="preserve"> </w:t>
      </w:r>
      <w:r w:rsidR="00580646" w:rsidRPr="00580646">
        <w:rPr>
          <w:rFonts w:asciiTheme="minorHAnsi" w:hAnsiTheme="minorHAnsi" w:cstheme="minorHAnsi"/>
          <w:bCs/>
        </w:rPr>
        <w:t>g</w:t>
      </w:r>
      <w:r w:rsidRPr="00F76A5D">
        <w:rPr>
          <w:rFonts w:asciiTheme="minorHAnsi" w:hAnsiTheme="minorHAnsi" w:cstheme="minorHAnsi"/>
        </w:rPr>
        <w:t>dzie:</w:t>
      </w:r>
    </w:p>
    <w:p w14:paraId="73D14922" w14:textId="77777777" w:rsidR="002A4AF7" w:rsidRPr="00F76A5D" w:rsidRDefault="002A4AF7" w:rsidP="002A4AF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2A4AF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65D4CA11" w14:textId="77777777" w:rsidR="00D73F6E" w:rsidRDefault="002A4AF7" w:rsidP="008A731A">
      <w:pPr>
        <w:pStyle w:val="Akapitzlist"/>
        <w:widowControl w:val="0"/>
        <w:numPr>
          <w:ilvl w:val="0"/>
          <w:numId w:val="71"/>
        </w:numPr>
        <w:autoSpaceDE w:val="0"/>
        <w:autoSpaceDN w:val="0"/>
        <w:adjustRightInd w:val="0"/>
        <w:spacing w:after="160" w:line="259" w:lineRule="auto"/>
        <w:ind w:left="567"/>
        <w:jc w:val="both"/>
        <w:rPr>
          <w:rFonts w:asciiTheme="minorHAnsi" w:hAnsiTheme="minorHAnsi" w:cstheme="minorHAnsi"/>
          <w:bCs/>
        </w:rPr>
      </w:pPr>
      <w:r w:rsidRPr="00D73F6E">
        <w:rPr>
          <w:rFonts w:asciiTheme="minorHAnsi" w:hAnsiTheme="minorHAnsi" w:cstheme="minorHAnsi"/>
          <w:bCs/>
        </w:rPr>
        <w:t>W sytuacji, gdy Zamawiający nie będzie mógł dokonać wyboru najkorzystniejszej oferty ze względu na to, że dwie lub więcej ofert przedstawia taki sam bilans ceny lub kosztu i innych kryteriów oceny ofert, zamawiający wybiera spośród tych ofert ofertę, która otrzymała najwyższą ocenę w kryterium o najwyższej wadze.</w:t>
      </w:r>
      <w:r w:rsidR="00D73F6E">
        <w:rPr>
          <w:rFonts w:asciiTheme="minorHAnsi" w:hAnsiTheme="minorHAnsi" w:cstheme="minorHAnsi"/>
          <w:bCs/>
        </w:rPr>
        <w:t xml:space="preserve"> </w:t>
      </w:r>
    </w:p>
    <w:p w14:paraId="25C92824" w14:textId="2E82AA87" w:rsidR="002A4AF7" w:rsidRPr="00D73F6E" w:rsidRDefault="002A4AF7" w:rsidP="008A731A">
      <w:pPr>
        <w:pStyle w:val="Akapitzlist"/>
        <w:widowControl w:val="0"/>
        <w:numPr>
          <w:ilvl w:val="0"/>
          <w:numId w:val="71"/>
        </w:numPr>
        <w:autoSpaceDE w:val="0"/>
        <w:autoSpaceDN w:val="0"/>
        <w:adjustRightInd w:val="0"/>
        <w:spacing w:after="160" w:line="259" w:lineRule="auto"/>
        <w:ind w:left="567"/>
        <w:jc w:val="both"/>
        <w:rPr>
          <w:rFonts w:asciiTheme="minorHAnsi" w:hAnsiTheme="minorHAnsi" w:cstheme="minorHAnsi"/>
          <w:bCs/>
        </w:rPr>
      </w:pPr>
      <w:r w:rsidRPr="00D73F6E">
        <w:rPr>
          <w:rFonts w:asciiTheme="minorHAnsi" w:hAnsiTheme="minorHAnsi" w:cstheme="minorHAnsi"/>
          <w:bCs/>
        </w:rPr>
        <w:lastRenderedPageBreak/>
        <w:t>Jeżeli oferty otrzymały taką samą ocenę w kryterium o najwyższej wadze, Zamawiający wybiera ofertę z najniższą ceną lub najniższym kosztem.</w:t>
      </w:r>
    </w:p>
    <w:p w14:paraId="3115B157" w14:textId="77777777" w:rsidR="002A4AF7" w:rsidRPr="00D862F0"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0E6B1383" w14:textId="30FD8DF7" w:rsidR="005E699C" w:rsidRPr="00307776" w:rsidRDefault="008B3B8B" w:rsidP="003077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04E137E8" w14:textId="03F8035C" w:rsidR="00307776" w:rsidRPr="008F5E8A" w:rsidRDefault="00307776" w:rsidP="005E699C">
      <w:pPr>
        <w:numPr>
          <w:ilvl w:val="0"/>
          <w:numId w:val="15"/>
        </w:numPr>
        <w:autoSpaceDE w:val="0"/>
        <w:autoSpaceDN w:val="0"/>
        <w:spacing w:before="120" w:after="120" w:line="269" w:lineRule="auto"/>
        <w:jc w:val="both"/>
        <w:rPr>
          <w:rFonts w:asciiTheme="minorHAnsi" w:hAnsiTheme="minorHAnsi" w:cstheme="minorHAnsi"/>
          <w:bCs/>
        </w:rPr>
      </w:pPr>
      <w:r w:rsidRPr="00307776">
        <w:rPr>
          <w:rFonts w:asciiTheme="minorHAnsi" w:hAnsiTheme="minorHAnsi" w:cstheme="minorHAnsi"/>
          <w:bCs/>
        </w:rPr>
        <w:t xml:space="preserve">Wykonawca przystępujący do postępowania jest zobowiązany, przed upływem terminu składania ofert,  wnieść wadium w kwocie: </w:t>
      </w:r>
      <w:r w:rsidRPr="00307776">
        <w:rPr>
          <w:rFonts w:asciiTheme="minorHAnsi" w:hAnsiTheme="minorHAnsi" w:cstheme="minorHAnsi"/>
          <w:b/>
        </w:rPr>
        <w:t>27.800,00 złotych</w:t>
      </w:r>
      <w:r w:rsidR="008F5E8A">
        <w:rPr>
          <w:rFonts w:asciiTheme="minorHAnsi" w:hAnsiTheme="minorHAnsi" w:cstheme="minorHAnsi"/>
          <w:b/>
        </w:rPr>
        <w:t xml:space="preserve"> </w:t>
      </w:r>
      <w:r w:rsidR="008F5E8A" w:rsidRPr="008F5E8A">
        <w:rPr>
          <w:rFonts w:asciiTheme="minorHAnsi" w:hAnsiTheme="minorHAnsi" w:cstheme="minorHAnsi"/>
          <w:bCs/>
        </w:rPr>
        <w:t>(słownie: dwadzieścia siedem tysięcy osiemset złotych).</w:t>
      </w:r>
    </w:p>
    <w:p w14:paraId="3CD8371F" w14:textId="15875C00" w:rsidR="005E699C" w:rsidRPr="00787CDC" w:rsidRDefault="005E699C" w:rsidP="005E699C">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4DC77262" w14:textId="3786BEAB" w:rsidR="005E699C" w:rsidRPr="008F20B8" w:rsidRDefault="005E699C" w:rsidP="005E699C">
      <w:pPr>
        <w:pStyle w:val="Akapitzlist"/>
        <w:numPr>
          <w:ilvl w:val="0"/>
          <w:numId w:val="15"/>
        </w:numPr>
        <w:spacing w:before="120" w:after="120" w:line="269" w:lineRule="auto"/>
        <w:rPr>
          <w:rFonts w:asciiTheme="minorHAnsi" w:hAnsiTheme="minorHAnsi" w:cstheme="minorHAnsi"/>
          <w:b/>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 xml:space="preserve">do dnia </w:t>
      </w:r>
      <w:r w:rsidR="00FF5538" w:rsidRPr="00FF5538">
        <w:rPr>
          <w:rFonts w:asciiTheme="minorHAnsi" w:hAnsiTheme="minorHAnsi" w:cstheme="minorHAnsi"/>
          <w:b/>
        </w:rPr>
        <w:t xml:space="preserve">29 grudnia </w:t>
      </w:r>
      <w:r w:rsidRPr="00FF5538">
        <w:rPr>
          <w:rFonts w:asciiTheme="minorHAnsi" w:hAnsiTheme="minorHAnsi" w:cstheme="minorHAnsi"/>
          <w:b/>
        </w:rPr>
        <w:t>2023 roku.</w:t>
      </w:r>
    </w:p>
    <w:p w14:paraId="777BF66F" w14:textId="77777777" w:rsidR="005E699C" w:rsidRPr="00B00304" w:rsidRDefault="005E699C" w:rsidP="005E699C">
      <w:pPr>
        <w:numPr>
          <w:ilvl w:val="0"/>
          <w:numId w:val="15"/>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69AA028C" w14:textId="77777777" w:rsidR="005E699C" w:rsidRPr="00787CDC" w:rsidRDefault="005E699C" w:rsidP="005E699C">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3A30A960" w14:textId="77777777" w:rsidR="005E699C" w:rsidRPr="00787CDC" w:rsidRDefault="005E699C" w:rsidP="005E699C">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77DE8CA8" w14:textId="77777777" w:rsidR="005E699C" w:rsidRPr="00787CDC" w:rsidRDefault="005E699C" w:rsidP="005E699C">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2FC6FF7F" w14:textId="77777777" w:rsidR="005E699C" w:rsidRPr="00787CDC" w:rsidRDefault="005E699C" w:rsidP="005E699C">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0044655C" w14:textId="1F7A05F2" w:rsidR="005E699C" w:rsidRPr="000C1BC2" w:rsidRDefault="005E699C" w:rsidP="005E699C">
      <w:pPr>
        <w:pStyle w:val="Akapitzlist"/>
        <w:numPr>
          <w:ilvl w:val="0"/>
          <w:numId w:val="15"/>
        </w:numPr>
        <w:autoSpaceDE w:val="0"/>
        <w:autoSpaceDN w:val="0"/>
        <w:spacing w:before="120" w:after="120" w:line="269" w:lineRule="auto"/>
        <w:jc w:val="both"/>
        <w:rPr>
          <w:rFonts w:asciiTheme="minorHAnsi" w:hAnsiTheme="minorHAnsi" w:cstheme="minorHAnsi"/>
        </w:rPr>
      </w:pPr>
      <w:r w:rsidRPr="000C1BC2">
        <w:rPr>
          <w:rFonts w:asciiTheme="minorHAnsi" w:hAnsiTheme="minorHAnsi" w:cstheme="minorHAnsi"/>
        </w:rPr>
        <w:lastRenderedPageBreak/>
        <w:t>Wadium w formie pieniądza należy wnieść przelewem na konto w Banku PEKAO SA O. Poznań numer rachunku 56 1240 1747 1111 0000 1848 9057 z dopiskiem: Wadium na „</w:t>
      </w:r>
      <w:r w:rsidRPr="005E699C">
        <w:rPr>
          <w:rFonts w:asciiTheme="minorHAnsi" w:hAnsiTheme="minorHAnsi" w:cstheme="minorHAnsi"/>
          <w:b/>
        </w:rPr>
        <w:t>Rozbudowa ul. Brzozowej w Walerianowie</w:t>
      </w:r>
      <w:r>
        <w:rPr>
          <w:rFonts w:asciiTheme="minorHAnsi" w:hAnsiTheme="minorHAnsi" w:cstheme="minorHAnsi"/>
          <w:b/>
        </w:rPr>
        <w:t>.</w:t>
      </w:r>
      <w:r w:rsidRPr="000C1BC2">
        <w:rPr>
          <w:rFonts w:asciiTheme="minorHAnsi" w:hAnsiTheme="minorHAnsi" w:cstheme="minorHAnsi"/>
        </w:rPr>
        <w:t>"</w:t>
      </w:r>
    </w:p>
    <w:p w14:paraId="5AF13311" w14:textId="77777777" w:rsidR="005E699C" w:rsidRDefault="005E699C" w:rsidP="005E699C">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7240F94D" w14:textId="77777777" w:rsidR="005E699C" w:rsidRPr="0089374A" w:rsidRDefault="005E699C" w:rsidP="005E699C">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41A8FD4D" w14:textId="77777777" w:rsidR="005E699C" w:rsidRPr="0089374A" w:rsidRDefault="005E699C" w:rsidP="005E699C">
      <w:pPr>
        <w:pStyle w:val="Akapitzlist"/>
        <w:numPr>
          <w:ilvl w:val="0"/>
          <w:numId w:val="17"/>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0B0A5668" w14:textId="77777777" w:rsidR="005E699C" w:rsidRPr="002D4376" w:rsidRDefault="005E699C" w:rsidP="005E699C">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26A188AF" w14:textId="77777777" w:rsidR="005E699C" w:rsidRPr="002D4376" w:rsidRDefault="005E699C" w:rsidP="005E699C">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1E055E32" w14:textId="77777777" w:rsidR="005E699C" w:rsidRPr="002D4376" w:rsidRDefault="005E699C" w:rsidP="005E699C">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4EFB559E" w14:textId="77777777" w:rsidR="005E699C" w:rsidRPr="002D4376" w:rsidRDefault="005E699C" w:rsidP="005E699C">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1B1063BF" w14:textId="77777777" w:rsidR="005E699C" w:rsidRPr="0089374A" w:rsidRDefault="005E699C" w:rsidP="005E699C">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5ECF4597" w14:textId="77777777" w:rsidR="005E699C" w:rsidRPr="0089374A" w:rsidRDefault="005E699C" w:rsidP="005E699C">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50AD9C54" w14:textId="77777777" w:rsidR="005E699C" w:rsidRPr="0089374A" w:rsidRDefault="005E699C" w:rsidP="005E699C">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2F5320A0" w14:textId="4D2AE1BD" w:rsidR="005E699C" w:rsidRPr="0089374A" w:rsidRDefault="005E699C" w:rsidP="005E699C">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317795C" w14:textId="77777777" w:rsidR="005E699C" w:rsidRPr="0089374A" w:rsidRDefault="005E699C" w:rsidP="005E699C">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56979317" w14:textId="77777777" w:rsidR="005E699C" w:rsidRPr="00C22A4A" w:rsidRDefault="005E699C" w:rsidP="005E699C">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1D577386" w14:textId="45C1731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w:t>
      </w:r>
      <w:r w:rsidRPr="00B00304">
        <w:rPr>
          <w:rFonts w:asciiTheme="minorHAnsi" w:hAnsiTheme="minorHAnsi" w:cstheme="minorHAnsi"/>
        </w:rPr>
        <w:lastRenderedPageBreak/>
        <w:t>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3C721C71" w:rsidR="002A4AF7" w:rsidRPr="00D61251" w:rsidRDefault="002A4AF7" w:rsidP="002A4AF7">
      <w:pPr>
        <w:numPr>
          <w:ilvl w:val="0"/>
          <w:numId w:val="19"/>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3040EB" w:rsidRPr="003040EB">
        <w:rPr>
          <w:rFonts w:asciiTheme="minorHAnsi" w:hAnsiTheme="minorHAnsi" w:cstheme="minorHAnsi"/>
          <w:b/>
          <w:bCs/>
        </w:rPr>
        <w:t>Rozbudowa ul. Brzozowej w Walerianowie</w:t>
      </w:r>
      <w:r w:rsidR="003040EB">
        <w:rPr>
          <w:rFonts w:asciiTheme="minorHAnsi" w:hAnsiTheme="minorHAnsi" w:cstheme="minorHAnsi"/>
          <w:b/>
          <w:bCs/>
        </w:rPr>
        <w:t>.</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2A39807D"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AC2600">
        <w:rPr>
          <w:rFonts w:asciiTheme="minorHAnsi" w:hAnsiTheme="minorHAnsi" w:cstheme="minorHAnsi"/>
          <w:b/>
          <w:bCs/>
        </w:rPr>
        <w:t>10</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lastRenderedPageBreak/>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0"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7E71F043"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t>2</w:t>
      </w:r>
      <w:r w:rsidR="003040EB">
        <w:rPr>
          <w:rFonts w:asciiTheme="minorHAnsi" w:hAnsiTheme="minorHAnsi" w:cstheme="minorHAnsi"/>
        </w:rPr>
        <w:t xml:space="preserve"> </w:t>
      </w:r>
      <w:r>
        <w:rPr>
          <w:rFonts w:asciiTheme="minorHAnsi" w:hAnsiTheme="minorHAnsi" w:cstheme="minorHAnsi"/>
        </w:rPr>
        <w:t>0</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39A1EC68"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Pr="00AC646B">
        <w:rPr>
          <w:rFonts w:asciiTheme="minorHAnsi" w:hAnsiTheme="minorHAnsi" w:cstheme="minorHAnsi"/>
        </w:rPr>
        <w:t>;</w:t>
      </w:r>
    </w:p>
    <w:p w14:paraId="7711D9C4" w14:textId="40486FBF"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Pr="00AC646B">
        <w:rPr>
          <w:rFonts w:asciiTheme="minorHAnsi" w:hAnsiTheme="minorHAnsi" w:cstheme="minorHAnsi"/>
        </w:rPr>
        <w:t>;</w:t>
      </w:r>
    </w:p>
    <w:p w14:paraId="02DC37DB" w14:textId="77777777" w:rsidR="00CA287D" w:rsidRP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315C178C" w14:textId="66A5DD09" w:rsidR="005E699C" w:rsidRPr="00D73F6E" w:rsidRDefault="00CA287D" w:rsidP="00445FCA">
      <w:pPr>
        <w:pStyle w:val="Akapitzlist"/>
        <w:numPr>
          <w:ilvl w:val="0"/>
          <w:numId w:val="77"/>
        </w:numPr>
        <w:spacing w:after="160" w:line="259" w:lineRule="auto"/>
        <w:ind w:left="426" w:right="-108"/>
        <w:jc w:val="both"/>
        <w:rPr>
          <w:rFonts w:asciiTheme="minorHAnsi" w:hAnsiTheme="minorHAnsi" w:cstheme="minorHAnsi"/>
        </w:rPr>
      </w:pPr>
      <w:r w:rsidRPr="00D73F6E">
        <w:rPr>
          <w:rFonts w:asciiTheme="minorHAnsi" w:hAnsiTheme="minorHAnsi" w:cstheme="minorHAnsi"/>
        </w:rPr>
        <w:t>Niezrealizowanie przez Wykonawcę obowiązków wynikających z ust. 5 b - e może zostać potraktowane jako uchylanie się od podpisania umowy w sprawie zamówienia publi</w:t>
      </w:r>
      <w:bookmarkEnd w:id="10"/>
      <w:r w:rsidRPr="00D73F6E">
        <w:rPr>
          <w:rFonts w:asciiTheme="minorHAnsi" w:hAnsiTheme="minorHAnsi" w:cstheme="minorHAnsi"/>
        </w:rPr>
        <w:t xml:space="preserve">cznego i potraktowane przez zamawiającego jako niemożność zawarcia umowy w sprawie zamówienia publicznego z przyczyn leżących po stronie Wykonawcy i zgodnie z art. 98 ust. </w:t>
      </w:r>
      <w:r w:rsidRPr="00D73F6E">
        <w:rPr>
          <w:rFonts w:asciiTheme="minorHAnsi" w:hAnsiTheme="minorHAnsi" w:cstheme="minorHAnsi"/>
        </w:rPr>
        <w:lastRenderedPageBreak/>
        <w:t xml:space="preserve">6 pkt 3 ustawy </w:t>
      </w:r>
      <w:proofErr w:type="spellStart"/>
      <w:r w:rsidRPr="00D73F6E">
        <w:rPr>
          <w:rFonts w:asciiTheme="minorHAnsi" w:hAnsiTheme="minorHAnsi" w:cstheme="minorHAnsi"/>
        </w:rPr>
        <w:t>Pzp</w:t>
      </w:r>
      <w:proofErr w:type="spellEnd"/>
      <w:r w:rsidRPr="00D73F6E">
        <w:rPr>
          <w:rFonts w:asciiTheme="minorHAnsi" w:hAnsiTheme="minorHAnsi" w:cstheme="minorHAnsi"/>
        </w:rPr>
        <w:t>, będzie skutkowało zatrzymaniem przez zamawiającego wadium wraz z odsetkami.</w:t>
      </w:r>
    </w:p>
    <w:p w14:paraId="4A059817" w14:textId="350022A9" w:rsidR="00E95A95" w:rsidRDefault="005E699C"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 </w:t>
      </w:r>
      <w:r w:rsidR="00170B3F"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21CAEB62" w14:textId="58EF51DB" w:rsidR="005E699C" w:rsidRDefault="005C4676" w:rsidP="009F16AE">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r w:rsidR="005E699C">
        <w:rPr>
          <w:rFonts w:asciiTheme="minorHAnsi" w:eastAsiaTheme="majorEastAsia" w:hAnsiTheme="minorHAnsi" w:cstheme="minorHAnsi"/>
          <w:b/>
          <w:bCs/>
          <w:lang w:eastAsia="en-US"/>
        </w:rPr>
        <w:br w:type="page"/>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POZOSTAŁE INFORMACJE</w:t>
      </w:r>
    </w:p>
    <w:p w14:paraId="069993A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927921"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927921">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rsidP="00FF0A80">
      <w:pPr>
        <w:pStyle w:val="pkt"/>
        <w:numPr>
          <w:ilvl w:val="6"/>
          <w:numId w:val="77"/>
        </w:numPr>
        <w:spacing w:before="0" w:after="0" w:line="276" w:lineRule="auto"/>
        <w:ind w:left="425" w:hanging="357"/>
        <w:rPr>
          <w:rFonts w:cstheme="minorHAnsi"/>
          <w:szCs w:val="24"/>
        </w:rPr>
      </w:pPr>
      <w:r>
        <w:rPr>
          <w:rFonts w:cstheme="minorHAnsi"/>
          <w:szCs w:val="24"/>
        </w:rPr>
        <w:t>Wykaz narzędzi</w:t>
      </w:r>
    </w:p>
    <w:p w14:paraId="4D99DA67" w14:textId="77777777" w:rsidR="00AC646B" w:rsidRPr="001F73B4" w:rsidRDefault="00AC646B" w:rsidP="00FF0A80">
      <w:pPr>
        <w:pStyle w:val="pkt"/>
        <w:numPr>
          <w:ilvl w:val="6"/>
          <w:numId w:val="77"/>
        </w:numPr>
        <w:spacing w:before="0" w:after="0" w:line="276" w:lineRule="auto"/>
        <w:ind w:left="425" w:hanging="357"/>
        <w:rPr>
          <w:rFonts w:cstheme="minorHAnsi"/>
          <w:szCs w:val="24"/>
        </w:rPr>
      </w:pPr>
      <w:r w:rsidRPr="00DA4A59">
        <w:rPr>
          <w:rFonts w:cstheme="minorHAnsi"/>
        </w:rPr>
        <w:t>Oświadczenie - lista kapitałowa</w:t>
      </w:r>
    </w:p>
    <w:p w14:paraId="225C7245"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FF0A80">
      <w:pPr>
        <w:pStyle w:val="pkt"/>
        <w:numPr>
          <w:ilvl w:val="6"/>
          <w:numId w:val="77"/>
        </w:numPr>
        <w:tabs>
          <w:tab w:val="left" w:pos="426"/>
        </w:tabs>
        <w:spacing w:before="0" w:after="0" w:line="276" w:lineRule="auto"/>
        <w:ind w:left="425" w:hanging="357"/>
        <w:rPr>
          <w:rFonts w:cstheme="minorHAnsi"/>
          <w:szCs w:val="24"/>
        </w:rPr>
      </w:pPr>
      <w:r w:rsidRPr="00DC421C">
        <w:rPr>
          <w:rFonts w:cstheme="minorHAnsi"/>
          <w:szCs w:val="24"/>
        </w:rPr>
        <w:t>Przedmiary</w:t>
      </w:r>
    </w:p>
    <w:p w14:paraId="56814583" w14:textId="3817BBB2" w:rsidR="00CB3DC7" w:rsidRPr="00890F21" w:rsidRDefault="00AC646B" w:rsidP="00AC2DDF">
      <w:pPr>
        <w:pStyle w:val="pkt"/>
        <w:numPr>
          <w:ilvl w:val="6"/>
          <w:numId w:val="7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r w:rsidR="00CB3DC7"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0D24AE">
      <w:headerReference w:type="default" r:id="rId10"/>
      <w:footerReference w:type="default" r:id="rId11"/>
      <w:headerReference w:type="first" r:id="rId12"/>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4DD" w14:textId="77777777" w:rsidR="003B665A" w:rsidRDefault="003B665A" w:rsidP="006A6065">
      <w:r>
        <w:separator/>
      </w:r>
    </w:p>
  </w:endnote>
  <w:endnote w:type="continuationSeparator" w:id="0">
    <w:p w14:paraId="4D716F4C" w14:textId="77777777" w:rsidR="003B665A" w:rsidRDefault="003B665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2BEC" w14:textId="77777777" w:rsidR="003B665A" w:rsidRDefault="003B665A" w:rsidP="006A6065">
      <w:r>
        <w:separator/>
      </w:r>
    </w:p>
  </w:footnote>
  <w:footnote w:type="continuationSeparator" w:id="0">
    <w:p w14:paraId="367A4108" w14:textId="77777777" w:rsidR="003B665A" w:rsidRDefault="003B665A"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B0FC" w14:textId="1AEC4A77" w:rsidR="000D24AE" w:rsidRDefault="000D24AE" w:rsidP="000D24AE">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F39D" w14:textId="4E547CDA" w:rsidR="000D24AE" w:rsidRPr="000D24AE" w:rsidRDefault="000D24AE" w:rsidP="000D24AE">
    <w:pPr>
      <w:pStyle w:val="Nagwek"/>
      <w:jc w:val="center"/>
    </w:pP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000000">
      <w:fldChar w:fldCharType="begin"/>
    </w:r>
    <w:r w:rsidR="00000000">
      <w:instrText xml:space="preserve"> INCLUDEPICTURE  "https://www.bgk.pl/files/public/Pliki/Fundusze_i_programy/Polski_Lad/logotypy/polski_lad_2.png" \* MERGEFORMATINET </w:instrText>
    </w:r>
    <w:r w:rsidR="00000000">
      <w:fldChar w:fldCharType="separate"/>
    </w:r>
    <w:r w:rsidR="006B579B">
      <w:pict w14:anchorId="75F18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olski_lad_2.png" style="width:128.25pt;height:45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8"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2"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1"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3"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36"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0"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6"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1"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66"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7"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76"/>
  </w:num>
  <w:num w:numId="2" w16cid:durableId="2076734665">
    <w:abstractNumId w:val="51"/>
  </w:num>
  <w:num w:numId="3" w16cid:durableId="880017669">
    <w:abstractNumId w:val="57"/>
  </w:num>
  <w:num w:numId="4" w16cid:durableId="1019232339">
    <w:abstractNumId w:val="43"/>
  </w:num>
  <w:num w:numId="5" w16cid:durableId="2013338083">
    <w:abstractNumId w:val="25"/>
  </w:num>
  <w:num w:numId="6" w16cid:durableId="712120823">
    <w:abstractNumId w:val="65"/>
  </w:num>
  <w:num w:numId="7" w16cid:durableId="1727874765">
    <w:abstractNumId w:val="9"/>
  </w:num>
  <w:num w:numId="8" w16cid:durableId="877745999">
    <w:abstractNumId w:val="56"/>
  </w:num>
  <w:num w:numId="9" w16cid:durableId="40792067">
    <w:abstractNumId w:val="44"/>
  </w:num>
  <w:num w:numId="10" w16cid:durableId="1928659892">
    <w:abstractNumId w:val="18"/>
  </w:num>
  <w:num w:numId="11" w16cid:durableId="2030175887">
    <w:abstractNumId w:val="62"/>
  </w:num>
  <w:num w:numId="12" w16cid:durableId="36396149">
    <w:abstractNumId w:val="3"/>
  </w:num>
  <w:num w:numId="13" w16cid:durableId="2029212138">
    <w:abstractNumId w:val="61"/>
  </w:num>
  <w:num w:numId="14" w16cid:durableId="612829818">
    <w:abstractNumId w:val="46"/>
  </w:num>
  <w:num w:numId="15" w16cid:durableId="1615601283">
    <w:abstractNumId w:val="47"/>
  </w:num>
  <w:num w:numId="16" w16cid:durableId="801918858">
    <w:abstractNumId w:val="64"/>
  </w:num>
  <w:num w:numId="17" w16cid:durableId="1960801105">
    <w:abstractNumId w:val="73"/>
  </w:num>
  <w:num w:numId="18" w16cid:durableId="2099447494">
    <w:abstractNumId w:val="33"/>
  </w:num>
  <w:num w:numId="19" w16cid:durableId="1149708825">
    <w:abstractNumId w:val="53"/>
  </w:num>
  <w:num w:numId="20" w16cid:durableId="2055349806">
    <w:abstractNumId w:val="13"/>
  </w:num>
  <w:num w:numId="21" w16cid:durableId="806508935">
    <w:abstractNumId w:val="67"/>
  </w:num>
  <w:num w:numId="22" w16cid:durableId="138233963">
    <w:abstractNumId w:val="7"/>
  </w:num>
  <w:num w:numId="23" w16cid:durableId="635455684">
    <w:abstractNumId w:val="21"/>
  </w:num>
  <w:num w:numId="24" w16cid:durableId="2088337299">
    <w:abstractNumId w:val="71"/>
  </w:num>
  <w:num w:numId="25" w16cid:durableId="905412197">
    <w:abstractNumId w:val="24"/>
  </w:num>
  <w:num w:numId="26" w16cid:durableId="694771568">
    <w:abstractNumId w:val="1"/>
  </w:num>
  <w:num w:numId="27" w16cid:durableId="92212620">
    <w:abstractNumId w:val="79"/>
  </w:num>
  <w:num w:numId="28" w16cid:durableId="1253470376">
    <w:abstractNumId w:val="11"/>
  </w:num>
  <w:num w:numId="29" w16cid:durableId="38744015">
    <w:abstractNumId w:val="49"/>
  </w:num>
  <w:num w:numId="30" w16cid:durableId="1888293872">
    <w:abstractNumId w:val="60"/>
  </w:num>
  <w:num w:numId="31" w16cid:durableId="1953978851">
    <w:abstractNumId w:val="83"/>
  </w:num>
  <w:num w:numId="32" w16cid:durableId="1910994049">
    <w:abstractNumId w:val="84"/>
  </w:num>
  <w:num w:numId="33" w16cid:durableId="297497826">
    <w:abstractNumId w:val="81"/>
  </w:num>
  <w:num w:numId="34" w16cid:durableId="2084445486">
    <w:abstractNumId w:val="0"/>
  </w:num>
  <w:num w:numId="35" w16cid:durableId="862133444">
    <w:abstractNumId w:val="19"/>
  </w:num>
  <w:num w:numId="36" w16cid:durableId="353770282">
    <w:abstractNumId w:val="16"/>
  </w:num>
  <w:num w:numId="37" w16cid:durableId="1848590000">
    <w:abstractNumId w:val="52"/>
  </w:num>
  <w:num w:numId="38" w16cid:durableId="1531844255">
    <w:abstractNumId w:val="39"/>
  </w:num>
  <w:num w:numId="39" w16cid:durableId="1462066932">
    <w:abstractNumId w:val="37"/>
  </w:num>
  <w:num w:numId="40" w16cid:durableId="2057318549">
    <w:abstractNumId w:val="59"/>
  </w:num>
  <w:num w:numId="41" w16cid:durableId="1918243425">
    <w:abstractNumId w:val="41"/>
  </w:num>
  <w:num w:numId="42" w16cid:durableId="1481270272">
    <w:abstractNumId w:val="58"/>
  </w:num>
  <w:num w:numId="43" w16cid:durableId="1498425088">
    <w:abstractNumId w:val="82"/>
  </w:num>
  <w:num w:numId="44" w16cid:durableId="1831753957">
    <w:abstractNumId w:val="12"/>
  </w:num>
  <w:num w:numId="45" w16cid:durableId="1285232970">
    <w:abstractNumId w:val="20"/>
  </w:num>
  <w:num w:numId="46" w16cid:durableId="631058694">
    <w:abstractNumId w:val="70"/>
  </w:num>
  <w:num w:numId="47" w16cid:durableId="224726332">
    <w:abstractNumId w:val="75"/>
  </w:num>
  <w:num w:numId="48" w16cid:durableId="182792907">
    <w:abstractNumId w:val="63"/>
  </w:num>
  <w:num w:numId="49" w16cid:durableId="258804250">
    <w:abstractNumId w:val="48"/>
  </w:num>
  <w:num w:numId="50" w16cid:durableId="778330035">
    <w:abstractNumId w:val="85"/>
  </w:num>
  <w:num w:numId="51" w16cid:durableId="1027876650">
    <w:abstractNumId w:val="30"/>
  </w:num>
  <w:num w:numId="52" w16cid:durableId="675570919">
    <w:abstractNumId w:val="55"/>
  </w:num>
  <w:num w:numId="53" w16cid:durableId="1928542119">
    <w:abstractNumId w:val="32"/>
  </w:num>
  <w:num w:numId="54" w16cid:durableId="946502200">
    <w:abstractNumId w:val="86"/>
  </w:num>
  <w:num w:numId="55" w16cid:durableId="160123552">
    <w:abstractNumId w:val="17"/>
  </w:num>
  <w:num w:numId="56" w16cid:durableId="1506894852">
    <w:abstractNumId w:val="28"/>
  </w:num>
  <w:num w:numId="57" w16cid:durableId="1308049351">
    <w:abstractNumId w:val="72"/>
  </w:num>
  <w:num w:numId="58" w16cid:durableId="333844775">
    <w:abstractNumId w:val="27"/>
  </w:num>
  <w:num w:numId="59" w16cid:durableId="23598782">
    <w:abstractNumId w:val="23"/>
  </w:num>
  <w:num w:numId="60" w16cid:durableId="1191064499">
    <w:abstractNumId w:val="26"/>
  </w:num>
  <w:num w:numId="61" w16cid:durableId="2092434682">
    <w:abstractNumId w:val="50"/>
  </w:num>
  <w:num w:numId="62" w16cid:durableId="1026718188">
    <w:abstractNumId w:val="77"/>
  </w:num>
  <w:num w:numId="63" w16cid:durableId="2021807359">
    <w:abstractNumId w:val="74"/>
  </w:num>
  <w:num w:numId="64" w16cid:durableId="1321156697">
    <w:abstractNumId w:val="66"/>
  </w:num>
  <w:num w:numId="65" w16cid:durableId="1653868059">
    <w:abstractNumId w:val="69"/>
  </w:num>
  <w:num w:numId="66" w16cid:durableId="1332872090">
    <w:abstractNumId w:val="68"/>
  </w:num>
  <w:num w:numId="67" w16cid:durableId="935752522">
    <w:abstractNumId w:val="36"/>
  </w:num>
  <w:num w:numId="68" w16cid:durableId="603414807">
    <w:abstractNumId w:val="80"/>
  </w:num>
  <w:num w:numId="69" w16cid:durableId="2053536218">
    <w:abstractNumId w:val="78"/>
  </w:num>
  <w:num w:numId="70" w16cid:durableId="1298992679">
    <w:abstractNumId w:val="42"/>
  </w:num>
  <w:num w:numId="71" w16cid:durableId="1918902528">
    <w:abstractNumId w:val="29"/>
  </w:num>
  <w:num w:numId="72" w16cid:durableId="1597248167">
    <w:abstractNumId w:val="54"/>
  </w:num>
  <w:num w:numId="73" w16cid:durableId="1608731400">
    <w:abstractNumId w:val="40"/>
  </w:num>
  <w:num w:numId="74" w16cid:durableId="1968655355">
    <w:abstractNumId w:val="15"/>
  </w:num>
  <w:num w:numId="75" w16cid:durableId="622883699">
    <w:abstractNumId w:val="2"/>
  </w:num>
  <w:num w:numId="76" w16cid:durableId="65148201">
    <w:abstractNumId w:val="6"/>
  </w:num>
  <w:num w:numId="77" w16cid:durableId="890774411">
    <w:abstractNumId w:val="38"/>
  </w:num>
  <w:num w:numId="78" w16cid:durableId="992413850">
    <w:abstractNumId w:val="31"/>
  </w:num>
  <w:num w:numId="79" w16cid:durableId="522943100">
    <w:abstractNumId w:val="8"/>
  </w:num>
  <w:num w:numId="80" w16cid:durableId="920328981">
    <w:abstractNumId w:val="34"/>
  </w:num>
  <w:num w:numId="81" w16cid:durableId="1132795970">
    <w:abstractNumId w:val="10"/>
  </w:num>
  <w:num w:numId="82" w16cid:durableId="1986205579">
    <w:abstractNumId w:val="14"/>
  </w:num>
  <w:num w:numId="83" w16cid:durableId="1845440675">
    <w:abstractNumId w:val="5"/>
  </w:num>
  <w:num w:numId="84" w16cid:durableId="1179810515">
    <w:abstractNumId w:val="45"/>
  </w:num>
  <w:num w:numId="85" w16cid:durableId="1042023908">
    <w:abstractNumId w:val="35"/>
  </w:num>
  <w:num w:numId="86" w16cid:durableId="673073878">
    <w:abstractNumId w:val="87"/>
  </w:num>
  <w:num w:numId="87" w16cid:durableId="1717855934">
    <w:abstractNumId w:val="22"/>
  </w:num>
  <w:num w:numId="88" w16cid:durableId="4665152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E8E"/>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0AD5"/>
    <w:rsid w:val="001417BD"/>
    <w:rsid w:val="00142BB0"/>
    <w:rsid w:val="00145F6B"/>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57C"/>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F1421"/>
    <w:rsid w:val="002F6430"/>
    <w:rsid w:val="00302019"/>
    <w:rsid w:val="003040EB"/>
    <w:rsid w:val="003044CE"/>
    <w:rsid w:val="0030547D"/>
    <w:rsid w:val="00307776"/>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19DA"/>
    <w:rsid w:val="00352A09"/>
    <w:rsid w:val="00353CDA"/>
    <w:rsid w:val="00357626"/>
    <w:rsid w:val="00360341"/>
    <w:rsid w:val="00361E91"/>
    <w:rsid w:val="003625B0"/>
    <w:rsid w:val="00362E93"/>
    <w:rsid w:val="0036493B"/>
    <w:rsid w:val="00364C7B"/>
    <w:rsid w:val="0037673E"/>
    <w:rsid w:val="003775EB"/>
    <w:rsid w:val="00377664"/>
    <w:rsid w:val="00377F98"/>
    <w:rsid w:val="00383926"/>
    <w:rsid w:val="00383DE3"/>
    <w:rsid w:val="00390E13"/>
    <w:rsid w:val="003926B6"/>
    <w:rsid w:val="00393B80"/>
    <w:rsid w:val="00396190"/>
    <w:rsid w:val="00397785"/>
    <w:rsid w:val="003A108F"/>
    <w:rsid w:val="003A20CF"/>
    <w:rsid w:val="003A427C"/>
    <w:rsid w:val="003A7C0D"/>
    <w:rsid w:val="003B14D7"/>
    <w:rsid w:val="003B171B"/>
    <w:rsid w:val="003B5A26"/>
    <w:rsid w:val="003B6036"/>
    <w:rsid w:val="003B665A"/>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69F4"/>
    <w:rsid w:val="003E7F2D"/>
    <w:rsid w:val="003F0EBB"/>
    <w:rsid w:val="003F5CEC"/>
    <w:rsid w:val="004005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064C"/>
    <w:rsid w:val="00461E76"/>
    <w:rsid w:val="004628B3"/>
    <w:rsid w:val="004635C1"/>
    <w:rsid w:val="00467474"/>
    <w:rsid w:val="0047013C"/>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2727"/>
    <w:rsid w:val="004E49AB"/>
    <w:rsid w:val="004E4D62"/>
    <w:rsid w:val="004E5E89"/>
    <w:rsid w:val="004F38CD"/>
    <w:rsid w:val="004F4E75"/>
    <w:rsid w:val="004F54DC"/>
    <w:rsid w:val="004F722D"/>
    <w:rsid w:val="004F740C"/>
    <w:rsid w:val="0050012D"/>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0646"/>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236A"/>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E699C"/>
    <w:rsid w:val="005F15F1"/>
    <w:rsid w:val="005F2322"/>
    <w:rsid w:val="005F4E4C"/>
    <w:rsid w:val="005F7B21"/>
    <w:rsid w:val="00602A33"/>
    <w:rsid w:val="00602EC5"/>
    <w:rsid w:val="00605793"/>
    <w:rsid w:val="00611ECD"/>
    <w:rsid w:val="00613761"/>
    <w:rsid w:val="00613782"/>
    <w:rsid w:val="00616B0F"/>
    <w:rsid w:val="006177A0"/>
    <w:rsid w:val="006209D3"/>
    <w:rsid w:val="0062166F"/>
    <w:rsid w:val="00621B13"/>
    <w:rsid w:val="0062222A"/>
    <w:rsid w:val="0062282F"/>
    <w:rsid w:val="00626744"/>
    <w:rsid w:val="00627E19"/>
    <w:rsid w:val="00630831"/>
    <w:rsid w:val="006316D8"/>
    <w:rsid w:val="00631D68"/>
    <w:rsid w:val="0063292D"/>
    <w:rsid w:val="0063411F"/>
    <w:rsid w:val="00636859"/>
    <w:rsid w:val="00640038"/>
    <w:rsid w:val="006431D2"/>
    <w:rsid w:val="00643C70"/>
    <w:rsid w:val="006448F6"/>
    <w:rsid w:val="00644AD6"/>
    <w:rsid w:val="0065173E"/>
    <w:rsid w:val="00651B50"/>
    <w:rsid w:val="00654A21"/>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579B"/>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741A"/>
    <w:rsid w:val="00704515"/>
    <w:rsid w:val="007045FF"/>
    <w:rsid w:val="00704EEC"/>
    <w:rsid w:val="007053D5"/>
    <w:rsid w:val="007138FF"/>
    <w:rsid w:val="007152FD"/>
    <w:rsid w:val="007159FE"/>
    <w:rsid w:val="007162C4"/>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4A57"/>
    <w:rsid w:val="007B5857"/>
    <w:rsid w:val="007B7869"/>
    <w:rsid w:val="007C0702"/>
    <w:rsid w:val="007C299C"/>
    <w:rsid w:val="007C3AB1"/>
    <w:rsid w:val="007C5935"/>
    <w:rsid w:val="007C6181"/>
    <w:rsid w:val="007C6794"/>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685A"/>
    <w:rsid w:val="008E079B"/>
    <w:rsid w:val="008E2A2D"/>
    <w:rsid w:val="008E2E4D"/>
    <w:rsid w:val="008E2FB1"/>
    <w:rsid w:val="008E3341"/>
    <w:rsid w:val="008E35D0"/>
    <w:rsid w:val="008E4486"/>
    <w:rsid w:val="008E4540"/>
    <w:rsid w:val="008E46AF"/>
    <w:rsid w:val="008E526C"/>
    <w:rsid w:val="008E564A"/>
    <w:rsid w:val="008F230F"/>
    <w:rsid w:val="008F2E99"/>
    <w:rsid w:val="008F5E8A"/>
    <w:rsid w:val="008F779D"/>
    <w:rsid w:val="00901DD0"/>
    <w:rsid w:val="009050FB"/>
    <w:rsid w:val="00905648"/>
    <w:rsid w:val="00911287"/>
    <w:rsid w:val="00912AED"/>
    <w:rsid w:val="00913E90"/>
    <w:rsid w:val="00914923"/>
    <w:rsid w:val="00914AB2"/>
    <w:rsid w:val="00915136"/>
    <w:rsid w:val="0091536A"/>
    <w:rsid w:val="00916DB3"/>
    <w:rsid w:val="00924A88"/>
    <w:rsid w:val="00927921"/>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16AE"/>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91D63"/>
    <w:rsid w:val="00B93B3C"/>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70873"/>
    <w:rsid w:val="00C7380D"/>
    <w:rsid w:val="00C75DDC"/>
    <w:rsid w:val="00C76847"/>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4811"/>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46C4"/>
    <w:rsid w:val="00D5611F"/>
    <w:rsid w:val="00D569D9"/>
    <w:rsid w:val="00D56BAF"/>
    <w:rsid w:val="00D61251"/>
    <w:rsid w:val="00D61EF7"/>
    <w:rsid w:val="00D6217D"/>
    <w:rsid w:val="00D659DA"/>
    <w:rsid w:val="00D71922"/>
    <w:rsid w:val="00D7289E"/>
    <w:rsid w:val="00D730A4"/>
    <w:rsid w:val="00D73604"/>
    <w:rsid w:val="00D73F6E"/>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0FD6"/>
    <w:rsid w:val="00E31912"/>
    <w:rsid w:val="00E320A1"/>
    <w:rsid w:val="00E33AD0"/>
    <w:rsid w:val="00E40172"/>
    <w:rsid w:val="00E409D9"/>
    <w:rsid w:val="00E416E1"/>
    <w:rsid w:val="00E44599"/>
    <w:rsid w:val="00E47ED7"/>
    <w:rsid w:val="00E5195B"/>
    <w:rsid w:val="00E53A85"/>
    <w:rsid w:val="00E55FD9"/>
    <w:rsid w:val="00E5727A"/>
    <w:rsid w:val="00E60338"/>
    <w:rsid w:val="00E630CA"/>
    <w:rsid w:val="00E65CAE"/>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CB4"/>
    <w:rsid w:val="00EF3429"/>
    <w:rsid w:val="00EF3E19"/>
    <w:rsid w:val="00EF51CB"/>
    <w:rsid w:val="00EF5D63"/>
    <w:rsid w:val="00EF68D3"/>
    <w:rsid w:val="00EF7F27"/>
    <w:rsid w:val="00F003CA"/>
    <w:rsid w:val="00F038CA"/>
    <w:rsid w:val="00F043B0"/>
    <w:rsid w:val="00F07BF2"/>
    <w:rsid w:val="00F07E27"/>
    <w:rsid w:val="00F122C3"/>
    <w:rsid w:val="00F13781"/>
    <w:rsid w:val="00F13F34"/>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5941"/>
    <w:rsid w:val="00F55DF4"/>
    <w:rsid w:val="00F635FB"/>
    <w:rsid w:val="00F639F9"/>
    <w:rsid w:val="00F64FEF"/>
    <w:rsid w:val="00F67A36"/>
    <w:rsid w:val="00F71150"/>
    <w:rsid w:val="00F72C25"/>
    <w:rsid w:val="00F74A6B"/>
    <w:rsid w:val="00F76A5D"/>
    <w:rsid w:val="00F800DE"/>
    <w:rsid w:val="00F821FE"/>
    <w:rsid w:val="00F84884"/>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78DE"/>
    <w:rsid w:val="00FF0A80"/>
    <w:rsid w:val="00FF454E"/>
    <w:rsid w:val="00FF5538"/>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komornik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www.bgk.pl/files/public/Pliki/Fundusze_i_programy/Polski_Lad/logotypy/polski_lad_2.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13340</Words>
  <Characters>80046</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16</cp:revision>
  <cp:lastPrinted>2023-11-07T09:36:00Z</cp:lastPrinted>
  <dcterms:created xsi:type="dcterms:W3CDTF">2023-10-30T13:59:00Z</dcterms:created>
  <dcterms:modified xsi:type="dcterms:W3CDTF">2023-11-07T09:36:00Z</dcterms:modified>
</cp:coreProperties>
</file>