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984"/>
        <w:gridCol w:w="4253"/>
        <w:gridCol w:w="708"/>
      </w:tblGrid>
      <w:tr w:rsidR="003A1548" w:rsidRPr="00917195" w:rsidTr="00A53335">
        <w:trPr>
          <w:trHeight w:val="1023"/>
        </w:trPr>
        <w:tc>
          <w:tcPr>
            <w:tcW w:w="2567" w:type="dxa"/>
            <w:shd w:val="clear" w:color="auto" w:fill="auto"/>
            <w:vAlign w:val="center"/>
            <w:hideMark/>
          </w:tcPr>
          <w:p w:rsidR="003A1548" w:rsidRPr="00917195" w:rsidRDefault="003A1548" w:rsidP="00E65E1B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195">
              <w:rPr>
                <w:rFonts w:ascii="Times New Roman" w:hAnsi="Times New Roman" w:cs="Times New Roman"/>
                <w:b/>
                <w:sz w:val="22"/>
                <w:szCs w:val="22"/>
              </w:rPr>
              <w:t>pojazd</w:t>
            </w:r>
          </w:p>
        </w:tc>
        <w:tc>
          <w:tcPr>
            <w:tcW w:w="1984" w:type="dxa"/>
            <w:vAlign w:val="center"/>
          </w:tcPr>
          <w:p w:rsidR="003A1548" w:rsidRPr="00917195" w:rsidRDefault="003A1548" w:rsidP="003A1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Rok </w:t>
            </w:r>
            <w:r w:rsidR="00F54076"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rejestracji</w:t>
            </w:r>
            <w:r w:rsidR="00907D63"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A1548" w:rsidRPr="00917195" w:rsidRDefault="00AB0A6C" w:rsidP="00AB0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hAnsi="Times New Roman" w:cs="Times New Roman"/>
                <w:b/>
              </w:rPr>
              <w:t>Producent/marka, m</w:t>
            </w:r>
            <w:r w:rsidR="003A1548" w:rsidRPr="00917195">
              <w:rPr>
                <w:rFonts w:ascii="Times New Roman" w:hAnsi="Times New Roman" w:cs="Times New Roman"/>
                <w:b/>
              </w:rPr>
              <w:t xml:space="preserve">odel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A1548" w:rsidRPr="00917195" w:rsidRDefault="003A1548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3A1548" w:rsidRPr="00917195" w:rsidRDefault="003A1548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(szt</w:t>
            </w:r>
            <w:r w:rsidR="00FE5D62"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91719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3A1548" w:rsidRPr="00917195" w:rsidTr="00842909">
        <w:trPr>
          <w:trHeight w:val="869"/>
        </w:trPr>
        <w:tc>
          <w:tcPr>
            <w:tcW w:w="2567" w:type="dxa"/>
            <w:shd w:val="clear" w:color="auto" w:fill="auto"/>
            <w:vAlign w:val="center"/>
            <w:hideMark/>
          </w:tcPr>
          <w:p w:rsidR="003A1548" w:rsidRPr="00917195" w:rsidRDefault="00F54076" w:rsidP="009171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91719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26BBE" w:rsidRPr="00917195">
              <w:rPr>
                <w:rFonts w:ascii="Times New Roman" w:hAnsi="Times New Roman" w:cs="Times New Roman"/>
                <w:sz w:val="22"/>
                <w:szCs w:val="22"/>
              </w:rPr>
              <w:t>utobus</w:t>
            </w:r>
          </w:p>
        </w:tc>
        <w:tc>
          <w:tcPr>
            <w:tcW w:w="1984" w:type="dxa"/>
            <w:vAlign w:val="center"/>
          </w:tcPr>
          <w:p w:rsidR="003A1548" w:rsidRPr="00917195" w:rsidRDefault="003A1548" w:rsidP="0084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A1548" w:rsidRPr="00917195" w:rsidRDefault="003A1548" w:rsidP="0084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1548" w:rsidRPr="00917195" w:rsidRDefault="007F3285" w:rsidP="00842909">
            <w:pPr>
              <w:rPr>
                <w:rFonts w:ascii="Times New Roman" w:hAnsi="Times New Roman" w:cs="Times New Roman"/>
              </w:rPr>
            </w:pPr>
            <w:r w:rsidRPr="00917195">
              <w:rPr>
                <w:rFonts w:ascii="Times New Roman" w:hAnsi="Times New Roman" w:cs="Times New Roman"/>
              </w:rPr>
              <w:t>1</w:t>
            </w:r>
          </w:p>
        </w:tc>
      </w:tr>
    </w:tbl>
    <w:p w:rsidR="00A62C35" w:rsidRPr="00917195" w:rsidRDefault="00A62C35"/>
    <w:tbl>
      <w:tblPr>
        <w:tblStyle w:val="Tabela-Siatka"/>
        <w:tblW w:w="9524" w:type="dxa"/>
        <w:tblInd w:w="108" w:type="dxa"/>
        <w:tblLook w:val="04A0"/>
      </w:tblPr>
      <w:tblGrid>
        <w:gridCol w:w="567"/>
        <w:gridCol w:w="5035"/>
        <w:gridCol w:w="3922"/>
      </w:tblGrid>
      <w:tr w:rsidR="00796DF6" w:rsidRPr="00D30CD6" w:rsidTr="0021563D">
        <w:trPr>
          <w:trHeight w:val="300"/>
        </w:trPr>
        <w:tc>
          <w:tcPr>
            <w:tcW w:w="567" w:type="dxa"/>
            <w:noWrap/>
            <w:hideMark/>
          </w:tcPr>
          <w:p w:rsidR="00796DF6" w:rsidRPr="00D30CD6" w:rsidRDefault="00796DF6" w:rsidP="00842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035" w:type="dxa"/>
            <w:hideMark/>
          </w:tcPr>
          <w:p w:rsidR="00796DF6" w:rsidRPr="00D30CD6" w:rsidRDefault="00796DF6" w:rsidP="00842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Wymagane parametry </w:t>
            </w:r>
            <w:r w:rsidR="00A53335"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minimalne</w:t>
            </w:r>
          </w:p>
        </w:tc>
        <w:tc>
          <w:tcPr>
            <w:tcW w:w="3922" w:type="dxa"/>
            <w:hideMark/>
          </w:tcPr>
          <w:p w:rsidR="00796DF6" w:rsidRPr="00D30CD6" w:rsidRDefault="00EB246C" w:rsidP="0084290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Parametry oferowane </w:t>
            </w:r>
            <w:r w:rsidR="00A53335" w:rsidRPr="00D30C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(wpisać wartość oferowaną)</w:t>
            </w:r>
          </w:p>
        </w:tc>
      </w:tr>
      <w:tr w:rsidR="000074AA" w:rsidRPr="00D30CD6" w:rsidTr="0021563D">
        <w:trPr>
          <w:trHeight w:val="485"/>
        </w:trPr>
        <w:tc>
          <w:tcPr>
            <w:tcW w:w="567" w:type="dxa"/>
            <w:noWrap/>
            <w:hideMark/>
          </w:tcPr>
          <w:p w:rsidR="000074AA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  <w:hideMark/>
          </w:tcPr>
          <w:p w:rsidR="000074AA" w:rsidRPr="00D30CD6" w:rsidRDefault="00826BBE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Ilość miejsc siedzących licząc z kierowca oraz pilotem: min. 19 maks. 21</w:t>
            </w:r>
          </w:p>
        </w:tc>
        <w:tc>
          <w:tcPr>
            <w:tcW w:w="3922" w:type="dxa"/>
            <w:hideMark/>
          </w:tcPr>
          <w:p w:rsidR="000074AA" w:rsidRPr="00D30CD6" w:rsidRDefault="000074AA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7E0169" w:rsidRPr="00D30CD6" w:rsidTr="0021563D">
        <w:trPr>
          <w:trHeight w:val="450"/>
        </w:trPr>
        <w:tc>
          <w:tcPr>
            <w:tcW w:w="567" w:type="dxa"/>
            <w:noWrap/>
            <w:hideMark/>
          </w:tcPr>
          <w:p w:rsidR="007E016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  <w:hideMark/>
          </w:tcPr>
          <w:p w:rsidR="007E0169" w:rsidRPr="00D30CD6" w:rsidRDefault="007E016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Długość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7,6 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max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7,85 m,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licząc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bez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haka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holowniczego</w:t>
            </w:r>
            <w:proofErr w:type="spellEnd"/>
          </w:p>
        </w:tc>
        <w:tc>
          <w:tcPr>
            <w:tcW w:w="3922" w:type="dxa"/>
            <w:hideMark/>
          </w:tcPr>
          <w:p w:rsidR="007E0169" w:rsidRPr="00D30CD6" w:rsidRDefault="007E016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50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5" w:type="dxa"/>
            <w:hideMark/>
          </w:tcPr>
          <w:p w:rsidR="00A4629F" w:rsidRPr="00D30CD6" w:rsidRDefault="00826BBE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Silnik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pojemność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2800-3000 cm3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1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5" w:type="dxa"/>
            <w:hideMark/>
          </w:tcPr>
          <w:p w:rsidR="00A4629F" w:rsidRPr="00D30CD6" w:rsidRDefault="00826BBE" w:rsidP="004573A5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Wersja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silnika</w:t>
            </w:r>
            <w:proofErr w:type="spellEnd"/>
            <w:r w:rsidR="004573A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</w:t>
            </w:r>
            <w:r w:rsidR="004573A5" w:rsidRPr="00C4164D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  <w:r w:rsidR="00457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Euro VI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8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5" w:type="dxa"/>
            <w:hideMark/>
          </w:tcPr>
          <w:p w:rsidR="00C700B7" w:rsidRPr="00D30CD6" w:rsidRDefault="00826BBE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hAnsi="Times New Roman" w:cs="Times New Roman"/>
                <w:bCs/>
              </w:rPr>
              <w:t>Kostrukcja</w:t>
            </w:r>
            <w:proofErr w:type="spellEnd"/>
            <w:r w:rsidRPr="00D30CD6">
              <w:rPr>
                <w:rFonts w:ascii="Times New Roman" w:hAnsi="Times New Roman" w:cs="Times New Roman"/>
                <w:bCs/>
              </w:rPr>
              <w:t xml:space="preserve"> pojazdu plus wydłużenie pojazdu w pełni konstrukcji stalowej ( nie włókno )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016EDD">
        <w:trPr>
          <w:trHeight w:val="384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5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Izolacja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termiczna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akustyczna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8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5" w:type="dxa"/>
            <w:hideMark/>
          </w:tcPr>
          <w:p w:rsidR="00A4629F" w:rsidRPr="00D30CD6" w:rsidRDefault="00826BBE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Nadwozie pojazdu z wysokim dachem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8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Wzmocnione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zawieszenie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9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podwyższone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zawieszenie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30mm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Oś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przednia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wzmocniona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415677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41567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5" w:type="dxa"/>
            <w:hideMark/>
          </w:tcPr>
          <w:p w:rsidR="00415677" w:rsidRPr="00D30CD6" w:rsidRDefault="00415677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podłużnicy</w:t>
            </w:r>
            <w:proofErr w:type="spellEnd"/>
          </w:p>
        </w:tc>
        <w:tc>
          <w:tcPr>
            <w:tcW w:w="3922" w:type="dxa"/>
            <w:hideMark/>
          </w:tcPr>
          <w:p w:rsidR="00415677" w:rsidRPr="00D30CD6" w:rsidRDefault="0041567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5" w:type="dxa"/>
            <w:hideMark/>
          </w:tcPr>
          <w:p w:rsidR="00F11F10" w:rsidRPr="00D30CD6" w:rsidRDefault="007E0169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wzmocnienia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F11F10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</w:t>
            </w:r>
            <w:proofErr w:type="spellEnd"/>
            <w:r w:rsidR="00F11F10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F11F10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autobus</w:t>
            </w:r>
            <w:proofErr w:type="spellEnd"/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8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Rozstaw osi min 4000mm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5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Wariant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wagowy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5400kg do 5550kg</w:t>
            </w:r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5469B3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5469B3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35" w:type="dxa"/>
            <w:hideMark/>
          </w:tcPr>
          <w:p w:rsidR="005469B3" w:rsidRPr="00D30CD6" w:rsidRDefault="005469B3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Luk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dachowy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wyjściem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awaryjnym</w:t>
            </w:r>
            <w:proofErr w:type="spellEnd"/>
          </w:p>
        </w:tc>
        <w:tc>
          <w:tcPr>
            <w:tcW w:w="3922" w:type="dxa"/>
            <w:hideMark/>
          </w:tcPr>
          <w:p w:rsidR="005469B3" w:rsidRPr="00D30CD6" w:rsidRDefault="005469B3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Szyby przyciemniane, szyba czołowa z filtrem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F11F10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F11F10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35" w:type="dxa"/>
            <w:hideMark/>
          </w:tcPr>
          <w:p w:rsidR="00F11F10" w:rsidRPr="00D30CD6" w:rsidRDefault="00F11F10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podwójne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termoizolacyjne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zewnętrzna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wysoka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wewnętrza</w:t>
            </w:r>
            <w:proofErr w:type="spellEnd"/>
          </w:p>
        </w:tc>
        <w:tc>
          <w:tcPr>
            <w:tcW w:w="3922" w:type="dxa"/>
            <w:hideMark/>
          </w:tcPr>
          <w:p w:rsidR="00F11F10" w:rsidRPr="00D30CD6" w:rsidRDefault="00F11F10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BE23FC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BE23F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5" w:type="dxa"/>
            <w:hideMark/>
          </w:tcPr>
          <w:p w:rsidR="00BE23FC" w:rsidRPr="00D30CD6" w:rsidRDefault="00BE23F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grzana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wejściowe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strona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pasażera</w:t>
            </w:r>
            <w:proofErr w:type="spellEnd"/>
          </w:p>
        </w:tc>
        <w:tc>
          <w:tcPr>
            <w:tcW w:w="3922" w:type="dxa"/>
            <w:hideMark/>
          </w:tcPr>
          <w:p w:rsidR="00BE23FC" w:rsidRPr="00D30CD6" w:rsidRDefault="00BE23F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35" w:type="dxa"/>
            <w:hideMark/>
          </w:tcPr>
          <w:p w:rsidR="00A4629F" w:rsidRPr="00D30CD6" w:rsidRDefault="00415677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dwuskrzydłowe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270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stopni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035" w:type="dxa"/>
            <w:hideMark/>
          </w:tcPr>
          <w:p w:rsidR="00A4629F" w:rsidRPr="00D30CD6" w:rsidRDefault="00F11F10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wygłuszone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zabudowie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F5407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tapicerskiej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7E0169" w:rsidRPr="00D30CD6" w:rsidTr="0021563D">
        <w:trPr>
          <w:trHeight w:val="429"/>
        </w:trPr>
        <w:tc>
          <w:tcPr>
            <w:tcW w:w="567" w:type="dxa"/>
            <w:noWrap/>
            <w:hideMark/>
          </w:tcPr>
          <w:p w:rsidR="007E016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5" w:type="dxa"/>
            <w:hideMark/>
          </w:tcPr>
          <w:p w:rsidR="007E0169" w:rsidRPr="00D30CD6" w:rsidRDefault="007E016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elektryczne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otwierane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zewnątrz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również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pulpitu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zabezpieczenie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otwierania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manualnie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</w:tcPr>
          <w:p w:rsidR="007E0169" w:rsidRPr="00D30CD6" w:rsidRDefault="007E016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B094E" w:rsidRPr="00D30CD6" w:rsidTr="0021563D">
        <w:trPr>
          <w:trHeight w:val="429"/>
        </w:trPr>
        <w:tc>
          <w:tcPr>
            <w:tcW w:w="567" w:type="dxa"/>
            <w:noWrap/>
            <w:hideMark/>
          </w:tcPr>
          <w:p w:rsidR="00AB094E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35" w:type="dxa"/>
            <w:hideMark/>
          </w:tcPr>
          <w:p w:rsidR="00AB094E" w:rsidRPr="00D30CD6" w:rsidRDefault="00AB094E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Awaryjne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otwieranie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wewnątrz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drzwi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tylnych</w:t>
            </w:r>
            <w:proofErr w:type="spellEnd"/>
          </w:p>
        </w:tc>
        <w:tc>
          <w:tcPr>
            <w:tcW w:w="3922" w:type="dxa"/>
          </w:tcPr>
          <w:p w:rsidR="00AB094E" w:rsidRPr="00D30CD6" w:rsidRDefault="00AB094E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29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35" w:type="dxa"/>
            <w:hideMark/>
          </w:tcPr>
          <w:p w:rsidR="00A4629F" w:rsidRPr="00D30CD6" w:rsidRDefault="00F11F10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Zbiornik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paliwa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powiększony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min. 90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litrów</w:t>
            </w:r>
            <w:proofErr w:type="spellEnd"/>
          </w:p>
        </w:tc>
        <w:tc>
          <w:tcPr>
            <w:tcW w:w="3922" w:type="dxa"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600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35" w:type="dxa"/>
            <w:hideMark/>
          </w:tcPr>
          <w:p w:rsidR="00A4629F" w:rsidRPr="00D30CD6" w:rsidRDefault="00E11FD3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Filtr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paliwa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separatorem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wody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98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5" w:type="dxa"/>
            <w:hideMark/>
          </w:tcPr>
          <w:p w:rsidR="00A4629F" w:rsidRPr="00D30CD6" w:rsidRDefault="00E11FD3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 xml:space="preserve">wzmocniony alternator 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min 14V/220A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38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5" w:type="dxa"/>
            <w:hideMark/>
          </w:tcPr>
          <w:p w:rsidR="00A4629F" w:rsidRPr="00D30CD6" w:rsidRDefault="00E11FD3" w:rsidP="00D12282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Kolor nadwozia - srebrny metalizowany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99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5" w:type="dxa"/>
            <w:hideMark/>
          </w:tcPr>
          <w:p w:rsidR="00A4629F" w:rsidRPr="00D30CD6" w:rsidRDefault="00983530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Atrapa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chłodnicy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nadwozia</w:t>
            </w:r>
            <w:proofErr w:type="spellEnd"/>
          </w:p>
        </w:tc>
        <w:tc>
          <w:tcPr>
            <w:tcW w:w="3922" w:type="dxa"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399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Chromowany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grill</w:t>
            </w:r>
          </w:p>
        </w:tc>
        <w:tc>
          <w:tcPr>
            <w:tcW w:w="3922" w:type="dxa"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276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Spojlery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podwozia</w:t>
            </w:r>
            <w:proofErr w:type="spellEnd"/>
          </w:p>
        </w:tc>
        <w:tc>
          <w:tcPr>
            <w:tcW w:w="3922" w:type="dxa"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276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Spojler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podwozia</w:t>
            </w:r>
            <w:proofErr w:type="spellEnd"/>
          </w:p>
        </w:tc>
        <w:tc>
          <w:tcPr>
            <w:tcW w:w="3922" w:type="dxa"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276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35" w:type="dxa"/>
            <w:hideMark/>
          </w:tcPr>
          <w:p w:rsidR="00A4629F" w:rsidRPr="00D30CD6" w:rsidRDefault="0088299B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Lusterka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zewnętrzne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podgrzewane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regulowane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elektrycznie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nadwozia</w:t>
            </w:r>
            <w:proofErr w:type="spellEnd"/>
          </w:p>
        </w:tc>
        <w:tc>
          <w:tcPr>
            <w:tcW w:w="3922" w:type="dxa"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69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35" w:type="dxa"/>
            <w:hideMark/>
          </w:tcPr>
          <w:p w:rsidR="00A4629F" w:rsidRPr="00D30CD6" w:rsidRDefault="008A3172" w:rsidP="00BD2B04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Lakierowane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ochronne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</w:t>
            </w:r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listwy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zderzaki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podwozia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016EDD">
        <w:trPr>
          <w:trHeight w:val="439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Chlapacze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przednie</w:t>
            </w:r>
            <w:proofErr w:type="spellEnd"/>
          </w:p>
        </w:tc>
        <w:tc>
          <w:tcPr>
            <w:tcW w:w="3922" w:type="dxa"/>
            <w:hideMark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016EDD">
        <w:trPr>
          <w:trHeight w:val="403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Chlapacze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</w:p>
        </w:tc>
        <w:tc>
          <w:tcPr>
            <w:tcW w:w="3922" w:type="dxa"/>
            <w:hideMark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E7240C" w:rsidRPr="00D30CD6" w:rsidTr="0021563D">
        <w:trPr>
          <w:trHeight w:val="661"/>
        </w:trPr>
        <w:tc>
          <w:tcPr>
            <w:tcW w:w="567" w:type="dxa"/>
            <w:noWrap/>
            <w:hideMark/>
          </w:tcPr>
          <w:p w:rsidR="00E7240C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35" w:type="dxa"/>
            <w:hideMark/>
          </w:tcPr>
          <w:p w:rsidR="00E7240C" w:rsidRPr="00D30CD6" w:rsidRDefault="00E7240C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Hak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holowniczy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zaczepem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kulowym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stały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</w:p>
        </w:tc>
        <w:tc>
          <w:tcPr>
            <w:tcW w:w="3922" w:type="dxa"/>
            <w:hideMark/>
          </w:tcPr>
          <w:p w:rsidR="00E7240C" w:rsidRPr="00D30CD6" w:rsidRDefault="00E7240C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016EDD">
        <w:trPr>
          <w:trHeight w:val="306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35" w:type="dxa"/>
            <w:hideMark/>
          </w:tcPr>
          <w:p w:rsidR="00A4629F" w:rsidRPr="00D30CD6" w:rsidRDefault="00E7240C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Automatyczna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skrzynia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biegów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4921A5" w:rsidRPr="00D30CD6" w:rsidTr="00016EDD">
        <w:trPr>
          <w:trHeight w:val="424"/>
        </w:trPr>
        <w:tc>
          <w:tcPr>
            <w:tcW w:w="567" w:type="dxa"/>
            <w:noWrap/>
            <w:hideMark/>
          </w:tcPr>
          <w:p w:rsidR="004921A5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35" w:type="dxa"/>
            <w:hideMark/>
          </w:tcPr>
          <w:p w:rsidR="004921A5" w:rsidRPr="00D30CD6" w:rsidRDefault="00E7240C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skrzynia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biegów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6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biegowa</w:t>
            </w:r>
            <w:proofErr w:type="spellEnd"/>
          </w:p>
        </w:tc>
        <w:tc>
          <w:tcPr>
            <w:tcW w:w="3922" w:type="dxa"/>
            <w:hideMark/>
          </w:tcPr>
          <w:p w:rsidR="004921A5" w:rsidRPr="00D30CD6" w:rsidRDefault="004921A5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016EDD">
        <w:trPr>
          <w:trHeight w:val="41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Akumulator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niezależny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6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Przekaźnik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oddzielający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akumulatorze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016EDD">
        <w:trPr>
          <w:trHeight w:val="45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Klimatyzacja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min.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półautomatyczna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4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koło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pasowe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sprężarka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klimatyzacji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)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2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35" w:type="dxa"/>
            <w:hideMark/>
          </w:tcPr>
          <w:p w:rsidR="00A4629F" w:rsidRPr="00D30CD6" w:rsidRDefault="00FA5238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ogrzewanie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wodne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50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Przygotowanie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do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montażu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dodatkowego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wymiennika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ciepła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38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Dogrzewacz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elektryczny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PTC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fabryczny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17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Aktywny asystent układu hamulcowego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565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Ułatwienie rozruchu</w:t>
            </w:r>
            <w:r w:rsidR="002D3401" w:rsidRPr="00D30CD6">
              <w:rPr>
                <w:rFonts w:ascii="Times New Roman" w:hAnsi="Times New Roman" w:cs="Times New Roman"/>
                <w:bCs/>
              </w:rPr>
              <w:t xml:space="preserve"> system </w:t>
            </w:r>
            <w:proofErr w:type="spellStart"/>
            <w:r w:rsidR="002D3401" w:rsidRPr="00D30CD6">
              <w:rPr>
                <w:rFonts w:ascii="Times New Roman" w:hAnsi="Times New Roman" w:cs="Times New Roman"/>
                <w:bCs/>
              </w:rPr>
              <w:t>bezkluczykowy</w:t>
            </w:r>
            <w:proofErr w:type="spellEnd"/>
            <w:r w:rsidR="002D3401" w:rsidRPr="00D30CD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A4629F" w:rsidRPr="00D30CD6" w:rsidTr="0021563D">
        <w:trPr>
          <w:trHeight w:val="494"/>
        </w:trPr>
        <w:tc>
          <w:tcPr>
            <w:tcW w:w="567" w:type="dxa"/>
            <w:noWrap/>
            <w:hideMark/>
          </w:tcPr>
          <w:p w:rsidR="00A4629F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035" w:type="dxa"/>
            <w:hideMark/>
          </w:tcPr>
          <w:p w:rsidR="00A4629F" w:rsidRPr="00D30CD6" w:rsidRDefault="007D53BB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Asystent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utrzymania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pasa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ruchu</w:t>
            </w:r>
            <w:proofErr w:type="spellEnd"/>
          </w:p>
        </w:tc>
        <w:tc>
          <w:tcPr>
            <w:tcW w:w="3922" w:type="dxa"/>
            <w:hideMark/>
          </w:tcPr>
          <w:p w:rsidR="00A4629F" w:rsidRPr="00D30CD6" w:rsidRDefault="00A4629F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Asystent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bocznego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wiatru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Asystent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ruszania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wzniesieniu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Kamera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cofania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fabryczna</w:t>
            </w:r>
            <w:proofErr w:type="spellEnd"/>
            <w:r w:rsidR="00866E3D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zintegrowana</w:t>
            </w:r>
            <w:proofErr w:type="spellEnd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radiem</w:t>
            </w:r>
            <w:proofErr w:type="spellEnd"/>
            <w:r w:rsidR="00866E3D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0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Tempomat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54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Ogranicznik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prędkości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(100 km/h)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84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35" w:type="dxa"/>
            <w:hideMark/>
          </w:tcPr>
          <w:p w:rsidR="00C700B7" w:rsidRPr="00D30CD6" w:rsidRDefault="007D53BB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eastAsia="pl-PL"/>
              </w:rPr>
              <w:t>Szybkościomierz ze skalą w kilometrach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557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Wskaźnik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temperatury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zewnętrznej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016EDD">
        <w:trPr>
          <w:trHeight w:val="448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Inteligentny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tachograf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33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Sterowanie tachografem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76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Sygnalizacja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niezapiętego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pasa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bezpieczeństwa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fotela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5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35" w:type="dxa"/>
            <w:hideMark/>
          </w:tcPr>
          <w:p w:rsidR="00C700B7" w:rsidRPr="00D30CD6" w:rsidRDefault="00866E3D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Włącznik główny instalacji elektrycznej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66E3D" w:rsidRPr="00D30CD6" w:rsidTr="0021563D">
        <w:trPr>
          <w:trHeight w:val="462"/>
        </w:trPr>
        <w:tc>
          <w:tcPr>
            <w:tcW w:w="567" w:type="dxa"/>
            <w:noWrap/>
            <w:hideMark/>
          </w:tcPr>
          <w:p w:rsidR="00866E3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35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Gniazdo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wtykowe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przyczepy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13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stykowe</w:t>
            </w:r>
            <w:proofErr w:type="spellEnd"/>
          </w:p>
        </w:tc>
        <w:tc>
          <w:tcPr>
            <w:tcW w:w="3922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66E3D" w:rsidRPr="00D30CD6" w:rsidTr="0021563D">
        <w:trPr>
          <w:trHeight w:val="462"/>
        </w:trPr>
        <w:tc>
          <w:tcPr>
            <w:tcW w:w="567" w:type="dxa"/>
            <w:noWrap/>
            <w:hideMark/>
          </w:tcPr>
          <w:p w:rsidR="00866E3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35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Wejscie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zapalniczkę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1</w:t>
            </w:r>
          </w:p>
        </w:tc>
        <w:tc>
          <w:tcPr>
            <w:tcW w:w="3922" w:type="dxa"/>
            <w:hideMark/>
          </w:tcPr>
          <w:p w:rsidR="00866E3D" w:rsidRPr="00D30CD6" w:rsidRDefault="00866E3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344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wyświetlający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ciśnienie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oponach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temperaturę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opon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każda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opona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oddzielnie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)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44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35" w:type="dxa"/>
            <w:hideMark/>
          </w:tcPr>
          <w:p w:rsidR="00C700B7" w:rsidRPr="00D30CD6" w:rsidRDefault="00027609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uchwyty na kubki w kabinie kierowcy</w:t>
            </w:r>
            <w:r w:rsidR="00F54076" w:rsidRPr="00D30CD6">
              <w:rPr>
                <w:rFonts w:ascii="Times New Roman" w:hAnsi="Times New Roman" w:cs="Times New Roman"/>
                <w:bCs/>
              </w:rPr>
              <w:t xml:space="preserve"> min. 8</w:t>
            </w:r>
            <w:r w:rsidR="00BD2B04" w:rsidRPr="00D30CD6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1E6BF5" w:rsidRPr="00D30CD6" w:rsidTr="0021563D">
        <w:trPr>
          <w:trHeight w:val="345"/>
        </w:trPr>
        <w:tc>
          <w:tcPr>
            <w:tcW w:w="567" w:type="dxa"/>
            <w:noWrap/>
            <w:hideMark/>
          </w:tcPr>
          <w:p w:rsidR="001E6BF5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35" w:type="dxa"/>
            <w:hideMark/>
          </w:tcPr>
          <w:p w:rsidR="001E6BF5" w:rsidRPr="00D30CD6" w:rsidRDefault="001E6BF5" w:rsidP="008429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deska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obszyta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eco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skóra</w:t>
            </w:r>
            <w:proofErr w:type="spellEnd"/>
          </w:p>
        </w:tc>
        <w:tc>
          <w:tcPr>
            <w:tcW w:w="3922" w:type="dxa"/>
            <w:hideMark/>
          </w:tcPr>
          <w:p w:rsidR="001E6BF5" w:rsidRPr="00D30CD6" w:rsidRDefault="001E6BF5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4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35" w:type="dxa"/>
            <w:hideMark/>
          </w:tcPr>
          <w:p w:rsidR="00BE23FC" w:rsidRPr="00D30CD6" w:rsidRDefault="00BE23FC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Min. 3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schowki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minimum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jeden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zamykany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klucz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Poduszka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powietrzna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Kierownica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wielofunkcyjna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Kierownica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regulowana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dwóch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płaszczyznach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Kierownica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wykończona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skórą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027609" w:rsidRPr="00D30CD6" w:rsidTr="0021563D">
        <w:trPr>
          <w:trHeight w:val="338"/>
        </w:trPr>
        <w:tc>
          <w:tcPr>
            <w:tcW w:w="567" w:type="dxa"/>
            <w:noWrap/>
            <w:hideMark/>
          </w:tcPr>
          <w:p w:rsidR="00027609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35" w:type="dxa"/>
            <w:hideMark/>
          </w:tcPr>
          <w:p w:rsidR="00027609" w:rsidRPr="00D30CD6" w:rsidRDefault="000276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Podłokietnik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siedzenia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027609" w:rsidRPr="00D30CD6" w:rsidRDefault="00027609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42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35" w:type="dxa"/>
            <w:hideMark/>
          </w:tcPr>
          <w:p w:rsidR="00C700B7" w:rsidRPr="00D30CD6" w:rsidRDefault="00027609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wygłuszenie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wn</w:t>
            </w:r>
            <w:r w:rsidR="00E302C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ę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trza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kabiny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kierowcy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10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Automatyczny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układ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włączania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świateł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61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Boczne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sygnalizacyjne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23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Trzecie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hamowania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41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Adaptacyjne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stop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016EDD">
        <w:trPr>
          <w:trHeight w:val="315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35" w:type="dxa"/>
            <w:hideMark/>
          </w:tcPr>
          <w:p w:rsidR="00C700B7" w:rsidRPr="00D30CD6" w:rsidRDefault="00E302C6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Światła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tylne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016EDD">
        <w:trPr>
          <w:trHeight w:val="463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35" w:type="dxa"/>
            <w:hideMark/>
          </w:tcPr>
          <w:p w:rsidR="00C700B7" w:rsidRPr="00D30CD6" w:rsidRDefault="00016E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Reflektory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przednie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="00E302C6"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LED</w:t>
            </w:r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299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5035" w:type="dxa"/>
            <w:hideMark/>
          </w:tcPr>
          <w:p w:rsidR="000C5945" w:rsidRPr="00D30CD6" w:rsidRDefault="000C5945" w:rsidP="008429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Zestaw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audio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: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radio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wyświetlaczem</w:t>
            </w:r>
            <w:proofErr w:type="spellEnd"/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Parametry min radia: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 xml:space="preserve">Pliki dźwiękowe min. MP3, WMA, </w:t>
            </w:r>
          </w:p>
          <w:p w:rsidR="000C5945" w:rsidRPr="00D30CD6" w:rsidRDefault="000C5945" w:rsidP="00842909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0CD6">
              <w:rPr>
                <w:bCs/>
                <w:sz w:val="22"/>
                <w:szCs w:val="22"/>
              </w:rPr>
              <w:t>PODŁĄCZENIA</w:t>
            </w:r>
            <w:r w:rsidR="00842909" w:rsidRPr="00D30CD6">
              <w:rPr>
                <w:bCs/>
                <w:sz w:val="22"/>
                <w:szCs w:val="22"/>
              </w:rPr>
              <w:t>: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proofErr w:type="spellStart"/>
            <w:r w:rsidRPr="00D30CD6">
              <w:rPr>
                <w:rFonts w:ascii="Times New Roman" w:hAnsi="Times New Roman" w:cs="Times New Roman"/>
                <w:bCs/>
              </w:rPr>
              <w:t>Aux-in</w:t>
            </w:r>
            <w:proofErr w:type="spellEnd"/>
            <w:r w:rsidRPr="00D30CD6">
              <w:rPr>
                <w:rFonts w:ascii="Times New Roman" w:hAnsi="Times New Roman" w:cs="Times New Roman"/>
                <w:bCs/>
              </w:rPr>
              <w:t>: Tylne wejście AUX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D30CD6">
              <w:rPr>
                <w:rFonts w:ascii="Times New Roman" w:hAnsi="Times New Roman" w:cs="Times New Roman"/>
                <w:bCs/>
                <w:lang w:val="en-US"/>
              </w:rPr>
              <w:t>iPod/iPhone Direct Control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D30CD6">
              <w:rPr>
                <w:rFonts w:ascii="Times New Roman" w:hAnsi="Times New Roman" w:cs="Times New Roman"/>
                <w:bCs/>
                <w:lang w:val="en-US"/>
              </w:rPr>
              <w:t>PAL/NTSC/SECAM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Wyjście wysokiego napięcia: 4V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 xml:space="preserve">RCA wideo: 2 wejścia wideo (RCA / </w:t>
            </w:r>
            <w:proofErr w:type="spellStart"/>
            <w:r w:rsidRPr="00D30CD6">
              <w:rPr>
                <w:rFonts w:ascii="Times New Roman" w:hAnsi="Times New Roman" w:cs="Times New Roman"/>
                <w:bCs/>
              </w:rPr>
              <w:t>minijack</w:t>
            </w:r>
            <w:proofErr w:type="spellEnd"/>
            <w:r w:rsidRPr="00D30CD6">
              <w:rPr>
                <w:rFonts w:ascii="Times New Roman" w:hAnsi="Times New Roman" w:cs="Times New Roman"/>
                <w:bCs/>
              </w:rPr>
              <w:t xml:space="preserve"> AV)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Wejście na przewodowy pilot zdalnego sterowania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Wyjście wideo: Tylne wyjście wideo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Złącze ISO</w:t>
            </w:r>
          </w:p>
          <w:p w:rsidR="000C5945" w:rsidRPr="00D30CD6" w:rsidRDefault="000C5945" w:rsidP="008429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30CD6">
              <w:rPr>
                <w:rFonts w:ascii="Times New Roman" w:hAnsi="Times New Roman" w:cs="Times New Roman"/>
                <w:bCs/>
              </w:rPr>
              <w:t>Wejście dla kamery tylnej</w:t>
            </w:r>
          </w:p>
          <w:p w:rsidR="000C5945" w:rsidRPr="00D30CD6" w:rsidRDefault="000C5945" w:rsidP="00842909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0CD6">
              <w:rPr>
                <w:bCs/>
                <w:sz w:val="22"/>
                <w:szCs w:val="22"/>
              </w:rPr>
              <w:t>BLUETOOTH</w:t>
            </w:r>
          </w:p>
          <w:p w:rsidR="000C5945" w:rsidRPr="00D30CD6" w:rsidRDefault="000C594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Nawigacja</w:t>
            </w:r>
            <w:proofErr w:type="spellEnd"/>
          </w:p>
          <w:p w:rsidR="000C5945" w:rsidRPr="00D30CD6" w:rsidRDefault="001E6BF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Min. 2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wejścia</w:t>
            </w:r>
            <w:proofErr w:type="spellEnd"/>
            <w:r w:rsidR="000C5945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USB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</w:p>
          <w:p w:rsidR="000C5945" w:rsidRPr="00D30CD6" w:rsidRDefault="000C594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Antena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DAB</w:t>
            </w:r>
          </w:p>
          <w:p w:rsidR="000C5945" w:rsidRPr="00D30CD6" w:rsidRDefault="000C594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Głośniki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: min. </w:t>
            </w:r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12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</w:p>
          <w:p w:rsidR="00C700B7" w:rsidRPr="00D30CD6" w:rsidRDefault="000C5945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Głośniki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</w:t>
            </w:r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4</w:t>
            </w: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sztuki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C700B7" w:rsidRPr="00D30CD6" w:rsidTr="0021563D">
        <w:trPr>
          <w:trHeight w:val="368"/>
        </w:trPr>
        <w:tc>
          <w:tcPr>
            <w:tcW w:w="567" w:type="dxa"/>
            <w:noWrap/>
            <w:hideMark/>
          </w:tcPr>
          <w:p w:rsidR="00C700B7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35" w:type="dxa"/>
            <w:hideMark/>
          </w:tcPr>
          <w:p w:rsidR="00C700B7" w:rsidRPr="00D30CD6" w:rsidRDefault="001E6BF5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Zestaw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głośnomówiący</w:t>
            </w:r>
            <w:proofErr w:type="spellEnd"/>
          </w:p>
        </w:tc>
        <w:tc>
          <w:tcPr>
            <w:tcW w:w="3922" w:type="dxa"/>
            <w:hideMark/>
          </w:tcPr>
          <w:p w:rsidR="00C700B7" w:rsidRPr="00D30CD6" w:rsidRDefault="00C700B7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1E6BF5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1E6BF5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35" w:type="dxa"/>
            <w:hideMark/>
          </w:tcPr>
          <w:p w:rsidR="001E6BF5" w:rsidRPr="00D30CD6" w:rsidRDefault="001E6BF5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Moduł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komunikacyjny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kartą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SIM</w:t>
            </w:r>
          </w:p>
        </w:tc>
        <w:tc>
          <w:tcPr>
            <w:tcW w:w="3922" w:type="dxa"/>
            <w:hideMark/>
          </w:tcPr>
          <w:p w:rsidR="001E6BF5" w:rsidRPr="00D30CD6" w:rsidRDefault="001E6BF5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  <w:bCs/>
              </w:rPr>
              <w:t>System połączenia alarmowego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DVD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ekran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/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monitor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9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DVD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ekran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/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monitor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suficie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min. 17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cali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Mikrofon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przewodowy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wzmacniaczem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Ścianka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bezpieczeństwa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oraz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hartowana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Wybijaki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3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Uchwyty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/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miejsca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kubki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Lodówka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kompresorowa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podschowkowa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pojemności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40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litrów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Uchwyt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zamontowany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prawej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strony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Ogumienie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min. 205/75 R16 C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Opony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letnie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Stalowe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obręcze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min 5,5 J x 16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842909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Kołpaki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chromowane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przód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tył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42909" w:rsidRPr="00D30CD6" w:rsidTr="00842909">
        <w:trPr>
          <w:trHeight w:val="422"/>
        </w:trPr>
        <w:tc>
          <w:tcPr>
            <w:tcW w:w="9524" w:type="dxa"/>
            <w:gridSpan w:val="3"/>
            <w:noWrap/>
            <w:hideMark/>
          </w:tcPr>
          <w:p w:rsidR="00842909" w:rsidRPr="00D30CD6" w:rsidRDefault="00842909" w:rsidP="00842909">
            <w:pPr>
              <w:rPr>
                <w:rFonts w:ascii="Times New Roman" w:hAnsi="Times New Roman" w:cs="Times New Roman"/>
                <w:b/>
              </w:rPr>
            </w:pPr>
            <w:r w:rsidRPr="00D30CD6">
              <w:rPr>
                <w:rFonts w:ascii="Times New Roman" w:hAnsi="Times New Roman" w:cs="Times New Roman"/>
                <w:b/>
              </w:rPr>
              <w:t>Wyposażenie przestrzeni pasażerskiej</w:t>
            </w: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Komfortowe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siedzenia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pasarzerów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typ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turystyczny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kubełkowy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oparcia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boczna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dwójkach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podłokietnika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10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3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punktowy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zwijany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każdego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pasażera</w:t>
            </w:r>
            <w:proofErr w:type="spellEnd"/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rączki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tyłu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oparcia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30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  <w:hideMark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35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Siateczka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gazetę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tyłu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oparcia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15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  <w:hideMark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Stolik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składany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wnęka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kubek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indywidualny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15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Miejsce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telefon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sztuk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15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Wieszaki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ubraniowe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34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Wszystkie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podwyższeniu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Montaż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siedzeń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systemie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szynowym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nogi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zamontowane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do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podłogi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Tapicerka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siedzeń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kolorze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ciemnym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materiał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łatwo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piorący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Firanki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przeciwsłoneczne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szybach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szynach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Przycisk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„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żądanie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“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kazdego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pasarzerow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informacją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sygnalizacją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świetlną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kierowcy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konieczności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zatrzymania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lub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wezwanie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opiekuna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do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Półki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sufitowe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materiał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konstrukcji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aluminiowej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nie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włókna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szklanego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centralne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wzdłużne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sufitowe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półkach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wzdłużne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podestów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oknami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2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punktowe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listwie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możliwością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regulacji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oknami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listwie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stopni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wejściowych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jasny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indywidualne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fotelami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24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Podłoga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wykończona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wykładziną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PCV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antypoślizgową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wykładzina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dywanowa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tunelu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kolor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ciemny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Oznakowanie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wyjść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awaryjnych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Klimatyzacja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dachowa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min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mocy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10 KW 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programatorem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cyfrowym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Rozprowadzenie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nawiewu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każdego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półce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bagażowej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grzewczy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ogrzewanie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konwektorowe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minimalnych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parametrach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długość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2,9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mb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Zamontowany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zależny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pracy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silnika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</w:p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grzewczy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sterowany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cyfrowo</w:t>
            </w:r>
            <w:proofErr w:type="spellEnd"/>
          </w:p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System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grzewczy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połączony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ogrzewaniem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wodnym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niezależnym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pracy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silnika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wejścia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USB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dla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pasażerskiej</w:t>
            </w:r>
            <w:proofErr w:type="spellEnd"/>
            <w:r w:rsidR="00F54076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24</w:t>
            </w:r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szt</w:t>
            </w:r>
            <w:proofErr w:type="spellEnd"/>
            <w:r w:rsidR="00BD2B04"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42909" w:rsidRPr="00D30CD6" w:rsidTr="00842909">
        <w:trPr>
          <w:trHeight w:val="422"/>
        </w:trPr>
        <w:tc>
          <w:tcPr>
            <w:tcW w:w="9524" w:type="dxa"/>
            <w:gridSpan w:val="3"/>
            <w:noWrap/>
          </w:tcPr>
          <w:p w:rsidR="00842909" w:rsidRPr="00D30CD6" w:rsidRDefault="00842909" w:rsidP="00842909">
            <w:pPr>
              <w:rPr>
                <w:rFonts w:ascii="Times New Roman" w:hAnsi="Times New Roman" w:cs="Times New Roman"/>
                <w:b/>
              </w:rPr>
            </w:pPr>
            <w:r w:rsidRPr="00D30CD6">
              <w:rPr>
                <w:rFonts w:ascii="Times New Roman" w:hAnsi="Times New Roman" w:cs="Times New Roman"/>
                <w:b/>
              </w:rPr>
              <w:t>Wyposażenie dodatkowe</w:t>
            </w: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Koło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zapasowe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Klin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koła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Podnośnik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samochodowy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hydrauliczny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Przestrzeń bagażowa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Pogłębiony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wymiarach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min. 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szer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107x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dł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163x 28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pogłębiony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bagażnik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o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parametrach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min 2100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litrów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półka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tylnej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części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pojazdu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:  min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wytrzymałość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100 kg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Oświetlenie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przestrzeni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bagażowej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wykładzina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dywanowa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dnie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bagażnika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Dodatkowy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pokrowiec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zabezpieczający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przed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pobrudzeniem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tylnego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>zderzaka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842909" w:rsidRPr="00D30CD6" w:rsidTr="004C0E87">
        <w:trPr>
          <w:trHeight w:val="487"/>
        </w:trPr>
        <w:tc>
          <w:tcPr>
            <w:tcW w:w="9524" w:type="dxa"/>
            <w:gridSpan w:val="3"/>
            <w:noWrap/>
          </w:tcPr>
          <w:p w:rsidR="00842909" w:rsidRPr="00D30CD6" w:rsidRDefault="00842909" w:rsidP="00842909">
            <w:pPr>
              <w:rPr>
                <w:rFonts w:ascii="Times New Roman" w:hAnsi="Times New Roman" w:cs="Times New Roman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Wymogi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formalne</w:t>
            </w:r>
            <w:proofErr w:type="spellEnd"/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35" w:type="dxa"/>
          </w:tcPr>
          <w:p w:rsidR="006D53DD" w:rsidRPr="00D30CD6" w:rsidRDefault="006D53DD" w:rsidP="00842909">
            <w:pPr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Wersja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krajowa</w:t>
            </w:r>
            <w:proofErr w:type="spellEnd"/>
            <w:r w:rsidRPr="00D30C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UE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035" w:type="dxa"/>
          </w:tcPr>
          <w:p w:rsidR="006D53DD" w:rsidRPr="004C0E87" w:rsidRDefault="00D30CD6" w:rsidP="00D30CD6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Homologacja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ciężarowa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M3</w:t>
            </w:r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, </w:t>
            </w:r>
            <w:proofErr w:type="spellStart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wyciąg</w:t>
            </w:r>
            <w:proofErr w:type="spellEnd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z </w:t>
            </w:r>
            <w:proofErr w:type="spellStart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homologacji</w:t>
            </w:r>
            <w:proofErr w:type="spellEnd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II </w:t>
            </w:r>
            <w:proofErr w:type="spellStart"/>
            <w:r w:rsidR="00842909"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etapu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35" w:type="dxa"/>
          </w:tcPr>
          <w:p w:rsidR="006D53DD" w:rsidRPr="004C0E87" w:rsidRDefault="008429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Przygotowanie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do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rejestracji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jako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autobus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6D53DD" w:rsidRPr="00D30CD6" w:rsidTr="0021563D">
        <w:trPr>
          <w:trHeight w:val="422"/>
        </w:trPr>
        <w:tc>
          <w:tcPr>
            <w:tcW w:w="567" w:type="dxa"/>
            <w:noWrap/>
          </w:tcPr>
          <w:p w:rsidR="006D53DD" w:rsidRPr="00D30CD6" w:rsidRDefault="00016EDD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035" w:type="dxa"/>
          </w:tcPr>
          <w:p w:rsidR="006D53DD" w:rsidRPr="004C0E87" w:rsidRDefault="00842909" w:rsidP="00842909">
            <w:pPr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legalizacja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tachografu</w:t>
            </w:r>
            <w:proofErr w:type="spellEnd"/>
          </w:p>
        </w:tc>
        <w:tc>
          <w:tcPr>
            <w:tcW w:w="3922" w:type="dxa"/>
          </w:tcPr>
          <w:p w:rsidR="006D53DD" w:rsidRPr="00D30CD6" w:rsidRDefault="006D53DD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BD2B04" w:rsidRPr="00D30CD6" w:rsidTr="0021563D">
        <w:trPr>
          <w:trHeight w:val="422"/>
        </w:trPr>
        <w:tc>
          <w:tcPr>
            <w:tcW w:w="567" w:type="dxa"/>
            <w:noWrap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35" w:type="dxa"/>
          </w:tcPr>
          <w:p w:rsidR="00BD2B04" w:rsidRPr="004C0E87" w:rsidRDefault="00BD2B04" w:rsidP="00917195">
            <w:pPr>
              <w:jc w:val="both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4C0E87">
              <w:rPr>
                <w:rFonts w:ascii="Times New Roman" w:eastAsia="Times New Roman" w:hAnsi="Times New Roman" w:cs="Times New Roman"/>
                <w:bCs/>
              </w:rPr>
              <w:t xml:space="preserve">Sprawozdanie </w:t>
            </w:r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z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badania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zabudowy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II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etapu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potwierdzające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uzyskanie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4C0E87">
              <w:rPr>
                <w:rFonts w:ascii="Times New Roman" w:hAnsi="Times New Roman" w:cs="Times New Roman"/>
                <w:shd w:val="clear" w:color="auto" w:fill="FFFFFF"/>
              </w:rPr>
              <w:t xml:space="preserve">wyniku pozytywnego w zakresie stateczności ruchu po rozerwaniu jednej z opon kół osi przedniej </w:t>
            </w:r>
          </w:p>
        </w:tc>
        <w:tc>
          <w:tcPr>
            <w:tcW w:w="3922" w:type="dxa"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BD2B04" w:rsidRPr="00D30CD6" w:rsidTr="0021563D">
        <w:trPr>
          <w:trHeight w:val="422"/>
        </w:trPr>
        <w:tc>
          <w:tcPr>
            <w:tcW w:w="567" w:type="dxa"/>
            <w:noWrap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  <w:r w:rsidRPr="00D30CD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035" w:type="dxa"/>
          </w:tcPr>
          <w:p w:rsidR="00917195" w:rsidRPr="004C0E87" w:rsidRDefault="00BD2B04" w:rsidP="00917195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E87">
              <w:rPr>
                <w:rFonts w:ascii="Times New Roman" w:eastAsia="Times New Roman" w:hAnsi="Times New Roman" w:cs="Times New Roman"/>
                <w:bCs/>
              </w:rPr>
              <w:t>Pisemny c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ertyfikat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oświadczenie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firmy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zabudowującej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poświadczający</w:t>
            </w:r>
            <w:proofErr w:type="spellEnd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zgodność</w:t>
            </w:r>
            <w:proofErr w:type="spellEnd"/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montaż</w:t>
            </w:r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u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wzmocnień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w </w:t>
            </w:r>
            <w:proofErr w:type="spellStart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>pojeździe</w:t>
            </w:r>
            <w:proofErr w:type="spellEnd"/>
            <w:r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="00917195" w:rsidRPr="004C0E87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z </w:t>
            </w:r>
            <w:r w:rsidR="00917195" w:rsidRPr="004C0E87">
              <w:rPr>
                <w:rFonts w:ascii="Times New Roman" w:hAnsi="Times New Roman" w:cs="Times New Roman"/>
              </w:rPr>
              <w:t>Regulaminem nr 66 Europejskiej Komisji Gospodarczej Organizacji Narodów Zjednoczonych (EKG ONZ) – Jednolite przepisy dotyczące homologacji dużych pojazdów pasażerskich w zakresie wytrzymałości ich konstrukcji nośnej (DUUE L 84/1)</w:t>
            </w:r>
          </w:p>
        </w:tc>
        <w:tc>
          <w:tcPr>
            <w:tcW w:w="3922" w:type="dxa"/>
          </w:tcPr>
          <w:p w:rsidR="00BD2B04" w:rsidRPr="00D30CD6" w:rsidRDefault="00BD2B04" w:rsidP="00842909">
            <w:pPr>
              <w:rPr>
                <w:rFonts w:ascii="Times New Roman" w:hAnsi="Times New Roman" w:cs="Times New Roman"/>
              </w:rPr>
            </w:pPr>
          </w:p>
        </w:tc>
      </w:tr>
      <w:tr w:rsidR="004C0E87" w:rsidRPr="00D30CD6" w:rsidTr="0021563D">
        <w:trPr>
          <w:trHeight w:val="422"/>
        </w:trPr>
        <w:tc>
          <w:tcPr>
            <w:tcW w:w="567" w:type="dxa"/>
            <w:noWrap/>
          </w:tcPr>
          <w:p w:rsidR="004C0E87" w:rsidRPr="004C0E87" w:rsidRDefault="004C0E87" w:rsidP="00842909">
            <w:pPr>
              <w:rPr>
                <w:rFonts w:ascii="Times New Roman" w:hAnsi="Times New Roman" w:cs="Times New Roman"/>
              </w:rPr>
            </w:pPr>
            <w:r w:rsidRPr="004C0E87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5035" w:type="dxa"/>
          </w:tcPr>
          <w:p w:rsidR="004C0E87" w:rsidRPr="004C0E87" w:rsidRDefault="00D12282" w:rsidP="004C0E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C0E87" w:rsidRPr="004C0E87">
              <w:rPr>
                <w:rFonts w:ascii="Times New Roman" w:hAnsi="Times New Roman" w:cs="Times New Roman"/>
              </w:rPr>
              <w:t>aświadczenie o przeprowadzonym dodatkowym badaniu technicznym autobusu, którego dopuszczalna prędkość na autostradzie i drodze ekspresowej wynosi 100 km/h, zgodnie z zał. nr 6 do Rozporządzenia Ministra Transportu, Budownictwa i Gospodarki Morskiej z dnia 26 czerwca 2012 r.</w:t>
            </w:r>
            <w:r w:rsidR="004C0E87">
              <w:rPr>
                <w:rFonts w:ascii="Times New Roman" w:hAnsi="Times New Roman" w:cs="Times New Roman"/>
              </w:rPr>
              <w:t xml:space="preserve"> </w:t>
            </w:r>
            <w:r w:rsidR="004C0E87" w:rsidRPr="004C0E87">
              <w:rPr>
                <w:rFonts w:ascii="Times New Roman" w:hAnsi="Times New Roman" w:cs="Times New Roman"/>
              </w:rPr>
              <w:t>w sprawie zakresu i sposobu przeprowadzania badań technicznych pojazdów oraz wzorów dokumentów stosowanych przy tych badaniach (</w:t>
            </w:r>
            <w:proofErr w:type="spellStart"/>
            <w:r w:rsidR="004C0E87" w:rsidRPr="004C0E87">
              <w:rPr>
                <w:rFonts w:ascii="Times New Roman" w:hAnsi="Times New Roman" w:cs="Times New Roman"/>
              </w:rPr>
              <w:t>t.j</w:t>
            </w:r>
            <w:proofErr w:type="spellEnd"/>
            <w:r w:rsidR="004C0E87" w:rsidRPr="004C0E87">
              <w:rPr>
                <w:rFonts w:ascii="Times New Roman" w:hAnsi="Times New Roman" w:cs="Times New Roman"/>
              </w:rPr>
              <w:t>. Dz. U. z 2015r. poz. 776</w:t>
            </w:r>
          </w:p>
        </w:tc>
        <w:tc>
          <w:tcPr>
            <w:tcW w:w="3922" w:type="dxa"/>
          </w:tcPr>
          <w:p w:rsidR="004C0E87" w:rsidRPr="00D30CD6" w:rsidRDefault="004C0E87" w:rsidP="00842909">
            <w:pPr>
              <w:rPr>
                <w:rFonts w:ascii="Times New Roman" w:hAnsi="Times New Roman" w:cs="Times New Roman"/>
              </w:rPr>
            </w:pPr>
          </w:p>
        </w:tc>
      </w:tr>
    </w:tbl>
    <w:p w:rsidR="00AB0A6C" w:rsidRPr="00917195" w:rsidRDefault="00AB0A6C" w:rsidP="001D6C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7195">
        <w:rPr>
          <w:rFonts w:ascii="Times New Roman" w:hAnsi="Times New Roman"/>
          <w:sz w:val="20"/>
          <w:szCs w:val="20"/>
        </w:rPr>
        <w:t>* jeżeli parametry są identyczne jak w kolumnie z opisem wymagań minimalnych w kol. „parametry oferowane”, wystarcz</w:t>
      </w:r>
      <w:r w:rsidR="00D30CD6">
        <w:rPr>
          <w:rFonts w:ascii="Times New Roman" w:hAnsi="Times New Roman"/>
          <w:sz w:val="20"/>
          <w:szCs w:val="20"/>
        </w:rPr>
        <w:t>y wpisać „tak” lub „zgodnie z S</w:t>
      </w:r>
      <w:r w:rsidRPr="00917195">
        <w:rPr>
          <w:rFonts w:ascii="Times New Roman" w:hAnsi="Times New Roman"/>
          <w:sz w:val="20"/>
          <w:szCs w:val="20"/>
        </w:rPr>
        <w:t>WZ”, w przypadku gdy wartość jest inna niż minimalna – niższa/ wyższa – podać oferowaną wartość</w:t>
      </w:r>
    </w:p>
    <w:p w:rsidR="00576A0E" w:rsidRPr="00917195" w:rsidRDefault="00576A0E" w:rsidP="008D303E">
      <w:pPr>
        <w:spacing w:after="0" w:line="240" w:lineRule="auto"/>
      </w:pPr>
    </w:p>
    <w:p w:rsidR="00016EDD" w:rsidRPr="00917195" w:rsidRDefault="00016EDD" w:rsidP="008D303E">
      <w:pPr>
        <w:spacing w:after="0" w:line="240" w:lineRule="auto"/>
      </w:pPr>
    </w:p>
    <w:p w:rsidR="00016EDD" w:rsidRPr="00917195" w:rsidRDefault="00016EDD" w:rsidP="008D303E">
      <w:pPr>
        <w:spacing w:after="0" w:line="240" w:lineRule="auto"/>
      </w:pPr>
    </w:p>
    <w:p w:rsidR="005F2432" w:rsidRPr="005F2432" w:rsidRDefault="005F2432" w:rsidP="005F24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2432">
        <w:rPr>
          <w:rFonts w:ascii="Times New Roman" w:hAnsi="Times New Roman" w:cs="Times New Roman"/>
          <w:i/>
          <w:lang w:eastAsia="pl-PL"/>
        </w:rPr>
        <w:t xml:space="preserve">Formularz specyfikacji dostawy należy podpisać </w:t>
      </w:r>
      <w:r w:rsidRPr="005F2432">
        <w:rPr>
          <w:rFonts w:ascii="Times New Roman" w:hAnsi="Times New Roman" w:cs="Times New Roman"/>
          <w:i/>
        </w:rPr>
        <w:t xml:space="preserve">kwalifikowanym podpisem elektronicznym, podpisem zaufanym lub podpisem osobistym. </w:t>
      </w:r>
    </w:p>
    <w:p w:rsidR="001E4FFE" w:rsidRPr="00917195" w:rsidRDefault="001E4FFE" w:rsidP="005F243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1E4FFE" w:rsidRPr="00917195" w:rsidSect="00034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B4BB55" w15:done="0"/>
  <w15:commentEx w15:paraId="20836CEB" w15:done="0"/>
  <w15:commentEx w15:paraId="6CF640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4BB55" w16cid:durableId="24173D3F"/>
  <w16cid:commentId w16cid:paraId="20836CEB" w16cid:durableId="24173D40"/>
  <w16cid:commentId w16cid:paraId="6CF64052" w16cid:durableId="24173D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EB" w:rsidRDefault="00B41AEB" w:rsidP="00B66A83">
      <w:pPr>
        <w:spacing w:after="0" w:line="240" w:lineRule="auto"/>
      </w:pPr>
      <w:r>
        <w:separator/>
      </w:r>
    </w:p>
  </w:endnote>
  <w:endnote w:type="continuationSeparator" w:id="0">
    <w:p w:rsidR="00B41AEB" w:rsidRDefault="00B41AEB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EB" w:rsidRDefault="00B41AEB" w:rsidP="00B66A83">
      <w:pPr>
        <w:spacing w:after="0" w:line="240" w:lineRule="auto"/>
      </w:pPr>
      <w:r>
        <w:separator/>
      </w:r>
    </w:p>
  </w:footnote>
  <w:footnote w:type="continuationSeparator" w:id="0">
    <w:p w:rsidR="00B41AEB" w:rsidRDefault="00B41AEB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04" w:rsidRPr="00B66A83" w:rsidRDefault="00BD2B04" w:rsidP="00B66A83">
    <w:pPr>
      <w:pageBreakBefore/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Załącznik nr 4</w:t>
    </w:r>
  </w:p>
  <w:p w:rsidR="00BD2B04" w:rsidRPr="00B66A83" w:rsidRDefault="00BD2B04" w:rsidP="00B66A83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Specyfikacji </w:t>
    </w:r>
    <w:r w:rsidRPr="00B66A83">
      <w:rPr>
        <w:rFonts w:ascii="Times New Roman" w:hAnsi="Times New Roman" w:cs="Times New Roman"/>
        <w:i/>
        <w:sz w:val="16"/>
        <w:szCs w:val="16"/>
      </w:rPr>
      <w:t>Warunków Zamówienia</w:t>
    </w:r>
  </w:p>
  <w:p w:rsidR="00D12282" w:rsidRDefault="00D12282" w:rsidP="00C658E0">
    <w:pPr>
      <w:pStyle w:val="Nagwek"/>
      <w:jc w:val="center"/>
      <w:rPr>
        <w:rFonts w:ascii="Times New Roman" w:hAnsi="Times New Roman" w:cs="Times New Roman"/>
        <w:b/>
      </w:rPr>
    </w:pPr>
  </w:p>
  <w:p w:rsidR="00BD2B04" w:rsidRDefault="00BD2B04" w:rsidP="00C658E0">
    <w:pPr>
      <w:pStyle w:val="Nagwek"/>
      <w:jc w:val="center"/>
      <w:rPr>
        <w:rFonts w:ascii="Times New Roman" w:hAnsi="Times New Roman" w:cs="Times New Roman"/>
        <w:b/>
      </w:rPr>
    </w:pPr>
    <w:r w:rsidRPr="00C658E0">
      <w:rPr>
        <w:rFonts w:ascii="Times New Roman" w:hAnsi="Times New Roman" w:cs="Times New Roman"/>
        <w:b/>
      </w:rPr>
      <w:t>SPECYFIKACJA DOSTAWY</w:t>
    </w:r>
  </w:p>
  <w:p w:rsidR="00BD2B04" w:rsidRDefault="00BD2B04" w:rsidP="00C658E0">
    <w:pPr>
      <w:pStyle w:val="Nagwek"/>
      <w:jc w:val="center"/>
      <w:rPr>
        <w:rFonts w:ascii="Times New Roman" w:hAnsi="Times New Roman" w:cs="Times New Roman"/>
        <w:b/>
      </w:rPr>
    </w:pPr>
  </w:p>
  <w:p w:rsidR="00BD2B04" w:rsidRPr="00C658E0" w:rsidRDefault="00BD2B04" w:rsidP="00C658E0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17"/>
    <w:multiLevelType w:val="hybridMultilevel"/>
    <w:tmpl w:val="44D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074B"/>
    <w:multiLevelType w:val="hybridMultilevel"/>
    <w:tmpl w:val="FAB8F1D6"/>
    <w:lvl w:ilvl="0" w:tplc="3770335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1C3756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B213F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6F97"/>
    <w:multiLevelType w:val="hybridMultilevel"/>
    <w:tmpl w:val="74322392"/>
    <w:lvl w:ilvl="0" w:tplc="4936F1FE">
      <w:start w:val="4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6F91"/>
    <w:multiLevelType w:val="multilevel"/>
    <w:tmpl w:val="ACB8A634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663531"/>
    <w:multiLevelType w:val="hybridMultilevel"/>
    <w:tmpl w:val="AC6C35D4"/>
    <w:lvl w:ilvl="0" w:tplc="52AE40A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215941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4C6A"/>
    <w:multiLevelType w:val="hybridMultilevel"/>
    <w:tmpl w:val="666C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691F"/>
    <w:multiLevelType w:val="hybridMultilevel"/>
    <w:tmpl w:val="3540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8BF"/>
    <w:multiLevelType w:val="hybridMultilevel"/>
    <w:tmpl w:val="C85C2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94DB4"/>
    <w:multiLevelType w:val="multilevel"/>
    <w:tmpl w:val="93ACC8F6"/>
    <w:lvl w:ilvl="0">
      <w:start w:val="1"/>
      <w:numFmt w:val="decimal"/>
      <w:lvlText w:val="%1)"/>
      <w:lvlJc w:val="left"/>
      <w:pPr>
        <w:ind w:left="2160" w:hanging="360"/>
      </w:pPr>
      <w:rPr>
        <w:rFonts w:ascii="Open Sans" w:hAnsi="Open Sans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2950E7D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B76D5E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729F9"/>
    <w:multiLevelType w:val="hybridMultilevel"/>
    <w:tmpl w:val="87D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23DCE"/>
    <w:multiLevelType w:val="hybridMultilevel"/>
    <w:tmpl w:val="B106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BB25F4"/>
    <w:multiLevelType w:val="hybridMultilevel"/>
    <w:tmpl w:val="7ABAB258"/>
    <w:lvl w:ilvl="0" w:tplc="4FC235E2">
      <w:start w:val="1"/>
      <w:numFmt w:val="decimal"/>
      <w:lvlText w:val="%1)"/>
      <w:lvlJc w:val="left"/>
      <w:pPr>
        <w:ind w:left="128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3E43BC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8"/>
  </w:num>
  <w:num w:numId="8">
    <w:abstractNumId w:val="2"/>
  </w:num>
  <w:num w:numId="9">
    <w:abstractNumId w:val="15"/>
  </w:num>
  <w:num w:numId="10">
    <w:abstractNumId w:val="24"/>
  </w:num>
  <w:num w:numId="11">
    <w:abstractNumId w:val="21"/>
  </w:num>
  <w:num w:numId="12">
    <w:abstractNumId w:val="9"/>
  </w:num>
  <w:num w:numId="13">
    <w:abstractNumId w:val="6"/>
  </w:num>
  <w:num w:numId="14">
    <w:abstractNumId w:val="3"/>
  </w:num>
  <w:num w:numId="15">
    <w:abstractNumId w:val="27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10"/>
  </w:num>
  <w:num w:numId="22">
    <w:abstractNumId w:val="28"/>
  </w:num>
  <w:num w:numId="23">
    <w:abstractNumId w:val="18"/>
  </w:num>
  <w:num w:numId="24">
    <w:abstractNumId w:val="0"/>
  </w:num>
  <w:num w:numId="25">
    <w:abstractNumId w:val="11"/>
  </w:num>
  <w:num w:numId="26">
    <w:abstractNumId w:val="22"/>
  </w:num>
  <w:num w:numId="27">
    <w:abstractNumId w:val="12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344F"/>
    <w:rsid w:val="000074AA"/>
    <w:rsid w:val="00016EDD"/>
    <w:rsid w:val="00027609"/>
    <w:rsid w:val="000348AA"/>
    <w:rsid w:val="000432A4"/>
    <w:rsid w:val="0006756F"/>
    <w:rsid w:val="000775DA"/>
    <w:rsid w:val="000A4D23"/>
    <w:rsid w:val="000A7005"/>
    <w:rsid w:val="000B6802"/>
    <w:rsid w:val="000C5945"/>
    <w:rsid w:val="000D286E"/>
    <w:rsid w:val="000D78D9"/>
    <w:rsid w:val="00111A0D"/>
    <w:rsid w:val="00127E2B"/>
    <w:rsid w:val="001369BD"/>
    <w:rsid w:val="00136B02"/>
    <w:rsid w:val="00173C73"/>
    <w:rsid w:val="001B4741"/>
    <w:rsid w:val="001C5831"/>
    <w:rsid w:val="001D6C35"/>
    <w:rsid w:val="001E4FFE"/>
    <w:rsid w:val="001E6BF5"/>
    <w:rsid w:val="001F61D8"/>
    <w:rsid w:val="0020106C"/>
    <w:rsid w:val="0021563D"/>
    <w:rsid w:val="00274118"/>
    <w:rsid w:val="00280511"/>
    <w:rsid w:val="0028164C"/>
    <w:rsid w:val="00291549"/>
    <w:rsid w:val="002A0083"/>
    <w:rsid w:val="002A262C"/>
    <w:rsid w:val="002A6934"/>
    <w:rsid w:val="002B5B54"/>
    <w:rsid w:val="002C15BA"/>
    <w:rsid w:val="002C50A6"/>
    <w:rsid w:val="002C5C3B"/>
    <w:rsid w:val="002D3401"/>
    <w:rsid w:val="002E1DEA"/>
    <w:rsid w:val="002E7F43"/>
    <w:rsid w:val="00305C28"/>
    <w:rsid w:val="00332DBA"/>
    <w:rsid w:val="0035344F"/>
    <w:rsid w:val="00372179"/>
    <w:rsid w:val="003760E7"/>
    <w:rsid w:val="00381061"/>
    <w:rsid w:val="00384FDC"/>
    <w:rsid w:val="00396B87"/>
    <w:rsid w:val="0039740E"/>
    <w:rsid w:val="003A1548"/>
    <w:rsid w:val="003B7069"/>
    <w:rsid w:val="003D3D9A"/>
    <w:rsid w:val="003F5EA5"/>
    <w:rsid w:val="00403314"/>
    <w:rsid w:val="00415677"/>
    <w:rsid w:val="0043161D"/>
    <w:rsid w:val="00431DB8"/>
    <w:rsid w:val="00453E83"/>
    <w:rsid w:val="004573A5"/>
    <w:rsid w:val="004621AF"/>
    <w:rsid w:val="004637C8"/>
    <w:rsid w:val="004722FF"/>
    <w:rsid w:val="004921A5"/>
    <w:rsid w:val="004A38D2"/>
    <w:rsid w:val="004A5179"/>
    <w:rsid w:val="004A52AF"/>
    <w:rsid w:val="004B7FF2"/>
    <w:rsid w:val="004C0ACA"/>
    <w:rsid w:val="004C0E87"/>
    <w:rsid w:val="004E047F"/>
    <w:rsid w:val="004E08EB"/>
    <w:rsid w:val="004F01FB"/>
    <w:rsid w:val="00520EA2"/>
    <w:rsid w:val="005469B3"/>
    <w:rsid w:val="0054773C"/>
    <w:rsid w:val="00556E85"/>
    <w:rsid w:val="00576A0E"/>
    <w:rsid w:val="00582221"/>
    <w:rsid w:val="005826E6"/>
    <w:rsid w:val="005870C6"/>
    <w:rsid w:val="00591FC8"/>
    <w:rsid w:val="00595274"/>
    <w:rsid w:val="005A688E"/>
    <w:rsid w:val="005C04E4"/>
    <w:rsid w:val="005C1AA0"/>
    <w:rsid w:val="005C464B"/>
    <w:rsid w:val="005F2432"/>
    <w:rsid w:val="005F65B2"/>
    <w:rsid w:val="00607A95"/>
    <w:rsid w:val="00633EA4"/>
    <w:rsid w:val="0063656D"/>
    <w:rsid w:val="00647119"/>
    <w:rsid w:val="00654B13"/>
    <w:rsid w:val="00656F64"/>
    <w:rsid w:val="00664A29"/>
    <w:rsid w:val="00665267"/>
    <w:rsid w:val="00696121"/>
    <w:rsid w:val="006A0CB4"/>
    <w:rsid w:val="006A0E0B"/>
    <w:rsid w:val="006D4F80"/>
    <w:rsid w:val="006D53DD"/>
    <w:rsid w:val="006E1053"/>
    <w:rsid w:val="006F0FC6"/>
    <w:rsid w:val="00707638"/>
    <w:rsid w:val="00710DD3"/>
    <w:rsid w:val="00712536"/>
    <w:rsid w:val="00716855"/>
    <w:rsid w:val="0071740B"/>
    <w:rsid w:val="007470A1"/>
    <w:rsid w:val="00753FB6"/>
    <w:rsid w:val="00765A2B"/>
    <w:rsid w:val="0079291D"/>
    <w:rsid w:val="0079602A"/>
    <w:rsid w:val="00796DF6"/>
    <w:rsid w:val="007D53BB"/>
    <w:rsid w:val="007D57DB"/>
    <w:rsid w:val="007E0169"/>
    <w:rsid w:val="007E0760"/>
    <w:rsid w:val="007E0B46"/>
    <w:rsid w:val="007E3BB0"/>
    <w:rsid w:val="007F3285"/>
    <w:rsid w:val="007F489C"/>
    <w:rsid w:val="00821F95"/>
    <w:rsid w:val="00826BBE"/>
    <w:rsid w:val="00842909"/>
    <w:rsid w:val="008644B4"/>
    <w:rsid w:val="00866E3D"/>
    <w:rsid w:val="008756F3"/>
    <w:rsid w:val="008806E9"/>
    <w:rsid w:val="0088299B"/>
    <w:rsid w:val="008A3172"/>
    <w:rsid w:val="008C1089"/>
    <w:rsid w:val="008D0E91"/>
    <w:rsid w:val="008D303E"/>
    <w:rsid w:val="008E301E"/>
    <w:rsid w:val="00907D63"/>
    <w:rsid w:val="00917195"/>
    <w:rsid w:val="00930607"/>
    <w:rsid w:val="00934C31"/>
    <w:rsid w:val="00940575"/>
    <w:rsid w:val="009510D5"/>
    <w:rsid w:val="00983530"/>
    <w:rsid w:val="0099332C"/>
    <w:rsid w:val="009B22C3"/>
    <w:rsid w:val="009B4C27"/>
    <w:rsid w:val="009C7FF6"/>
    <w:rsid w:val="009D799F"/>
    <w:rsid w:val="009F05B5"/>
    <w:rsid w:val="00A11520"/>
    <w:rsid w:val="00A31097"/>
    <w:rsid w:val="00A4629F"/>
    <w:rsid w:val="00A53335"/>
    <w:rsid w:val="00A61466"/>
    <w:rsid w:val="00A62C35"/>
    <w:rsid w:val="00A73B43"/>
    <w:rsid w:val="00A8493F"/>
    <w:rsid w:val="00A87C88"/>
    <w:rsid w:val="00A90A54"/>
    <w:rsid w:val="00AA53A6"/>
    <w:rsid w:val="00AB094E"/>
    <w:rsid w:val="00AB0A6C"/>
    <w:rsid w:val="00AB128C"/>
    <w:rsid w:val="00AD7250"/>
    <w:rsid w:val="00B3077B"/>
    <w:rsid w:val="00B37260"/>
    <w:rsid w:val="00B37722"/>
    <w:rsid w:val="00B37CFA"/>
    <w:rsid w:val="00B41AEB"/>
    <w:rsid w:val="00B4294D"/>
    <w:rsid w:val="00B614E6"/>
    <w:rsid w:val="00B66A83"/>
    <w:rsid w:val="00B70F15"/>
    <w:rsid w:val="00B71EF6"/>
    <w:rsid w:val="00B8742B"/>
    <w:rsid w:val="00BD2B04"/>
    <w:rsid w:val="00BE0B34"/>
    <w:rsid w:val="00BE23FC"/>
    <w:rsid w:val="00C3437B"/>
    <w:rsid w:val="00C424E9"/>
    <w:rsid w:val="00C42B19"/>
    <w:rsid w:val="00C5006A"/>
    <w:rsid w:val="00C516D4"/>
    <w:rsid w:val="00C658E0"/>
    <w:rsid w:val="00C660FB"/>
    <w:rsid w:val="00C700B7"/>
    <w:rsid w:val="00CE61AA"/>
    <w:rsid w:val="00D03762"/>
    <w:rsid w:val="00D12282"/>
    <w:rsid w:val="00D125A4"/>
    <w:rsid w:val="00D13CF9"/>
    <w:rsid w:val="00D301A8"/>
    <w:rsid w:val="00D30CD6"/>
    <w:rsid w:val="00D3682B"/>
    <w:rsid w:val="00D42E1C"/>
    <w:rsid w:val="00D51613"/>
    <w:rsid w:val="00D55A59"/>
    <w:rsid w:val="00D607ED"/>
    <w:rsid w:val="00D748B9"/>
    <w:rsid w:val="00D77A99"/>
    <w:rsid w:val="00D8499E"/>
    <w:rsid w:val="00D90FF4"/>
    <w:rsid w:val="00DC2A8A"/>
    <w:rsid w:val="00DE205A"/>
    <w:rsid w:val="00DE3DFB"/>
    <w:rsid w:val="00DE7D24"/>
    <w:rsid w:val="00DF5102"/>
    <w:rsid w:val="00DF7A51"/>
    <w:rsid w:val="00E017EF"/>
    <w:rsid w:val="00E11FD3"/>
    <w:rsid w:val="00E17638"/>
    <w:rsid w:val="00E302C6"/>
    <w:rsid w:val="00E31136"/>
    <w:rsid w:val="00E6254E"/>
    <w:rsid w:val="00E65E1B"/>
    <w:rsid w:val="00E706DC"/>
    <w:rsid w:val="00E7240C"/>
    <w:rsid w:val="00E92ED5"/>
    <w:rsid w:val="00EB246C"/>
    <w:rsid w:val="00EC7740"/>
    <w:rsid w:val="00EF1E09"/>
    <w:rsid w:val="00F05989"/>
    <w:rsid w:val="00F11F10"/>
    <w:rsid w:val="00F240F7"/>
    <w:rsid w:val="00F37ABD"/>
    <w:rsid w:val="00F429BF"/>
    <w:rsid w:val="00F4503A"/>
    <w:rsid w:val="00F45E23"/>
    <w:rsid w:val="00F54076"/>
    <w:rsid w:val="00F54296"/>
    <w:rsid w:val="00F61F95"/>
    <w:rsid w:val="00F86631"/>
    <w:rsid w:val="00FA5238"/>
    <w:rsid w:val="00FC6D3F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83"/>
  </w:style>
  <w:style w:type="paragraph" w:styleId="Nagwek4">
    <w:name w:val="heading 4"/>
    <w:basedOn w:val="Normalny"/>
    <w:link w:val="Nagwek4Znak"/>
    <w:uiPriority w:val="9"/>
    <w:qFormat/>
    <w:rsid w:val="00BD2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4296"/>
  </w:style>
  <w:style w:type="paragraph" w:styleId="Lista-kontynuacja2">
    <w:name w:val="List Continue 2"/>
    <w:basedOn w:val="Normalny"/>
    <w:uiPriority w:val="99"/>
    <w:unhideWhenUsed/>
    <w:qFormat/>
    <w:rsid w:val="00136B02"/>
    <w:pPr>
      <w:spacing w:after="120" w:line="259" w:lineRule="auto"/>
      <w:contextualSpacing/>
    </w:pPr>
  </w:style>
  <w:style w:type="character" w:styleId="Wyrnieniedelikatne">
    <w:name w:val="Subtle Emphasis"/>
    <w:basedOn w:val="Domylnaczcionkaakapitu"/>
    <w:uiPriority w:val="19"/>
    <w:qFormat/>
    <w:rsid w:val="00D90FF4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0C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2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BD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0299-40C5-47CC-AC6A-40791CFA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7</cp:revision>
  <dcterms:created xsi:type="dcterms:W3CDTF">2021-04-09T15:29:00Z</dcterms:created>
  <dcterms:modified xsi:type="dcterms:W3CDTF">2021-04-13T08:17:00Z</dcterms:modified>
</cp:coreProperties>
</file>