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32" w:rsidRDefault="005A3232" w:rsidP="005A3232">
      <w:pPr>
        <w:autoSpaceDE w:val="0"/>
        <w:autoSpaceDN w:val="0"/>
        <w:adjustRightInd w:val="0"/>
        <w:spacing w:after="0" w:line="403" w:lineRule="exact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3E3078">
        <w:rPr>
          <w:rFonts w:ascii="Tahoma" w:eastAsia="Times New Roman" w:hAnsi="Tahoma" w:cs="Tahoma"/>
          <w:sz w:val="24"/>
          <w:szCs w:val="24"/>
          <w:lang w:eastAsia="pl-PL"/>
        </w:rPr>
        <w:t>Załącznik nr 4 SWZ</w:t>
      </w:r>
    </w:p>
    <w:p w:rsidR="005A3232" w:rsidRPr="001230BD" w:rsidRDefault="005A3232" w:rsidP="005A3232">
      <w:pPr>
        <w:autoSpaceDE w:val="0"/>
        <w:autoSpaceDN w:val="0"/>
        <w:adjustRightInd w:val="0"/>
        <w:spacing w:after="0" w:line="403" w:lineRule="exact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B3F15" w:rsidRPr="00411B01" w:rsidRDefault="00EB3F15" w:rsidP="00EB3F15">
      <w:pPr>
        <w:pStyle w:val="Style48"/>
        <w:widowControl/>
        <w:spacing w:line="403" w:lineRule="exact"/>
        <w:jc w:val="left"/>
        <w:rPr>
          <w:rStyle w:val="FontStyle75"/>
          <w:rFonts w:ascii="Tahoma" w:hAnsi="Tahoma" w:cs="Tahoma"/>
          <w:b w:val="0"/>
          <w:bCs w:val="0"/>
          <w:sz w:val="16"/>
          <w:szCs w:val="16"/>
        </w:rPr>
      </w:pPr>
      <w:r>
        <w:rPr>
          <w:rStyle w:val="FontStyle75"/>
          <w:rFonts w:ascii="Tahoma" w:hAnsi="Tahoma" w:cs="Tahoma"/>
          <w:sz w:val="16"/>
          <w:szCs w:val="16"/>
        </w:rPr>
        <w:t xml:space="preserve">          </w:t>
      </w:r>
      <w:r w:rsidRPr="00411B01">
        <w:rPr>
          <w:rStyle w:val="FontStyle75"/>
          <w:rFonts w:ascii="Tahoma" w:hAnsi="Tahoma" w:cs="Tahoma"/>
          <w:sz w:val="16"/>
          <w:szCs w:val="16"/>
        </w:rPr>
        <w:t>……………………………….</w:t>
      </w:r>
    </w:p>
    <w:p w:rsidR="00EB3F15" w:rsidRPr="00411B01" w:rsidRDefault="00EB3F15" w:rsidP="00EB3F15">
      <w:pPr>
        <w:pStyle w:val="Style14"/>
        <w:widowControl/>
        <w:spacing w:before="5" w:line="240" w:lineRule="auto"/>
        <w:ind w:left="708"/>
        <w:rPr>
          <w:rFonts w:ascii="Tahoma" w:hAnsi="Tahoma" w:cs="Tahoma"/>
          <w:sz w:val="22"/>
          <w:szCs w:val="22"/>
        </w:rPr>
      </w:pPr>
      <w:r w:rsidRPr="00411B01">
        <w:rPr>
          <w:rStyle w:val="FontStyle81"/>
          <w:rFonts w:ascii="Tahoma" w:hAnsi="Tahoma" w:cs="Tahoma"/>
          <w:sz w:val="16"/>
          <w:szCs w:val="16"/>
        </w:rPr>
        <w:t xml:space="preserve"> pieczęć Wykonawcy </w:t>
      </w:r>
      <w:r w:rsidRPr="00411B01">
        <w:rPr>
          <w:rStyle w:val="FontStyle81"/>
          <w:rFonts w:ascii="Tahoma" w:hAnsi="Tahoma" w:cs="Tahoma"/>
          <w:sz w:val="18"/>
          <w:szCs w:val="18"/>
        </w:rPr>
        <w:t xml:space="preserve">      </w:t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  <w:r w:rsidRPr="00411B01">
        <w:rPr>
          <w:rStyle w:val="FontStyle81"/>
          <w:rFonts w:ascii="Tahoma" w:hAnsi="Tahoma" w:cs="Tahoma"/>
        </w:rPr>
        <w:tab/>
      </w:r>
    </w:p>
    <w:p w:rsidR="00EB3F15" w:rsidRDefault="00EB3F15" w:rsidP="00EB3F15">
      <w:pPr>
        <w:pStyle w:val="Style48"/>
        <w:widowControl/>
        <w:spacing w:line="403" w:lineRule="exact"/>
        <w:jc w:val="center"/>
        <w:rPr>
          <w:rStyle w:val="FontStyle75"/>
          <w:rFonts w:ascii="Arial" w:hAnsi="Arial" w:cs="Arial"/>
        </w:rPr>
      </w:pPr>
      <w:r w:rsidRPr="00CF5C47">
        <w:rPr>
          <w:rStyle w:val="FontStyle75"/>
          <w:rFonts w:ascii="Arial" w:hAnsi="Arial" w:cs="Arial"/>
        </w:rPr>
        <w:t>WYKAZ PODWYKONAWCÓW</w:t>
      </w:r>
    </w:p>
    <w:p w:rsidR="00EB3F15" w:rsidRPr="003C6DA5" w:rsidRDefault="00EB3F15" w:rsidP="00EB3F15">
      <w:pPr>
        <w:pStyle w:val="Style48"/>
        <w:widowControl/>
        <w:spacing w:line="403" w:lineRule="exact"/>
        <w:jc w:val="center"/>
        <w:rPr>
          <w:rStyle w:val="FontStyle75"/>
          <w:rFonts w:ascii="Arial" w:hAnsi="Arial" w:cs="Arial"/>
          <w:b w:val="0"/>
          <w:color w:val="0000FF"/>
        </w:rPr>
      </w:pPr>
      <w:r w:rsidRPr="003C6DA5">
        <w:rPr>
          <w:rStyle w:val="FontStyle75"/>
          <w:rFonts w:ascii="Arial" w:hAnsi="Arial" w:cs="Arial"/>
        </w:rPr>
        <w:t xml:space="preserve">i  </w:t>
      </w:r>
      <w:r>
        <w:rPr>
          <w:rStyle w:val="FontStyle75"/>
          <w:rFonts w:ascii="Arial" w:hAnsi="Arial" w:cs="Arial"/>
        </w:rPr>
        <w:t>zakresy usług</w:t>
      </w:r>
      <w:r w:rsidRPr="003C6DA5">
        <w:rPr>
          <w:rStyle w:val="FontStyle75"/>
          <w:rFonts w:ascii="Arial" w:hAnsi="Arial" w:cs="Arial"/>
        </w:rPr>
        <w:t xml:space="preserve">, których realizację Wykonawca powierzył </w:t>
      </w:r>
      <w:r w:rsidRPr="00EB3F15">
        <w:rPr>
          <w:rStyle w:val="FontStyle75"/>
          <w:rFonts w:ascii="Arial" w:hAnsi="Arial" w:cs="Arial"/>
        </w:rPr>
        <w:t>podwykonawcom podczas realizacji usługi:</w:t>
      </w:r>
    </w:p>
    <w:p w:rsidR="00EB3F15" w:rsidRPr="00411B01" w:rsidRDefault="00EB3F15" w:rsidP="00EB3F15">
      <w:pPr>
        <w:pStyle w:val="Style48"/>
        <w:widowControl/>
        <w:spacing w:line="403" w:lineRule="exact"/>
        <w:jc w:val="center"/>
        <w:rPr>
          <w:rStyle w:val="FontStyle75"/>
          <w:rFonts w:ascii="Tahoma" w:hAnsi="Tahoma" w:cs="Tahoma"/>
        </w:rPr>
      </w:pPr>
      <w:r w:rsidRPr="003C6DA5">
        <w:rPr>
          <w:rFonts w:ascii="Tahoma" w:hAnsi="Tahoma" w:cs="Tahoma"/>
          <w:b/>
          <w:i/>
          <w:sz w:val="22"/>
          <w:szCs w:val="22"/>
        </w:rPr>
        <w:t>Prowadzenie nadzoru inwestorskiego nad realizacją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3C6DA5">
        <w:rPr>
          <w:rFonts w:ascii="Tahoma" w:hAnsi="Tahoma" w:cs="Tahoma"/>
          <w:b/>
          <w:i/>
          <w:sz w:val="22"/>
          <w:szCs w:val="22"/>
        </w:rPr>
        <w:t>zadania inwestycyjnego pn.:</w:t>
      </w:r>
    </w:p>
    <w:p w:rsidR="00EB3F15" w:rsidRPr="00D16F09" w:rsidRDefault="00EB3F15" w:rsidP="00EB3F15">
      <w:pPr>
        <w:ind w:firstLine="1134"/>
        <w:rPr>
          <w:rFonts w:ascii="Tahoma" w:hAnsi="Tahoma" w:cs="Tahoma"/>
          <w:bCs/>
          <w:i/>
          <w:iCs/>
        </w:rPr>
      </w:pPr>
      <w:r w:rsidRPr="00D16F09">
        <w:rPr>
          <w:rFonts w:ascii="Tahoma" w:hAnsi="Tahoma" w:cs="Tahoma"/>
          <w:bCs/>
          <w:i/>
          <w:iCs/>
        </w:rPr>
        <w:t xml:space="preserve">                      </w:t>
      </w:r>
      <w:r>
        <w:rPr>
          <w:rFonts w:ascii="Tahoma" w:hAnsi="Tahoma" w:cs="Tahoma"/>
          <w:bCs/>
          <w:i/>
          <w:iCs/>
        </w:rPr>
        <w:t>„</w:t>
      </w:r>
      <w:r>
        <w:rPr>
          <w:rFonts w:ascii="Tahoma" w:hAnsi="Tahoma" w:cs="Tahoma"/>
          <w:bCs/>
          <w:i/>
          <w:iCs/>
        </w:rPr>
        <w:t>Remont i przeb</w:t>
      </w:r>
      <w:r w:rsidRPr="00D16F09">
        <w:rPr>
          <w:rFonts w:ascii="Tahoma" w:hAnsi="Tahoma" w:cs="Tahoma"/>
          <w:bCs/>
          <w:i/>
          <w:iCs/>
        </w:rPr>
        <w:t xml:space="preserve">udowa budynku Sądu </w:t>
      </w:r>
      <w:r>
        <w:rPr>
          <w:rFonts w:ascii="Tahoma" w:hAnsi="Tahoma" w:cs="Tahoma"/>
          <w:bCs/>
          <w:i/>
          <w:iCs/>
        </w:rPr>
        <w:t>Okręgowego</w:t>
      </w:r>
      <w:r w:rsidRPr="00D16F09">
        <w:rPr>
          <w:rFonts w:ascii="Tahoma" w:hAnsi="Tahoma" w:cs="Tahoma"/>
          <w:bCs/>
          <w:i/>
          <w:iCs/>
        </w:rPr>
        <w:t xml:space="preserve"> w</w:t>
      </w:r>
      <w:r>
        <w:rPr>
          <w:rFonts w:ascii="Tahoma" w:hAnsi="Tahoma" w:cs="Tahoma"/>
          <w:bCs/>
          <w:i/>
          <w:iCs/>
        </w:rPr>
        <w:t xml:space="preserve"> Bydgoszczy przy ul. Nowy Rynek 1</w:t>
      </w:r>
      <w:r>
        <w:rPr>
          <w:rFonts w:ascii="Tahoma" w:hAnsi="Tahoma" w:cs="Tahoma"/>
          <w:bCs/>
          <w:i/>
          <w:iCs/>
        </w:rPr>
        <w:t>0</w:t>
      </w:r>
      <w:r w:rsidRPr="00D16F09">
        <w:rPr>
          <w:rFonts w:ascii="Tahoma" w:hAnsi="Tahoma" w:cs="Tahoma"/>
          <w:bCs/>
          <w:i/>
          <w:iCs/>
        </w:rPr>
        <w:t>”</w:t>
      </w:r>
    </w:p>
    <w:p w:rsidR="00EB3F15" w:rsidRPr="00411B01" w:rsidRDefault="00EB3F15" w:rsidP="00EB3F15">
      <w:pPr>
        <w:pStyle w:val="Style14"/>
        <w:widowControl/>
        <w:spacing w:line="240" w:lineRule="exact"/>
        <w:rPr>
          <w:rFonts w:ascii="Tahoma" w:hAnsi="Tahoma" w:cs="Tahoma"/>
          <w:sz w:val="22"/>
          <w:szCs w:val="22"/>
        </w:rPr>
      </w:pPr>
    </w:p>
    <w:tbl>
      <w:tblPr>
        <w:tblW w:w="15051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734"/>
        <w:gridCol w:w="1781"/>
        <w:gridCol w:w="1399"/>
        <w:gridCol w:w="2047"/>
        <w:gridCol w:w="3051"/>
        <w:gridCol w:w="2520"/>
      </w:tblGrid>
      <w:tr w:rsidR="00EB3F15" w:rsidRPr="00411B01" w:rsidTr="00F05DA6">
        <w:trPr>
          <w:trHeight w:val="10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15" w:rsidRPr="00411B01" w:rsidRDefault="00EB3F15" w:rsidP="00F05DA6">
            <w:pPr>
              <w:pStyle w:val="Style42"/>
              <w:widowControl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15" w:rsidRPr="00411B01" w:rsidRDefault="00EB3F15" w:rsidP="00F05DA6">
            <w:pPr>
              <w:pStyle w:val="Style42"/>
              <w:widowControl/>
              <w:ind w:left="226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 xml:space="preserve">Zakres </w:t>
            </w:r>
            <w:r>
              <w:rPr>
                <w:rStyle w:val="FontStyle75"/>
                <w:rFonts w:ascii="Tahoma" w:hAnsi="Tahoma" w:cs="Tahoma"/>
                <w:sz w:val="20"/>
                <w:szCs w:val="20"/>
              </w:rPr>
              <w:t xml:space="preserve">usługi </w:t>
            </w: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realizowan</w:t>
            </w:r>
            <w:r>
              <w:rPr>
                <w:rStyle w:val="FontStyle75"/>
                <w:rFonts w:ascii="Tahoma" w:hAnsi="Tahoma" w:cs="Tahoma"/>
                <w:sz w:val="20"/>
                <w:szCs w:val="20"/>
              </w:rPr>
              <w:t xml:space="preserve">ej </w:t>
            </w: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przez podwykonawcę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15" w:rsidRPr="00411B01" w:rsidRDefault="00EB3F15" w:rsidP="00F05DA6">
            <w:pPr>
              <w:pStyle w:val="Style42"/>
              <w:widowControl/>
              <w:spacing w:line="264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Wartość części zamówienia realizowanej przez podwykonawcę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15" w:rsidRPr="00411B01" w:rsidRDefault="00EB3F15" w:rsidP="00F05DA6">
            <w:pPr>
              <w:pStyle w:val="Style42"/>
              <w:widowControl/>
              <w:spacing w:line="269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Procentowy udział w wartości robót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42"/>
              <w:widowControl/>
              <w:spacing w:line="264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</w:p>
          <w:p w:rsidR="00EB3F15" w:rsidRPr="00411B01" w:rsidRDefault="00EB3F15" w:rsidP="00F05DA6">
            <w:pPr>
              <w:pStyle w:val="Style42"/>
              <w:widowControl/>
              <w:spacing w:line="264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</w:p>
          <w:p w:rsidR="00EB3F15" w:rsidRPr="00411B01" w:rsidRDefault="00EB3F15" w:rsidP="00F05DA6">
            <w:pPr>
              <w:pStyle w:val="Style42"/>
              <w:widowControl/>
              <w:spacing w:line="264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Nr umowy i data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15" w:rsidRPr="00411B01" w:rsidRDefault="00EB3F15" w:rsidP="00F05DA6">
            <w:pPr>
              <w:pStyle w:val="Style42"/>
              <w:widowControl/>
              <w:spacing w:line="264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Nazwa podwykonawcy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F15" w:rsidRPr="00411B01" w:rsidRDefault="00EB3F15" w:rsidP="00F05DA6">
            <w:pPr>
              <w:pStyle w:val="Style42"/>
              <w:widowControl/>
              <w:spacing w:line="264" w:lineRule="exact"/>
              <w:jc w:val="center"/>
              <w:rPr>
                <w:rStyle w:val="FontStyle75"/>
                <w:rFonts w:ascii="Tahoma" w:hAnsi="Tahoma" w:cs="Tahoma"/>
                <w:sz w:val="20"/>
                <w:szCs w:val="20"/>
              </w:rPr>
            </w:pPr>
            <w:r w:rsidRPr="00411B01">
              <w:rPr>
                <w:rStyle w:val="FontStyle75"/>
                <w:rFonts w:ascii="Tahoma" w:hAnsi="Tahoma" w:cs="Tahoma"/>
                <w:sz w:val="20"/>
                <w:szCs w:val="20"/>
              </w:rPr>
              <w:t>Adres, telefon, i faks podwykonawcy</w:t>
            </w:r>
          </w:p>
        </w:tc>
      </w:tr>
      <w:tr w:rsidR="00EB3F15" w:rsidRPr="00411B01" w:rsidTr="00F05DA6">
        <w:trPr>
          <w:trHeight w:val="2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22"/>
              <w:widowControl/>
              <w:rPr>
                <w:rStyle w:val="FontStyle81"/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Style w:val="FontStyle81"/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Fonts w:ascii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Fonts w:ascii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1B01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</w:tr>
      <w:tr w:rsidR="00EB3F15" w:rsidRPr="00411B01" w:rsidTr="00F05DA6">
        <w:trPr>
          <w:trHeight w:val="4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22"/>
              <w:widowControl/>
              <w:jc w:val="left"/>
              <w:rPr>
                <w:rStyle w:val="FontStyle81"/>
                <w:rFonts w:ascii="Tahoma" w:hAnsi="Tahoma" w:cs="Tahoma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F15" w:rsidRPr="00411B01" w:rsidTr="00F05DA6">
        <w:trPr>
          <w:trHeight w:val="4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22"/>
              <w:widowControl/>
              <w:jc w:val="left"/>
              <w:rPr>
                <w:rStyle w:val="FontStyle81"/>
                <w:rFonts w:ascii="Tahoma" w:hAnsi="Tahoma" w:cs="Tahoma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F15" w:rsidRPr="00411B01" w:rsidTr="00F05DA6">
        <w:trPr>
          <w:trHeight w:val="49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22"/>
              <w:widowControl/>
              <w:jc w:val="left"/>
              <w:rPr>
                <w:rStyle w:val="FontStyle81"/>
                <w:rFonts w:ascii="Tahoma" w:hAnsi="Tahoma" w:cs="Tahoma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3F15" w:rsidRPr="00411B01" w:rsidTr="00F05DA6">
        <w:trPr>
          <w:trHeight w:val="5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22"/>
              <w:widowControl/>
              <w:jc w:val="left"/>
              <w:rPr>
                <w:rStyle w:val="FontStyle81"/>
                <w:rFonts w:ascii="Tahoma" w:hAnsi="Tahoma" w:cs="Tahoma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15" w:rsidRPr="00411B01" w:rsidRDefault="00EB3F15" w:rsidP="00F05DA6">
            <w:pPr>
              <w:pStyle w:val="Style61"/>
              <w:widowControl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B3F15" w:rsidRPr="00411B01" w:rsidRDefault="00EB3F15" w:rsidP="00EB3F15">
      <w:pPr>
        <w:pStyle w:val="Style66"/>
        <w:widowControl/>
        <w:spacing w:line="240" w:lineRule="exact"/>
        <w:ind w:left="293" w:right="2141"/>
        <w:rPr>
          <w:rFonts w:ascii="Tahoma" w:hAnsi="Tahoma" w:cs="Tahoma"/>
          <w:sz w:val="22"/>
          <w:szCs w:val="22"/>
        </w:rPr>
      </w:pPr>
    </w:p>
    <w:p w:rsidR="00EB3F15" w:rsidRPr="00411B01" w:rsidRDefault="00EB3F15" w:rsidP="00EB3F15">
      <w:pPr>
        <w:pStyle w:val="Style66"/>
        <w:widowControl/>
        <w:spacing w:line="240" w:lineRule="exact"/>
        <w:ind w:left="293" w:right="2141"/>
        <w:rPr>
          <w:rFonts w:ascii="Tahoma" w:hAnsi="Tahoma" w:cs="Tahoma"/>
          <w:sz w:val="18"/>
          <w:szCs w:val="18"/>
        </w:rPr>
      </w:pPr>
      <w:r w:rsidRPr="00411B01">
        <w:rPr>
          <w:rFonts w:ascii="Tahoma" w:hAnsi="Tahoma" w:cs="Tahoma"/>
          <w:sz w:val="18"/>
          <w:szCs w:val="18"/>
        </w:rPr>
        <w:t>Do wykazu należy dołączyć umowy.</w:t>
      </w:r>
    </w:p>
    <w:p w:rsidR="00EB3F15" w:rsidRPr="00411B01" w:rsidRDefault="00EB3F15" w:rsidP="00EB3F15">
      <w:pPr>
        <w:rPr>
          <w:rFonts w:ascii="Tahoma" w:hAnsi="Tahoma" w:cs="Tahoma"/>
        </w:rPr>
      </w:pPr>
    </w:p>
    <w:p w:rsidR="00EB3F15" w:rsidRPr="00411B01" w:rsidRDefault="00EB3F15" w:rsidP="00EB3F15">
      <w:pPr>
        <w:ind w:left="10632"/>
        <w:jc w:val="center"/>
        <w:rPr>
          <w:rFonts w:ascii="Tahoma" w:hAnsi="Tahoma" w:cs="Tahoma"/>
          <w:sz w:val="16"/>
          <w:szCs w:val="16"/>
        </w:rPr>
      </w:pPr>
      <w:r w:rsidRPr="00411B01">
        <w:rPr>
          <w:rFonts w:ascii="Tahoma" w:hAnsi="Tahoma" w:cs="Tahoma"/>
          <w:sz w:val="16"/>
          <w:szCs w:val="16"/>
        </w:rPr>
        <w:t>..............................................................................</w:t>
      </w:r>
      <w:bookmarkStart w:id="0" w:name="_GoBack"/>
      <w:bookmarkEnd w:id="0"/>
    </w:p>
    <w:p w:rsidR="00C95624" w:rsidRDefault="00EB3F15" w:rsidP="00EB3F15">
      <w:pPr>
        <w:pStyle w:val="Tekstpodstawowywcity2"/>
        <w:ind w:left="10632" w:firstLine="0"/>
        <w:jc w:val="center"/>
      </w:pPr>
      <w:r w:rsidRPr="00411B01">
        <w:rPr>
          <w:rFonts w:ascii="Tahoma" w:hAnsi="Tahoma" w:cs="Tahoma"/>
          <w:sz w:val="16"/>
          <w:szCs w:val="16"/>
        </w:rPr>
        <w:t>podpis osoby/os</w:t>
      </w:r>
      <w:r>
        <w:rPr>
          <w:rFonts w:ascii="Tahoma" w:hAnsi="Tahoma" w:cs="Tahoma"/>
          <w:sz w:val="16"/>
          <w:szCs w:val="16"/>
        </w:rPr>
        <w:t>ób upełnomocnionych – Wykona</w:t>
      </w:r>
      <w:r>
        <w:rPr>
          <w:rFonts w:ascii="Tahoma" w:hAnsi="Tahoma" w:cs="Tahoma"/>
          <w:sz w:val="16"/>
          <w:szCs w:val="16"/>
        </w:rPr>
        <w:t>wcy</w:t>
      </w:r>
    </w:p>
    <w:sectPr w:rsidR="00C95624" w:rsidSect="00EB3F15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F15" w:rsidRDefault="00EB3F15" w:rsidP="00EB3F15">
      <w:pPr>
        <w:spacing w:after="0" w:line="240" w:lineRule="auto"/>
      </w:pPr>
      <w:r>
        <w:separator/>
      </w:r>
    </w:p>
  </w:endnote>
  <w:endnote w:type="continuationSeparator" w:id="0">
    <w:p w:rsidR="00EB3F15" w:rsidRDefault="00EB3F15" w:rsidP="00EB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F15" w:rsidRDefault="00EB3F15" w:rsidP="00EB3F15">
      <w:pPr>
        <w:spacing w:after="0" w:line="240" w:lineRule="auto"/>
      </w:pPr>
      <w:r>
        <w:separator/>
      </w:r>
    </w:p>
  </w:footnote>
  <w:footnote w:type="continuationSeparator" w:id="0">
    <w:p w:rsidR="00EB3F15" w:rsidRDefault="00EB3F15" w:rsidP="00EB3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2"/>
    <w:rsid w:val="005A3232"/>
    <w:rsid w:val="00C95624"/>
    <w:rsid w:val="00E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C25D"/>
  <w15:chartTrackingRefBased/>
  <w15:docId w15:val="{74D8B393-CD16-47B5-83C0-75923659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B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3F15"/>
  </w:style>
  <w:style w:type="paragraph" w:styleId="Stopka">
    <w:name w:val="footer"/>
    <w:basedOn w:val="Normalny"/>
    <w:link w:val="StopkaZnak"/>
    <w:uiPriority w:val="99"/>
    <w:unhideWhenUsed/>
    <w:rsid w:val="00EB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F15"/>
  </w:style>
  <w:style w:type="character" w:styleId="Numerstrony">
    <w:name w:val="page number"/>
    <w:uiPriority w:val="99"/>
    <w:rsid w:val="00EB3F15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B3F15"/>
    <w:pPr>
      <w:spacing w:after="0" w:line="240" w:lineRule="auto"/>
      <w:ind w:left="702" w:hanging="70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B3F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4">
    <w:name w:val="Style14"/>
    <w:basedOn w:val="Normalny"/>
    <w:rsid w:val="00EB3F1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rsid w:val="00EB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rsid w:val="00EB3F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rsid w:val="00EB3F15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EB3F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B3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EB3F15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EB3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Ireneusz</dc:creator>
  <cp:keywords/>
  <dc:description/>
  <cp:lastModifiedBy>Ciesielski Ireneusz</cp:lastModifiedBy>
  <cp:revision>2</cp:revision>
  <dcterms:created xsi:type="dcterms:W3CDTF">2022-08-09T05:35:00Z</dcterms:created>
  <dcterms:modified xsi:type="dcterms:W3CDTF">2022-08-09T05:35:00Z</dcterms:modified>
</cp:coreProperties>
</file>