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11D0" w14:textId="77777777"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14:paraId="6F3E14CD" w14:textId="77777777" w:rsidR="008C777E" w:rsidRPr="008C777E" w:rsidRDefault="0069154B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E0307A">
        <w:rPr>
          <w:rFonts w:eastAsiaTheme="minorHAnsi"/>
          <w:b/>
          <w:sz w:val="24"/>
          <w:szCs w:val="24"/>
          <w:lang w:eastAsia="en-US"/>
        </w:rPr>
        <w:t>8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14:paraId="3BB0FE2D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14:paraId="1013C803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61ECCF63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54DD00ED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3D795685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14:paraId="72F8FEA9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KRS/CEiDG</w:t>
      </w:r>
    </w:p>
    <w:p w14:paraId="554E8B2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13C8D5D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14:paraId="4B0805D9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DD5203D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444285CC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14:paraId="4713C17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5BF10030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7A1201B" w14:textId="77777777"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14:paraId="0B59908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609D03A" w14:textId="77777777"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14:paraId="4186045B" w14:textId="77777777"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>KTÓRE ELEMENTY ZAMÓWIENIA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14:paraId="4D61F53E" w14:textId="77777777" w:rsidR="006F4F0A" w:rsidRPr="006F4F0A" w:rsidRDefault="00217C61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14:paraId="420A31BA" w14:textId="77777777"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C227D1F" w14:textId="204F8C80" w:rsidR="008C777E" w:rsidRPr="00B34FBE" w:rsidRDefault="008C777E" w:rsidP="00B34FBE">
      <w:pPr>
        <w:pStyle w:val="Tekstpodstawowy2"/>
        <w:spacing w:line="240" w:lineRule="auto"/>
        <w:rPr>
          <w:color w:val="FF0000"/>
          <w:sz w:val="24"/>
          <w:szCs w:val="24"/>
          <w:highlight w:val="yellow"/>
          <w:lang w:val="pl-PL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B34FBE">
        <w:rPr>
          <w:b/>
          <w:sz w:val="24"/>
          <w:szCs w:val="24"/>
        </w:rPr>
        <w:t>„Wykonanie i dostawa tablic rejestracyjnych dla Staro</w:t>
      </w:r>
      <w:r w:rsidR="005F507C">
        <w:rPr>
          <w:b/>
          <w:sz w:val="24"/>
          <w:szCs w:val="24"/>
        </w:rPr>
        <w:t>stwa Powiatowego w Płocku w 202</w:t>
      </w:r>
      <w:r w:rsidR="001767E2">
        <w:rPr>
          <w:b/>
          <w:sz w:val="24"/>
          <w:szCs w:val="24"/>
        </w:rPr>
        <w:t>5</w:t>
      </w:r>
      <w:r w:rsidR="00B34FBE">
        <w:rPr>
          <w:b/>
          <w:sz w:val="24"/>
          <w:szCs w:val="24"/>
        </w:rPr>
        <w:t xml:space="preserve"> roku”</w:t>
      </w:r>
      <w:r w:rsidR="00B34FBE">
        <w:rPr>
          <w:b/>
          <w:sz w:val="24"/>
          <w:szCs w:val="24"/>
          <w:lang w:val="pl-PL"/>
        </w:rPr>
        <w:t>.</w:t>
      </w:r>
    </w:p>
    <w:p w14:paraId="7226CBDA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14:paraId="55674FDF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77700A94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2052D78A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252381B5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5E33B58C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0C8AFED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2E11D870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7DA90326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57EAB291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61D13A2B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32B16721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5E025B18" w14:textId="77777777" w:rsidR="00350D77" w:rsidRPr="00350D77" w:rsidRDefault="00350D77" w:rsidP="00350D77">
      <w:pPr>
        <w:spacing w:after="160" w:line="259" w:lineRule="auto"/>
        <w:ind w:left="0" w:right="0" w:firstLine="0"/>
        <w:jc w:val="left"/>
        <w:rPr>
          <w:color w:val="000000"/>
          <w:sz w:val="24"/>
          <w:szCs w:val="24"/>
        </w:rPr>
      </w:pPr>
      <w:r w:rsidRPr="00350D77"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  <w:r w:rsidRPr="00350D77">
        <w:rPr>
          <w:color w:val="000000"/>
          <w:sz w:val="24"/>
          <w:szCs w:val="24"/>
        </w:rPr>
        <w:t>………………………………………</w:t>
      </w:r>
    </w:p>
    <w:p w14:paraId="03EDDA2F" w14:textId="18A63077" w:rsidR="00091022" w:rsidRPr="008C777E" w:rsidRDefault="00350D77" w:rsidP="00350D77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  <w:r w:rsidRPr="00350D77"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podpis elektroniczny Wykonawcy</w:t>
      </w: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7F156" w14:textId="77777777" w:rsidR="008C777E" w:rsidRDefault="008C777E" w:rsidP="008C777E">
      <w:r>
        <w:separator/>
      </w:r>
    </w:p>
  </w:endnote>
  <w:endnote w:type="continuationSeparator" w:id="0">
    <w:p w14:paraId="45286B5A" w14:textId="77777777"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56423"/>
      <w:docPartObj>
        <w:docPartGallery w:val="Page Numbers (Bottom of Page)"/>
        <w:docPartUnique/>
      </w:docPartObj>
    </w:sdtPr>
    <w:sdtEndPr/>
    <w:sdtContent>
      <w:p w14:paraId="62E7D898" w14:textId="77777777" w:rsidR="00350D77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7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A652B" w14:textId="77777777" w:rsidR="008C777E" w:rsidRDefault="008C777E" w:rsidP="008C777E">
      <w:r>
        <w:separator/>
      </w:r>
    </w:p>
  </w:footnote>
  <w:footnote w:type="continuationSeparator" w:id="0">
    <w:p w14:paraId="328B109F" w14:textId="77777777"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D78A" w14:textId="77777777" w:rsidR="00350D77" w:rsidRDefault="00350D77">
    <w:pPr>
      <w:pStyle w:val="Nagwek"/>
    </w:pPr>
  </w:p>
  <w:p w14:paraId="7F1BA90A" w14:textId="77777777" w:rsidR="00350D77" w:rsidRDefault="00350D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9380663">
    <w:abstractNumId w:val="1"/>
  </w:num>
  <w:num w:numId="2" w16cid:durableId="1754471273">
    <w:abstractNumId w:val="0"/>
  </w:num>
  <w:num w:numId="3" w16cid:durableId="199386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C5"/>
    <w:rsid w:val="00091022"/>
    <w:rsid w:val="001767E2"/>
    <w:rsid w:val="001853C5"/>
    <w:rsid w:val="0019737A"/>
    <w:rsid w:val="00217C61"/>
    <w:rsid w:val="00350D77"/>
    <w:rsid w:val="003826DB"/>
    <w:rsid w:val="004174A5"/>
    <w:rsid w:val="00420179"/>
    <w:rsid w:val="00424B1D"/>
    <w:rsid w:val="005F507C"/>
    <w:rsid w:val="0069154B"/>
    <w:rsid w:val="006F4F0A"/>
    <w:rsid w:val="006F67F7"/>
    <w:rsid w:val="0075486F"/>
    <w:rsid w:val="008C777E"/>
    <w:rsid w:val="00935F0A"/>
    <w:rsid w:val="00B34FBE"/>
    <w:rsid w:val="00D23063"/>
    <w:rsid w:val="00D43808"/>
    <w:rsid w:val="00E0307A"/>
    <w:rsid w:val="00E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651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CUW Płock</cp:lastModifiedBy>
  <cp:revision>16</cp:revision>
  <dcterms:created xsi:type="dcterms:W3CDTF">2021-08-06T10:23:00Z</dcterms:created>
  <dcterms:modified xsi:type="dcterms:W3CDTF">2024-12-09T23:25:00Z</dcterms:modified>
</cp:coreProperties>
</file>