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518B4AF0" w:rsidR="000138B3" w:rsidRPr="004806A6" w:rsidRDefault="76770332" w:rsidP="000138B3">
      <w:pPr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3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138B3">
      <w:pPr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806A6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440699F" w14:textId="4ED7CB89" w:rsidR="004806A6" w:rsidRDefault="00BB762A" w:rsidP="003A70CC">
      <w:pPr>
        <w:pStyle w:val="Default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Dostawę </w:t>
      </w:r>
      <w:r w:rsidR="003A70CC" w:rsidRPr="003A70CC">
        <w:rPr>
          <w:rFonts w:ascii="Cambria" w:hAnsi="Cambria"/>
          <w:b/>
          <w:bCs/>
          <w:sz w:val="20"/>
          <w:szCs w:val="20"/>
        </w:rPr>
        <w:t>systemu do dokumentacji żeli dla Wydziału Chemii Uniwersytetu Gdańskiego</w:t>
      </w:r>
    </w:p>
    <w:p w14:paraId="762D2AFB" w14:textId="77777777" w:rsidR="003A70CC" w:rsidRDefault="003A70CC" w:rsidP="003A70CC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17527D">
      <w:pPr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17527D">
      <w:pPr>
        <w:suppressAutoHyphens w:val="0"/>
        <w:autoSpaceDE w:val="0"/>
        <w:autoSpaceDN w:val="0"/>
        <w:adjustRightInd w:val="0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94A63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D179BD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D179BD">
      <w:pPr>
        <w:suppressAutoHyphens w:val="0"/>
        <w:autoSpaceDE w:val="0"/>
        <w:autoSpaceDN w:val="0"/>
        <w:adjustRightInd w:val="0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D179BD">
      <w:pPr>
        <w:suppressAutoHyphens w:val="0"/>
        <w:autoSpaceDE w:val="0"/>
        <w:autoSpaceDN w:val="0"/>
        <w:adjustRightInd w:val="0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EF61D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4C2AD99" w14:textId="1B8AAECF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32610814" w14:textId="4F7FA8AD" w:rsidR="00D179BD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EC32CE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8E0168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8E0168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3B5346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138B3">
      <w:pPr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3B534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138B3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9C7D25">
      <w:pPr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4569CDE3" w:rsidR="000138B3" w:rsidRDefault="000138B3" w:rsidP="009C7D25">
      <w:pPr>
        <w:ind w:left="-142" w:right="-143" w:firstLine="426"/>
        <w:rPr>
          <w:rFonts w:ascii="Cambria" w:hAnsi="Cambria" w:cs="Arial"/>
          <w:i/>
          <w:iCs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070C4673" w14:textId="77777777" w:rsidR="003A70CC" w:rsidRPr="00DE018E" w:rsidRDefault="003A70CC" w:rsidP="009C7D25">
      <w:pPr>
        <w:ind w:left="-142" w:right="-143" w:firstLine="426"/>
        <w:rPr>
          <w:rFonts w:ascii="Cambria" w:hAnsi="Cambria" w:cs="Arial"/>
          <w:sz w:val="20"/>
          <w:szCs w:val="20"/>
        </w:rPr>
      </w:pPr>
    </w:p>
    <w:p w14:paraId="35182EDA" w14:textId="77777777" w:rsidR="009C66AA" w:rsidRDefault="009C66AA" w:rsidP="008E0168">
      <w:pPr>
        <w:ind w:right="-426"/>
        <w:jc w:val="both"/>
        <w:rPr>
          <w:rFonts w:ascii="Cambria" w:hAnsi="Cambria" w:cs="Arial"/>
          <w:b/>
          <w:sz w:val="20"/>
          <w:szCs w:val="20"/>
        </w:rPr>
      </w:pPr>
    </w:p>
    <w:p w14:paraId="7DC36E2A" w14:textId="0A4C885E" w:rsidR="00641E80" w:rsidRPr="00C7233F" w:rsidRDefault="00641E80" w:rsidP="008E0168">
      <w:pPr>
        <w:ind w:right="-426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C7233F">
        <w:rPr>
          <w:rFonts w:ascii="Cambria" w:hAnsi="Cambria" w:cs="Arial"/>
          <w:b/>
          <w:sz w:val="20"/>
          <w:szCs w:val="20"/>
        </w:rPr>
        <w:lastRenderedPageBreak/>
        <w:t>Załącznik nr 3B</w:t>
      </w:r>
    </w:p>
    <w:p w14:paraId="4D6648CD" w14:textId="4CE618E9" w:rsidR="00641E80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BC4FC78" w14:textId="1E8C0A28" w:rsidR="00641E80" w:rsidRPr="008547FA" w:rsidRDefault="00641E80" w:rsidP="00854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D55E58">
        <w:rPr>
          <w:rFonts w:ascii="Cambria" w:hAnsi="Cambria" w:cs="Arial"/>
          <w:b/>
          <w:sz w:val="20"/>
          <w:szCs w:val="20"/>
        </w:rPr>
        <w:t xml:space="preserve"> 3 -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641E80">
      <w:pPr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310DE1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C7233F">
      <w:pPr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C7233F">
      <w:pPr>
        <w:ind w:left="2127" w:firstLine="709"/>
        <w:rPr>
          <w:rFonts w:ascii="Cambria" w:hAnsi="Cambria" w:cs="Arial"/>
          <w:sz w:val="18"/>
          <w:szCs w:val="20"/>
        </w:rPr>
      </w:pPr>
    </w:p>
    <w:p w14:paraId="71FA1FC0" w14:textId="77777777" w:rsidR="003A70CC" w:rsidRPr="003A70CC" w:rsidRDefault="003A70CC" w:rsidP="003A70CC">
      <w:pPr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  <w:lang w:eastAsia="pl-PL"/>
        </w:rPr>
      </w:pPr>
      <w:r w:rsidRPr="003A70CC">
        <w:rPr>
          <w:rFonts w:ascii="Cambria" w:hAnsi="Cambria"/>
          <w:b/>
          <w:bCs/>
          <w:color w:val="000000"/>
          <w:sz w:val="20"/>
          <w:szCs w:val="20"/>
          <w:lang w:eastAsia="pl-PL"/>
        </w:rPr>
        <w:t>Dostawę systemu do dokumentacji żeli dla Wydziału Chemii Uniwersytetu Gdańskiego</w:t>
      </w:r>
    </w:p>
    <w:p w14:paraId="4176ADDF" w14:textId="77777777" w:rsidR="00641E80" w:rsidRPr="00DE018E" w:rsidRDefault="00641E80" w:rsidP="00C447F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70752CD" w14:textId="1F006049" w:rsidR="00D179BD" w:rsidRDefault="00D179BD" w:rsidP="00C447F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133C69CC" w14:textId="77777777" w:rsidR="00D55E58" w:rsidRPr="006C0C9C" w:rsidRDefault="00D55E58" w:rsidP="00D55E58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>, o</w:t>
      </w:r>
      <w:r w:rsidRPr="006C0C9C">
        <w:rPr>
          <w:rFonts w:ascii="Cambria" w:hAnsi="Cambria" w:cs="Cambria"/>
          <w:b/>
          <w:sz w:val="20"/>
          <w:szCs w:val="20"/>
        </w:rPr>
        <w:t>ś</w:t>
      </w:r>
      <w:r w:rsidRPr="006C0C9C">
        <w:rPr>
          <w:rFonts w:ascii="Cambria" w:hAnsi="Cambria"/>
          <w:b/>
          <w:sz w:val="20"/>
          <w:szCs w:val="20"/>
        </w:rPr>
        <w:t>wiadczam/my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 xml:space="preserve">, że </w:t>
      </w:r>
      <w:r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0FB373F4" w14:textId="77777777" w:rsidR="00D55E58" w:rsidRDefault="00D55E58" w:rsidP="00D55E5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72741DFF" w14:textId="77777777" w:rsidR="00D55E58" w:rsidRPr="00F007AA" w:rsidRDefault="00D55E58" w:rsidP="00D55E5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Pr="003F0FE6">
        <w:rPr>
          <w:rFonts w:ascii="Cambria" w:hAnsi="Cambria" w:cs="Arial"/>
          <w:sz w:val="20"/>
          <w:szCs w:val="20"/>
        </w:rPr>
        <w:t>dotycząc</w:t>
      </w:r>
      <w:r>
        <w:rPr>
          <w:rFonts w:ascii="Cambria" w:hAnsi="Cambria" w:cs="Arial"/>
          <w:sz w:val="20"/>
          <w:szCs w:val="20"/>
        </w:rPr>
        <w:t>e</w:t>
      </w:r>
      <w:r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6BAFAEFA" w14:textId="77777777" w:rsidR="00D55E58" w:rsidRPr="00F007AA" w:rsidRDefault="00D55E58" w:rsidP="00D55E5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>
        <w:rPr>
          <w:rFonts w:ascii="Cambria" w:hAnsi="Cambria" w:cs="Arial"/>
          <w:sz w:val="20"/>
          <w:szCs w:val="20"/>
        </w:rPr>
        <w:t xml:space="preserve"> dotyczące</w:t>
      </w:r>
      <w:r w:rsidRPr="003F0FE6">
        <w:rPr>
          <w:rFonts w:ascii="Cambria" w:hAnsi="Cambria" w:cs="Arial"/>
          <w:sz w:val="20"/>
          <w:szCs w:val="20"/>
        </w:rPr>
        <w:t xml:space="preserve"> zawarcia z innymi </w:t>
      </w:r>
      <w:r>
        <w:rPr>
          <w:rFonts w:ascii="Cambria" w:hAnsi="Cambria" w:cs="Arial"/>
          <w:sz w:val="20"/>
          <w:szCs w:val="20"/>
        </w:rPr>
        <w:t>W</w:t>
      </w:r>
      <w:r w:rsidRPr="003F0FE6">
        <w:rPr>
          <w:rFonts w:ascii="Cambria" w:hAnsi="Cambria" w:cs="Arial"/>
          <w:sz w:val="20"/>
          <w:szCs w:val="20"/>
        </w:rPr>
        <w:t>ykonawcami porozumienia mającego</w:t>
      </w:r>
      <w:r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4DD8AA06" w14:textId="77777777" w:rsidR="00D55E58" w:rsidRDefault="00D55E58" w:rsidP="00D55E5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>
        <w:rPr>
          <w:rFonts w:ascii="Cambria" w:hAnsi="Cambria" w:cs="Arial"/>
          <w:sz w:val="20"/>
          <w:szCs w:val="20"/>
        </w:rPr>
        <w:t>,</w:t>
      </w:r>
    </w:p>
    <w:p w14:paraId="0BFF961A" w14:textId="77777777" w:rsidR="00D55E58" w:rsidRPr="003F0FE6" w:rsidRDefault="00D55E58" w:rsidP="00D55E58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6E35BD3E" w14:textId="77777777" w:rsidR="00D179BD" w:rsidRPr="007B2D77" w:rsidRDefault="00D179BD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C447F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C447F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19A72943" w14:textId="77777777" w:rsidR="00641E80" w:rsidRPr="00DE018E" w:rsidRDefault="00641E80" w:rsidP="00641E80">
      <w:pPr>
        <w:rPr>
          <w:rFonts w:ascii="Cambria" w:hAnsi="Cambria" w:cs="Arial"/>
          <w:sz w:val="20"/>
          <w:szCs w:val="20"/>
        </w:rPr>
      </w:pPr>
    </w:p>
    <w:p w14:paraId="2407A5C5" w14:textId="151F2758" w:rsidR="00641E80" w:rsidRDefault="00641E80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7351915" w14:textId="7B102AB8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3643CADB" w14:textId="61CA10B1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641E80">
      <w:pPr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641E80">
      <w:pPr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167AA5">
      <w:pPr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Pr="00DE018E" w:rsidRDefault="00641E80" w:rsidP="00641E80">
      <w:pPr>
        <w:ind w:left="-142" w:right="-143"/>
        <w:rPr>
          <w:rFonts w:ascii="Cambria" w:hAnsi="Cambria" w:cs="Arial"/>
          <w:sz w:val="20"/>
          <w:szCs w:val="20"/>
        </w:rPr>
      </w:pPr>
    </w:p>
    <w:p w14:paraId="45F91C07" w14:textId="77777777" w:rsidR="00641E80" w:rsidRPr="00DE018E" w:rsidRDefault="00641E80" w:rsidP="00641E80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44125A66" w14:textId="1EA9DED3" w:rsidR="008C36A4" w:rsidRDefault="008C36A4" w:rsidP="00641E80">
      <w:pPr>
        <w:spacing w:line="276" w:lineRule="auto"/>
        <w:ind w:left="993" w:right="-143" w:hanging="567"/>
        <w:jc w:val="both"/>
        <w:rPr>
          <w:rFonts w:ascii="Cambria" w:hAnsi="Cambria" w:cs="Arial"/>
          <w:sz w:val="20"/>
          <w:szCs w:val="20"/>
        </w:rPr>
      </w:pPr>
    </w:p>
    <w:p w14:paraId="54DFBFB2" w14:textId="12A59355" w:rsidR="00310DE1" w:rsidRPr="00DE018E" w:rsidRDefault="00FE5759" w:rsidP="00DF1688">
      <w:pPr>
        <w:ind w:left="-142" w:right="-143" w:firstLine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310DE1" w:rsidRPr="00DE018E" w:rsidSect="00DF1688">
      <w:headerReference w:type="default" r:id="rId10"/>
      <w:footerReference w:type="default" r:id="rId11"/>
      <w:pgSz w:w="11905" w:h="16837"/>
      <w:pgMar w:top="1521" w:right="990" w:bottom="851" w:left="1134" w:header="141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2271"/>
      <w:docPartObj>
        <w:docPartGallery w:val="Page Numbers (Bottom of Page)"/>
        <w:docPartUnique/>
      </w:docPartObj>
    </w:sdtPr>
    <w:sdtEndPr/>
    <w:sdtContent>
      <w:p w14:paraId="7DB64BDC" w14:textId="77777777" w:rsidR="00DF1688" w:rsidRDefault="00DF1688">
        <w:pPr>
          <w:pStyle w:val="Stopka"/>
          <w:jc w:val="right"/>
        </w:pPr>
      </w:p>
      <w:p w14:paraId="60FDE6E6" w14:textId="77777777" w:rsidR="00DF1688" w:rsidRPr="00B305E3" w:rsidRDefault="00DF1688" w:rsidP="00DF1688">
        <w:pPr>
          <w:tabs>
            <w:tab w:val="center" w:pos="4536"/>
            <w:tab w:val="right" w:pos="9072"/>
          </w:tabs>
          <w:suppressAutoHyphens w:val="0"/>
          <w:spacing w:line="280" w:lineRule="exact"/>
          <w:ind w:right="424"/>
          <w:jc w:val="center"/>
          <w:rPr>
            <w:rFonts w:ascii="Calibri" w:hAnsi="Calibri"/>
            <w:sz w:val="22"/>
            <w:szCs w:val="22"/>
            <w:lang w:val="en-US" w:eastAsia="pl-PL"/>
          </w:rPr>
        </w:pPr>
        <w:r>
          <w:tab/>
        </w:r>
        <w:r w:rsidRPr="00B305E3">
          <w:rPr>
            <w:rFonts w:ascii="Calibri" w:hAnsi="Calibri"/>
            <w:noProof/>
            <w:sz w:val="22"/>
            <w:szCs w:val="22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9250232" wp14:editId="7BD20E1A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102235</wp:posOffset>
                  </wp:positionV>
                  <wp:extent cx="5591175" cy="0"/>
                  <wp:effectExtent l="0" t="0" r="28575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9B2D73"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8.05pt" to="46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" strokecolor="#4a7ebb" strokeweight="1pt"/>
              </w:pict>
            </mc:Fallback>
          </mc:AlternateContent>
        </w:r>
      </w:p>
      <w:p w14:paraId="4F9E25C9" w14:textId="77777777" w:rsidR="009C66AA" w:rsidRPr="009C66AA" w:rsidRDefault="009C66AA" w:rsidP="009C66A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sz w:val="18"/>
            <w:szCs w:val="18"/>
            <w:lang w:eastAsia="en-US"/>
          </w:rPr>
        </w:pPr>
        <w:r w:rsidRPr="009C66AA">
          <w:rPr>
            <w:rFonts w:ascii="Calibri" w:eastAsia="Calibri" w:hAnsi="Calibri"/>
            <w:sz w:val="18"/>
            <w:szCs w:val="18"/>
            <w:lang w:eastAsia="en-US"/>
          </w:rPr>
          <w:t>Projekt pt. „Systemy nowej generacji dostarczania molekuł bioaktywnych w syntetyzowanych chemicznie i poddanych</w:t>
        </w:r>
        <w:r w:rsidRPr="009C66AA">
          <w:rPr>
            <w:rFonts w:ascii="Calibri" w:eastAsia="Calibri" w:hAnsi="Calibri"/>
            <w:sz w:val="18"/>
            <w:szCs w:val="18"/>
            <w:lang w:eastAsia="en-US"/>
          </w:rPr>
          <w:br/>
          <w:t>inżynierii genetycznej nanobiomateriałach” (akronim BIONANOVA) realizowanego w ramach programu strategicznego</w:t>
        </w:r>
      </w:p>
      <w:p w14:paraId="011C7494" w14:textId="77777777" w:rsidR="009C66AA" w:rsidRPr="009C66AA" w:rsidRDefault="009C66AA" w:rsidP="009C66AA">
        <w:pPr>
          <w:tabs>
            <w:tab w:val="center" w:pos="4536"/>
            <w:tab w:val="right" w:pos="9072"/>
          </w:tabs>
          <w:suppressAutoHyphens w:val="0"/>
          <w:jc w:val="center"/>
          <w:rPr>
            <w:rFonts w:ascii="Calibri" w:eastAsia="Calibri" w:hAnsi="Calibri"/>
            <w:sz w:val="18"/>
            <w:szCs w:val="18"/>
            <w:lang w:eastAsia="en-US"/>
          </w:rPr>
        </w:pPr>
        <w:r w:rsidRPr="009C66AA">
          <w:rPr>
            <w:rFonts w:ascii="Calibri" w:eastAsia="Calibri" w:hAnsi="Calibri"/>
            <w:sz w:val="18"/>
            <w:szCs w:val="18"/>
            <w:lang w:eastAsia="en-US"/>
          </w:rPr>
          <w:t xml:space="preserve"> „NOWOCZESNE TECHNOLOGIE MATERIAŁOWE” TECHMATSTRATEG umowa nr TECHMATSTRATEG2/410747/11/NCBR/2019</w:t>
        </w:r>
      </w:p>
      <w:p w14:paraId="12787DA9" w14:textId="0405AE4A" w:rsidR="00DF1688" w:rsidRDefault="00DF16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AA" w:rsidRPr="009C66AA">
          <w:rPr>
            <w:noProof/>
            <w:lang w:val="pl-PL"/>
          </w:rPr>
          <w:t>2</w:t>
        </w:r>
        <w:r>
          <w:fldChar w:fldCharType="end"/>
        </w:r>
      </w:p>
    </w:sdtContent>
  </w:sdt>
  <w:p w14:paraId="3461D779" w14:textId="77777777" w:rsidR="00310A86" w:rsidRPr="00DF1688" w:rsidRDefault="00310A86" w:rsidP="00DF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781C0" w14:textId="77777777" w:rsidR="003A70CC" w:rsidRPr="003A70CC" w:rsidRDefault="003A70CC" w:rsidP="003A70CC">
    <w:pPr>
      <w:tabs>
        <w:tab w:val="center" w:pos="4536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3A70CC">
      <w:rPr>
        <w:rFonts w:ascii="Arial" w:eastAsia="Calibri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F2ACA2B" wp14:editId="179AA047">
          <wp:simplePos x="0" y="0"/>
          <wp:positionH relativeFrom="column">
            <wp:posOffset>2167255</wp:posOffset>
          </wp:positionH>
          <wp:positionV relativeFrom="paragraph">
            <wp:posOffset>-316230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0CC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935" distR="114935" simplePos="0" relativeHeight="251667456" behindDoc="0" locked="0" layoutInCell="1" allowOverlap="1" wp14:anchorId="2203704D" wp14:editId="78F80FC3">
          <wp:simplePos x="0" y="0"/>
          <wp:positionH relativeFrom="column">
            <wp:posOffset>4232275</wp:posOffset>
          </wp:positionH>
          <wp:positionV relativeFrom="paragraph">
            <wp:posOffset>-297181</wp:posOffset>
          </wp:positionV>
          <wp:extent cx="1649730" cy="607903"/>
          <wp:effectExtent l="0" t="0" r="7620" b="190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0CC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 wp14:anchorId="5F81AB37" wp14:editId="0C925518">
          <wp:simplePos x="0" y="0"/>
          <wp:positionH relativeFrom="column">
            <wp:posOffset>-206375</wp:posOffset>
          </wp:positionH>
          <wp:positionV relativeFrom="paragraph">
            <wp:posOffset>-381000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0CC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</w:t>
    </w:r>
    <w:r w:rsidRPr="003A70CC">
      <w:rPr>
        <w:rFonts w:ascii="Calibri" w:eastAsia="Calibri" w:hAnsi="Calibri"/>
        <w:sz w:val="22"/>
        <w:szCs w:val="22"/>
        <w:lang w:eastAsia="en-US"/>
      </w:rPr>
      <w:t xml:space="preserve"> </w:t>
    </w:r>
    <w:r w:rsidRPr="003A70CC">
      <w:rPr>
        <w:rFonts w:ascii="Calibri" w:eastAsia="Calibri" w:hAnsi="Calibri"/>
        <w:sz w:val="22"/>
        <w:szCs w:val="22"/>
        <w:lang w:eastAsia="en-US"/>
      </w:rPr>
      <w:tab/>
    </w:r>
  </w:p>
  <w:p w14:paraId="5AF975D8" w14:textId="77777777" w:rsidR="003A70CC" w:rsidRPr="003A70CC" w:rsidRDefault="003A70CC" w:rsidP="003A70C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</w:p>
  <w:p w14:paraId="63FB2282" w14:textId="77777777" w:rsidR="00B305E3" w:rsidRDefault="00B305E3" w:rsidP="003A70CC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 w:cs="Arial"/>
        <w:b/>
        <w:sz w:val="18"/>
        <w:szCs w:val="18"/>
      </w:rPr>
    </w:pPr>
  </w:p>
  <w:p w14:paraId="09A37F0E" w14:textId="4A6E8531" w:rsidR="00310A86" w:rsidRPr="00E7322D" w:rsidRDefault="00310A86" w:rsidP="00DE3FEE">
    <w:pPr>
      <w:pStyle w:val="Nagwek"/>
      <w:pBdr>
        <w:bottom w:val="single" w:sz="4" w:space="1" w:color="auto"/>
      </w:pBdr>
      <w:tabs>
        <w:tab w:val="clear" w:pos="4818"/>
        <w:tab w:val="clear" w:pos="9637"/>
      </w:tabs>
      <w:ind w:right="-3"/>
      <w:jc w:val="center"/>
      <w:rPr>
        <w:rFonts w:ascii="Cambria" w:hAnsi="Cambria"/>
        <w:lang w:val="pl-PL"/>
      </w:rPr>
    </w:pPr>
    <w:r w:rsidRPr="00E7322D">
      <w:rPr>
        <w:rFonts w:ascii="Cambria" w:hAnsi="Cambria" w:cs="Arial"/>
        <w:b/>
        <w:sz w:val="18"/>
        <w:szCs w:val="18"/>
      </w:rPr>
      <w:t xml:space="preserve">Załącznik nr </w:t>
    </w:r>
    <w:r w:rsidRPr="00E7322D">
      <w:rPr>
        <w:rFonts w:ascii="Cambria" w:hAnsi="Cambria" w:cs="Arial"/>
        <w:b/>
        <w:sz w:val="18"/>
        <w:szCs w:val="18"/>
        <w:lang w:val="pl-PL"/>
      </w:rPr>
      <w:t xml:space="preserve">3 </w:t>
    </w:r>
    <w:r w:rsidRPr="00E7322D">
      <w:rPr>
        <w:rFonts w:ascii="Cambria" w:hAnsi="Cambria" w:cs="Arial"/>
        <w:b/>
        <w:sz w:val="18"/>
        <w:szCs w:val="18"/>
      </w:rPr>
      <w:t xml:space="preserve">do SWZ </w:t>
    </w:r>
    <w:r w:rsidRPr="00E7322D">
      <w:rPr>
        <w:rFonts w:ascii="Cambria" w:hAnsi="Cambria" w:cs="Arial"/>
        <w:sz w:val="18"/>
        <w:szCs w:val="20"/>
      </w:rPr>
      <w:t xml:space="preserve">- postępowanie nr </w:t>
    </w:r>
    <w:r w:rsidR="00433F75">
      <w:rPr>
        <w:rFonts w:ascii="Cambria" w:hAnsi="Cambria" w:cs="Arial"/>
        <w:sz w:val="18"/>
        <w:szCs w:val="20"/>
        <w:lang w:val="pl-PL"/>
      </w:rPr>
      <w:t>5210</w:t>
    </w:r>
    <w:r w:rsidR="00BB762A">
      <w:rPr>
        <w:rFonts w:ascii="Cambria" w:hAnsi="Cambria" w:cs="Arial"/>
        <w:sz w:val="18"/>
        <w:szCs w:val="20"/>
        <w:lang w:val="pl-PL"/>
      </w:rPr>
      <w:t>.291.1.2</w:t>
    </w:r>
    <w:r w:rsidR="003A70CC">
      <w:rPr>
        <w:rFonts w:ascii="Cambria" w:hAnsi="Cambria" w:cs="Arial"/>
        <w:sz w:val="18"/>
        <w:szCs w:val="20"/>
        <w:lang w:val="pl-PL"/>
      </w:rPr>
      <w:t>7</w:t>
    </w:r>
    <w:r w:rsidR="00BB762A">
      <w:rPr>
        <w:rFonts w:ascii="Cambria" w:hAnsi="Cambria" w:cs="Arial"/>
        <w:sz w:val="18"/>
        <w:szCs w:val="20"/>
        <w:lang w:val="pl-PL"/>
      </w:rPr>
      <w:t>.2021.ER</w:t>
    </w:r>
  </w:p>
  <w:p w14:paraId="0FB78278" w14:textId="77777777" w:rsidR="00310A86" w:rsidRPr="00E7322D" w:rsidRDefault="00310A86" w:rsidP="00DE3FEE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0CC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3F75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6AA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5E3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62A"/>
    <w:rsid w:val="00BB7A2B"/>
    <w:rsid w:val="00BC0669"/>
    <w:rsid w:val="00BC13BF"/>
    <w:rsid w:val="00BC1441"/>
    <w:rsid w:val="00BC1610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5E58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688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91E6D9"/>
  <w15:docId w15:val="{9589C7AA-357F-414C-9170-8C55A91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40D5D-5DE8-4064-9608-2E13532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Ewa Rola</cp:lastModifiedBy>
  <cp:revision>12</cp:revision>
  <cp:lastPrinted>2021-05-21T06:02:00Z</cp:lastPrinted>
  <dcterms:created xsi:type="dcterms:W3CDTF">2021-03-05T07:29:00Z</dcterms:created>
  <dcterms:modified xsi:type="dcterms:W3CDTF">2021-05-21T06:02:00Z</dcterms:modified>
</cp:coreProperties>
</file>