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0" w:rsidRPr="00CA4CCB" w:rsidRDefault="00E03EA0" w:rsidP="00E87DFA">
      <w:pPr>
        <w:pStyle w:val="Default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SWZ</w:t>
      </w:r>
    </w:p>
    <w:p w:rsidR="00E03EA0" w:rsidRPr="00E87DFA" w:rsidRDefault="00E03EA0" w:rsidP="00CA4CCB">
      <w:pPr>
        <w:spacing w:after="0" w:line="240" w:lineRule="exact"/>
        <w:jc w:val="center"/>
        <w:rPr>
          <w:i/>
        </w:rPr>
      </w:pPr>
      <w:r w:rsidRPr="00CA4CCB">
        <w:rPr>
          <w:b/>
          <w:bCs/>
        </w:rPr>
        <w:t xml:space="preserve">UMOWA </w:t>
      </w:r>
      <w:r>
        <w:rPr>
          <w:b/>
          <w:bCs/>
        </w:rPr>
        <w:t>n</w:t>
      </w:r>
      <w:r w:rsidRPr="00CA4CCB">
        <w:rPr>
          <w:b/>
          <w:bCs/>
        </w:rPr>
        <w:t xml:space="preserve">r </w:t>
      </w:r>
      <w:r w:rsidRPr="00CA4CCB">
        <w:t>.......................</w:t>
      </w:r>
      <w:r>
        <w:t xml:space="preserve"> </w:t>
      </w:r>
      <w:r>
        <w:rPr>
          <w:i/>
        </w:rPr>
        <w:t>(projekt)</w:t>
      </w:r>
    </w:p>
    <w:p w:rsidR="00E03EA0" w:rsidRPr="00CA4CCB" w:rsidRDefault="00E03EA0" w:rsidP="00CA4CCB">
      <w:pPr>
        <w:spacing w:after="0" w:line="240" w:lineRule="exact"/>
        <w:jc w:val="center"/>
      </w:pPr>
    </w:p>
    <w:p w:rsidR="00E03EA0" w:rsidRPr="00CA4CCB" w:rsidRDefault="00E03EA0" w:rsidP="00CA4CCB">
      <w:pPr>
        <w:spacing w:after="0" w:line="240" w:lineRule="exact"/>
        <w:jc w:val="both"/>
      </w:pPr>
      <w:r w:rsidRPr="00CA4CCB">
        <w:t xml:space="preserve">zawarta </w:t>
      </w:r>
      <w:r>
        <w:t xml:space="preserve">w dniu ............................... </w:t>
      </w:r>
      <w:r w:rsidRPr="00CA4CCB">
        <w:t>pomiędzy:</w:t>
      </w:r>
    </w:p>
    <w:p w:rsidR="00E03EA0" w:rsidRPr="00CA4CCB" w:rsidRDefault="00E03EA0" w:rsidP="00CA4CCB">
      <w:pPr>
        <w:spacing w:after="0" w:line="240" w:lineRule="exact"/>
        <w:jc w:val="both"/>
      </w:pPr>
      <w:r w:rsidRPr="00CA4CCB">
        <w:rPr>
          <w:b/>
        </w:rPr>
        <w:t xml:space="preserve">Skarbem Państwa - </w:t>
      </w:r>
      <w:r w:rsidRPr="00CA4CCB">
        <w:rPr>
          <w:b/>
          <w:iCs/>
        </w:rPr>
        <w:t>Areszte</w:t>
      </w:r>
      <w:r>
        <w:rPr>
          <w:b/>
          <w:iCs/>
        </w:rPr>
        <w:t>m Śledczym w Warszawie-Służewcu</w:t>
      </w:r>
      <w:r>
        <w:t xml:space="preserve">, ul. Kłobucka 5, 02 – 699 </w:t>
      </w:r>
      <w:r w:rsidRPr="00CA4CCB">
        <w:t xml:space="preserve"> Warszawa, NIP: 5241065481, zwany dalej „</w:t>
      </w:r>
      <w:r w:rsidRPr="00CA4CCB">
        <w:rPr>
          <w:b/>
          <w:bCs/>
        </w:rPr>
        <w:t>Zamawiającym”</w:t>
      </w:r>
      <w:r w:rsidRPr="00CA4CCB">
        <w:t>, którego reprezentuje:</w:t>
      </w:r>
    </w:p>
    <w:p w:rsidR="00E03EA0" w:rsidRPr="00CA4CCB" w:rsidRDefault="00E03EA0" w:rsidP="00CA4CCB">
      <w:pPr>
        <w:spacing w:after="0" w:line="240" w:lineRule="exact"/>
        <w:jc w:val="both"/>
      </w:pPr>
      <w:r>
        <w:t>mjr Adam Wiśniewski</w:t>
      </w:r>
      <w:r w:rsidRPr="00CA4CCB">
        <w:t xml:space="preserve"> - Dyrektor A</w:t>
      </w:r>
      <w:r w:rsidRPr="00CA4CCB">
        <w:rPr>
          <w:iCs/>
        </w:rPr>
        <w:t>resztu Śledczego w</w:t>
      </w:r>
      <w:r>
        <w:rPr>
          <w:iCs/>
        </w:rPr>
        <w:t xml:space="preserve"> Warszawie-Służewcu</w:t>
      </w:r>
      <w:r w:rsidRPr="00CA4CCB">
        <w:t xml:space="preserve"> </w:t>
      </w:r>
    </w:p>
    <w:p w:rsidR="00E03EA0" w:rsidRPr="00CA4CCB" w:rsidRDefault="00E03EA0" w:rsidP="00CA4CCB">
      <w:pPr>
        <w:spacing w:after="0" w:line="240" w:lineRule="exact"/>
      </w:pPr>
      <w:r w:rsidRPr="00CA4CCB">
        <w:t xml:space="preserve">a </w:t>
      </w:r>
    </w:p>
    <w:p w:rsidR="00E03EA0" w:rsidRPr="00CA4CCB" w:rsidRDefault="00E03EA0" w:rsidP="00CA4CCB">
      <w:pPr>
        <w:pStyle w:val="Default"/>
        <w:spacing w:line="240" w:lineRule="exact"/>
        <w:rPr>
          <w:rFonts w:cs="Times New Roman"/>
          <w:sz w:val="22"/>
          <w:szCs w:val="22"/>
        </w:rPr>
      </w:pPr>
      <w:r w:rsidRPr="00CA4CCB">
        <w:rPr>
          <w:rFonts w:cs="Times New Roman"/>
          <w:sz w:val="22"/>
          <w:szCs w:val="22"/>
        </w:rPr>
        <w:t xml:space="preserve">(w przypadku przedsiębiorcy wpisanego do KRS) </w:t>
      </w:r>
    </w:p>
    <w:p w:rsidR="00E03EA0" w:rsidRPr="00CA4CCB" w:rsidRDefault="00E03EA0" w:rsidP="00CA4CCB">
      <w:pPr>
        <w:pStyle w:val="Default"/>
        <w:spacing w:line="240" w:lineRule="exact"/>
        <w:jc w:val="both"/>
        <w:rPr>
          <w:rFonts w:cs="Times New Roman"/>
          <w:sz w:val="22"/>
          <w:szCs w:val="22"/>
        </w:rPr>
      </w:pPr>
      <w:r w:rsidRPr="00CA4CCB">
        <w:rPr>
          <w:rFonts w:cs="Times New Roman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CA4CCB">
        <w:rPr>
          <w:rFonts w:cs="Times New Roman"/>
          <w:b/>
          <w:sz w:val="22"/>
          <w:szCs w:val="22"/>
        </w:rPr>
        <w:t>Wykonawcą</w:t>
      </w:r>
      <w:r w:rsidRPr="00CA4CCB">
        <w:rPr>
          <w:rFonts w:cs="Times New Roman"/>
          <w:sz w:val="22"/>
          <w:szCs w:val="22"/>
        </w:rPr>
        <w:t>”, którego reprezentuje:</w:t>
      </w:r>
    </w:p>
    <w:p w:rsidR="00E03EA0" w:rsidRPr="00CA4CCB" w:rsidRDefault="00E03EA0" w:rsidP="00CA4CCB">
      <w:pPr>
        <w:pStyle w:val="Default"/>
        <w:spacing w:line="240" w:lineRule="exact"/>
        <w:jc w:val="both"/>
        <w:rPr>
          <w:rFonts w:cs="Times New Roman"/>
          <w:sz w:val="22"/>
          <w:szCs w:val="22"/>
        </w:rPr>
      </w:pPr>
      <w:r w:rsidRPr="00CA4CCB">
        <w:rPr>
          <w:rFonts w:cs="Times New Roman"/>
          <w:sz w:val="22"/>
          <w:szCs w:val="22"/>
        </w:rPr>
        <w:t xml:space="preserve">…………………………………….. - ………………………………………. </w:t>
      </w:r>
    </w:p>
    <w:p w:rsidR="00E03EA0" w:rsidRDefault="00E03EA0" w:rsidP="00CA4CCB">
      <w:pPr>
        <w:spacing w:after="0" w:line="240" w:lineRule="exact"/>
        <w:jc w:val="both"/>
      </w:pPr>
    </w:p>
    <w:p w:rsidR="00E03EA0" w:rsidRPr="00CA4CCB" w:rsidRDefault="00E03EA0" w:rsidP="00CA4CCB">
      <w:pPr>
        <w:spacing w:after="0" w:line="240" w:lineRule="exact"/>
        <w:jc w:val="both"/>
      </w:pPr>
      <w:r w:rsidRPr="00CA4CCB">
        <w:t>(w przypadku przedsiębiorcy wpisanego do CEIDG)</w:t>
      </w:r>
    </w:p>
    <w:p w:rsidR="00E03EA0" w:rsidRPr="00CA4CCB" w:rsidRDefault="00E03EA0" w:rsidP="00CA4CCB">
      <w:pPr>
        <w:spacing w:after="0" w:line="240" w:lineRule="exact"/>
        <w:jc w:val="both"/>
      </w:pPr>
      <w:r w:rsidRPr="00CA4CCB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 zwany dalej „</w:t>
      </w:r>
      <w:r w:rsidRPr="00CA4CCB">
        <w:rPr>
          <w:b/>
        </w:rPr>
        <w:t>Wykonawcą</w:t>
      </w:r>
      <w:r w:rsidRPr="00CA4CCB">
        <w:t>”, którego reprezentuje:</w:t>
      </w:r>
    </w:p>
    <w:p w:rsidR="00E03EA0" w:rsidRPr="00CA4CCB" w:rsidRDefault="00E03EA0" w:rsidP="00CA4CCB">
      <w:pPr>
        <w:spacing w:after="0" w:line="240" w:lineRule="exact"/>
        <w:jc w:val="both"/>
      </w:pPr>
      <w:r w:rsidRPr="00CA4CCB">
        <w:t>…………………………………….. - ……………………………………….</w:t>
      </w:r>
    </w:p>
    <w:p w:rsidR="00E03EA0" w:rsidRPr="00CA4CCB" w:rsidRDefault="00E03EA0" w:rsidP="00CA4CCB">
      <w:pPr>
        <w:spacing w:after="0" w:line="240" w:lineRule="exact"/>
        <w:jc w:val="both"/>
      </w:pPr>
      <w:r w:rsidRPr="00CA4CCB">
        <w:t>łącznie zwanych „</w:t>
      </w:r>
      <w:r w:rsidRPr="00CA4CCB">
        <w:rPr>
          <w:b/>
        </w:rPr>
        <w:t>Stronami</w:t>
      </w:r>
      <w:r w:rsidRPr="00CA4CCB">
        <w:t>”, a każda z osobna „</w:t>
      </w:r>
      <w:r w:rsidRPr="00CA4CCB">
        <w:rPr>
          <w:b/>
        </w:rPr>
        <w:t>Stroną</w:t>
      </w:r>
      <w:r>
        <w:t xml:space="preserve">”, </w:t>
      </w:r>
      <w:r w:rsidRPr="00CA4CCB">
        <w:t>w wyniku przeprowadzonego postępowania przetargowego o udzielenie zamówienia publicznego w trybie przetargu nieograniczonego na podstawie art. 132 ustawy z dnia 11 września 2019 r. Prawo zamówień publicznych (Dz. U. z 2021, poz. 1129) zwanej dalej „Ustawą”</w:t>
      </w:r>
      <w:r>
        <w:t xml:space="preserve"> o następującej treści.</w:t>
      </w:r>
    </w:p>
    <w:p w:rsidR="00E03EA0" w:rsidRPr="00CA4CCB" w:rsidRDefault="00E03EA0" w:rsidP="00CA4CCB">
      <w:pPr>
        <w:pStyle w:val="Default"/>
        <w:spacing w:line="240" w:lineRule="exact"/>
        <w:rPr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1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sz w:val="22"/>
          <w:szCs w:val="22"/>
        </w:rPr>
      </w:pPr>
      <w:r w:rsidRPr="00CA4CCB">
        <w:rPr>
          <w:b/>
          <w:bCs/>
          <w:sz w:val="22"/>
          <w:szCs w:val="22"/>
        </w:rPr>
        <w:t>Przedmiot umowy</w:t>
      </w:r>
    </w:p>
    <w:p w:rsidR="00E03EA0" w:rsidRPr="00CA4CCB" w:rsidRDefault="00E03EA0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w okresie obowiązywania umowy dostarczać będzie </w:t>
      </w:r>
      <w:r w:rsidRPr="00CA4CCB">
        <w:rPr>
          <w:b/>
          <w:sz w:val="22"/>
          <w:szCs w:val="22"/>
        </w:rPr>
        <w:t>warzywa / ziemniaki / jabłka / pieczywo*</w:t>
      </w:r>
      <w:r w:rsidRPr="00CA4CCB">
        <w:rPr>
          <w:sz w:val="22"/>
          <w:szCs w:val="22"/>
        </w:rPr>
        <w:t xml:space="preserve"> </w:t>
      </w:r>
      <w:r w:rsidRPr="00CA4CCB">
        <w:rPr>
          <w:i/>
          <w:sz w:val="22"/>
          <w:szCs w:val="22"/>
        </w:rPr>
        <w:t>(*usunąć niepotrzebne)</w:t>
      </w:r>
      <w:r w:rsidRPr="00CA4CCB">
        <w:rPr>
          <w:sz w:val="22"/>
          <w:szCs w:val="22"/>
        </w:rPr>
        <w:t xml:space="preserve"> zwane dalej Towarem, zgodnie z poniższym zestawieniem i opisem:</w:t>
      </w:r>
    </w:p>
    <w:p w:rsidR="00E03EA0" w:rsidRPr="00CA4CCB" w:rsidRDefault="00E03EA0" w:rsidP="00CA4CCB">
      <w:pPr>
        <w:pStyle w:val="Default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3851"/>
        <w:gridCol w:w="2158"/>
        <w:gridCol w:w="2207"/>
      </w:tblGrid>
      <w:tr w:rsidR="00E03EA0" w:rsidRPr="00DB5931" w:rsidTr="00DB5931">
        <w:tc>
          <w:tcPr>
            <w:tcW w:w="489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Lp.</w:t>
            </w:r>
          </w:p>
        </w:tc>
        <w:tc>
          <w:tcPr>
            <w:tcW w:w="3851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Przedmiot umowy</w:t>
            </w:r>
          </w:p>
        </w:tc>
        <w:tc>
          <w:tcPr>
            <w:tcW w:w="2158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Ilość</w:t>
            </w:r>
          </w:p>
        </w:tc>
        <w:tc>
          <w:tcPr>
            <w:tcW w:w="2207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Cena jednostkowa brutto /zł/</w:t>
            </w:r>
          </w:p>
        </w:tc>
      </w:tr>
      <w:tr w:rsidR="00E03EA0" w:rsidRPr="00DB5931" w:rsidTr="00DB5931">
        <w:tc>
          <w:tcPr>
            <w:tcW w:w="489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1</w:t>
            </w:r>
          </w:p>
        </w:tc>
        <w:tc>
          <w:tcPr>
            <w:tcW w:w="3851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E03EA0" w:rsidRPr="00DB5931" w:rsidTr="00DB5931">
        <w:tc>
          <w:tcPr>
            <w:tcW w:w="489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B5931">
              <w:rPr>
                <w:sz w:val="22"/>
                <w:szCs w:val="22"/>
              </w:rPr>
              <w:t>...</w:t>
            </w:r>
          </w:p>
        </w:tc>
        <w:tc>
          <w:tcPr>
            <w:tcW w:w="3851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E03EA0" w:rsidRPr="00DB5931" w:rsidRDefault="00E03EA0" w:rsidP="00DB5931">
            <w:pPr>
              <w:pStyle w:val="Default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</w:tbl>
    <w:p w:rsidR="00E03EA0" w:rsidRPr="00CA4CCB" w:rsidRDefault="00E03EA0" w:rsidP="00CA4CCB">
      <w:pPr>
        <w:pStyle w:val="Default"/>
        <w:spacing w:line="240" w:lineRule="exact"/>
        <w:ind w:left="357"/>
        <w:jc w:val="both"/>
        <w:rPr>
          <w:sz w:val="22"/>
          <w:szCs w:val="22"/>
        </w:rPr>
      </w:pPr>
    </w:p>
    <w:p w:rsidR="00E03EA0" w:rsidRPr="00CA4CCB" w:rsidRDefault="00E03EA0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Ilości asortymentu stanowiącego przedmiot zamówienia określone w formularzu cenowym są wartościami szacunkowymi, służącymi do prawidłowego skalkulowania ceny oferty, porównania ofert oraz wyboru najkorzystniejszej oferty. Ilość zamawianego asortymentu może ulec zmniejszeniu lub zwiększeniu w ramach poszczególnych pozycji asortymentowych, w zależności od rzeczywistych potrzeb Zamawiającego, z zastrzeżeniem, iż Wynagrodzenie Wykonawcy nie będzie wyższe niż określone w ofercie. </w:t>
      </w:r>
    </w:p>
    <w:p w:rsidR="00E03EA0" w:rsidRPr="00CA4CCB" w:rsidRDefault="00E03EA0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color w:val="auto"/>
          <w:sz w:val="22"/>
          <w:szCs w:val="22"/>
        </w:rPr>
      </w:pPr>
      <w:r w:rsidRPr="00CA4CCB">
        <w:rPr>
          <w:sz w:val="22"/>
          <w:szCs w:val="22"/>
        </w:rPr>
        <w:t xml:space="preserve">Zamawiającemu </w:t>
      </w:r>
      <w:r w:rsidRPr="00CA4CCB">
        <w:rPr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 2.</w:t>
      </w:r>
    </w:p>
    <w:p w:rsidR="00E03EA0" w:rsidRPr="00CA4CCB" w:rsidRDefault="00E03EA0" w:rsidP="00CA4CCB">
      <w:pPr>
        <w:pStyle w:val="Default"/>
        <w:numPr>
          <w:ilvl w:val="0"/>
          <w:numId w:val="4"/>
        </w:numPr>
        <w:spacing w:line="240" w:lineRule="exact"/>
        <w:ind w:left="357" w:hanging="357"/>
        <w:jc w:val="both"/>
        <w:rPr>
          <w:color w:val="auto"/>
          <w:sz w:val="22"/>
          <w:szCs w:val="22"/>
        </w:rPr>
      </w:pPr>
      <w:r w:rsidRPr="00CA4CCB">
        <w:rPr>
          <w:color w:val="auto"/>
          <w:sz w:val="22"/>
          <w:szCs w:val="22"/>
        </w:rPr>
        <w:t>Wykonawcy nie przysługują wobec Zamawiającego roszczenia odszkodowawcze z tytułu dostarczenia mniejszej ilości Towaru niż określone w umowie.</w:t>
      </w:r>
    </w:p>
    <w:p w:rsidR="00E03EA0" w:rsidRPr="00CA4CCB" w:rsidRDefault="00E03EA0" w:rsidP="00CA4CCB">
      <w:pPr>
        <w:spacing w:after="0" w:line="240" w:lineRule="exact"/>
        <w:jc w:val="center"/>
        <w:rPr>
          <w:b/>
          <w:bCs/>
        </w:rPr>
      </w:pPr>
    </w:p>
    <w:p w:rsidR="00E03EA0" w:rsidRPr="00CA4CCB" w:rsidRDefault="00E03EA0" w:rsidP="00CA4CCB">
      <w:pPr>
        <w:spacing w:after="0" w:line="240" w:lineRule="exact"/>
        <w:jc w:val="center"/>
        <w:rPr>
          <w:b/>
          <w:bCs/>
        </w:rPr>
      </w:pPr>
      <w:r w:rsidRPr="00CA4CCB">
        <w:rPr>
          <w:b/>
          <w:bCs/>
        </w:rPr>
        <w:t>§ 2</w:t>
      </w:r>
    </w:p>
    <w:p w:rsidR="00E03EA0" w:rsidRPr="00CA4CCB" w:rsidRDefault="00E03EA0" w:rsidP="00CA4CCB">
      <w:pPr>
        <w:spacing w:after="0" w:line="240" w:lineRule="exact"/>
        <w:jc w:val="center"/>
        <w:rPr>
          <w:b/>
          <w:bCs/>
        </w:rPr>
      </w:pPr>
      <w:r w:rsidRPr="00CA4CCB">
        <w:rPr>
          <w:b/>
          <w:bCs/>
        </w:rPr>
        <w:t>Wartość umowy</w:t>
      </w:r>
    </w:p>
    <w:p w:rsidR="00E03EA0" w:rsidRPr="00CA4CCB" w:rsidRDefault="00E03EA0" w:rsidP="00CA4CCB">
      <w:pPr>
        <w:pStyle w:val="ListParagraph"/>
        <w:numPr>
          <w:ilvl w:val="0"/>
          <w:numId w:val="5"/>
        </w:numPr>
        <w:spacing w:after="0" w:line="240" w:lineRule="exact"/>
        <w:ind w:left="357" w:hanging="357"/>
        <w:jc w:val="both"/>
      </w:pPr>
      <w:r w:rsidRPr="00CA4CCB">
        <w:t>Wartość netto umowy wynosi …………… zł (słownie: ……………………), a powiększona o stawkę podatku VAT, w wysokości: ……………… zł brutto (słownie: ……………………).</w:t>
      </w:r>
    </w:p>
    <w:p w:rsidR="00E03EA0" w:rsidRPr="00CA4CCB" w:rsidRDefault="00E03EA0" w:rsidP="00CA4CCB">
      <w:pPr>
        <w:pStyle w:val="ListParagraph"/>
        <w:numPr>
          <w:ilvl w:val="0"/>
          <w:numId w:val="5"/>
        </w:numPr>
        <w:spacing w:after="0" w:line="240" w:lineRule="exact"/>
        <w:ind w:left="357" w:hanging="357"/>
        <w:jc w:val="both"/>
      </w:pPr>
      <w:r w:rsidRPr="00CA4CCB">
        <w:t>Ceny jednostkowe podane przez Wykonawcę w formularzu cenowym nie ulegną zmian</w:t>
      </w:r>
      <w:r>
        <w:t>ie w toku realizacji zamówienia.</w:t>
      </w:r>
    </w:p>
    <w:p w:rsidR="00E03EA0" w:rsidRPr="00CA4CCB" w:rsidRDefault="00E03EA0" w:rsidP="00CA4CCB">
      <w:pPr>
        <w:spacing w:after="0" w:line="240" w:lineRule="exact"/>
        <w:jc w:val="both"/>
      </w:pPr>
    </w:p>
    <w:p w:rsidR="00E03EA0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</w:p>
    <w:p w:rsidR="00E03EA0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</w:p>
    <w:p w:rsidR="00E03EA0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  <w:r w:rsidRPr="00CA4CCB">
        <w:rPr>
          <w:b/>
          <w:bCs/>
          <w:color w:val="auto"/>
          <w:sz w:val="22"/>
          <w:szCs w:val="22"/>
        </w:rPr>
        <w:t>§ 3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  <w:r w:rsidRPr="00CA4CCB">
        <w:rPr>
          <w:b/>
          <w:bCs/>
          <w:color w:val="auto"/>
          <w:sz w:val="22"/>
          <w:szCs w:val="22"/>
        </w:rPr>
        <w:t>Termin wykonania umowy</w:t>
      </w:r>
    </w:p>
    <w:p w:rsidR="00E03EA0" w:rsidRPr="00CA4CCB" w:rsidRDefault="00E03EA0" w:rsidP="00CA4CCB">
      <w:pPr>
        <w:pStyle w:val="Default"/>
        <w:spacing w:line="240" w:lineRule="exact"/>
        <w:ind w:left="357"/>
        <w:jc w:val="both"/>
        <w:rPr>
          <w:color w:val="auto"/>
          <w:sz w:val="22"/>
          <w:szCs w:val="22"/>
        </w:rPr>
      </w:pPr>
      <w:r w:rsidRPr="00CA4CCB">
        <w:rPr>
          <w:color w:val="auto"/>
          <w:sz w:val="22"/>
          <w:szCs w:val="22"/>
        </w:rPr>
        <w:t>Umowa obowiązuje przez okres 12 miesięcy liczony od dnia zawarcia umowy, jednak nie wcześniej niż od dnia 01.01.2022 r.</w:t>
      </w:r>
      <w:r>
        <w:rPr>
          <w:color w:val="auto"/>
          <w:sz w:val="22"/>
          <w:szCs w:val="22"/>
        </w:rPr>
        <w:t xml:space="preserve"> – pieczywo i 12 miesięcy nie wcześniej niż od dnia podpisania umowy – warzywa , jabłka i ziemniaki. 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4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Wymagania odnośnie towaru oraz sposób i miejsce dostaw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Dowóz przedmiotu zamówienia nastąpi na koszt i ryzyko Wykonawcy, ubezpieczonym transportem, do magazynu żywnościowego położonego na terenie Aresztu</w:t>
      </w:r>
      <w:r>
        <w:rPr>
          <w:sz w:val="22"/>
          <w:szCs w:val="22"/>
        </w:rPr>
        <w:t xml:space="preserve"> Śledczego                             w Warszawie-Służewcu, ul. Kłobucka  5, 02-699</w:t>
      </w:r>
      <w:r w:rsidRPr="00CA4CCB">
        <w:rPr>
          <w:sz w:val="22"/>
          <w:szCs w:val="22"/>
        </w:rPr>
        <w:t xml:space="preserve"> Warszawa.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zobowiązuje się dostarczać Towar transportem odpowiadającym wymaganiom sanitarnym określonym ustawą z dnia 25 sierpnia 2006 r. o bezpieczeństwie żywności i żywienia (Dz.U. z 2020 r., poz. 2021) w związku z rozporządzeniem nr 852/2004 Parlamentu Europejskiego i Rady Unii Europejskiej z dn. 29 kwietnia 2004 r. w sprawie higieny środków spożywczych (załącznik nr 2 do rozporządzenia). 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Zamawiający zastrzega sobie prawo do sprawdzenia przestrzegania przez Wykonawcę wymogów w okresie obowiązywania umowy.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Zamawiający zobowiązuje się do rozładunku dostarczonego do magazynu Towaru. 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CA4CCB">
        <w:rPr>
          <w:rStyle w:val="Domylnaczcionkaakapitu1"/>
          <w:sz w:val="22"/>
          <w:szCs w:val="22"/>
        </w:rPr>
        <w:t xml:space="preserve">Dostawy przedmiotu umowy będą realizowane, w zależności od potrzeb, na podstawie zamówień składanych telefonicznie na numer </w:t>
      </w:r>
      <w:r w:rsidRPr="00CA4CCB">
        <w:rPr>
          <w:rStyle w:val="Domylnaczcionkaakapitu1"/>
          <w:b/>
          <w:sz w:val="22"/>
          <w:szCs w:val="22"/>
        </w:rPr>
        <w:t>......................</w:t>
      </w:r>
      <w:r w:rsidRPr="00CA4CCB">
        <w:rPr>
          <w:rStyle w:val="Domylnaczcionkaakapitu1"/>
          <w:sz w:val="22"/>
          <w:szCs w:val="22"/>
        </w:rPr>
        <w:t xml:space="preserve"> lub drogą elektroniczną na adres e-mail </w:t>
      </w:r>
      <w:r w:rsidRPr="00CA4CCB">
        <w:rPr>
          <w:rStyle w:val="Domylnaczcionkaakapitu1"/>
          <w:b/>
          <w:sz w:val="22"/>
          <w:szCs w:val="22"/>
        </w:rPr>
        <w:t>.................</w:t>
      </w:r>
      <w:r w:rsidRPr="00CA4CCB">
        <w:rPr>
          <w:rStyle w:val="Domylnaczcionkaakapitu1"/>
          <w:sz w:val="22"/>
          <w:szCs w:val="22"/>
        </w:rPr>
        <w:t xml:space="preserve"> przez osoby wskazane w § 12 ust. 2, najpóźniej na ........ </w:t>
      </w:r>
      <w:r w:rsidRPr="00CA4CCB">
        <w:rPr>
          <w:rStyle w:val="Domylnaczcionkaakapitu1"/>
          <w:b/>
          <w:sz w:val="22"/>
          <w:szCs w:val="22"/>
        </w:rPr>
        <w:t>dni przed planowanym terminem dostawy</w:t>
      </w:r>
      <w:r w:rsidRPr="00CA4CCB">
        <w:rPr>
          <w:rStyle w:val="Domylnaczcionkaakapitu1"/>
          <w:sz w:val="22"/>
          <w:szCs w:val="22"/>
        </w:rPr>
        <w:t xml:space="preserve">. 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CA4CCB">
        <w:rPr>
          <w:rStyle w:val="Domylnaczcionkaakapitu1"/>
          <w:sz w:val="22"/>
          <w:szCs w:val="22"/>
        </w:rPr>
        <w:t xml:space="preserve">Wykonawca zobowiązuje się dostarczać przedmiot umowy w dni robocze (od poniedziałku do piątku), w godzinach od </w:t>
      </w:r>
      <w:r w:rsidRPr="00CA4CCB">
        <w:rPr>
          <w:rStyle w:val="Domylnaczcionkaakapitu1"/>
          <w:b/>
          <w:sz w:val="22"/>
          <w:szCs w:val="22"/>
        </w:rPr>
        <w:t xml:space="preserve">8:00 do 12:00 </w:t>
      </w:r>
      <w:r w:rsidRPr="00CA4CCB">
        <w:rPr>
          <w:rStyle w:val="Domylnaczcionkaakapitu1"/>
          <w:sz w:val="22"/>
          <w:szCs w:val="22"/>
        </w:rPr>
        <w:t xml:space="preserve">dnia określonego w zamówieniu jako termin dostawy. Ustala się częstotliwość dostaw </w:t>
      </w:r>
      <w:r w:rsidRPr="00CA4CCB">
        <w:rPr>
          <w:rStyle w:val="Domylnaczcionkaakapitu1"/>
          <w:b/>
          <w:sz w:val="22"/>
          <w:szCs w:val="22"/>
        </w:rPr>
        <w:t>................................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gwarantuje dostawę Towaru, którego termin przydatności do spożycia nie będzie krótszy, licząc od daty dostawy, niż: </w:t>
      </w:r>
      <w:r w:rsidRPr="00CA4CCB">
        <w:rPr>
          <w:b/>
          <w:sz w:val="22"/>
          <w:szCs w:val="22"/>
        </w:rPr>
        <w:t>...........................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Jednorazowe zapotrzebowanie zgłaszane dostawcy nie musi obejmować wszystkich pozycji asortymentu objętego przedmiotem umowy.</w:t>
      </w:r>
    </w:p>
    <w:p w:rsidR="00E03EA0" w:rsidRPr="00CA4CCB" w:rsidRDefault="00E03EA0" w:rsidP="00CA4CCB">
      <w:pPr>
        <w:pStyle w:val="Default"/>
        <w:numPr>
          <w:ilvl w:val="0"/>
          <w:numId w:val="6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Wykonawca dostarczy produkty spełniające wymogi określone w OPZ i wytworzone zgodnie z obowiązującymi przepisami takimi jak, w szczególności:</w:t>
      </w:r>
    </w:p>
    <w:p w:rsidR="00E03EA0" w:rsidRPr="00CA4CCB" w:rsidRDefault="00E03EA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Ustawa z dnia 21grudnia 2000 r., o jakości handlowej artykułów rolno – spożywczych (Dz. U. z 2005 r. Nr 187, poz. 1577 ze zm.);</w:t>
      </w:r>
    </w:p>
    <w:p w:rsidR="00E03EA0" w:rsidRPr="00CA4CCB" w:rsidRDefault="00E03EA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E03EA0" w:rsidRPr="00CA4CCB" w:rsidRDefault="00E03EA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Rozporządzenia (WE) Nr 1935/2004 Parlamentu Europejskiego i Rady z dnia 27 października 2004 r. w sprawie materiałów i wyrobów przeznaczonych do kontaktu z żywnością oraz uchylające Dyrektywy 80/590/EWG i 89/109/EWG;</w:t>
      </w:r>
    </w:p>
    <w:p w:rsidR="00E03EA0" w:rsidRPr="00CA4CCB" w:rsidRDefault="00E03EA0" w:rsidP="00CA4CCB">
      <w:pPr>
        <w:pStyle w:val="Default"/>
        <w:numPr>
          <w:ilvl w:val="0"/>
          <w:numId w:val="7"/>
        </w:numPr>
        <w:spacing w:line="240" w:lineRule="exact"/>
        <w:ind w:left="714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Rozporządzenia Ministra Rolnictwa i Rozwoju Wsi z dnia 23 grudnia 2014 r. w sprawie znakowania poszczególnych rodzajów środków spożywczych (Dz. U. </w:t>
      </w:r>
      <w:r>
        <w:rPr>
          <w:sz w:val="22"/>
          <w:szCs w:val="22"/>
        </w:rPr>
        <w:t>2015 poz. 29 z późn. zm</w:t>
      </w:r>
      <w:r w:rsidRPr="00CA4CCB">
        <w:rPr>
          <w:sz w:val="22"/>
          <w:szCs w:val="22"/>
        </w:rPr>
        <w:t xml:space="preserve">). </w:t>
      </w:r>
    </w:p>
    <w:p w:rsidR="00E03EA0" w:rsidRPr="00CA4CCB" w:rsidRDefault="00E03EA0" w:rsidP="00CA4CCB">
      <w:pPr>
        <w:pStyle w:val="Default"/>
        <w:spacing w:line="240" w:lineRule="exact"/>
        <w:jc w:val="both"/>
        <w:rPr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5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Odbiór jakościowy oraz ilościowo-wartościowy</w:t>
      </w:r>
    </w:p>
    <w:p w:rsidR="00E03EA0" w:rsidRPr="00CA4CCB" w:rsidRDefault="00E03EA0" w:rsidP="00CA4CCB">
      <w:pPr>
        <w:pStyle w:val="Default"/>
        <w:numPr>
          <w:ilvl w:val="0"/>
          <w:numId w:val="8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Odbiór Towaru będzie dokonywany przez przedstawiciela Zamawiającego w magazynie żywnościowym w oparciu o złożone zamówienie i OPZ zgodnie z procedurami systemu HACCP.</w:t>
      </w:r>
    </w:p>
    <w:p w:rsidR="00E03EA0" w:rsidRPr="00CA4CCB" w:rsidRDefault="00E03EA0" w:rsidP="001C5132">
      <w:pPr>
        <w:pStyle w:val="Default"/>
        <w:numPr>
          <w:ilvl w:val="0"/>
          <w:numId w:val="8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ponosi odpowiedzialność z tytułu rękojmi na zasadach określonych w kodeksie cywilnym z zastrzeżeniem poniższych postanowień: </w:t>
      </w:r>
    </w:p>
    <w:p w:rsidR="00E03EA0" w:rsidRPr="00CA4CCB" w:rsidRDefault="00E03EA0" w:rsidP="001C5132">
      <w:pPr>
        <w:pStyle w:val="Default"/>
        <w:numPr>
          <w:ilvl w:val="0"/>
          <w:numId w:val="9"/>
        </w:numPr>
        <w:spacing w:line="240" w:lineRule="exact"/>
        <w:jc w:val="both"/>
        <w:rPr>
          <w:sz w:val="22"/>
          <w:szCs w:val="22"/>
        </w:rPr>
      </w:pPr>
      <w:r w:rsidRPr="00CA4CCB">
        <w:rPr>
          <w:color w:val="auto"/>
          <w:sz w:val="22"/>
          <w:szCs w:val="22"/>
        </w:rPr>
        <w:t xml:space="preserve">Zamawiający ma obowiązek powiadomić Wykonawcę o wadzie towaru (w szczególności: niezgodności towaru z zamówieniem, dostarczenia towaru niezgodnego z OPZ) niezwłocznie po jej wykryciu: </w:t>
      </w:r>
      <w:r w:rsidRPr="00CA4CCB">
        <w:rPr>
          <w:sz w:val="22"/>
          <w:szCs w:val="22"/>
        </w:rPr>
        <w:t>w czasie dostawy, po dostawie lub stwierdzeniu tego faktu w czasie obróbki technologicznej;</w:t>
      </w:r>
    </w:p>
    <w:p w:rsidR="00E03EA0" w:rsidRPr="002C4CFC" w:rsidRDefault="00E03EA0" w:rsidP="001C5132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sz w:val="22"/>
          <w:szCs w:val="22"/>
        </w:rPr>
      </w:pPr>
      <w:r w:rsidRPr="002C4CFC">
        <w:rPr>
          <w:sz w:val="22"/>
          <w:szCs w:val="22"/>
        </w:rPr>
        <w:t xml:space="preserve">Wykonawca wymieni lub uzupełni reklamowany towar w terminie do </w:t>
      </w:r>
      <w:r w:rsidRPr="002C4CFC">
        <w:rPr>
          <w:b/>
          <w:sz w:val="22"/>
          <w:szCs w:val="22"/>
        </w:rPr>
        <w:t>........ godzin</w:t>
      </w:r>
      <w:r w:rsidRPr="002C4CFC">
        <w:rPr>
          <w:sz w:val="22"/>
          <w:szCs w:val="22"/>
        </w:rPr>
        <w:t xml:space="preserve"> od momentu zgłoszenia reklamacji;</w:t>
      </w:r>
    </w:p>
    <w:p w:rsidR="00E03EA0" w:rsidRPr="002C4CFC" w:rsidRDefault="00E03EA0" w:rsidP="001C5132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sz w:val="22"/>
          <w:szCs w:val="22"/>
        </w:rPr>
      </w:pPr>
      <w:r w:rsidRPr="002C4CFC">
        <w:rPr>
          <w:sz w:val="22"/>
          <w:szCs w:val="22"/>
        </w:rPr>
        <w:t>Koszty badania próbek ponosi Zamawiający tylko w przypadku, gdy wstępna ocena jakości produktów okazała się niewłaściwa.</w:t>
      </w:r>
    </w:p>
    <w:p w:rsidR="00E03EA0" w:rsidRPr="00CA4CCB" w:rsidRDefault="00E03EA0" w:rsidP="001C5132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6</w:t>
      </w:r>
    </w:p>
    <w:p w:rsidR="00E03EA0" w:rsidRPr="00CA4CCB" w:rsidRDefault="00E03EA0" w:rsidP="001C5132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Warunki płatności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color w:val="auto"/>
          <w:sz w:val="22"/>
          <w:szCs w:val="22"/>
        </w:rPr>
        <w:t xml:space="preserve">Zamawiający oświadcza, iż </w:t>
      </w:r>
      <w:bookmarkStart w:id="0" w:name="_Hlk85460741"/>
      <w:r w:rsidRPr="00CA4CCB">
        <w:rPr>
          <w:color w:val="auto"/>
          <w:sz w:val="22"/>
          <w:szCs w:val="22"/>
        </w:rPr>
        <w:t xml:space="preserve">nie jest </w:t>
      </w:r>
      <w:bookmarkEnd w:id="0"/>
      <w:r w:rsidRPr="00CA4CCB">
        <w:rPr>
          <w:color w:val="auto"/>
          <w:sz w:val="22"/>
          <w:szCs w:val="22"/>
        </w:rPr>
        <w:t xml:space="preserve">płatnikiem </w:t>
      </w:r>
      <w:r w:rsidRPr="00CA4CCB">
        <w:rPr>
          <w:sz w:val="22"/>
          <w:szCs w:val="22"/>
        </w:rPr>
        <w:t>podatku VAT.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Za dzień zapłaty uważa się dzień obciążenia rachunku bankowego Zamawiającego. 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Zamawiający dopuszcza możliwość wysyłania faktur w formie ustrukturyzowanej faktury elektronicznej przy użyciu Platformy Elektronicznego Fakturowania na konto Zamawiającego, dostępnej pod adresem: </w:t>
      </w:r>
      <w:hyperlink r:id="rId7" w:history="1">
        <w:r w:rsidRPr="00CA4CCB">
          <w:rPr>
            <w:rStyle w:val="Hyperlink"/>
            <w:rFonts w:cs="Calibri"/>
            <w:sz w:val="22"/>
            <w:szCs w:val="22"/>
          </w:rPr>
          <w:t>https://efaktura.gov.pl/uslugi-pef/</w:t>
        </w:r>
      </w:hyperlink>
    </w:p>
    <w:p w:rsidR="00E03EA0" w:rsidRPr="00CA4CCB" w:rsidRDefault="00E03EA0" w:rsidP="00CA4CCB">
      <w:pPr>
        <w:pStyle w:val="Default"/>
        <w:spacing w:line="240" w:lineRule="exact"/>
        <w:ind w:left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Zamawiający posiada konto na platformie Infinite IT Solutions. Konto Zamawiającego identyfikowane jest poprzez wpisanie numeru NIP Zamawiającego.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Płatności dokonuje się w złotych polskich. </w:t>
      </w:r>
    </w:p>
    <w:p w:rsidR="00E03EA0" w:rsidRPr="00CA4CCB" w:rsidRDefault="00E03EA0" w:rsidP="00CA4CCB">
      <w:pPr>
        <w:pStyle w:val="Default"/>
        <w:numPr>
          <w:ilvl w:val="0"/>
          <w:numId w:val="10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Nazwa dostarczonego artykułu na fakturze musi być zgodna z nazwą na opakowaniu (jeśli dotyczy) oraz z nazwą w formularzu cenowym. W przypadku kiedy cena lub nazwa nie będzie zgodna z ofertą, faktura nie będzie uznana za prawidłowo wystawioną. 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7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Kary umowne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Zamawiający naliczy Wykonawcy karę umowną w następujących przypadkach i wysokościach: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w przypadku odstąpienia od umowy przez Zamawiającego z przyczyn, za które odpowiedzialność ponosi Wykonawca lub rozwiązania umowy przez Wykonawcę z przyczyn leżących po jego stronie - w wysokości 10% wartości brutto określonej w § 2 ust. 1;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w przypadku wypowiedzenia przez Zamawiającego umowy w trybie § 8 ust. 1, Wykonawca zapłaci Zamawiającemu karę umowną w wysokości 10% wartości brutto określonej w § 2 ust. 1 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 xml:space="preserve">za zwłokę w terminie dostawy Wykonawca zapłaci Zamawiającemu karę umowną </w:t>
      </w:r>
      <w:r>
        <w:rPr>
          <w:rFonts w:cs="Calibri"/>
          <w:sz w:val="22"/>
          <w:szCs w:val="22"/>
        </w:rPr>
        <w:t xml:space="preserve">                          </w:t>
      </w:r>
      <w:r w:rsidRPr="002C4CFC">
        <w:rPr>
          <w:rFonts w:cs="Calibri"/>
          <w:sz w:val="22"/>
          <w:szCs w:val="22"/>
        </w:rPr>
        <w:t>w wysokości 0,1% wysokości wartości brutto, określonej w § 2 ust. 1 - za każdy dzień zwłoki;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za niewykonanie przedmiotu umowy w wysokości 10% wartości brutto określonej w § 2 ust. 1;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za nienależyte wykonanie przedmiotu umowy w wysokości 5% wartości brutto określonej w § 2 ust. 1;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za dostarczenie produktu o złej jakości lub niezgodnego z wymaganiami jakościowymi postawionymi przez Zamawiającego, w wysokości 100 zł, za każdy stwierdzony taki przypadek;</w:t>
      </w:r>
    </w:p>
    <w:p w:rsidR="00E03EA0" w:rsidRPr="002C4CFC" w:rsidRDefault="00E03EA0" w:rsidP="00CA4CCB">
      <w:pPr>
        <w:pStyle w:val="ListParagraph"/>
        <w:numPr>
          <w:ilvl w:val="0"/>
          <w:numId w:val="12"/>
        </w:numPr>
        <w:spacing w:after="0" w:line="240" w:lineRule="exact"/>
        <w:ind w:left="714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color w:val="000000"/>
          <w:sz w:val="22"/>
          <w:szCs w:val="22"/>
        </w:rPr>
        <w:t>w innym niż określonym w pkt. 2)-6) powyżej przypadku każdorazowego, nienależytego wykonania umowy względem obowiązków wynikających z umowy i OPZ z przyczyn leżących po stronie Wykonawcy - każdorazowo w wysokości 0,2% wartości brutto, określonej w § 2 ust. 1</w:t>
      </w:r>
      <w:r w:rsidRPr="002C4CFC">
        <w:rPr>
          <w:rFonts w:cs="Calibri"/>
          <w:sz w:val="22"/>
          <w:szCs w:val="22"/>
        </w:rPr>
        <w:t>;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 xml:space="preserve">Roszczenia z tytułu kar umownych będą pokrywane z wynagrodzenia należnego Wykonawcy albo przez Wykonawcę na podstawie pisemnego wezwania do zapłaty, w zależności od wyboru Zamawiającego. 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Na naliczone kary umowne zostanie wystawiona nota obciążeniowa.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 xml:space="preserve">Wykonawca zobowiązuje się do zapłaty zastrzeżonych kar umownych na rachunek wskazany przez Zamawiającego w nocie obciążeniowej, w terminie 14 dni od dnia otrzymania takiej noty </w:t>
      </w:r>
      <w:r>
        <w:rPr>
          <w:rFonts w:cs="Calibri"/>
          <w:sz w:val="22"/>
          <w:szCs w:val="22"/>
        </w:rPr>
        <w:t xml:space="preserve">             </w:t>
      </w:r>
      <w:r w:rsidRPr="002C4CFC">
        <w:rPr>
          <w:rFonts w:cs="Calibri"/>
          <w:sz w:val="22"/>
          <w:szCs w:val="22"/>
        </w:rPr>
        <w:t>o ile taka forma zaspokojenia zostanie wybrana przez Zamawiającego.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Zamawiający zastrzega sobie prawo do dochodzenia odszkodowania przewyższającego wysokość zastrzeżonych kar umownych na zasadach ogólnych.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Kary umowne mogą podlegać łączeniu.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rFonts w:cs="Calibri"/>
          <w:sz w:val="22"/>
          <w:szCs w:val="22"/>
        </w:rPr>
        <w:t>Strony ustalają, że łączna maksymalna wysokość kar umownych wyniesie nie więcej niż 20% wartości brutto określonej w § 2 ust. 1.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sz w:val="22"/>
          <w:szCs w:val="22"/>
        </w:rPr>
        <w:t>W przypadku niezgodności towaru z OPZ, a także niedostarczenia w terminie przez Wykonawcę zamówionej partii Towaru, Zamawiający zastrzega sobie prawo do dokonania zakupu zamówionej partii towaru na wolnym rynku, a wynikającą z różnicy cen kwotą obciąży Wykonawcę.</w:t>
      </w:r>
    </w:p>
    <w:p w:rsidR="00E03EA0" w:rsidRPr="002C4CFC" w:rsidRDefault="00E03EA0" w:rsidP="00CA4CCB">
      <w:pPr>
        <w:pStyle w:val="ListParagraph"/>
        <w:numPr>
          <w:ilvl w:val="0"/>
          <w:numId w:val="11"/>
        </w:numPr>
        <w:spacing w:after="0" w:line="240" w:lineRule="exact"/>
        <w:ind w:left="357" w:hanging="357"/>
        <w:jc w:val="both"/>
        <w:rPr>
          <w:rFonts w:cs="Calibri"/>
          <w:sz w:val="22"/>
          <w:szCs w:val="22"/>
        </w:rPr>
      </w:pPr>
      <w:r w:rsidRPr="002C4CFC">
        <w:rPr>
          <w:sz w:val="22"/>
          <w:szCs w:val="22"/>
        </w:rPr>
        <w:t xml:space="preserve">W przypadku opóźnienia w płatności, Wykonawca będzie upoważniony do naliczenia odsetek za opóźnienie w transakcjach handlowych zgodnie z ustawą z dnia 8 marca 2013 r. </w:t>
      </w:r>
      <w:r>
        <w:rPr>
          <w:sz w:val="22"/>
          <w:szCs w:val="22"/>
        </w:rPr>
        <w:t xml:space="preserve">                                     </w:t>
      </w:r>
      <w:r w:rsidRPr="002C4CFC">
        <w:rPr>
          <w:sz w:val="22"/>
          <w:szCs w:val="22"/>
        </w:rPr>
        <w:t>o przeciwdziałaniu nadmiernym opóźnieniom w transakcjach handlowych (Dz. U. z 2021 r., poz. 424 z późn. zm.).</w:t>
      </w:r>
    </w:p>
    <w:p w:rsidR="00E03EA0" w:rsidRPr="002C4CFC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  <w:r w:rsidRPr="00CA4CCB">
        <w:rPr>
          <w:b/>
          <w:bCs/>
          <w:color w:val="auto"/>
          <w:sz w:val="22"/>
          <w:szCs w:val="22"/>
        </w:rPr>
        <w:t>§ 8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color w:val="auto"/>
          <w:sz w:val="22"/>
          <w:szCs w:val="22"/>
        </w:rPr>
      </w:pPr>
      <w:r w:rsidRPr="00CA4CCB">
        <w:rPr>
          <w:b/>
          <w:bCs/>
          <w:color w:val="auto"/>
          <w:sz w:val="22"/>
          <w:szCs w:val="22"/>
        </w:rPr>
        <w:t>Wypowiedzenie umowy</w:t>
      </w:r>
    </w:p>
    <w:p w:rsidR="00E03EA0" w:rsidRPr="002C4CFC" w:rsidRDefault="00E03EA0" w:rsidP="00CA4CCB">
      <w:pPr>
        <w:pStyle w:val="ListParagraph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2C4CFC">
        <w:rPr>
          <w:rFonts w:cs="Calibri"/>
          <w:bCs/>
          <w:sz w:val="22"/>
          <w:szCs w:val="22"/>
        </w:rPr>
        <w:t xml:space="preserve">Zamawiający może wypowiedzieć umowę, w części lub w całości, w terminie 7 dni </w:t>
      </w:r>
      <w:r>
        <w:rPr>
          <w:rFonts w:cs="Calibri"/>
          <w:bCs/>
          <w:sz w:val="22"/>
          <w:szCs w:val="22"/>
        </w:rPr>
        <w:t xml:space="preserve">                                  </w:t>
      </w:r>
      <w:r w:rsidRPr="002C4CFC">
        <w:rPr>
          <w:rFonts w:cs="Calibri"/>
          <w:bCs/>
          <w:sz w:val="22"/>
          <w:szCs w:val="22"/>
        </w:rPr>
        <w:t>w przypadkach: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>gdy Wykonawca nie rozpoczął wykonywania umowy i jej nie realizuje przez okres dłuższy niż 14 dni lub zaprzestał realizacji umowy;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>wystąpienia co najmniej trzykrotnej zwłoki w realizacji dostaw lub trzykrotny braku rea</w:t>
      </w:r>
      <w:r>
        <w:rPr>
          <w:rFonts w:ascii="Calibri" w:hAnsi="Calibri" w:cs="Calibri"/>
          <w:sz w:val="22"/>
          <w:szCs w:val="22"/>
        </w:rPr>
        <w:t>lizacji dostaw przez Wykonawcę;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 xml:space="preserve">wystąpienia co najmniej dwukrotnej reklamacji dostarczanego przez Wykonawcę Towaru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CA4CCB">
        <w:rPr>
          <w:rFonts w:ascii="Calibri" w:hAnsi="Calibri" w:cs="Calibri"/>
          <w:sz w:val="22"/>
          <w:szCs w:val="22"/>
        </w:rPr>
        <w:t>z uwagi na jego niezgodność z zamówieniem lub braki ilościowe;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>wystąpienia co najmniej dwukrotnego dostarczenia przez Wykonawcę Towaru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CA4CCB">
        <w:rPr>
          <w:rFonts w:ascii="Calibri" w:hAnsi="Calibri" w:cs="Calibri"/>
          <w:sz w:val="22"/>
          <w:szCs w:val="22"/>
        </w:rPr>
        <w:t>spełniającego wymagań jakościowych, potwierdzonych wynikami badań w toku kontroli reklamacji;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CA4CCB">
        <w:rPr>
          <w:rFonts w:ascii="Calibri" w:hAnsi="Calibri" w:cs="Calibri"/>
          <w:bCs/>
          <w:sz w:val="22"/>
          <w:szCs w:val="22"/>
        </w:rPr>
        <w:br/>
        <w:t>w szczególności rozszerza zakres podwykonawstwa poza wskazany w ofercie bez zgody Zamawiającego lub wykonuje umowę w sposób nienależyty i nie zmienia sposobu realizacji umowy lub nie usunął uchybień naruszeń mimo wezwania go do tego przez Zamawiającego w terminie określonym w tym wezwaniu;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 xml:space="preserve">gdy Wykonawca złoży fałszywe oświadczenie w ramach realizacji umowy albo oświadczenie niekompletne, którego nie uzupełni w wyznaczonym przez Zamawiającego terminie, oświadczenie woli o </w:t>
      </w:r>
      <w:r>
        <w:rPr>
          <w:rFonts w:ascii="Calibri" w:hAnsi="Calibri" w:cs="Calibri"/>
          <w:sz w:val="22"/>
          <w:szCs w:val="22"/>
        </w:rPr>
        <w:t>wypowiedzeniu</w:t>
      </w:r>
      <w:r w:rsidRPr="00CA4CCB">
        <w:rPr>
          <w:rFonts w:ascii="Calibri" w:hAnsi="Calibri" w:cs="Calibri"/>
          <w:sz w:val="22"/>
          <w:szCs w:val="22"/>
        </w:rPr>
        <w:t xml:space="preserve"> umowy </w:t>
      </w:r>
      <w:r w:rsidRPr="00CA4CCB">
        <w:rPr>
          <w:rFonts w:ascii="Calibri" w:hAnsi="Calibri" w:cs="Calibri"/>
          <w:bCs/>
          <w:sz w:val="22"/>
          <w:szCs w:val="22"/>
        </w:rPr>
        <w:t xml:space="preserve">ze skutkiem natychmiastowym </w:t>
      </w:r>
      <w:r w:rsidRPr="00CA4CCB">
        <w:rPr>
          <w:rFonts w:ascii="Calibri" w:hAnsi="Calibri" w:cs="Calibri"/>
          <w:sz w:val="22"/>
          <w:szCs w:val="22"/>
        </w:rPr>
        <w:t xml:space="preserve">może być złożone w terminie do 14 dni od dnia, kiedy Zamawiający powziął informacje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CA4CCB">
        <w:rPr>
          <w:rFonts w:ascii="Calibri" w:hAnsi="Calibri" w:cs="Calibri"/>
          <w:sz w:val="22"/>
          <w:szCs w:val="22"/>
        </w:rPr>
        <w:t xml:space="preserve">o okolicznościach uzasadniających </w:t>
      </w:r>
      <w:r>
        <w:rPr>
          <w:rFonts w:ascii="Calibri" w:hAnsi="Calibri" w:cs="Calibri"/>
          <w:sz w:val="22"/>
          <w:szCs w:val="22"/>
        </w:rPr>
        <w:t>wypowiedzenie</w:t>
      </w:r>
      <w:r w:rsidRPr="00CA4CCB">
        <w:rPr>
          <w:rFonts w:ascii="Calibri" w:hAnsi="Calibri" w:cs="Calibri"/>
          <w:sz w:val="22"/>
          <w:szCs w:val="22"/>
        </w:rPr>
        <w:t xml:space="preserve"> umowy z tej przyczyny;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>gdy Wykonawca w chwili zawarcia umowy podlegał wykluczeniu z postępowania na podstawie art. 108-111 Ustawy;</w:t>
      </w:r>
    </w:p>
    <w:p w:rsidR="00E03EA0" w:rsidRPr="00CA4CCB" w:rsidRDefault="00E03EA0" w:rsidP="00CA4CCB">
      <w:pPr>
        <w:pStyle w:val="BodyText"/>
        <w:numPr>
          <w:ilvl w:val="0"/>
          <w:numId w:val="13"/>
        </w:numPr>
        <w:spacing w:after="0" w:line="240" w:lineRule="exact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>gdy</w:t>
      </w:r>
      <w:r w:rsidRPr="00CA4CCB">
        <w:rPr>
          <w:rFonts w:ascii="Calibri" w:hAnsi="Calibri" w:cs="Calibri"/>
          <w:sz w:val="22"/>
          <w:szCs w:val="22"/>
        </w:rPr>
        <w:t xml:space="preserve"> suma naliczonych Wykonawcy kar umownych przekroczy 20% wartości brutto wynagrodzenia określonego w § 2 ust. 1.</w:t>
      </w:r>
    </w:p>
    <w:p w:rsidR="00E03EA0" w:rsidRPr="002C4CFC" w:rsidRDefault="00E03EA0" w:rsidP="00CA4CCB">
      <w:pPr>
        <w:pStyle w:val="ListParagraph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2C4CFC">
        <w:rPr>
          <w:rFonts w:cs="Calibri"/>
          <w:bCs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03EA0" w:rsidRPr="002C4CFC" w:rsidRDefault="00E03EA0" w:rsidP="00146FA6">
      <w:pPr>
        <w:pStyle w:val="ListParagraph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2C4CFC">
        <w:rPr>
          <w:rFonts w:eastAsia="TimesNewRoman" w:cs="Calibri"/>
          <w:iCs/>
          <w:sz w:val="22"/>
          <w:szCs w:val="22"/>
        </w:rPr>
        <w:t>Oś</w:t>
      </w:r>
      <w:r w:rsidRPr="002C4CFC">
        <w:rPr>
          <w:rFonts w:cs="Calibri"/>
          <w:iCs/>
          <w:sz w:val="22"/>
          <w:szCs w:val="22"/>
        </w:rPr>
        <w:t>wiadczenie o wypowiedzeniu od umowy winno zosta</w:t>
      </w:r>
      <w:r w:rsidRPr="002C4CFC">
        <w:rPr>
          <w:rFonts w:eastAsia="TimesNewRoman" w:cs="Calibri"/>
          <w:iCs/>
          <w:sz w:val="22"/>
          <w:szCs w:val="22"/>
        </w:rPr>
        <w:t xml:space="preserve">ć </w:t>
      </w:r>
      <w:r w:rsidRPr="002C4CFC">
        <w:rPr>
          <w:rFonts w:cs="Calibri"/>
          <w:iCs/>
          <w:sz w:val="22"/>
          <w:szCs w:val="22"/>
        </w:rPr>
        <w:t>sporz</w:t>
      </w:r>
      <w:r w:rsidRPr="002C4CFC">
        <w:rPr>
          <w:rFonts w:eastAsia="TimesNewRoman" w:cs="Calibri"/>
          <w:iCs/>
          <w:sz w:val="22"/>
          <w:szCs w:val="22"/>
        </w:rPr>
        <w:t>ą</w:t>
      </w:r>
      <w:r w:rsidRPr="002C4CFC">
        <w:rPr>
          <w:rFonts w:cs="Calibri"/>
          <w:iCs/>
          <w:sz w:val="22"/>
          <w:szCs w:val="22"/>
        </w:rPr>
        <w:t>dzone w formie pisemnej pod rygorem niewa</w:t>
      </w:r>
      <w:r w:rsidRPr="002C4CFC">
        <w:rPr>
          <w:rFonts w:eastAsia="TimesNewRoman" w:cs="Calibri"/>
          <w:iCs/>
          <w:sz w:val="22"/>
          <w:szCs w:val="22"/>
        </w:rPr>
        <w:t>ż</w:t>
      </w:r>
      <w:r w:rsidRPr="002C4CFC">
        <w:rPr>
          <w:rFonts w:cs="Calibri"/>
          <w:iCs/>
          <w:sz w:val="22"/>
          <w:szCs w:val="22"/>
        </w:rPr>
        <w:t>no</w:t>
      </w:r>
      <w:r w:rsidRPr="002C4CFC">
        <w:rPr>
          <w:rFonts w:eastAsia="TimesNewRoman" w:cs="Calibri"/>
          <w:iCs/>
          <w:sz w:val="22"/>
          <w:szCs w:val="22"/>
        </w:rPr>
        <w:t>ś</w:t>
      </w:r>
      <w:r w:rsidRPr="002C4CFC">
        <w:rPr>
          <w:rFonts w:cs="Calibri"/>
          <w:iCs/>
          <w:sz w:val="22"/>
          <w:szCs w:val="22"/>
        </w:rPr>
        <w:t>ci i wskazywa</w:t>
      </w:r>
      <w:r w:rsidRPr="002C4CFC">
        <w:rPr>
          <w:rFonts w:eastAsia="TimesNewRoman" w:cs="Calibri"/>
          <w:iCs/>
          <w:sz w:val="22"/>
          <w:szCs w:val="22"/>
        </w:rPr>
        <w:t xml:space="preserve">ć </w:t>
      </w:r>
      <w:r w:rsidRPr="002C4CFC">
        <w:rPr>
          <w:rFonts w:cs="Calibri"/>
          <w:iCs/>
          <w:sz w:val="22"/>
          <w:szCs w:val="22"/>
        </w:rPr>
        <w:t>przyczyn</w:t>
      </w:r>
      <w:r w:rsidRPr="002C4CFC">
        <w:rPr>
          <w:rFonts w:eastAsia="TimesNewRoman" w:cs="Calibri"/>
          <w:iCs/>
          <w:sz w:val="22"/>
          <w:szCs w:val="22"/>
        </w:rPr>
        <w:t>ę</w:t>
      </w:r>
      <w:r w:rsidRPr="002C4CFC">
        <w:rPr>
          <w:rFonts w:cs="Calibri"/>
          <w:iCs/>
          <w:sz w:val="22"/>
          <w:szCs w:val="22"/>
        </w:rPr>
        <w:t>.</w:t>
      </w:r>
    </w:p>
    <w:p w:rsidR="00E03EA0" w:rsidRPr="002C4CFC" w:rsidRDefault="00E03EA0" w:rsidP="00D124F2">
      <w:pPr>
        <w:pStyle w:val="ListParagraph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2C4CFC">
        <w:rPr>
          <w:sz w:val="22"/>
          <w:szCs w:val="22"/>
        </w:rPr>
        <w:t>Każdej ze stron przysługuje prawo wypowiedzenia niniejszej umowy z zachowaniem 3 miesięcznego okresu wypowiedzenia ze skutkiem na koniec miesiąca kalendarzowego. Wypowiedzenie, o którym mowa w zdaniu poprzednim można złożyć nie wcześniej niż po upływie 6 miesięcy obowiązywania umowy.</w:t>
      </w:r>
    </w:p>
    <w:p w:rsidR="00E03EA0" w:rsidRPr="002C4CFC" w:rsidRDefault="00E03EA0" w:rsidP="00146FA6">
      <w:pPr>
        <w:pStyle w:val="ListParagraph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2C4CFC">
        <w:rPr>
          <w:sz w:val="22"/>
          <w:szCs w:val="22"/>
        </w:rPr>
        <w:t>Wypowiedzenie umowy wymaga zachowania formy pisemnej pod rygorem nieważności.</w:t>
      </w:r>
    </w:p>
    <w:p w:rsidR="00E03EA0" w:rsidRPr="002C4CFC" w:rsidRDefault="00E03EA0" w:rsidP="00CA4CCB">
      <w:pPr>
        <w:pStyle w:val="Akapitzlist1"/>
        <w:spacing w:after="0" w:line="240" w:lineRule="exact"/>
        <w:ind w:left="357"/>
        <w:jc w:val="both"/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9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Odstąpienie od umowy</w:t>
      </w:r>
    </w:p>
    <w:p w:rsidR="00E03EA0" w:rsidRPr="00CA4CCB" w:rsidRDefault="00E03EA0" w:rsidP="00CA4CCB">
      <w:pPr>
        <w:pStyle w:val="Default"/>
        <w:numPr>
          <w:ilvl w:val="0"/>
          <w:numId w:val="30"/>
        </w:numPr>
        <w:spacing w:line="240" w:lineRule="exact"/>
        <w:ind w:left="357" w:hanging="357"/>
        <w:jc w:val="both"/>
        <w:rPr>
          <w:bCs/>
          <w:sz w:val="22"/>
          <w:szCs w:val="22"/>
        </w:rPr>
      </w:pPr>
      <w:r w:rsidRPr="00CA4CCB">
        <w:rPr>
          <w:bCs/>
          <w:sz w:val="22"/>
          <w:szCs w:val="22"/>
        </w:rPr>
        <w:t xml:space="preserve">W razie zaistnienia istotnej zmiany okoliczności powodującej, że wykonanie umowy nie leży </w:t>
      </w:r>
      <w:r>
        <w:rPr>
          <w:bCs/>
          <w:sz w:val="22"/>
          <w:szCs w:val="22"/>
        </w:rPr>
        <w:t xml:space="preserve">               </w:t>
      </w:r>
      <w:r w:rsidRPr="00CA4CCB">
        <w:rPr>
          <w:bCs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03EA0" w:rsidRPr="00CA4CCB" w:rsidRDefault="00E03EA0" w:rsidP="00CA4CCB">
      <w:pPr>
        <w:pStyle w:val="Default"/>
        <w:numPr>
          <w:ilvl w:val="0"/>
          <w:numId w:val="30"/>
        </w:numPr>
        <w:spacing w:line="240" w:lineRule="exact"/>
        <w:ind w:left="357" w:hanging="357"/>
        <w:jc w:val="both"/>
        <w:rPr>
          <w:bCs/>
          <w:sz w:val="22"/>
          <w:szCs w:val="22"/>
        </w:rPr>
      </w:pPr>
      <w:r w:rsidRPr="00CA4CCB">
        <w:rPr>
          <w:bCs/>
          <w:sz w:val="22"/>
          <w:szCs w:val="22"/>
        </w:rPr>
        <w:t xml:space="preserve">Zamawiającemu przysługuje prawo odstąpienia od umowy </w:t>
      </w:r>
      <w:r>
        <w:rPr>
          <w:bCs/>
          <w:sz w:val="22"/>
          <w:szCs w:val="22"/>
        </w:rPr>
        <w:t xml:space="preserve">w trybie natychmiastowym </w:t>
      </w:r>
      <w:r w:rsidRPr="00CA4CCB">
        <w:rPr>
          <w:bCs/>
          <w:sz w:val="22"/>
          <w:szCs w:val="22"/>
        </w:rPr>
        <w:t>w niżej podanych przypadkach:</w:t>
      </w:r>
    </w:p>
    <w:p w:rsidR="00E03EA0" w:rsidRPr="00CA4CCB" w:rsidRDefault="00E03EA0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>gdy zostanie wszczęte postępowanie o ogłoszeniu upadłości wykonawcy;</w:t>
      </w:r>
    </w:p>
    <w:p w:rsidR="00E03EA0" w:rsidRPr="00CA4CCB" w:rsidRDefault="00E03EA0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>gdy zostanie podjęta likwidacja wykonawcy;</w:t>
      </w:r>
    </w:p>
    <w:p w:rsidR="00E03EA0" w:rsidRPr="00CA4CCB" w:rsidRDefault="00E03EA0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CA4CCB">
        <w:rPr>
          <w:rFonts w:ascii="Calibri" w:hAnsi="Calibri" w:cs="Calibri"/>
          <w:sz w:val="22"/>
          <w:szCs w:val="22"/>
        </w:rPr>
        <w:t>jeżeli w trybie postępowania egzekucyjnego zostanie zajęty majątek wykonawcy.</w:t>
      </w:r>
    </w:p>
    <w:p w:rsidR="00E03EA0" w:rsidRPr="00CA4CCB" w:rsidRDefault="00E03EA0" w:rsidP="00CA4CCB">
      <w:pPr>
        <w:pStyle w:val="Tekstkomentarza1"/>
        <w:widowControl/>
        <w:numPr>
          <w:ilvl w:val="0"/>
          <w:numId w:val="32"/>
        </w:numPr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>w razie nieprzestrzegania przez Wykonawcę przepisów obowiązujących w więziennictwie.</w:t>
      </w:r>
    </w:p>
    <w:p w:rsidR="00E03EA0" w:rsidRPr="00CA4CCB" w:rsidRDefault="00E03EA0" w:rsidP="00CA4CCB">
      <w:pPr>
        <w:pStyle w:val="BodyText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 w:cs="Calibri"/>
          <w:bCs/>
          <w:sz w:val="22"/>
          <w:szCs w:val="22"/>
        </w:rPr>
        <w:t xml:space="preserve">Wykonawca ma obowiązek poinformować Zamawiającego o okolicznościach, o których mowa </w:t>
      </w: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Pr="00CA4CCB">
        <w:rPr>
          <w:rFonts w:ascii="Calibri" w:hAnsi="Calibri" w:cs="Calibri"/>
          <w:bCs/>
          <w:sz w:val="22"/>
          <w:szCs w:val="22"/>
        </w:rPr>
        <w:t xml:space="preserve">w ust. </w:t>
      </w:r>
      <w:r>
        <w:rPr>
          <w:rFonts w:ascii="Calibri" w:hAnsi="Calibri" w:cs="Calibri"/>
          <w:bCs/>
          <w:sz w:val="22"/>
          <w:szCs w:val="22"/>
        </w:rPr>
        <w:t>2</w:t>
      </w:r>
      <w:r w:rsidRPr="00CA4CC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pkt 1-3</w:t>
      </w:r>
      <w:r w:rsidRPr="00CA4CCB">
        <w:rPr>
          <w:rFonts w:ascii="Calibri" w:hAnsi="Calibri" w:cs="Calibri"/>
          <w:bCs/>
          <w:sz w:val="22"/>
          <w:szCs w:val="22"/>
        </w:rPr>
        <w:t xml:space="preserve">, w terminie 3 dni od dnia ich zaistnienia. </w:t>
      </w:r>
    </w:p>
    <w:p w:rsidR="00E03EA0" w:rsidRPr="00CA4CCB" w:rsidRDefault="00E03EA0" w:rsidP="00CA4CCB">
      <w:pPr>
        <w:pStyle w:val="BodyText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/>
          <w:bCs/>
          <w:sz w:val="22"/>
          <w:szCs w:val="22"/>
        </w:rPr>
        <w:t>Odstąpienie od umowy nastąpi w formie pisemnej pod rygorem nieważności i będzie zawierać uzasadnienie.</w:t>
      </w:r>
    </w:p>
    <w:p w:rsidR="00E03EA0" w:rsidRPr="00146FA6" w:rsidRDefault="00E03EA0" w:rsidP="00146FA6">
      <w:pPr>
        <w:pStyle w:val="BodyText"/>
        <w:numPr>
          <w:ilvl w:val="0"/>
          <w:numId w:val="30"/>
        </w:numPr>
        <w:spacing w:after="0" w:line="240" w:lineRule="exact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CA4CCB">
        <w:rPr>
          <w:rFonts w:ascii="Calibri" w:hAnsi="Calibri"/>
          <w:bCs/>
          <w:sz w:val="22"/>
          <w:szCs w:val="22"/>
        </w:rPr>
        <w:t xml:space="preserve">Odstąpienie od umowy może nastąpić w terminie 30 dni od powzięcia przez stronę wiadomości </w:t>
      </w:r>
      <w:r>
        <w:rPr>
          <w:rFonts w:ascii="Calibri" w:hAnsi="Calibri"/>
          <w:bCs/>
          <w:sz w:val="22"/>
          <w:szCs w:val="22"/>
        </w:rPr>
        <w:t xml:space="preserve">      </w:t>
      </w:r>
      <w:r w:rsidRPr="00CA4CCB">
        <w:rPr>
          <w:rFonts w:ascii="Calibri" w:hAnsi="Calibri"/>
          <w:bCs/>
          <w:sz w:val="22"/>
          <w:szCs w:val="22"/>
        </w:rPr>
        <w:t>o okoliczności uzasadniającej odstąpienie.</w:t>
      </w:r>
    </w:p>
    <w:p w:rsidR="00E03EA0" w:rsidRPr="00CA4CCB" w:rsidRDefault="00E03EA0" w:rsidP="00CA4CCB">
      <w:pPr>
        <w:pStyle w:val="Default"/>
        <w:spacing w:line="240" w:lineRule="exact"/>
        <w:jc w:val="both"/>
        <w:rPr>
          <w:b/>
          <w:bCs/>
          <w:sz w:val="22"/>
          <w:szCs w:val="22"/>
        </w:rPr>
      </w:pPr>
    </w:p>
    <w:p w:rsidR="00E03EA0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10</w:t>
      </w:r>
    </w:p>
    <w:p w:rsidR="00E03EA0" w:rsidRPr="002C4CFC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2C4CFC">
        <w:rPr>
          <w:b/>
          <w:bCs/>
          <w:sz w:val="22"/>
          <w:szCs w:val="22"/>
        </w:rPr>
        <w:t>Zmiany treści umowy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sz w:val="22"/>
          <w:szCs w:val="22"/>
        </w:rPr>
        <w:t xml:space="preserve">Wszelkie zmiany treści niniejszej umowy wymagają formy pisemnej w postaci aneksu podpisanego przez Strony, pod rygorem nieważności, za wyjątkiem zmian osób o których mowa w </w:t>
      </w:r>
      <w:r w:rsidRPr="002C4CFC">
        <w:rPr>
          <w:bCs/>
          <w:sz w:val="22"/>
          <w:szCs w:val="22"/>
        </w:rPr>
        <w:t>§ 12</w:t>
      </w:r>
      <w:r w:rsidRPr="002C4CFC">
        <w:rPr>
          <w:sz w:val="22"/>
          <w:szCs w:val="22"/>
        </w:rPr>
        <w:t xml:space="preserve">. 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sz w:val="22"/>
          <w:szCs w:val="22"/>
        </w:rPr>
        <w:t>Zamawiający przewiduje możliwość zmiany postanowień umowy w przypadkach:</w:t>
      </w:r>
    </w:p>
    <w:p w:rsidR="00E03EA0" w:rsidRPr="002C4CFC" w:rsidRDefault="00E03EA0" w:rsidP="00CA4CCB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sz w:val="22"/>
          <w:szCs w:val="22"/>
        </w:rPr>
      </w:pPr>
      <w:r w:rsidRPr="002C4CFC">
        <w:rPr>
          <w:sz w:val="22"/>
          <w:szCs w:val="22"/>
        </w:rPr>
        <w:t xml:space="preserve">zmiany, w tym wydłużenia, terminów, o których mowa w umowie - gdy z powodu siły wyższej nie jest możliwe zachowanie terminów, o których mowa w umowie, o czas w którym </w:t>
      </w:r>
      <w:r>
        <w:rPr>
          <w:sz w:val="22"/>
          <w:szCs w:val="22"/>
        </w:rPr>
        <w:t xml:space="preserve">              </w:t>
      </w:r>
      <w:r w:rsidRPr="002C4CFC">
        <w:rPr>
          <w:sz w:val="22"/>
          <w:szCs w:val="22"/>
        </w:rPr>
        <w:t xml:space="preserve">z powodu wystąpienia siły wyższej umowa nie mogła być realizowana; za siłę wyższa uważa się w szczególności strajki, zamieszki, działania wojenne, zamknięcie granic, pożar, powódź, trzęsienia ziemi i inne klęski żywiołowe, zmianę przepisów prawnych, działania organów państwowych, samorządowych i instytucji cywilnych i wojskowych, których współdziałanie jest niezbędne w celu realizacji niniejszej umowy, a których udział w realizacji umowy wynika z przepisów prawa; akty o charakterze terrorystycznym. Nie będą stanowiły podstawy przedłużenia terminu realizacji przedmiotu umowy, jeśli opóźnienia te wynikały </w:t>
      </w:r>
      <w:r>
        <w:rPr>
          <w:sz w:val="22"/>
          <w:szCs w:val="22"/>
        </w:rPr>
        <w:t xml:space="preserve">                         </w:t>
      </w:r>
      <w:r w:rsidRPr="002C4CFC">
        <w:rPr>
          <w:sz w:val="22"/>
          <w:szCs w:val="22"/>
        </w:rPr>
        <w:t>z niewykonania lub nienależytego wykonania zobowiązań wobec wykonawcy przez jego podwykonawców lub kooperatorów;</w:t>
      </w:r>
    </w:p>
    <w:p w:rsidR="00E03EA0" w:rsidRPr="002C4CFC" w:rsidRDefault="00E03EA0" w:rsidP="00CA4CCB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sz w:val="22"/>
          <w:szCs w:val="22"/>
        </w:rPr>
      </w:pPr>
      <w:r w:rsidRPr="002C4CFC">
        <w:rPr>
          <w:sz w:val="22"/>
          <w:szCs w:val="22"/>
        </w:rPr>
        <w:t>w zakresie wynikającym ze zmiany obowiązujących przepisów prawa, w tym dotyczących zapobiegania, przeciwdziałania i zwalczania COVID-19;</w:t>
      </w:r>
    </w:p>
    <w:p w:rsidR="00E03EA0" w:rsidRPr="002C4CFC" w:rsidRDefault="00E03EA0" w:rsidP="00CA4CCB">
      <w:pPr>
        <w:numPr>
          <w:ilvl w:val="0"/>
          <w:numId w:val="3"/>
        </w:numPr>
        <w:spacing w:after="0" w:line="240" w:lineRule="exact"/>
        <w:jc w:val="both"/>
        <w:rPr>
          <w:color w:val="000000"/>
        </w:rPr>
      </w:pPr>
      <w:r w:rsidRPr="002C4CFC">
        <w:rPr>
          <w:color w:val="000000"/>
        </w:rPr>
        <w:t>gdy w związku z rozbieżnościami nastąpi potrzeba ujednolicenia zapisów umowy, a zmiana będzie umożliwiać usunięcie rozbieżności i doprecyzowanie umowy w celu jednoznacznej interpretacji jej zapisów przez strony;</w:t>
      </w:r>
    </w:p>
    <w:p w:rsidR="00E03EA0" w:rsidRPr="002C4CFC" w:rsidRDefault="00E03EA0" w:rsidP="000A3ECD">
      <w:pPr>
        <w:numPr>
          <w:ilvl w:val="0"/>
          <w:numId w:val="3"/>
        </w:numPr>
        <w:spacing w:after="0" w:line="240" w:lineRule="exact"/>
        <w:jc w:val="both"/>
        <w:rPr>
          <w:color w:val="000000"/>
        </w:rPr>
      </w:pPr>
      <w:r w:rsidRPr="002C4CFC">
        <w:rPr>
          <w:color w:val="000000"/>
        </w:rPr>
        <w:t>przekształcenia formy prawnej którejkolwiek ze Stron umowy;</w:t>
      </w:r>
    </w:p>
    <w:p w:rsidR="00E03EA0" w:rsidRPr="002C4CFC" w:rsidRDefault="00E03EA0" w:rsidP="009D6067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sz w:val="22"/>
          <w:szCs w:val="22"/>
        </w:rPr>
      </w:pPr>
      <w:r w:rsidRPr="002C4CFC">
        <w:rPr>
          <w:sz w:val="22"/>
          <w:szCs w:val="22"/>
        </w:rPr>
        <w:t xml:space="preserve">stawki podatku VAT od towarów i usług lub podatku akcyzowego - od chwili zmiany podatek w nowej stawce będzie doliczany do cen netto zawartych w formularzu cenowym oferty Wykonawcy. Należny podatek naliczony zostanie do ceny netto na fakturze zgodnie </w:t>
      </w:r>
      <w:r>
        <w:rPr>
          <w:sz w:val="22"/>
          <w:szCs w:val="22"/>
        </w:rPr>
        <w:t xml:space="preserve">                        </w:t>
      </w:r>
      <w:r w:rsidRPr="002C4CFC">
        <w:rPr>
          <w:sz w:val="22"/>
          <w:szCs w:val="22"/>
        </w:rPr>
        <w:t>z obowiązującym prawem w dniu wystawienia faktury.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sz w:val="22"/>
          <w:szCs w:val="22"/>
        </w:rPr>
        <w:t>Zamawiający przewiduje możliwość wprowadzenia zmiany wysokości wynagrodzenia Wykonawcy tytułu realizacji umowy, w przypadku:</w:t>
      </w:r>
    </w:p>
    <w:p w:rsidR="00E03EA0" w:rsidRPr="009D6067" w:rsidRDefault="00E03EA0" w:rsidP="009D6067">
      <w:pPr>
        <w:numPr>
          <w:ilvl w:val="0"/>
          <w:numId w:val="44"/>
        </w:numPr>
        <w:spacing w:after="0" w:line="240" w:lineRule="exact"/>
        <w:jc w:val="both"/>
        <w:rPr>
          <w:rFonts w:cs="Calibri"/>
        </w:rPr>
      </w:pPr>
      <w:r w:rsidRPr="009D6067">
        <w:rPr>
          <w:rFonts w:cs="Calibri"/>
        </w:rPr>
        <w:t>zmiany wysokości minimalnego wynagrodzenia za pracę ustalonego na podstawie art. 2 ust. 3-5 ustawy z dnia 10 października 2002 r. o minimalnym wynagrodzeniu za pracę;</w:t>
      </w:r>
    </w:p>
    <w:p w:rsidR="00E03EA0" w:rsidRPr="009D6067" w:rsidRDefault="00E03EA0" w:rsidP="009D6067">
      <w:pPr>
        <w:numPr>
          <w:ilvl w:val="0"/>
          <w:numId w:val="44"/>
        </w:numPr>
        <w:spacing w:after="0" w:line="240" w:lineRule="exact"/>
        <w:jc w:val="both"/>
        <w:rPr>
          <w:rFonts w:cs="Calibri"/>
        </w:rPr>
      </w:pPr>
      <w:r w:rsidRPr="009D6067">
        <w:rPr>
          <w:rFonts w:cs="Calibri"/>
        </w:rPr>
        <w:t>zmiany zasad podlegania ubezpieczeniom społecznym lub ubezpieczeniu zdrowotnemu lub wysokości stawki składki na ubezpieczenie społeczne lub zdrowotne;</w:t>
      </w:r>
    </w:p>
    <w:p w:rsidR="00E03EA0" w:rsidRPr="00D8527A" w:rsidRDefault="00E03EA0" w:rsidP="009D6067">
      <w:pPr>
        <w:numPr>
          <w:ilvl w:val="0"/>
          <w:numId w:val="44"/>
        </w:numPr>
        <w:spacing w:after="0" w:line="240" w:lineRule="exact"/>
        <w:jc w:val="both"/>
        <w:rPr>
          <w:rFonts w:cs="Calibri"/>
        </w:rPr>
      </w:pPr>
      <w:r w:rsidRPr="00D8527A">
        <w:rPr>
          <w:rFonts w:cs="Calibri"/>
        </w:rPr>
        <w:t>zmiany średniorocznego wskaźnika cen towarów i usług konsumpcyjnych ogłaszanego przez Prezesa Głównego Urzędu Statystycznego o co najmniej 1% w stosunku do poziomu tego wskaźnika obowiązującego w dniu zawarcia umowy - jednak nie wcześniej niż po upływie sześciu miesięcy od dnia zawarcia umowy i nie częściej niż dwa razy w okresie obowiązywania umowy;</w:t>
      </w:r>
    </w:p>
    <w:p w:rsidR="00E03EA0" w:rsidRPr="002C4CFC" w:rsidRDefault="00E03EA0" w:rsidP="009D6067">
      <w:pPr>
        <w:pStyle w:val="ListParagraph"/>
        <w:spacing w:after="0" w:line="240" w:lineRule="exact"/>
        <w:ind w:left="357"/>
        <w:jc w:val="both"/>
        <w:rPr>
          <w:sz w:val="22"/>
          <w:szCs w:val="22"/>
        </w:rPr>
      </w:pPr>
      <w:r w:rsidRPr="002C4CFC">
        <w:rPr>
          <w:sz w:val="22"/>
          <w:szCs w:val="22"/>
        </w:rPr>
        <w:t>- jeśli ww. zmiany będą miały wpływ na koszty wykonania zamówienia przez Wykonawcę.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:rsidR="00E03EA0" w:rsidRPr="002C4CFC" w:rsidRDefault="00E03EA0" w:rsidP="009D6067">
      <w:pPr>
        <w:pStyle w:val="ListParagraph"/>
        <w:numPr>
          <w:ilvl w:val="0"/>
          <w:numId w:val="48"/>
        </w:numPr>
        <w:spacing w:after="0" w:line="240" w:lineRule="exact"/>
        <w:ind w:left="714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3 pkt 1);</w:t>
      </w:r>
    </w:p>
    <w:p w:rsidR="00E03EA0" w:rsidRPr="002C4CFC" w:rsidRDefault="00E03EA0" w:rsidP="009D6067">
      <w:pPr>
        <w:pStyle w:val="ListParagraph"/>
        <w:numPr>
          <w:ilvl w:val="0"/>
          <w:numId w:val="48"/>
        </w:numPr>
        <w:spacing w:after="0" w:line="240" w:lineRule="exact"/>
        <w:ind w:left="714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2);</w:t>
      </w:r>
    </w:p>
    <w:p w:rsidR="00E03EA0" w:rsidRPr="002C4CFC" w:rsidRDefault="00E03EA0" w:rsidP="009D6067">
      <w:pPr>
        <w:pStyle w:val="ListParagraph"/>
        <w:numPr>
          <w:ilvl w:val="0"/>
          <w:numId w:val="48"/>
        </w:numPr>
        <w:spacing w:after="0" w:line="240" w:lineRule="exact"/>
        <w:ind w:left="714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 xml:space="preserve">pisemne zestawienie cen Towaru wraz z określeniem procentowej zmiany ich ceny </w:t>
      </w:r>
      <w:r>
        <w:rPr>
          <w:bCs/>
          <w:sz w:val="22"/>
          <w:szCs w:val="22"/>
        </w:rPr>
        <w:t xml:space="preserve">                        </w:t>
      </w:r>
      <w:r w:rsidRPr="002C4CFC">
        <w:rPr>
          <w:bCs/>
          <w:sz w:val="22"/>
          <w:szCs w:val="22"/>
        </w:rPr>
        <w:t>w stosunku do cen występujących w dniu zawarcia umowy – w przypadku przesłanki, o której mowa w ust. 3 pkt 3);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 xml:space="preserve">Jeżeli z wnioskiem o dokonanie zmiany wynagrodzenia, o którym mowa w ust. 3 występuje Zamawiający, jest on uprawniony do żądania od Wykonawcy przedstawienia dokumentów, </w:t>
      </w:r>
      <w:r>
        <w:rPr>
          <w:bCs/>
          <w:sz w:val="22"/>
          <w:szCs w:val="22"/>
        </w:rPr>
        <w:t xml:space="preserve">                   </w:t>
      </w:r>
      <w:r w:rsidRPr="002C4CFC">
        <w:rPr>
          <w:bCs/>
          <w:sz w:val="22"/>
          <w:szCs w:val="22"/>
        </w:rPr>
        <w:t>z których będzie wynikać, w jakim zakresie okoliczności, o których mowa w ust. 3, mają wpływ na koszty wykonania zamówienia, w tym przedłożenia odpowiednich zestawień, o których mowa w ust. 4, w terminie wyznaczonym przez Zamawiającego, nie krótszym niż 14 dni od dnia otrzymania przez Wykonawcę pisemnego żądania Zamawiającego.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bCs/>
          <w:sz w:val="22"/>
          <w:szCs w:val="22"/>
        </w:rPr>
        <w:t xml:space="preserve">Strona, która otrzymała od drugiej Strony wniosek w przedmiocie zmiany wynagrodzenia </w:t>
      </w:r>
      <w:r>
        <w:rPr>
          <w:bCs/>
          <w:sz w:val="22"/>
          <w:szCs w:val="22"/>
        </w:rPr>
        <w:t xml:space="preserve">                     </w:t>
      </w:r>
      <w:r w:rsidRPr="002C4CFC">
        <w:rPr>
          <w:bCs/>
          <w:sz w:val="22"/>
          <w:szCs w:val="22"/>
        </w:rPr>
        <w:t>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:rsidR="00E03EA0" w:rsidRPr="002C4CFC" w:rsidRDefault="00E03EA0" w:rsidP="009D6067">
      <w:pPr>
        <w:pStyle w:val="ListParagraph"/>
        <w:numPr>
          <w:ilvl w:val="0"/>
          <w:numId w:val="46"/>
        </w:numPr>
        <w:spacing w:after="0" w:line="240" w:lineRule="exact"/>
        <w:ind w:left="357" w:hanging="357"/>
        <w:jc w:val="both"/>
        <w:rPr>
          <w:sz w:val="22"/>
          <w:szCs w:val="22"/>
        </w:rPr>
      </w:pPr>
      <w:r w:rsidRPr="002C4CFC">
        <w:rPr>
          <w:sz w:val="22"/>
          <w:szCs w:val="22"/>
        </w:rPr>
        <w:t xml:space="preserve">W przypadku, kiedy przedsiębiorstwo Wykonawcy zaprzestanie prowadzenia działalności </w:t>
      </w:r>
      <w:r>
        <w:rPr>
          <w:sz w:val="22"/>
          <w:szCs w:val="22"/>
        </w:rPr>
        <w:t xml:space="preserve">                     </w:t>
      </w:r>
      <w:r w:rsidRPr="002C4CFC">
        <w:rPr>
          <w:sz w:val="22"/>
          <w:szCs w:val="22"/>
        </w:rPr>
        <w:t>z powodu zagrożenia epidemicznego, to Zamawiający, na czas zamknięcia, ma prawo zakupu towaru u innych dostawców. W tej sytuacji Wykonawcy nie będzie przysługiwała rekompensata za niezrealizowaną część umowy.</w:t>
      </w:r>
    </w:p>
    <w:p w:rsidR="00E03EA0" w:rsidRPr="009D6067" w:rsidRDefault="00E03EA0" w:rsidP="009D6067">
      <w:pPr>
        <w:pStyle w:val="Default"/>
        <w:spacing w:line="240" w:lineRule="exact"/>
        <w:jc w:val="both"/>
        <w:rPr>
          <w:color w:val="auto"/>
          <w:sz w:val="22"/>
          <w:szCs w:val="22"/>
        </w:rPr>
      </w:pPr>
    </w:p>
    <w:p w:rsidR="00E03EA0" w:rsidRPr="009D6067" w:rsidRDefault="00E03EA0" w:rsidP="009D6067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9D6067">
        <w:rPr>
          <w:b/>
          <w:bCs/>
          <w:sz w:val="22"/>
          <w:szCs w:val="22"/>
        </w:rPr>
        <w:t>§ 11</w:t>
      </w:r>
    </w:p>
    <w:p w:rsidR="00E03EA0" w:rsidRPr="009D6067" w:rsidRDefault="00E03EA0" w:rsidP="009D6067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9D6067">
        <w:rPr>
          <w:b/>
          <w:bCs/>
          <w:sz w:val="22"/>
          <w:szCs w:val="22"/>
        </w:rPr>
        <w:t>Podwykonawstwo</w:t>
      </w:r>
    </w:p>
    <w:p w:rsidR="00E03EA0" w:rsidRPr="009D6067" w:rsidRDefault="00E03EA0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9D6067">
        <w:rPr>
          <w:sz w:val="22"/>
          <w:szCs w:val="22"/>
        </w:rPr>
        <w:t>Wykonawca może powierzyć wykonanie działań realizowanych w ramach niniejszej umowy podwykonawcom w zakresie określonym w formularzu ofertowym.</w:t>
      </w:r>
    </w:p>
    <w:p w:rsidR="00E03EA0" w:rsidRPr="009D6067" w:rsidRDefault="00E03EA0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9D6067">
        <w:rPr>
          <w:sz w:val="22"/>
          <w:szCs w:val="22"/>
        </w:rPr>
        <w:t>Wykonawca nie może rozszerzyć podwykonawstwa poza zakres wskazany w formularzu cenowym bez uprzedniej zgody Zamawiającego.</w:t>
      </w:r>
    </w:p>
    <w:p w:rsidR="00E03EA0" w:rsidRPr="009D6067" w:rsidRDefault="00E03EA0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9D6067">
        <w:rPr>
          <w:sz w:val="22"/>
          <w:szCs w:val="22"/>
        </w:rPr>
        <w:t>Wykonawca ma obowiązek przedłożyć Zamawiającemu poświadczoną za zgodność z oryginałem kopię zawartej umowy o podwykonawstwo.</w:t>
      </w:r>
    </w:p>
    <w:p w:rsidR="00E03EA0" w:rsidRPr="009D6067" w:rsidRDefault="00E03EA0" w:rsidP="009D6067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9D6067">
        <w:rPr>
          <w:sz w:val="22"/>
          <w:szCs w:val="22"/>
        </w:rPr>
        <w:t>Każda umowa o podwykonawstwo musi zawierać w szczególności postanowienia dotyczące:</w:t>
      </w:r>
    </w:p>
    <w:p w:rsidR="00E03EA0" w:rsidRPr="009D6067" w:rsidRDefault="00E03EA0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9D6067">
        <w:rPr>
          <w:rFonts w:cs="Calibri"/>
        </w:rPr>
        <w:t>zakresu robót przewidzianego do wykonania,</w:t>
      </w:r>
    </w:p>
    <w:p w:rsidR="00E03EA0" w:rsidRPr="009D6067" w:rsidRDefault="00E03EA0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9D6067">
        <w:rPr>
          <w:rFonts w:cs="Calibri"/>
        </w:rPr>
        <w:t>terminów realizacji robót powierzonych,</w:t>
      </w:r>
    </w:p>
    <w:p w:rsidR="00E03EA0" w:rsidRPr="009D6067" w:rsidRDefault="00E03EA0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9D6067">
        <w:rPr>
          <w:rFonts w:cs="Calibri"/>
        </w:rPr>
        <w:t>wynagrodzenia i terminów płatności,</w:t>
      </w:r>
    </w:p>
    <w:p w:rsidR="00E03EA0" w:rsidRPr="009D6067" w:rsidRDefault="00E03EA0" w:rsidP="009D6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9D6067">
        <w:rPr>
          <w:rFonts w:cs="Calibri"/>
        </w:rPr>
        <w:t>rozwiązania umowy z podwykonawcą w przypadku rozwiązania niniejszej umowy.</w:t>
      </w:r>
    </w:p>
    <w:p w:rsidR="00E03EA0" w:rsidRPr="009D6067" w:rsidRDefault="00E03EA0" w:rsidP="00BA4AFA">
      <w:pPr>
        <w:pStyle w:val="ListParagraph"/>
        <w:numPr>
          <w:ilvl w:val="0"/>
          <w:numId w:val="41"/>
        </w:numPr>
        <w:spacing w:after="0" w:line="240" w:lineRule="exact"/>
        <w:ind w:left="357" w:hanging="357"/>
        <w:jc w:val="both"/>
        <w:rPr>
          <w:rFonts w:cs="Calibri"/>
        </w:rPr>
      </w:pPr>
      <w:r w:rsidRPr="009D6067">
        <w:rPr>
          <w:rFonts w:cs="Calibri"/>
        </w:rPr>
        <w:t>Umowa o podwykonawstwo nie może zawierać postanowień:</w:t>
      </w:r>
    </w:p>
    <w:p w:rsidR="00E03EA0" w:rsidRPr="00BA4AFA" w:rsidRDefault="00E03EA0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BA4AFA">
        <w:rPr>
          <w:rFonts w:cs="Calibri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E03EA0" w:rsidRPr="00BA4AFA" w:rsidRDefault="00E03EA0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BA4AFA">
        <w:rPr>
          <w:rFonts w:cs="Calibri"/>
        </w:rPr>
        <w:t>uzależniających zwrot podwykonawcy kwot zabezpieczenia przez Wykonawcę, od zwrotu zabezpieczenia wykonania umowy przez Zamawiającego na rzecz Wykonawcy.</w:t>
      </w:r>
    </w:p>
    <w:p w:rsidR="00E03EA0" w:rsidRPr="00BA4AFA" w:rsidRDefault="00E03EA0" w:rsidP="00BA4A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exact"/>
        <w:ind w:left="714" w:hanging="357"/>
        <w:jc w:val="both"/>
        <w:rPr>
          <w:rFonts w:cs="Calibri"/>
        </w:rPr>
      </w:pPr>
      <w:r w:rsidRPr="00BA4AFA">
        <w:rPr>
          <w:rFonts w:cs="Calibri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E03EA0" w:rsidRPr="00BA4AFA" w:rsidRDefault="00E03EA0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BA4AFA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 na zasadzie ryzyka, co Wykonawca zobowiązuje się zastrzec w zawieranych przez niego umowach z podwykonawcami. </w:t>
      </w:r>
    </w:p>
    <w:p w:rsidR="00E03EA0" w:rsidRPr="00BA4AFA" w:rsidRDefault="00E03EA0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BA4AFA">
        <w:rPr>
          <w:sz w:val="22"/>
          <w:szCs w:val="22"/>
        </w:rPr>
        <w:t xml:space="preserve">Wykonawca nie może zwolnić się z odpowiedzialności względem Zamawiającego z tego powodu, że niewykonanie lub nienależyte umowy przez Wykonawcę było następstwem niewykonania lub nienależytego wykonania zobowiązań Wykonawcy przez jego podwykonawców. </w:t>
      </w:r>
    </w:p>
    <w:p w:rsidR="00E03EA0" w:rsidRPr="00BA4AFA" w:rsidRDefault="00E03EA0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BA4AFA">
        <w:rPr>
          <w:sz w:val="22"/>
          <w:szCs w:val="22"/>
        </w:rPr>
        <w:t xml:space="preserve">Zamawiający może dokonać bezpośredniej zapłaty wymagalnego wynagrodzenia przysługującego podwykonawcy, który zawarł przedłożoną Zamawiającemu poświadczoną za zgodność </w:t>
      </w:r>
      <w:r>
        <w:rPr>
          <w:sz w:val="22"/>
          <w:szCs w:val="22"/>
        </w:rPr>
        <w:t xml:space="preserve">                         </w:t>
      </w:r>
      <w:r w:rsidRPr="00BA4AFA">
        <w:rPr>
          <w:sz w:val="22"/>
          <w:szCs w:val="22"/>
        </w:rPr>
        <w:t>z oryginałem kopię umowy o podwykonawstwo, w przypadku uchylenia się od obowiązku zapłaty odpowiednio przez Wykonawcę, podwykonawcę lub dalszego podwykonawcę zamówienia na roboty budowlane.</w:t>
      </w:r>
    </w:p>
    <w:p w:rsidR="00E03EA0" w:rsidRPr="00BA4AFA" w:rsidRDefault="00E03EA0" w:rsidP="00BA4AFA">
      <w:pPr>
        <w:pStyle w:val="Default"/>
        <w:numPr>
          <w:ilvl w:val="0"/>
          <w:numId w:val="41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BA4AFA">
        <w:rPr>
          <w:sz w:val="22"/>
          <w:szCs w:val="22"/>
        </w:rPr>
        <w:t xml:space="preserve">W przypadku dokonania bezpośredniej zapłaty podwykonawcy lub dalszemu podwykonawcy, </w:t>
      </w:r>
      <w:r>
        <w:rPr>
          <w:sz w:val="22"/>
          <w:szCs w:val="22"/>
        </w:rPr>
        <w:t xml:space="preserve">                </w:t>
      </w:r>
      <w:r w:rsidRPr="00BA4AFA">
        <w:rPr>
          <w:sz w:val="22"/>
          <w:szCs w:val="22"/>
        </w:rPr>
        <w:t xml:space="preserve">o których mowa w ust. </w:t>
      </w:r>
      <w:r>
        <w:rPr>
          <w:sz w:val="22"/>
          <w:szCs w:val="22"/>
        </w:rPr>
        <w:t>8</w:t>
      </w:r>
      <w:r w:rsidRPr="00BA4AFA">
        <w:rPr>
          <w:sz w:val="22"/>
          <w:szCs w:val="22"/>
        </w:rPr>
        <w:t xml:space="preserve">, Zamawiający potrąci kwotę wypłaconego wynagrodzenia </w:t>
      </w:r>
      <w:r>
        <w:rPr>
          <w:sz w:val="22"/>
          <w:szCs w:val="22"/>
        </w:rPr>
        <w:t xml:space="preserve">                                 </w:t>
      </w:r>
      <w:r w:rsidRPr="00BA4AFA">
        <w:rPr>
          <w:sz w:val="22"/>
          <w:szCs w:val="22"/>
        </w:rPr>
        <w:t>z wynagrodzenia należnego Wykonawcy.</w:t>
      </w:r>
    </w:p>
    <w:p w:rsidR="00E03EA0" w:rsidRPr="00BA4AFA" w:rsidRDefault="00E03EA0" w:rsidP="00BA4AFA">
      <w:pPr>
        <w:pStyle w:val="Default"/>
        <w:spacing w:line="240" w:lineRule="exact"/>
        <w:jc w:val="both"/>
        <w:rPr>
          <w:b/>
          <w:bCs/>
          <w:sz w:val="22"/>
          <w:szCs w:val="22"/>
        </w:rPr>
      </w:pPr>
    </w:p>
    <w:p w:rsidR="00E03EA0" w:rsidRPr="00BA4AFA" w:rsidRDefault="00E03EA0" w:rsidP="00BA4AFA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BA4AFA">
        <w:rPr>
          <w:b/>
          <w:bCs/>
          <w:sz w:val="22"/>
          <w:szCs w:val="22"/>
        </w:rPr>
        <w:t>§ 12</w:t>
      </w:r>
    </w:p>
    <w:p w:rsidR="00E03EA0" w:rsidRPr="00BA4AFA" w:rsidRDefault="00E03EA0" w:rsidP="00BA4AFA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BA4AFA">
        <w:rPr>
          <w:b/>
          <w:bCs/>
          <w:sz w:val="22"/>
          <w:szCs w:val="22"/>
        </w:rPr>
        <w:t>Koordynowanie zamówienia</w:t>
      </w:r>
    </w:p>
    <w:p w:rsidR="00E03EA0" w:rsidRPr="00DD7449" w:rsidRDefault="00E03EA0" w:rsidP="00CA4CCB">
      <w:pPr>
        <w:pStyle w:val="ListParagraph"/>
        <w:widowControl w:val="0"/>
        <w:numPr>
          <w:ilvl w:val="0"/>
          <w:numId w:val="24"/>
        </w:numPr>
        <w:suppressAutoHyphens/>
        <w:spacing w:after="0" w:line="240" w:lineRule="exact"/>
        <w:ind w:left="357" w:hanging="357"/>
        <w:jc w:val="both"/>
        <w:rPr>
          <w:rFonts w:cs="Arial"/>
          <w:sz w:val="22"/>
          <w:szCs w:val="22"/>
        </w:rPr>
      </w:pPr>
      <w:r w:rsidRPr="00DD7449">
        <w:rPr>
          <w:rFonts w:cs="Arial"/>
          <w:sz w:val="22"/>
          <w:szCs w:val="22"/>
        </w:rPr>
        <w:t>Strony umawiają się, iż korespondencja dotycząca wykonywania umowy będzie przekazywana w formie pisemnej na następujące adresy i numery:</w:t>
      </w:r>
    </w:p>
    <w:p w:rsidR="00E03EA0" w:rsidRPr="00CA4CCB" w:rsidRDefault="00E03EA0" w:rsidP="00CA4CCB">
      <w:pPr>
        <w:widowControl w:val="0"/>
        <w:numPr>
          <w:ilvl w:val="0"/>
          <w:numId w:val="22"/>
        </w:numPr>
        <w:suppressAutoHyphens/>
        <w:spacing w:after="0" w:line="240" w:lineRule="exact"/>
        <w:jc w:val="both"/>
        <w:rPr>
          <w:rFonts w:cs="Arial"/>
        </w:rPr>
      </w:pPr>
      <w:r w:rsidRPr="00CA4CCB">
        <w:rPr>
          <w:rFonts w:cs="Arial"/>
        </w:rPr>
        <w:t>Zamawiający: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 w:rsidRPr="00CA4CCB">
        <w:rPr>
          <w:rFonts w:cs="Arial"/>
        </w:rPr>
        <w:t>Ares</w:t>
      </w:r>
      <w:r>
        <w:rPr>
          <w:rFonts w:cs="Arial"/>
        </w:rPr>
        <w:t>zt Śledczy w Warszawie-Służewcu, ul. Kłobucka 5</w:t>
      </w:r>
      <w:r w:rsidRPr="00CA4CCB">
        <w:rPr>
          <w:rFonts w:cs="Arial"/>
        </w:rPr>
        <w:t>, 03-016 Warszawa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>
        <w:rPr>
          <w:rFonts w:cs="Arial"/>
        </w:rPr>
        <w:t>tel.: 22 847 33 41</w:t>
      </w:r>
      <w:r w:rsidRPr="00CA4CCB">
        <w:rPr>
          <w:rFonts w:cs="Arial"/>
        </w:rPr>
        <w:t xml:space="preserve">, 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>
        <w:rPr>
          <w:rFonts w:cs="Arial"/>
        </w:rPr>
        <w:t>fax: 22 843 73 66</w:t>
      </w:r>
      <w:r w:rsidRPr="00CA4CCB">
        <w:rPr>
          <w:rFonts w:cs="Arial"/>
        </w:rPr>
        <w:t xml:space="preserve">, 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>
        <w:rPr>
          <w:rFonts w:cs="Arial"/>
        </w:rPr>
        <w:t>e-mail: as_warszawa_sluzewiec</w:t>
      </w:r>
      <w:r w:rsidRPr="00CA4CCB">
        <w:rPr>
          <w:rFonts w:cs="Arial"/>
        </w:rPr>
        <w:t xml:space="preserve">@sw.gov.pl </w:t>
      </w:r>
    </w:p>
    <w:p w:rsidR="00E03EA0" w:rsidRPr="00CA4CCB" w:rsidRDefault="00E03EA0" w:rsidP="00CA4CCB">
      <w:pPr>
        <w:widowControl w:val="0"/>
        <w:numPr>
          <w:ilvl w:val="0"/>
          <w:numId w:val="22"/>
        </w:numPr>
        <w:suppressAutoHyphens/>
        <w:spacing w:after="0" w:line="240" w:lineRule="exact"/>
        <w:jc w:val="both"/>
        <w:rPr>
          <w:rFonts w:cs="Arial"/>
        </w:rPr>
      </w:pPr>
      <w:r w:rsidRPr="00CA4CCB">
        <w:rPr>
          <w:rFonts w:cs="Arial"/>
        </w:rPr>
        <w:t xml:space="preserve">Wykonawca: …........................... </w:t>
      </w:r>
    </w:p>
    <w:p w:rsidR="00E03EA0" w:rsidRPr="00CA4CCB" w:rsidRDefault="00E03EA0" w:rsidP="00CA4CCB">
      <w:pPr>
        <w:pStyle w:val="ListParagraph"/>
        <w:widowControl w:val="0"/>
        <w:numPr>
          <w:ilvl w:val="0"/>
          <w:numId w:val="24"/>
        </w:numPr>
        <w:suppressAutoHyphens/>
        <w:spacing w:after="0" w:line="240" w:lineRule="exact"/>
        <w:ind w:left="357" w:hanging="357"/>
        <w:jc w:val="both"/>
        <w:rPr>
          <w:rFonts w:cs="Arial"/>
        </w:rPr>
      </w:pPr>
      <w:r w:rsidRPr="00CA4CCB">
        <w:rPr>
          <w:rFonts w:cs="Arial"/>
        </w:rPr>
        <w:t>Osobami upoważnionymi do kontaktu i nadzoru nad realizacją niniejszej umowy są:</w:t>
      </w:r>
    </w:p>
    <w:p w:rsidR="00E03EA0" w:rsidRPr="00CA4CCB" w:rsidRDefault="00E03EA0" w:rsidP="00CA4CCB">
      <w:pPr>
        <w:widowControl w:val="0"/>
        <w:numPr>
          <w:ilvl w:val="0"/>
          <w:numId w:val="23"/>
        </w:numPr>
        <w:suppressAutoHyphens/>
        <w:spacing w:after="0" w:line="240" w:lineRule="exact"/>
        <w:jc w:val="both"/>
        <w:rPr>
          <w:rFonts w:cs="Arial"/>
        </w:rPr>
      </w:pPr>
      <w:r w:rsidRPr="00CA4CCB">
        <w:rPr>
          <w:rFonts w:cs="Arial"/>
        </w:rPr>
        <w:t xml:space="preserve">ze strony Zamawiającego: 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 w:rsidRPr="00CA4CCB">
        <w:rPr>
          <w:rFonts w:cs="Arial"/>
        </w:rPr>
        <w:t>imię i nazwisko: ..................,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  <w:lang w:val="en-US"/>
        </w:rPr>
      </w:pPr>
      <w:r w:rsidRPr="00CA4CCB">
        <w:rPr>
          <w:rFonts w:cs="Arial"/>
          <w:lang w:val="en-US"/>
        </w:rPr>
        <w:t>tel.: …………….,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  <w:lang w:val="en-US"/>
        </w:rPr>
      </w:pPr>
      <w:r w:rsidRPr="00CA4CCB">
        <w:rPr>
          <w:rFonts w:cs="Arial"/>
          <w:lang w:val="en-US"/>
        </w:rPr>
        <w:t>adres e-mail: .....................</w:t>
      </w:r>
    </w:p>
    <w:p w:rsidR="00E03EA0" w:rsidRPr="00CA4CCB" w:rsidRDefault="00E03EA0" w:rsidP="00CA4CCB">
      <w:pPr>
        <w:widowControl w:val="0"/>
        <w:numPr>
          <w:ilvl w:val="0"/>
          <w:numId w:val="23"/>
        </w:numPr>
        <w:suppressAutoHyphens/>
        <w:spacing w:after="0" w:line="240" w:lineRule="exact"/>
        <w:jc w:val="both"/>
        <w:rPr>
          <w:rFonts w:cs="Arial"/>
        </w:rPr>
      </w:pPr>
      <w:r w:rsidRPr="00CA4CCB">
        <w:rPr>
          <w:rFonts w:cs="Arial"/>
        </w:rPr>
        <w:t xml:space="preserve">ze strony Wykonawcy: 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 w:rsidRPr="00CA4CCB">
        <w:rPr>
          <w:rFonts w:cs="Arial"/>
        </w:rPr>
        <w:t>imię i nazwisko: ..................,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 w:rsidRPr="00CA4CCB">
        <w:rPr>
          <w:rFonts w:cs="Arial"/>
        </w:rPr>
        <w:t>tel.: …………….,</w:t>
      </w:r>
    </w:p>
    <w:p w:rsidR="00E03EA0" w:rsidRPr="00CA4CCB" w:rsidRDefault="00E03EA0" w:rsidP="00CA4CCB">
      <w:pPr>
        <w:spacing w:after="0" w:line="240" w:lineRule="exact"/>
        <w:ind w:left="720"/>
        <w:jc w:val="both"/>
        <w:rPr>
          <w:rFonts w:cs="Arial"/>
        </w:rPr>
      </w:pPr>
      <w:r w:rsidRPr="00CA4CCB">
        <w:rPr>
          <w:rFonts w:cs="Arial"/>
        </w:rPr>
        <w:t>adres e-mail: .....................</w:t>
      </w:r>
      <w:r w:rsidRPr="00CA4CCB">
        <w:rPr>
          <w:rFonts w:cs="Arial"/>
        </w:rPr>
        <w:tab/>
      </w:r>
    </w:p>
    <w:p w:rsidR="00E03EA0" w:rsidRPr="00CA4CCB" w:rsidRDefault="00E03EA0" w:rsidP="00CA4CCB">
      <w:pPr>
        <w:pStyle w:val="Akapitzlist1"/>
        <w:numPr>
          <w:ilvl w:val="0"/>
          <w:numId w:val="24"/>
        </w:numPr>
        <w:tabs>
          <w:tab w:val="num" w:pos="1353"/>
        </w:tabs>
        <w:spacing w:after="0" w:line="240" w:lineRule="exact"/>
        <w:ind w:left="357" w:hanging="357"/>
        <w:jc w:val="both"/>
      </w:pPr>
      <w:r w:rsidRPr="00CA4CCB">
        <w:t>Zmiana osób odpowiedzialnych za koordynowanie umowy, o których mowa w ust. 1 i będzie odbywać się poprzez pisemne powiadomienie drugiej Strony (również za pomocą faksu lub e-maila).</w:t>
      </w:r>
    </w:p>
    <w:p w:rsidR="00E03EA0" w:rsidRPr="00CA4CCB" w:rsidRDefault="00E03EA0" w:rsidP="00CA4CCB">
      <w:pPr>
        <w:pStyle w:val="Akapitzlist1"/>
        <w:numPr>
          <w:ilvl w:val="0"/>
          <w:numId w:val="24"/>
        </w:numPr>
        <w:tabs>
          <w:tab w:val="num" w:pos="1353"/>
        </w:tabs>
        <w:spacing w:after="0" w:line="240" w:lineRule="exact"/>
        <w:ind w:left="357" w:hanging="357"/>
        <w:jc w:val="both"/>
      </w:pPr>
      <w:r w:rsidRPr="00CA4CCB">
        <w:t>Wykonawca jest zobowiązany do niezwłocznego i pisemnego poinformowania Zamawiającego o wszelkiej zmianie swych danych tele</w:t>
      </w:r>
      <w:r>
        <w:t xml:space="preserve"> </w:t>
      </w:r>
      <w:r w:rsidRPr="00CA4CCB">
        <w:t>adresowych pod rygorem wysyłania pism na uprzedni adres (nr faksu, e-mail) ze skutkiem doręczenia.</w:t>
      </w:r>
    </w:p>
    <w:p w:rsidR="00E03EA0" w:rsidRPr="00CA4CCB" w:rsidRDefault="00E03EA0" w:rsidP="00CA4CCB">
      <w:pPr>
        <w:pStyle w:val="Akapitzlist1"/>
        <w:tabs>
          <w:tab w:val="num" w:pos="1353"/>
        </w:tabs>
        <w:spacing w:after="0" w:line="240" w:lineRule="exact"/>
        <w:ind w:left="357"/>
        <w:jc w:val="both"/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§ 13</w:t>
      </w:r>
    </w:p>
    <w:p w:rsidR="00E03EA0" w:rsidRPr="00CA4CCB" w:rsidRDefault="00E03EA0" w:rsidP="00CA4CCB">
      <w:pPr>
        <w:pStyle w:val="Default"/>
        <w:spacing w:line="240" w:lineRule="exact"/>
        <w:jc w:val="center"/>
        <w:rPr>
          <w:b/>
          <w:bCs/>
          <w:sz w:val="22"/>
          <w:szCs w:val="22"/>
        </w:rPr>
      </w:pPr>
      <w:r w:rsidRPr="00CA4CCB">
        <w:rPr>
          <w:b/>
          <w:bCs/>
          <w:sz w:val="22"/>
          <w:szCs w:val="22"/>
        </w:rPr>
        <w:t>Postanowienia końcowe</w:t>
      </w:r>
    </w:p>
    <w:p w:rsidR="00E03EA0" w:rsidRDefault="00E03EA0" w:rsidP="000A7BEE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Cesja wierzytelności przysługującej Wykonawcy z tytułu umowy jest możliwa tylko po uzyskaniu pisemnej zgody Zamaw</w:t>
      </w:r>
      <w:r>
        <w:rPr>
          <w:sz w:val="22"/>
          <w:szCs w:val="22"/>
        </w:rPr>
        <w:t>iającego.</w:t>
      </w:r>
    </w:p>
    <w:p w:rsidR="00E03EA0" w:rsidRPr="000A7BEE" w:rsidRDefault="00E03EA0" w:rsidP="000A7BEE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sz w:val="22"/>
          <w:szCs w:val="22"/>
        </w:rPr>
      </w:pPr>
      <w:bookmarkStart w:id="1" w:name="_GoBack"/>
      <w:bookmarkEnd w:id="1"/>
      <w:r w:rsidRPr="000A7BEE">
        <w:rPr>
          <w:sz w:val="22"/>
          <w:szCs w:val="22"/>
        </w:rPr>
        <w:t>Charakter przedmiotu zamówienia nie wymaga określenia warunków służących zapewnieniu dostępności dla osób ze szczególnymi potrzebami o czym mowa w ustawie z dnia 19 lipca 2019 r. o zapewnieniu dostępu osobom ze szczególnymi potrzebami (Dz.U. 2020 poz. 1062, z późn. zm.).</w:t>
      </w:r>
    </w:p>
    <w:p w:rsidR="00E03EA0" w:rsidRPr="00CA4CCB" w:rsidRDefault="00E03EA0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Właściwym do rozstrzygnięcia sporów jest sąd powszechny właściwy dla miejsca siedziby Zamawiającego. </w:t>
      </w:r>
    </w:p>
    <w:p w:rsidR="00E03EA0" w:rsidRPr="00CA4CCB" w:rsidRDefault="00E03EA0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 xml:space="preserve">W sprawach nieuregulowanych niniejszą umową stosuje się przepisy Kodeksu cywilnego oraz Ustawy. </w:t>
      </w:r>
    </w:p>
    <w:p w:rsidR="00E03EA0" w:rsidRPr="00CA4CCB" w:rsidRDefault="00E03EA0" w:rsidP="00CA4CCB">
      <w:pPr>
        <w:pStyle w:val="Default"/>
        <w:numPr>
          <w:ilvl w:val="0"/>
          <w:numId w:val="19"/>
        </w:numPr>
        <w:spacing w:line="240" w:lineRule="exact"/>
        <w:ind w:left="357" w:hanging="357"/>
        <w:jc w:val="both"/>
        <w:rPr>
          <w:sz w:val="22"/>
          <w:szCs w:val="22"/>
        </w:rPr>
      </w:pPr>
      <w:r w:rsidRPr="00CA4CCB">
        <w:rPr>
          <w:sz w:val="22"/>
          <w:szCs w:val="22"/>
        </w:rPr>
        <w:t>Umowę sporządzono w dwóch jednobrzmiących egzemplarzach, po jednym egzemplarzu dla każdej Strony.</w:t>
      </w:r>
    </w:p>
    <w:p w:rsidR="00E03EA0" w:rsidRDefault="00E03EA0" w:rsidP="00CA4CCB">
      <w:pPr>
        <w:pStyle w:val="Default"/>
        <w:spacing w:line="240" w:lineRule="exact"/>
        <w:jc w:val="both"/>
        <w:rPr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both"/>
        <w:rPr>
          <w:sz w:val="22"/>
          <w:szCs w:val="22"/>
        </w:rPr>
      </w:pPr>
    </w:p>
    <w:p w:rsidR="00E03EA0" w:rsidRPr="00CA4CCB" w:rsidRDefault="00E03EA0" w:rsidP="00CA4CCB">
      <w:pPr>
        <w:pStyle w:val="Default"/>
        <w:spacing w:line="240" w:lineRule="exact"/>
        <w:jc w:val="center"/>
        <w:rPr>
          <w:sz w:val="22"/>
          <w:szCs w:val="22"/>
        </w:rPr>
      </w:pPr>
      <w:r w:rsidRPr="00CA4CCB">
        <w:rPr>
          <w:sz w:val="22"/>
          <w:szCs w:val="22"/>
        </w:rPr>
        <w:t>ZAMAWIAJĄCY</w:t>
      </w:r>
      <w:r w:rsidRPr="00CA4CCB">
        <w:rPr>
          <w:sz w:val="22"/>
          <w:szCs w:val="22"/>
        </w:rPr>
        <w:tab/>
      </w:r>
      <w:r w:rsidRPr="00CA4CCB">
        <w:rPr>
          <w:sz w:val="22"/>
          <w:szCs w:val="22"/>
        </w:rPr>
        <w:tab/>
      </w:r>
      <w:r w:rsidRPr="00CA4CCB">
        <w:rPr>
          <w:sz w:val="22"/>
          <w:szCs w:val="22"/>
        </w:rPr>
        <w:tab/>
      </w:r>
      <w:r w:rsidRPr="00CA4CCB">
        <w:rPr>
          <w:sz w:val="22"/>
          <w:szCs w:val="22"/>
        </w:rPr>
        <w:tab/>
      </w:r>
      <w:r w:rsidRPr="00CA4CCB">
        <w:rPr>
          <w:sz w:val="22"/>
          <w:szCs w:val="22"/>
        </w:rPr>
        <w:tab/>
      </w:r>
      <w:r w:rsidRPr="00CA4CCB">
        <w:rPr>
          <w:sz w:val="22"/>
          <w:szCs w:val="22"/>
        </w:rPr>
        <w:tab/>
        <w:t>WYKONAWCA</w:t>
      </w:r>
    </w:p>
    <w:p w:rsidR="00E03EA0" w:rsidRPr="00CA4CCB" w:rsidRDefault="00E03EA0" w:rsidP="00CA4CCB">
      <w:pPr>
        <w:pStyle w:val="Default"/>
        <w:spacing w:line="240" w:lineRule="exact"/>
        <w:rPr>
          <w:sz w:val="22"/>
          <w:szCs w:val="22"/>
        </w:rPr>
      </w:pPr>
    </w:p>
    <w:p w:rsidR="00E03EA0" w:rsidRPr="00CA4CCB" w:rsidRDefault="00E03EA0" w:rsidP="00CA4CCB">
      <w:pPr>
        <w:spacing w:after="0" w:line="240" w:lineRule="exact"/>
      </w:pPr>
    </w:p>
    <w:sectPr w:rsidR="00E03EA0" w:rsidRPr="00CA4CCB" w:rsidSect="007E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A0" w:rsidRDefault="00E03EA0" w:rsidP="0041145C">
      <w:pPr>
        <w:spacing w:after="0" w:line="240" w:lineRule="auto"/>
      </w:pPr>
      <w:r>
        <w:separator/>
      </w:r>
    </w:p>
  </w:endnote>
  <w:endnote w:type="continuationSeparator" w:id="0">
    <w:p w:rsidR="00E03EA0" w:rsidRDefault="00E03EA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A0" w:rsidRDefault="00E03EA0" w:rsidP="0041145C">
      <w:pPr>
        <w:spacing w:after="0" w:line="240" w:lineRule="auto"/>
      </w:pPr>
      <w:r>
        <w:separator/>
      </w:r>
    </w:p>
  </w:footnote>
  <w:footnote w:type="continuationSeparator" w:id="0">
    <w:p w:rsidR="00E03EA0" w:rsidRDefault="00E03EA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E97"/>
    <w:multiLevelType w:val="hybridMultilevel"/>
    <w:tmpl w:val="6BE4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60369"/>
    <w:multiLevelType w:val="hybridMultilevel"/>
    <w:tmpl w:val="BD027910"/>
    <w:lvl w:ilvl="0" w:tplc="346EEA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84F0A"/>
    <w:multiLevelType w:val="hybridMultilevel"/>
    <w:tmpl w:val="7C5E915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3D3998"/>
    <w:multiLevelType w:val="hybridMultilevel"/>
    <w:tmpl w:val="62F6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53560"/>
    <w:multiLevelType w:val="hybridMultilevel"/>
    <w:tmpl w:val="A75A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6E573D5"/>
    <w:multiLevelType w:val="hybridMultilevel"/>
    <w:tmpl w:val="E9D4EE32"/>
    <w:lvl w:ilvl="0" w:tplc="04150011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>
    <w:nsid w:val="1AEB6458"/>
    <w:multiLevelType w:val="multilevel"/>
    <w:tmpl w:val="BF26AAC6"/>
    <w:lvl w:ilvl="0">
      <w:start w:val="1"/>
      <w:numFmt w:val="decimal"/>
      <w:lvlText w:val="%1."/>
      <w:lvlJc w:val="left"/>
      <w:pPr>
        <w:tabs>
          <w:tab w:val="num" w:pos="0"/>
        </w:tabs>
        <w:ind w:left="4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4"/>
      </w:pPr>
      <w:rPr>
        <w:rFonts w:ascii="Courier New" w:eastAsia="Times New Roman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>
    <w:nsid w:val="1B2D3916"/>
    <w:multiLevelType w:val="hybridMultilevel"/>
    <w:tmpl w:val="6A5607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52E6C"/>
    <w:multiLevelType w:val="hybridMultilevel"/>
    <w:tmpl w:val="245EA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80E57"/>
    <w:multiLevelType w:val="hybridMultilevel"/>
    <w:tmpl w:val="F958544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4353486"/>
    <w:multiLevelType w:val="hybridMultilevel"/>
    <w:tmpl w:val="6594420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49634C2"/>
    <w:multiLevelType w:val="hybridMultilevel"/>
    <w:tmpl w:val="E9725EF0"/>
    <w:lvl w:ilvl="0" w:tplc="D9D8C57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274C38EC"/>
    <w:multiLevelType w:val="hybridMultilevel"/>
    <w:tmpl w:val="D0EA4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5448CF"/>
    <w:multiLevelType w:val="hybridMultilevel"/>
    <w:tmpl w:val="BE30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4472D"/>
    <w:multiLevelType w:val="hybridMultilevel"/>
    <w:tmpl w:val="E3E69FB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46D82"/>
    <w:multiLevelType w:val="hybridMultilevel"/>
    <w:tmpl w:val="7A5A60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A220D"/>
    <w:multiLevelType w:val="hybridMultilevel"/>
    <w:tmpl w:val="01AC7A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0A5CBD"/>
    <w:multiLevelType w:val="hybridMultilevel"/>
    <w:tmpl w:val="9D9840E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7C714D0"/>
    <w:multiLevelType w:val="hybridMultilevel"/>
    <w:tmpl w:val="44D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4336E"/>
    <w:multiLevelType w:val="hybridMultilevel"/>
    <w:tmpl w:val="FE62B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4022B"/>
    <w:multiLevelType w:val="hybridMultilevel"/>
    <w:tmpl w:val="EFC4F3B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E03EDD"/>
    <w:multiLevelType w:val="hybridMultilevel"/>
    <w:tmpl w:val="D82E0F1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411D48C9"/>
    <w:multiLevelType w:val="hybridMultilevel"/>
    <w:tmpl w:val="03F8A9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2A452D"/>
    <w:multiLevelType w:val="hybridMultilevel"/>
    <w:tmpl w:val="9C54D5D2"/>
    <w:lvl w:ilvl="0" w:tplc="4262229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1654B1"/>
    <w:multiLevelType w:val="hybridMultilevel"/>
    <w:tmpl w:val="923C84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85E3B"/>
    <w:multiLevelType w:val="hybridMultilevel"/>
    <w:tmpl w:val="B4D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56B058E1"/>
    <w:multiLevelType w:val="hybridMultilevel"/>
    <w:tmpl w:val="EB74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750E89"/>
    <w:multiLevelType w:val="hybridMultilevel"/>
    <w:tmpl w:val="A8A8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A81EC8"/>
    <w:multiLevelType w:val="hybridMultilevel"/>
    <w:tmpl w:val="2FD8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7D074E"/>
    <w:multiLevelType w:val="hybridMultilevel"/>
    <w:tmpl w:val="D0EA4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9B2C24"/>
    <w:multiLevelType w:val="hybridMultilevel"/>
    <w:tmpl w:val="24ECFD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5CA37B7"/>
    <w:multiLevelType w:val="hybridMultilevel"/>
    <w:tmpl w:val="9A1C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DC3FF8"/>
    <w:multiLevelType w:val="hybridMultilevel"/>
    <w:tmpl w:val="1F9870B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>
    <w:nsid w:val="71004D79"/>
    <w:multiLevelType w:val="hybridMultilevel"/>
    <w:tmpl w:val="C3C04DE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2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51ABC"/>
    <w:multiLevelType w:val="hybridMultilevel"/>
    <w:tmpl w:val="9BE646A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F995811"/>
    <w:multiLevelType w:val="hybridMultilevel"/>
    <w:tmpl w:val="07D0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1"/>
  </w:num>
  <w:num w:numId="8">
    <w:abstractNumId w:val="32"/>
  </w:num>
  <w:num w:numId="9">
    <w:abstractNumId w:val="10"/>
  </w:num>
  <w:num w:numId="10">
    <w:abstractNumId w:val="21"/>
  </w:num>
  <w:num w:numId="11">
    <w:abstractNumId w:val="12"/>
  </w:num>
  <w:num w:numId="12">
    <w:abstractNumId w:val="44"/>
  </w:num>
  <w:num w:numId="13">
    <w:abstractNumId w:val="20"/>
  </w:num>
  <w:num w:numId="14">
    <w:abstractNumId w:val="18"/>
  </w:num>
  <w:num w:numId="15">
    <w:abstractNumId w:val="17"/>
  </w:num>
  <w:num w:numId="16">
    <w:abstractNumId w:val="13"/>
  </w:num>
  <w:num w:numId="17">
    <w:abstractNumId w:val="9"/>
  </w:num>
  <w:num w:numId="18">
    <w:abstractNumId w:val="11"/>
  </w:num>
  <w:num w:numId="19">
    <w:abstractNumId w:val="37"/>
  </w:num>
  <w:num w:numId="20">
    <w:abstractNumId w:val="1"/>
  </w:num>
  <w:num w:numId="21">
    <w:abstractNumId w:val="3"/>
  </w:num>
  <w:num w:numId="22">
    <w:abstractNumId w:val="22"/>
  </w:num>
  <w:num w:numId="23">
    <w:abstractNumId w:val="15"/>
  </w:num>
  <w:num w:numId="24">
    <w:abstractNumId w:val="23"/>
  </w:num>
  <w:num w:numId="25">
    <w:abstractNumId w:val="19"/>
  </w:num>
  <w:num w:numId="26">
    <w:abstractNumId w:val="0"/>
  </w:num>
  <w:num w:numId="27">
    <w:abstractNumId w:val="41"/>
  </w:num>
  <w:num w:numId="28">
    <w:abstractNumId w:val="35"/>
  </w:num>
  <w:num w:numId="29">
    <w:abstractNumId w:val="33"/>
  </w:num>
  <w:num w:numId="30">
    <w:abstractNumId w:val="45"/>
  </w:num>
  <w:num w:numId="31">
    <w:abstractNumId w:val="7"/>
  </w:num>
  <w:num w:numId="32">
    <w:abstractNumId w:val="5"/>
  </w:num>
  <w:num w:numId="33">
    <w:abstractNumId w:val="24"/>
  </w:num>
  <w:num w:numId="34">
    <w:abstractNumId w:val="30"/>
  </w:num>
  <w:num w:numId="35">
    <w:abstractNumId w:val="6"/>
  </w:num>
  <w:num w:numId="36">
    <w:abstractNumId w:val="27"/>
  </w:num>
  <w:num w:numId="37">
    <w:abstractNumId w:val="2"/>
  </w:num>
  <w:num w:numId="38">
    <w:abstractNumId w:val="8"/>
  </w:num>
  <w:num w:numId="39">
    <w:abstractNumId w:val="27"/>
  </w:num>
  <w:num w:numId="40">
    <w:abstractNumId w:val="38"/>
  </w:num>
  <w:num w:numId="41">
    <w:abstractNumId w:val="4"/>
  </w:num>
  <w:num w:numId="42">
    <w:abstractNumId w:val="34"/>
  </w:num>
  <w:num w:numId="43">
    <w:abstractNumId w:val="2"/>
  </w:num>
  <w:num w:numId="44">
    <w:abstractNumId w:val="25"/>
  </w:num>
  <w:num w:numId="45">
    <w:abstractNumId w:val="16"/>
  </w:num>
  <w:num w:numId="46">
    <w:abstractNumId w:val="39"/>
  </w:num>
  <w:num w:numId="47">
    <w:abstractNumId w:val="28"/>
  </w:num>
  <w:num w:numId="48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EB"/>
    <w:rsid w:val="00005916"/>
    <w:rsid w:val="00020757"/>
    <w:rsid w:val="00025E4B"/>
    <w:rsid w:val="000667C3"/>
    <w:rsid w:val="0008574E"/>
    <w:rsid w:val="000A3ECD"/>
    <w:rsid w:val="000A7659"/>
    <w:rsid w:val="000A7BEE"/>
    <w:rsid w:val="000B12C8"/>
    <w:rsid w:val="00102B8D"/>
    <w:rsid w:val="001048F0"/>
    <w:rsid w:val="001258E4"/>
    <w:rsid w:val="00137C03"/>
    <w:rsid w:val="00143142"/>
    <w:rsid w:val="001433F4"/>
    <w:rsid w:val="00146FA6"/>
    <w:rsid w:val="00155566"/>
    <w:rsid w:val="00156802"/>
    <w:rsid w:val="00165E7A"/>
    <w:rsid w:val="00176F06"/>
    <w:rsid w:val="001A626A"/>
    <w:rsid w:val="001A710A"/>
    <w:rsid w:val="001C5132"/>
    <w:rsid w:val="001F3F3D"/>
    <w:rsid w:val="001F64FB"/>
    <w:rsid w:val="00220CD5"/>
    <w:rsid w:val="00224FD0"/>
    <w:rsid w:val="00225A01"/>
    <w:rsid w:val="00233410"/>
    <w:rsid w:val="0023395F"/>
    <w:rsid w:val="0024003E"/>
    <w:rsid w:val="002505EB"/>
    <w:rsid w:val="00270091"/>
    <w:rsid w:val="0028515A"/>
    <w:rsid w:val="00294C25"/>
    <w:rsid w:val="00297568"/>
    <w:rsid w:val="002B2C87"/>
    <w:rsid w:val="002C4CFC"/>
    <w:rsid w:val="00315180"/>
    <w:rsid w:val="00356386"/>
    <w:rsid w:val="0037155C"/>
    <w:rsid w:val="00376758"/>
    <w:rsid w:val="00385573"/>
    <w:rsid w:val="00397612"/>
    <w:rsid w:val="003B0088"/>
    <w:rsid w:val="003B244F"/>
    <w:rsid w:val="003B6C2B"/>
    <w:rsid w:val="003F0057"/>
    <w:rsid w:val="0040085F"/>
    <w:rsid w:val="00404F4C"/>
    <w:rsid w:val="0041145C"/>
    <w:rsid w:val="004121AD"/>
    <w:rsid w:val="004538A8"/>
    <w:rsid w:val="004570C6"/>
    <w:rsid w:val="0047478E"/>
    <w:rsid w:val="0048380A"/>
    <w:rsid w:val="004A1393"/>
    <w:rsid w:val="004D5D76"/>
    <w:rsid w:val="0050696A"/>
    <w:rsid w:val="0051022A"/>
    <w:rsid w:val="00524260"/>
    <w:rsid w:val="00533847"/>
    <w:rsid w:val="00576A91"/>
    <w:rsid w:val="00576D3D"/>
    <w:rsid w:val="005D5434"/>
    <w:rsid w:val="005D573F"/>
    <w:rsid w:val="005E434B"/>
    <w:rsid w:val="0063112A"/>
    <w:rsid w:val="00653869"/>
    <w:rsid w:val="00660EB0"/>
    <w:rsid w:val="00680CEC"/>
    <w:rsid w:val="00692E1E"/>
    <w:rsid w:val="00694920"/>
    <w:rsid w:val="006A4B02"/>
    <w:rsid w:val="006D1A3D"/>
    <w:rsid w:val="006E1474"/>
    <w:rsid w:val="006E6FA2"/>
    <w:rsid w:val="00707C5D"/>
    <w:rsid w:val="0071076D"/>
    <w:rsid w:val="00715ED1"/>
    <w:rsid w:val="00760A77"/>
    <w:rsid w:val="007B43F5"/>
    <w:rsid w:val="007C660C"/>
    <w:rsid w:val="007D35A7"/>
    <w:rsid w:val="007D7A07"/>
    <w:rsid w:val="007E19A9"/>
    <w:rsid w:val="007F0F87"/>
    <w:rsid w:val="007F375D"/>
    <w:rsid w:val="00812D37"/>
    <w:rsid w:val="00877644"/>
    <w:rsid w:val="008978F6"/>
    <w:rsid w:val="008B482E"/>
    <w:rsid w:val="008B6FAE"/>
    <w:rsid w:val="0090103F"/>
    <w:rsid w:val="00961B82"/>
    <w:rsid w:val="009D6067"/>
    <w:rsid w:val="009E2D0C"/>
    <w:rsid w:val="009F3CDD"/>
    <w:rsid w:val="00A25A9F"/>
    <w:rsid w:val="00A309B4"/>
    <w:rsid w:val="00A31E25"/>
    <w:rsid w:val="00A37180"/>
    <w:rsid w:val="00AC7D05"/>
    <w:rsid w:val="00AF207B"/>
    <w:rsid w:val="00B2196C"/>
    <w:rsid w:val="00B27B3F"/>
    <w:rsid w:val="00B55C18"/>
    <w:rsid w:val="00B61162"/>
    <w:rsid w:val="00BA4AFA"/>
    <w:rsid w:val="00BC0B6E"/>
    <w:rsid w:val="00BE48C7"/>
    <w:rsid w:val="00BF5833"/>
    <w:rsid w:val="00C00032"/>
    <w:rsid w:val="00C01445"/>
    <w:rsid w:val="00C06EF2"/>
    <w:rsid w:val="00C11CA3"/>
    <w:rsid w:val="00C15D8A"/>
    <w:rsid w:val="00C2438E"/>
    <w:rsid w:val="00C64B61"/>
    <w:rsid w:val="00C674C4"/>
    <w:rsid w:val="00C975E4"/>
    <w:rsid w:val="00CA4CCB"/>
    <w:rsid w:val="00CD338C"/>
    <w:rsid w:val="00D124F2"/>
    <w:rsid w:val="00D15536"/>
    <w:rsid w:val="00D20C19"/>
    <w:rsid w:val="00D54BE7"/>
    <w:rsid w:val="00D8527A"/>
    <w:rsid w:val="00D875BC"/>
    <w:rsid w:val="00D90430"/>
    <w:rsid w:val="00D95594"/>
    <w:rsid w:val="00DB3CA2"/>
    <w:rsid w:val="00DB5931"/>
    <w:rsid w:val="00DB75B5"/>
    <w:rsid w:val="00DD7449"/>
    <w:rsid w:val="00DE02A4"/>
    <w:rsid w:val="00E03EA0"/>
    <w:rsid w:val="00E10371"/>
    <w:rsid w:val="00E152E4"/>
    <w:rsid w:val="00E15612"/>
    <w:rsid w:val="00E51EAE"/>
    <w:rsid w:val="00E87DFA"/>
    <w:rsid w:val="00E9557D"/>
    <w:rsid w:val="00E96126"/>
    <w:rsid w:val="00ED46C4"/>
    <w:rsid w:val="00F27B84"/>
    <w:rsid w:val="00F5209D"/>
    <w:rsid w:val="00F700F6"/>
    <w:rsid w:val="00F72540"/>
    <w:rsid w:val="00F75048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5612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uiPriority w:val="99"/>
    <w:rsid w:val="00356386"/>
  </w:style>
  <w:style w:type="paragraph" w:styleId="List2">
    <w:name w:val="List 2"/>
    <w:basedOn w:val="Normal"/>
    <w:uiPriority w:val="99"/>
    <w:rsid w:val="008978F6"/>
    <w:pPr>
      <w:ind w:left="566" w:hanging="283"/>
      <w:contextualSpacing/>
    </w:pPr>
  </w:style>
  <w:style w:type="paragraph" w:styleId="List3">
    <w:name w:val="List 3"/>
    <w:basedOn w:val="Normal"/>
    <w:uiPriority w:val="99"/>
    <w:rsid w:val="008978F6"/>
    <w:pPr>
      <w:ind w:left="849" w:hanging="283"/>
      <w:contextualSpacing/>
    </w:pPr>
  </w:style>
  <w:style w:type="paragraph" w:customStyle="1" w:styleId="Tekstkomentarza1">
    <w:name w:val="Tekst komentarza1"/>
    <w:basedOn w:val="Normal"/>
    <w:uiPriority w:val="99"/>
    <w:rsid w:val="008B6FA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WW8Num1z7">
    <w:name w:val="WW8Num1z7"/>
    <w:uiPriority w:val="99"/>
    <w:rsid w:val="004121AD"/>
  </w:style>
  <w:style w:type="paragraph" w:customStyle="1" w:styleId="Normalny1">
    <w:name w:val="Normalny1"/>
    <w:uiPriority w:val="99"/>
    <w:rsid w:val="004121AD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E955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557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D60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6067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3545</Words>
  <Characters>21275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Katarzyna Pieniacha</dc:creator>
  <cp:keywords/>
  <dc:description/>
  <cp:lastModifiedBy>243487jkra</cp:lastModifiedBy>
  <cp:revision>3</cp:revision>
  <dcterms:created xsi:type="dcterms:W3CDTF">2021-11-05T08:07:00Z</dcterms:created>
  <dcterms:modified xsi:type="dcterms:W3CDTF">2021-11-05T08:17:00Z</dcterms:modified>
</cp:coreProperties>
</file>