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C1" w:rsidRPr="00376BD3" w:rsidRDefault="001835C1" w:rsidP="0037293A">
      <w:pPr>
        <w:rPr>
          <w:lang w:val="pl-PL"/>
        </w:rPr>
      </w:pPr>
    </w:p>
    <w:p w:rsidR="001835C1" w:rsidRPr="003E28BB" w:rsidRDefault="00376BD3" w:rsidP="001835C1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Znak Sprawy: IZP.271.30</w:t>
      </w:r>
      <w:r w:rsidR="001835C1" w:rsidRPr="003E28BB">
        <w:rPr>
          <w:rFonts w:ascii="Tahoma" w:hAnsi="Tahoma" w:cs="Tahoma"/>
          <w:sz w:val="20"/>
          <w:szCs w:val="20"/>
        </w:rPr>
        <w:t xml:space="preserve">.2023.PK                                   </w:t>
      </w:r>
      <w:r w:rsidR="004C1205">
        <w:rPr>
          <w:rFonts w:ascii="Tahoma" w:hAnsi="Tahoma" w:cs="Tahoma"/>
          <w:sz w:val="20"/>
          <w:szCs w:val="20"/>
        </w:rPr>
        <w:t xml:space="preserve">                    </w:t>
      </w:r>
      <w:r w:rsidR="001835C1" w:rsidRPr="003E28BB">
        <w:rPr>
          <w:rFonts w:ascii="Tahoma" w:hAnsi="Tahoma" w:cs="Tahoma"/>
          <w:sz w:val="20"/>
          <w:szCs w:val="20"/>
        </w:rPr>
        <w:t xml:space="preserve">Mszana Dolna dnia </w:t>
      </w:r>
      <w:r>
        <w:rPr>
          <w:rFonts w:ascii="Tahoma" w:hAnsi="Tahoma" w:cs="Tahoma"/>
          <w:sz w:val="20"/>
          <w:szCs w:val="20"/>
        </w:rPr>
        <w:t>14.12</w:t>
      </w:r>
      <w:r w:rsidR="001835C1" w:rsidRPr="003E28BB">
        <w:rPr>
          <w:rFonts w:ascii="Tahoma" w:hAnsi="Tahoma" w:cs="Tahoma"/>
          <w:sz w:val="20"/>
          <w:szCs w:val="20"/>
        </w:rPr>
        <w:t xml:space="preserve">.2023r. </w:t>
      </w:r>
    </w:p>
    <w:p w:rsidR="001835C1" w:rsidRDefault="001835C1" w:rsidP="001835C1">
      <w:pPr>
        <w:pStyle w:val="Default"/>
      </w:pPr>
    </w:p>
    <w:p w:rsidR="001835C1" w:rsidRDefault="001835C1" w:rsidP="001835C1">
      <w:pPr>
        <w:pStyle w:val="Default"/>
        <w:rPr>
          <w:b/>
          <w:bCs/>
          <w:i/>
          <w:iCs/>
          <w:sz w:val="22"/>
          <w:szCs w:val="22"/>
        </w:rPr>
      </w:pPr>
      <w:r>
        <w:t xml:space="preserve">     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>WSZYSCY WYKONAWCY</w:t>
      </w:r>
    </w:p>
    <w:p w:rsidR="001835C1" w:rsidRPr="00C61B12" w:rsidRDefault="001835C1" w:rsidP="001835C1">
      <w:pPr>
        <w:pStyle w:val="Default"/>
        <w:rPr>
          <w:sz w:val="22"/>
          <w:szCs w:val="22"/>
        </w:rPr>
      </w:pPr>
      <w:r w:rsidRPr="00C61B12">
        <w:rPr>
          <w:b/>
          <w:bCs/>
          <w:iCs/>
          <w:sz w:val="22"/>
          <w:szCs w:val="22"/>
        </w:rPr>
        <w:t xml:space="preserve"> </w:t>
      </w:r>
    </w:p>
    <w:p w:rsidR="001835C1" w:rsidRPr="003E28BB" w:rsidRDefault="001835C1" w:rsidP="001835C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iCs/>
          <w:sz w:val="22"/>
          <w:szCs w:val="22"/>
        </w:rPr>
      </w:pPr>
    </w:p>
    <w:p w:rsidR="00376BD3" w:rsidRPr="00376BD3" w:rsidRDefault="001835C1" w:rsidP="00376BD3">
      <w:pPr>
        <w:widowControl w:val="0"/>
        <w:spacing w:after="120" w:line="120" w:lineRule="atLeast"/>
        <w:jc w:val="both"/>
        <w:rPr>
          <w:rFonts w:ascii="Tahoma" w:eastAsia="Calibri" w:hAnsi="Tahoma" w:cs="Tahoma"/>
          <w:sz w:val="20"/>
          <w:szCs w:val="20"/>
          <w:lang w:val="pl-PL"/>
        </w:rPr>
      </w:pPr>
      <w:r w:rsidRPr="001835C1">
        <w:rPr>
          <w:rFonts w:ascii="Tahoma" w:eastAsia="Calibri" w:hAnsi="Tahoma" w:cs="Tahoma"/>
          <w:sz w:val="20"/>
          <w:szCs w:val="20"/>
          <w:lang w:val="pl-PL"/>
        </w:rPr>
        <w:t>Działając na podstawie  art. 284 ust. 2 ustawy z 11 września 2019 r. – Prawo zamówień publicznych (</w:t>
      </w:r>
      <w:proofErr w:type="spellStart"/>
      <w:r w:rsidRPr="001835C1">
        <w:rPr>
          <w:rFonts w:ascii="Tahoma" w:eastAsia="Calibri" w:hAnsi="Tahoma" w:cs="Tahoma"/>
          <w:sz w:val="20"/>
          <w:szCs w:val="20"/>
          <w:lang w:val="pl-PL"/>
        </w:rPr>
        <w:t>Dz.U</w:t>
      </w:r>
      <w:proofErr w:type="spellEnd"/>
      <w:r w:rsidRPr="001835C1">
        <w:rPr>
          <w:rFonts w:ascii="Tahoma" w:eastAsia="Calibri" w:hAnsi="Tahoma" w:cs="Tahoma"/>
          <w:sz w:val="20"/>
          <w:szCs w:val="20"/>
          <w:lang w:val="pl-PL"/>
        </w:rPr>
        <w:t>. z 2022r poz.1710 ze zm. ), Zamawiający przekazuje poniżej treść zapytań, które wpłynęły do Zamawiają</w:t>
      </w:r>
      <w:r w:rsidR="00376BD3">
        <w:rPr>
          <w:rFonts w:ascii="Tahoma" w:eastAsia="Calibri" w:hAnsi="Tahoma" w:cs="Tahoma"/>
          <w:sz w:val="20"/>
          <w:szCs w:val="20"/>
          <w:lang w:val="pl-PL"/>
        </w:rPr>
        <w:t>cego oraz  udzieloną odpowiedź i wyjaśnienia</w:t>
      </w:r>
      <w:bookmarkStart w:id="0" w:name="_GoBack"/>
      <w:bookmarkEnd w:id="0"/>
      <w:r w:rsidR="00376BD3">
        <w:rPr>
          <w:rFonts w:ascii="Tahoma" w:eastAsia="Calibri" w:hAnsi="Tahoma" w:cs="Tahoma"/>
          <w:sz w:val="20"/>
          <w:szCs w:val="20"/>
          <w:lang w:val="pl-PL"/>
        </w:rPr>
        <w:t xml:space="preserve"> jak poniżej:</w:t>
      </w:r>
    </w:p>
    <w:p w:rsidR="00376BD3" w:rsidRPr="00376BD3" w:rsidRDefault="00376BD3" w:rsidP="00376BD3">
      <w:pPr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376BD3">
        <w:rPr>
          <w:rFonts w:ascii="Arial" w:hAnsi="Arial" w:cs="Arial"/>
          <w:b/>
          <w:sz w:val="20"/>
          <w:szCs w:val="20"/>
          <w:u w:val="single"/>
          <w:lang w:val="pl-PL"/>
        </w:rPr>
        <w:t>Pytanie nr 1</w:t>
      </w:r>
    </w:p>
    <w:p w:rsidR="00376BD3" w:rsidRPr="00376BD3" w:rsidRDefault="00376BD3" w:rsidP="00376BD3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376BD3">
        <w:rPr>
          <w:rFonts w:ascii="Tahoma" w:hAnsi="Tahoma" w:cs="Tahoma"/>
          <w:sz w:val="20"/>
          <w:szCs w:val="20"/>
          <w:lang w:val="pl-PL"/>
        </w:rPr>
        <w:t xml:space="preserve">Zamawiający w SWZ  Rozdziale III ust. 2 określił: </w:t>
      </w:r>
    </w:p>
    <w:p w:rsidR="00376BD3" w:rsidRPr="00376BD3" w:rsidRDefault="00376BD3" w:rsidP="00376BD3">
      <w:pPr>
        <w:autoSpaceDE w:val="0"/>
        <w:autoSpaceDN w:val="0"/>
        <w:adjustRightInd w:val="0"/>
        <w:rPr>
          <w:rFonts w:ascii="Tahoma" w:eastAsia="Courier New" w:hAnsi="Tahoma" w:cs="Tahoma"/>
          <w:color w:val="000000"/>
          <w:sz w:val="20"/>
          <w:szCs w:val="20"/>
          <w:lang w:val="pl-PL"/>
        </w:rPr>
      </w:pPr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 xml:space="preserve">1) Zamawiający stosownie do art. 95 ust. 1 ustawy </w:t>
      </w:r>
      <w:proofErr w:type="spellStart"/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>Pzp</w:t>
      </w:r>
      <w:proofErr w:type="spellEnd"/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 xml:space="preserve"> wymaga zatrudnienia przez Wykonawcę lub Podwykonawcę i dalszych podwykonawców, którym Wykonawca lub jego podwykonawca zleci opisane czynności związane z realizacją usługi objętej zakresem niniejszego zamówienia na podstawie umowy o pracę osób wykonujących wskazane przez Zamawiającego czynności w zakresie realizacji zamówienia w rozumieniu przepisów ustawy z dnia 26 czerwca 1974 r. </w:t>
      </w:r>
      <w:r w:rsidRPr="00376BD3">
        <w:rPr>
          <w:rFonts w:ascii="Tahoma" w:eastAsia="Courier New" w:hAnsi="Tahoma" w:cs="Tahoma"/>
          <w:b/>
          <w:bCs/>
          <w:color w:val="000000"/>
          <w:sz w:val="20"/>
          <w:szCs w:val="20"/>
          <w:lang w:val="pl-PL"/>
        </w:rPr>
        <w:t xml:space="preserve">- </w:t>
      </w:r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>Kodeks pracy (</w:t>
      </w:r>
      <w:proofErr w:type="spellStart"/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>t.j</w:t>
      </w:r>
      <w:proofErr w:type="spellEnd"/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 xml:space="preserve">. Dz. U. z 2023 r. poz. 1465), dotyczących osób wykonujących usługi przez cały okres realizacji danej roboty wynikającej z przedmiotowego zamówienia. Funkcje wskazane poniżej mają jedynie charakter przykładowy i zostały wskazane celem doprecyzowania typu czynności, które winny być wykonywane na podstawie umowy o pracę. </w:t>
      </w:r>
    </w:p>
    <w:p w:rsidR="00376BD3" w:rsidRPr="00376BD3" w:rsidRDefault="00376BD3" w:rsidP="00376BD3">
      <w:pPr>
        <w:autoSpaceDE w:val="0"/>
        <w:autoSpaceDN w:val="0"/>
        <w:adjustRightInd w:val="0"/>
        <w:spacing w:after="18"/>
        <w:rPr>
          <w:rFonts w:ascii="Tahoma" w:eastAsia="Courier New" w:hAnsi="Tahoma" w:cs="Tahoma"/>
          <w:color w:val="000000"/>
          <w:sz w:val="20"/>
          <w:szCs w:val="20"/>
          <w:lang w:val="pl-PL"/>
        </w:rPr>
      </w:pPr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 xml:space="preserve">2) Rodzaj czynności niezbędnych do realizacji zamówienia, których dotyczą wymagania zatrudnienia na podstawie stosunku pracy przez Wykonawcę lub podwykonawcę osób wykonujących czynności w trakcie realizacji zamówienia: </w:t>
      </w:r>
    </w:p>
    <w:p w:rsidR="00376BD3" w:rsidRPr="00376BD3" w:rsidRDefault="00376BD3" w:rsidP="00376BD3">
      <w:pPr>
        <w:autoSpaceDE w:val="0"/>
        <w:autoSpaceDN w:val="0"/>
        <w:adjustRightInd w:val="0"/>
        <w:spacing w:after="18"/>
        <w:rPr>
          <w:rFonts w:ascii="Tahoma" w:eastAsia="Courier New" w:hAnsi="Tahoma" w:cs="Tahoma"/>
          <w:color w:val="000000"/>
          <w:sz w:val="20"/>
          <w:szCs w:val="20"/>
          <w:lang w:val="pl-PL"/>
        </w:rPr>
      </w:pPr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 xml:space="preserve">a) bezpośrednie dostarczenia do siedziby Zamawiającego przesyłek pocztowych; </w:t>
      </w:r>
    </w:p>
    <w:p w:rsidR="00376BD3" w:rsidRPr="00376BD3" w:rsidRDefault="00376BD3" w:rsidP="00376BD3">
      <w:pPr>
        <w:autoSpaceDE w:val="0"/>
        <w:autoSpaceDN w:val="0"/>
        <w:adjustRightInd w:val="0"/>
        <w:rPr>
          <w:rFonts w:ascii="Tahoma" w:eastAsia="Courier New" w:hAnsi="Tahoma" w:cs="Tahoma"/>
          <w:color w:val="000000"/>
          <w:sz w:val="20"/>
          <w:szCs w:val="20"/>
          <w:lang w:val="pl-PL"/>
        </w:rPr>
      </w:pPr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 xml:space="preserve">b) przyjmowanie w punkcie nadawczym wskazanym przez Wykonawcę w ofercie, przesyłek nadawczych dostarczonych przez Zamawiającego; </w:t>
      </w:r>
    </w:p>
    <w:p w:rsidR="00376BD3" w:rsidRPr="00376BD3" w:rsidRDefault="00376BD3" w:rsidP="00376BD3">
      <w:pPr>
        <w:autoSpaceDE w:val="0"/>
        <w:autoSpaceDN w:val="0"/>
        <w:adjustRightInd w:val="0"/>
        <w:spacing w:after="23"/>
        <w:rPr>
          <w:rFonts w:ascii="Tahoma" w:eastAsia="Courier New" w:hAnsi="Tahoma" w:cs="Tahoma"/>
          <w:color w:val="000000"/>
          <w:sz w:val="20"/>
          <w:szCs w:val="20"/>
          <w:lang w:val="pl-PL"/>
        </w:rPr>
      </w:pPr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 xml:space="preserve">c) dostarczanie do adresatów przesyłek pocztowych; </w:t>
      </w:r>
    </w:p>
    <w:p w:rsidR="00376BD3" w:rsidRPr="00376BD3" w:rsidRDefault="00376BD3" w:rsidP="00376BD3">
      <w:pPr>
        <w:autoSpaceDE w:val="0"/>
        <w:autoSpaceDN w:val="0"/>
        <w:adjustRightInd w:val="0"/>
        <w:rPr>
          <w:rFonts w:ascii="Tahoma" w:eastAsia="Courier New" w:hAnsi="Tahoma" w:cs="Tahoma"/>
          <w:color w:val="000000"/>
          <w:sz w:val="20"/>
          <w:szCs w:val="20"/>
          <w:lang w:val="pl-PL"/>
        </w:rPr>
      </w:pPr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 xml:space="preserve">d) przyjmowanie i wydawanie przesyłek, w tym awizowanych w placówkach pocztowych. </w:t>
      </w:r>
    </w:p>
    <w:p w:rsidR="00376BD3" w:rsidRPr="00376BD3" w:rsidRDefault="00376BD3" w:rsidP="00376BD3">
      <w:pPr>
        <w:autoSpaceDE w:val="0"/>
        <w:autoSpaceDN w:val="0"/>
        <w:adjustRightInd w:val="0"/>
        <w:rPr>
          <w:rFonts w:ascii="Tahoma" w:eastAsia="Courier New" w:hAnsi="Tahoma" w:cs="Tahoma"/>
          <w:color w:val="000000"/>
          <w:sz w:val="20"/>
          <w:szCs w:val="20"/>
          <w:lang w:val="pl-PL"/>
        </w:rPr>
      </w:pPr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 xml:space="preserve">3) Wykonawca złoży oświadczenie, iż osoby wskazane powyżej zatrudnia na umowę o pracę. </w:t>
      </w:r>
    </w:p>
    <w:p w:rsidR="00376BD3" w:rsidRPr="00376BD3" w:rsidRDefault="00376BD3" w:rsidP="00376BD3">
      <w:pPr>
        <w:autoSpaceDE w:val="0"/>
        <w:autoSpaceDN w:val="0"/>
        <w:adjustRightInd w:val="0"/>
        <w:rPr>
          <w:rFonts w:ascii="Tahoma" w:eastAsia="Courier New" w:hAnsi="Tahoma" w:cs="Tahoma"/>
          <w:color w:val="000000"/>
          <w:sz w:val="20"/>
          <w:szCs w:val="20"/>
          <w:lang w:val="pl-PL"/>
        </w:rPr>
      </w:pPr>
      <w:r w:rsidRPr="00376BD3">
        <w:rPr>
          <w:rFonts w:ascii="Tahoma" w:eastAsia="Courier New" w:hAnsi="Tahoma" w:cs="Tahoma"/>
          <w:color w:val="000000"/>
          <w:sz w:val="20"/>
          <w:szCs w:val="20"/>
          <w:lang w:val="pl-PL"/>
        </w:rPr>
        <w:t xml:space="preserve">W przypadku uzasadnionych wątpliwości co do przestrzegania prawa pracy przez Wykonawcę/ Podwykonawcę lub dalszego Podwykonawcę, Zamawiający może zwrócić się o przeprowadzenie kontroli przez Państwową Inspekcję Pracy. </w:t>
      </w:r>
    </w:p>
    <w:p w:rsidR="00376BD3" w:rsidRPr="00376BD3" w:rsidRDefault="00376BD3" w:rsidP="00376BD3">
      <w:pPr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val="pl-PL"/>
        </w:rPr>
      </w:pPr>
      <w:r w:rsidRPr="00376BD3">
        <w:rPr>
          <w:rFonts w:ascii="Tahoma" w:hAnsi="Tahoma" w:cs="Tahoma"/>
          <w:sz w:val="20"/>
          <w:szCs w:val="20"/>
          <w:lang w:val="pl-PL"/>
        </w:rPr>
        <w:t xml:space="preserve"> </w:t>
      </w:r>
      <w:r w:rsidRPr="00376BD3">
        <w:rPr>
          <w:rFonts w:ascii="Tahoma" w:hAnsi="Tahoma" w:cs="Tahoma"/>
          <w:b/>
          <w:bCs/>
          <w:sz w:val="20"/>
          <w:szCs w:val="20"/>
          <w:lang w:val="pl-PL"/>
        </w:rPr>
        <w:t xml:space="preserve">W związku z powyższym Wykonawca zwraca się o doprecyzowanie postawionego wymogu w zakresie zatrudnienia. Wykonawca w celu uniknięcia zobowiązania do zatrudnienia wszystkich pracowników w jednej formie, co ingeruje w wolność stosunku prawnego, sugeruje </w:t>
      </w:r>
      <w:r w:rsidRPr="00376BD3">
        <w:rPr>
          <w:rFonts w:ascii="Tahoma" w:eastAsia="Calibri" w:hAnsi="Tahoma" w:cs="Tahoma"/>
          <w:b/>
          <w:bCs/>
          <w:color w:val="000000"/>
          <w:sz w:val="20"/>
          <w:szCs w:val="20"/>
          <w:lang w:val="pl-PL"/>
        </w:rPr>
        <w:t>wprowadzenie procentowego udziału pracowników, których stosunek pracy uregulowany jest w formie umowy o pracę np. 70% w danej kategorii pracowniczej. Taka forma pozwoli zabezpieczyć interes społeczny realizowany postępowaniem przez Zamawiającego.</w:t>
      </w:r>
    </w:p>
    <w:p w:rsidR="00376BD3" w:rsidRPr="00376BD3" w:rsidRDefault="00376BD3" w:rsidP="00376BD3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/>
        </w:rPr>
      </w:pPr>
    </w:p>
    <w:p w:rsidR="00376BD3" w:rsidRDefault="00376BD3" w:rsidP="00376BD3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376BD3">
        <w:rPr>
          <w:rFonts w:ascii="Tahoma" w:hAnsi="Tahoma" w:cs="Tahoma"/>
          <w:b/>
          <w:bCs/>
          <w:sz w:val="20"/>
          <w:szCs w:val="20"/>
          <w:lang w:val="pl-PL"/>
        </w:rPr>
        <w:lastRenderedPageBreak/>
        <w:t>Wykonawca może złożyć oświadczenie o ilości osób zatrudnionych na umowę o pracę w wybranych obszarach firmy, np. w placówce nadawczej wykonawcy, na danym obszarze. W związku z powyższym prosimy o rezygnację ze wskazanych zapisów i  zastąpienie ich formularzem oświadczenia o ilości osób zatrudnionych na podstawie umowy o pracę w wybranych przez Zamawiającego obszarach Wykonawcy.</w:t>
      </w:r>
    </w:p>
    <w:p w:rsidR="00376BD3" w:rsidRPr="003804E3" w:rsidRDefault="003804E3" w:rsidP="00376BD3">
      <w:pPr>
        <w:jc w:val="both"/>
        <w:rPr>
          <w:rFonts w:ascii="Tahoma" w:hAnsi="Tahoma" w:cs="Tahoma"/>
          <w:b/>
          <w:bCs/>
          <w:sz w:val="20"/>
          <w:szCs w:val="20"/>
          <w:u w:val="single"/>
          <w:lang w:val="pl-PL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pl-PL"/>
        </w:rPr>
        <w:t xml:space="preserve">AD.1 </w:t>
      </w:r>
      <w:r w:rsidR="00376BD3" w:rsidRPr="003804E3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 xml:space="preserve">ODPOWIEDŹ ZAMAWIAJĄCEGO. </w:t>
      </w:r>
    </w:p>
    <w:p w:rsidR="00376BD3" w:rsidRPr="003804E3" w:rsidRDefault="00376BD3" w:rsidP="00376BD3">
      <w:pPr>
        <w:jc w:val="both"/>
        <w:rPr>
          <w:rFonts w:ascii="Tahoma" w:hAnsi="Tahoma" w:cs="Tahoma"/>
          <w:b/>
          <w:bCs/>
          <w:lang w:val="pl-PL"/>
        </w:rPr>
      </w:pPr>
      <w:r w:rsidRPr="003804E3">
        <w:rPr>
          <w:rFonts w:ascii="Tahoma" w:hAnsi="Tahoma" w:cs="Tahoma"/>
          <w:bCs/>
          <w:lang w:val="pl-PL"/>
        </w:rPr>
        <w:t xml:space="preserve">Zamawiający wymaga aby osoby wskazane do wykonywania czynności </w:t>
      </w:r>
      <w:r w:rsidR="003804E3" w:rsidRPr="003804E3">
        <w:rPr>
          <w:rFonts w:ascii="Tahoma" w:hAnsi="Tahoma" w:cs="Tahoma"/>
          <w:bCs/>
          <w:lang w:val="pl-PL"/>
        </w:rPr>
        <w:t>jak powyżej były zatrudnione na podstawie stosunku pracy. Natomiast w przypadku czynności polegających na przyjmowaniu i odbieraniu przesyłki</w:t>
      </w:r>
      <w:r w:rsidR="003804E3" w:rsidRPr="003804E3">
        <w:rPr>
          <w:rFonts w:ascii="Tahoma" w:hAnsi="Tahoma" w:cs="Tahoma"/>
          <w:b/>
          <w:bCs/>
          <w:lang w:val="pl-PL"/>
        </w:rPr>
        <w:t xml:space="preserve"> </w:t>
      </w:r>
      <w:r w:rsidR="003804E3" w:rsidRPr="003804E3">
        <w:rPr>
          <w:rFonts w:ascii="Tahoma" w:eastAsia="Courier New" w:hAnsi="Tahoma" w:cs="Tahoma"/>
          <w:color w:val="000000"/>
          <w:lang w:val="pl-PL"/>
        </w:rPr>
        <w:t>wymagane jest  zatrudnienie tych osób  na podstawie umowy o pracę. Zamawiający wymaga od Wykonawcy złożenia oświadczenia o zatrudnieniu.</w:t>
      </w:r>
    </w:p>
    <w:p w:rsidR="003804E3" w:rsidRDefault="003804E3" w:rsidP="003804E3">
      <w:pPr>
        <w:autoSpaceDE w:val="0"/>
        <w:autoSpaceDN w:val="0"/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val="pl-PL"/>
        </w:rPr>
      </w:pPr>
      <w:bookmarkStart w:id="1" w:name="_Hlk153188017"/>
    </w:p>
    <w:p w:rsidR="00376BD3" w:rsidRPr="003804E3" w:rsidRDefault="00376BD3" w:rsidP="003804E3">
      <w:pPr>
        <w:autoSpaceDE w:val="0"/>
        <w:autoSpaceDN w:val="0"/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val="pl-PL"/>
        </w:rPr>
      </w:pPr>
      <w:r w:rsidRPr="003804E3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Pytanie 2</w:t>
      </w:r>
    </w:p>
    <w:bookmarkEnd w:id="1"/>
    <w:p w:rsidR="00376BD3" w:rsidRPr="003804E3" w:rsidRDefault="00376BD3" w:rsidP="003804E3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804E3">
        <w:rPr>
          <w:rFonts w:ascii="Tahoma" w:eastAsia="Calibri" w:hAnsi="Tahoma" w:cs="Tahoma"/>
          <w:b/>
          <w:sz w:val="20"/>
          <w:szCs w:val="20"/>
          <w:lang w:val="pl-PL"/>
        </w:rPr>
        <w:t xml:space="preserve">Zamawiający w Opisie przedmiotu zamówienia określił w pkt. 3 </w:t>
      </w:r>
      <w:r w:rsidRPr="003804E3">
        <w:rPr>
          <w:rFonts w:ascii="Tahoma" w:hAnsi="Tahoma" w:cs="Tahoma"/>
          <w:sz w:val="20"/>
          <w:szCs w:val="20"/>
          <w:lang w:val="pl-PL"/>
        </w:rPr>
        <w:t>S – maksymalny wymiar koperty C5 (162 × 229 x 20 mm), waga do 500 g,</w:t>
      </w:r>
    </w:p>
    <w:p w:rsidR="00376BD3" w:rsidRPr="003804E3" w:rsidRDefault="00376BD3" w:rsidP="003804E3">
      <w:pPr>
        <w:tabs>
          <w:tab w:val="left" w:pos="-4500"/>
          <w:tab w:val="left" w:pos="6803"/>
        </w:tabs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3804E3">
        <w:rPr>
          <w:rFonts w:ascii="Tahoma" w:eastAsia="Calibri" w:hAnsi="Tahoma" w:cs="Tahoma"/>
          <w:b/>
          <w:sz w:val="20"/>
          <w:szCs w:val="20"/>
          <w:lang w:val="pl-PL"/>
        </w:rPr>
        <w:t>Wykonawca informuje iż zgodnie z regulaminem maksymalny wymiar gabarytu S wynosi 160x230x20 mm), przesyłka o wymiarze większy niż wskazany będzie traktowana jako gabaryt M</w:t>
      </w:r>
      <w:r w:rsidRPr="003804E3">
        <w:rPr>
          <w:rFonts w:ascii="Tahoma" w:hAnsi="Tahoma" w:cs="Tahoma"/>
          <w:b/>
          <w:bCs/>
          <w:sz w:val="20"/>
          <w:szCs w:val="20"/>
          <w:lang w:val="pl-PL"/>
        </w:rPr>
        <w:t xml:space="preserve"> co w znaczny sposób podwyższeniem wartości przygotowanej oferty. Czy Zamawiający dokona korekty zapisu? </w:t>
      </w:r>
    </w:p>
    <w:p w:rsidR="00376BD3" w:rsidRPr="003804E3" w:rsidRDefault="003804E3" w:rsidP="00376BD3">
      <w:pPr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3804E3">
        <w:rPr>
          <w:rFonts w:ascii="Tahoma" w:hAnsi="Tahoma" w:cs="Tahoma"/>
          <w:b/>
          <w:sz w:val="20"/>
          <w:szCs w:val="20"/>
          <w:u w:val="single"/>
          <w:lang w:val="pl-PL"/>
        </w:rPr>
        <w:t>AD.2 ODPOWIEDŹ ZAMAWIAJĄCEGO</w:t>
      </w:r>
    </w:p>
    <w:p w:rsidR="003804E3" w:rsidRPr="006B5627" w:rsidRDefault="003804E3" w:rsidP="006B5627">
      <w:pPr>
        <w:autoSpaceDE w:val="0"/>
        <w:autoSpaceDN w:val="0"/>
        <w:spacing w:after="240" w:line="240" w:lineRule="auto"/>
        <w:jc w:val="both"/>
        <w:rPr>
          <w:rFonts w:ascii="Tahoma" w:hAnsi="Tahoma" w:cs="Tahoma"/>
          <w:bCs/>
          <w:lang w:val="pl-PL"/>
        </w:rPr>
      </w:pPr>
      <w:bookmarkStart w:id="2" w:name="_Hlk153188268"/>
      <w:r w:rsidRPr="003804E3">
        <w:rPr>
          <w:rFonts w:ascii="Tahoma" w:hAnsi="Tahoma" w:cs="Tahoma"/>
          <w:bCs/>
          <w:lang w:val="pl-PL"/>
        </w:rPr>
        <w:t xml:space="preserve">Zamawiający wprowadza zmianę zgodnie z sugestią Wykonawcy </w:t>
      </w:r>
      <w:proofErr w:type="spellStart"/>
      <w:r w:rsidRPr="003804E3">
        <w:rPr>
          <w:rFonts w:ascii="Tahoma" w:hAnsi="Tahoma" w:cs="Tahoma"/>
          <w:bCs/>
          <w:lang w:val="pl-PL"/>
        </w:rPr>
        <w:t>tj</w:t>
      </w:r>
      <w:proofErr w:type="spellEnd"/>
      <w:r w:rsidRPr="003804E3">
        <w:rPr>
          <w:rFonts w:ascii="Tahoma" w:hAnsi="Tahoma" w:cs="Tahoma"/>
          <w:bCs/>
          <w:lang w:val="pl-PL"/>
        </w:rPr>
        <w:t>: należy przyjąć gabaryt S (160x230x20)</w:t>
      </w:r>
    </w:p>
    <w:p w:rsidR="00376BD3" w:rsidRPr="006B5627" w:rsidRDefault="00376BD3" w:rsidP="006B5627">
      <w:pPr>
        <w:autoSpaceDE w:val="0"/>
        <w:autoSpaceDN w:val="0"/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val="pl-PL"/>
        </w:rPr>
      </w:pPr>
      <w:r w:rsidRPr="006B5627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Pytanie 3</w:t>
      </w:r>
    </w:p>
    <w:bookmarkEnd w:id="2"/>
    <w:p w:rsidR="00376BD3" w:rsidRPr="006B5627" w:rsidRDefault="00376BD3" w:rsidP="006B5627">
      <w:pPr>
        <w:spacing w:after="0"/>
        <w:jc w:val="both"/>
        <w:rPr>
          <w:rFonts w:ascii="Tahoma" w:eastAsia="Lucida Sans Unicode" w:hAnsi="Tahoma" w:cs="Tahoma"/>
          <w:bCs/>
          <w:kern w:val="1"/>
          <w:sz w:val="20"/>
          <w:szCs w:val="20"/>
          <w:lang w:val="pl-PL" w:eastAsia="zh-CN" w:bidi="hi-IN"/>
        </w:rPr>
      </w:pPr>
      <w:r w:rsidRPr="006B5627">
        <w:rPr>
          <w:rFonts w:ascii="Tahoma" w:hAnsi="Tahoma" w:cs="Tahoma"/>
          <w:sz w:val="20"/>
          <w:szCs w:val="20"/>
          <w:lang w:val="pl-PL"/>
        </w:rPr>
        <w:t xml:space="preserve">Zamawiający w Opisie przedmiotu zamówienia w pkt 46 określił </w:t>
      </w:r>
      <w:r w:rsidRPr="006B5627">
        <w:rPr>
          <w:rFonts w:ascii="Tahoma" w:eastAsia="Calibri" w:hAnsi="Tahoma" w:cs="Tahoma"/>
          <w:sz w:val="20"/>
          <w:szCs w:val="20"/>
          <w:lang w:val="pl-PL"/>
        </w:rPr>
        <w:t xml:space="preserve">że wynagrodzenie należne Wykonawcy za faktycznie wykonane usługi płatne będzie przelewem na rachunek bankowy Wykonawcy w terminie 21 dni licząc od dnia wystawionej faktury. Natomiast w projekcie umowy </w:t>
      </w:r>
      <w:r w:rsidRPr="006B5627">
        <w:rPr>
          <w:rFonts w:ascii="Tahoma" w:eastAsia="Calibri" w:hAnsi="Tahoma" w:cs="Tahoma"/>
          <w:bCs/>
          <w:sz w:val="20"/>
          <w:szCs w:val="20"/>
          <w:lang w:val="pl-PL"/>
        </w:rPr>
        <w:t>§ 6 pkt 13</w:t>
      </w:r>
      <w:r w:rsidRPr="006B5627">
        <w:rPr>
          <w:rFonts w:ascii="Tahoma" w:eastAsia="Calibri" w:hAnsi="Tahoma" w:cs="Tahoma"/>
          <w:b/>
          <w:sz w:val="20"/>
          <w:szCs w:val="20"/>
          <w:lang w:val="pl-PL"/>
        </w:rPr>
        <w:t xml:space="preserve"> </w:t>
      </w:r>
      <w:r w:rsidRPr="006B5627">
        <w:rPr>
          <w:rFonts w:ascii="Tahoma" w:eastAsia="Lucida Sans Unicode" w:hAnsi="Tahoma" w:cs="Tahoma"/>
          <w:kern w:val="1"/>
          <w:sz w:val="20"/>
          <w:szCs w:val="20"/>
          <w:lang w:val="pl-PL" w:eastAsia="zh-CN" w:bidi="hi-IN"/>
        </w:rPr>
        <w:t xml:space="preserve">Należności wynikające z prawidłowo wystawionych faktur VAT Zamawiający regulować będzie przelewem na numer rachunku bankowego wskazany na fakturze w terminie do 14 dni </w:t>
      </w:r>
      <w:r w:rsidRPr="006B5627">
        <w:rPr>
          <w:rFonts w:ascii="Tahoma" w:eastAsia="Lucida Sans Unicode" w:hAnsi="Tahoma" w:cs="Tahoma"/>
          <w:bCs/>
          <w:kern w:val="1"/>
          <w:sz w:val="20"/>
          <w:szCs w:val="20"/>
          <w:lang w:val="pl-PL" w:eastAsia="zh-CN" w:bidi="hi-IN"/>
        </w:rPr>
        <w:t>od daty wystawienia faktury.</w:t>
      </w:r>
    </w:p>
    <w:p w:rsidR="00376BD3" w:rsidRPr="006B5627" w:rsidRDefault="00376BD3" w:rsidP="00376BD3">
      <w:pPr>
        <w:spacing w:before="100" w:beforeAutospacing="1" w:after="100" w:afterAutospacing="1"/>
        <w:jc w:val="both"/>
        <w:rPr>
          <w:rFonts w:ascii="Tahoma" w:hAnsi="Tahoma" w:cs="Tahoma"/>
          <w:b/>
          <w:bCs/>
          <w:color w:val="201F1E"/>
          <w:sz w:val="20"/>
          <w:szCs w:val="20"/>
          <w:lang w:val="pl-PL"/>
        </w:rPr>
      </w:pPr>
      <w:r w:rsidRPr="006B5627">
        <w:rPr>
          <w:rFonts w:ascii="Tahoma" w:hAnsi="Tahoma" w:cs="Tahoma"/>
          <w:b/>
          <w:bCs/>
          <w:color w:val="201F1E"/>
          <w:sz w:val="20"/>
          <w:szCs w:val="20"/>
          <w:lang w:val="pl-PL"/>
        </w:rPr>
        <w:t>Wykonawca prosi o doprecyzowanie terminu regulowania należności płatniczych.</w:t>
      </w:r>
    </w:p>
    <w:p w:rsidR="006B5627" w:rsidRPr="003804E3" w:rsidRDefault="006B5627" w:rsidP="006B5627">
      <w:pPr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3804E3">
        <w:rPr>
          <w:rFonts w:ascii="Tahoma" w:hAnsi="Tahoma" w:cs="Tahoma"/>
          <w:b/>
          <w:sz w:val="20"/>
          <w:szCs w:val="20"/>
          <w:u w:val="single"/>
          <w:lang w:val="pl-PL"/>
        </w:rPr>
        <w:t>AD.</w:t>
      </w:r>
      <w:r>
        <w:rPr>
          <w:rFonts w:ascii="Tahoma" w:hAnsi="Tahoma" w:cs="Tahoma"/>
          <w:b/>
          <w:sz w:val="20"/>
          <w:szCs w:val="20"/>
          <w:u w:val="single"/>
          <w:lang w:val="pl-PL"/>
        </w:rPr>
        <w:t>3</w:t>
      </w:r>
      <w:r w:rsidRPr="003804E3"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 ODPOWIEDŹ ZAMAWIAJĄCEGO</w:t>
      </w:r>
    </w:p>
    <w:p w:rsidR="006B5627" w:rsidRPr="00AE6056" w:rsidRDefault="006B5627" w:rsidP="006B5627">
      <w:pPr>
        <w:spacing w:after="0"/>
        <w:jc w:val="both"/>
        <w:rPr>
          <w:rFonts w:ascii="Tahoma" w:eastAsia="Lucida Sans Unicode" w:hAnsi="Tahoma" w:cs="Tahoma"/>
          <w:bCs/>
          <w:kern w:val="1"/>
          <w:lang w:val="pl-PL" w:eastAsia="zh-CN" w:bidi="hi-IN"/>
        </w:rPr>
      </w:pPr>
      <w:r w:rsidRPr="00AE6056">
        <w:rPr>
          <w:rFonts w:ascii="Tahoma" w:eastAsia="Lucida Sans Unicode" w:hAnsi="Tahoma" w:cs="Tahoma"/>
          <w:kern w:val="1"/>
          <w:lang w:val="pl-PL" w:eastAsia="zh-CN" w:bidi="hi-IN"/>
        </w:rPr>
        <w:t xml:space="preserve">Należy przyjąć jak w projekcie umowy, Należności wynikające z prawidłowo wystawionych faktur VAT Zamawiający regulować będzie przelewem na numer rachunku bankowego wskazany na fakturze w terminie do 14 dni </w:t>
      </w:r>
      <w:r w:rsidRPr="00AE6056">
        <w:rPr>
          <w:rFonts w:ascii="Tahoma" w:eastAsia="Lucida Sans Unicode" w:hAnsi="Tahoma" w:cs="Tahoma"/>
          <w:bCs/>
          <w:kern w:val="1"/>
          <w:lang w:val="pl-PL" w:eastAsia="zh-CN" w:bidi="hi-IN"/>
        </w:rPr>
        <w:t>od daty wystawienia faktury.</w:t>
      </w:r>
    </w:p>
    <w:p w:rsidR="00376BD3" w:rsidRPr="00AE6056" w:rsidRDefault="00376BD3" w:rsidP="00376BD3">
      <w:pPr>
        <w:rPr>
          <w:lang w:val="pl-PL"/>
        </w:rPr>
      </w:pPr>
    </w:p>
    <w:p w:rsidR="00376BD3" w:rsidRPr="006B5627" w:rsidRDefault="00376BD3" w:rsidP="00376BD3">
      <w:pPr>
        <w:autoSpaceDE w:val="0"/>
        <w:autoSpaceDN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val="pl-PL"/>
        </w:rPr>
      </w:pPr>
      <w:r w:rsidRPr="006B5627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Pytanie 4</w:t>
      </w:r>
    </w:p>
    <w:p w:rsidR="00376BD3" w:rsidRPr="006B5627" w:rsidRDefault="00376BD3" w:rsidP="00376BD3">
      <w:pPr>
        <w:suppressAutoHyphens/>
        <w:spacing w:line="1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val="pl-PL" w:eastAsia="zh-CN" w:bidi="hi-IN"/>
        </w:rPr>
      </w:pPr>
      <w:r w:rsidRPr="006B5627">
        <w:rPr>
          <w:rFonts w:ascii="Tahoma" w:hAnsi="Tahoma" w:cs="Tahoma"/>
          <w:sz w:val="20"/>
          <w:szCs w:val="20"/>
          <w:lang w:val="pl-PL"/>
        </w:rPr>
        <w:t xml:space="preserve">Zamawiający w </w:t>
      </w:r>
      <w:r w:rsidRPr="006B5627">
        <w:rPr>
          <w:rFonts w:ascii="Tahoma" w:eastAsia="Calibri" w:hAnsi="Tahoma" w:cs="Tahoma"/>
          <w:bCs/>
          <w:sz w:val="20"/>
          <w:szCs w:val="20"/>
          <w:lang w:val="pl-PL"/>
        </w:rPr>
        <w:t xml:space="preserve">§ 7 pkt 3 </w:t>
      </w:r>
      <w:proofErr w:type="spellStart"/>
      <w:r w:rsidRPr="006B5627">
        <w:rPr>
          <w:rFonts w:ascii="Tahoma" w:hAnsi="Tahoma" w:cs="Tahoma"/>
          <w:sz w:val="20"/>
          <w:szCs w:val="20"/>
          <w:lang w:val="pl-PL"/>
        </w:rPr>
        <w:t>ppkt</w:t>
      </w:r>
      <w:proofErr w:type="spellEnd"/>
      <w:r w:rsidRPr="006B5627">
        <w:rPr>
          <w:rFonts w:ascii="Tahoma" w:hAnsi="Tahoma" w:cs="Tahoma"/>
          <w:sz w:val="20"/>
          <w:szCs w:val="20"/>
          <w:lang w:val="pl-PL"/>
        </w:rPr>
        <w:t xml:space="preserve"> 1 projektu umowy określił, że </w:t>
      </w:r>
      <w:r w:rsidRPr="006B5627">
        <w:rPr>
          <w:rFonts w:ascii="Tahoma" w:eastAsia="Lucida Sans Unicode" w:hAnsi="Tahoma" w:cs="Tahoma"/>
          <w:kern w:val="1"/>
          <w:sz w:val="20"/>
          <w:szCs w:val="20"/>
          <w:lang w:val="pl-PL" w:eastAsia="zh-CN" w:bidi="hi-IN"/>
        </w:rPr>
        <w:t>Wykonawca zobowiązuje się zapłacić Zamawiającemu kary umowne w następujących przypadkach i wysokościach:</w:t>
      </w:r>
    </w:p>
    <w:p w:rsidR="00376BD3" w:rsidRPr="006B5627" w:rsidRDefault="00376BD3" w:rsidP="00376BD3">
      <w:pPr>
        <w:keepNext/>
        <w:keepLines/>
        <w:numPr>
          <w:ilvl w:val="0"/>
          <w:numId w:val="3"/>
        </w:numPr>
        <w:spacing w:before="40" w:after="0" w:line="276" w:lineRule="auto"/>
        <w:jc w:val="both"/>
        <w:outlineLvl w:val="4"/>
        <w:rPr>
          <w:rFonts w:ascii="Tahoma" w:eastAsia="Lucida Sans Unicode" w:hAnsi="Tahoma" w:cs="Tahoma"/>
          <w:kern w:val="1"/>
          <w:sz w:val="20"/>
          <w:szCs w:val="20"/>
          <w:lang w:val="pl-PL" w:eastAsia="zh-CN" w:bidi="hi-IN"/>
        </w:rPr>
      </w:pPr>
      <w:r w:rsidRPr="006B5627">
        <w:rPr>
          <w:rFonts w:ascii="Tahoma" w:eastAsia="Lucida Sans Unicode" w:hAnsi="Tahoma" w:cs="Tahoma"/>
          <w:kern w:val="1"/>
          <w:sz w:val="20"/>
          <w:szCs w:val="20"/>
          <w:lang w:val="pl-PL" w:eastAsia="zh-CN" w:bidi="hi-IN"/>
        </w:rPr>
        <w:t>w przypadku rozwiązania umowy z przyczyn leżących po stronie Wykonawcy - w wysokości 10 % wynagrodzenia, o którym mowa w § 6 ust. 1.</w:t>
      </w:r>
    </w:p>
    <w:p w:rsidR="00376BD3" w:rsidRPr="00376BD3" w:rsidRDefault="00376BD3" w:rsidP="00376BD3">
      <w:pPr>
        <w:jc w:val="both"/>
        <w:rPr>
          <w:rFonts w:ascii="Arial" w:hAnsi="Arial" w:cs="Arial"/>
          <w:sz w:val="20"/>
          <w:szCs w:val="20"/>
          <w:lang w:val="pl-PL" w:eastAsia="zh-CN" w:bidi="hi-IN"/>
        </w:rPr>
      </w:pPr>
    </w:p>
    <w:p w:rsidR="00376BD3" w:rsidRPr="00376BD3" w:rsidRDefault="00376BD3" w:rsidP="00376BD3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76BD3">
        <w:rPr>
          <w:rFonts w:ascii="Arial" w:eastAsia="Calibri" w:hAnsi="Arial" w:cs="Arial"/>
          <w:b/>
          <w:sz w:val="20"/>
          <w:szCs w:val="20"/>
          <w:lang w:val="pl-PL"/>
        </w:rPr>
        <w:lastRenderedPageBreak/>
        <w:t xml:space="preserve">Czy Zamawiający </w:t>
      </w:r>
      <w:r w:rsidRPr="00376BD3">
        <w:rPr>
          <w:rFonts w:ascii="Arial" w:hAnsi="Arial" w:cs="Arial"/>
          <w:b/>
          <w:sz w:val="20"/>
          <w:szCs w:val="20"/>
          <w:lang w:val="pl-PL"/>
        </w:rPr>
        <w:t>dopuszcza wykreślenie lub chociażby złagodzenie wygórowanej w ocenie Wykonawcy kary postanowień i oparcie odpowiedzialności Wykonawcy na zasadach określonych w ustawie Prawo pocztowe z dnia 23 listopada 2012 roku oraz powszechnie obowiązujących przepisów prawa?</w:t>
      </w:r>
    </w:p>
    <w:p w:rsidR="006B5627" w:rsidRPr="003804E3" w:rsidRDefault="006B5627" w:rsidP="006B5627">
      <w:pPr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3804E3">
        <w:rPr>
          <w:rFonts w:ascii="Tahoma" w:hAnsi="Tahoma" w:cs="Tahoma"/>
          <w:b/>
          <w:sz w:val="20"/>
          <w:szCs w:val="20"/>
          <w:u w:val="single"/>
          <w:lang w:val="pl-PL"/>
        </w:rPr>
        <w:t>AD.</w:t>
      </w:r>
      <w:r>
        <w:rPr>
          <w:rFonts w:ascii="Tahoma" w:hAnsi="Tahoma" w:cs="Tahoma"/>
          <w:b/>
          <w:sz w:val="20"/>
          <w:szCs w:val="20"/>
          <w:u w:val="single"/>
          <w:lang w:val="pl-PL"/>
        </w:rPr>
        <w:t>4</w:t>
      </w:r>
      <w:r w:rsidRPr="003804E3"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 ODPOWIEDŹ ZAMAWIAJĄCEGO</w:t>
      </w:r>
    </w:p>
    <w:p w:rsidR="00376BD3" w:rsidRPr="0088159C" w:rsidRDefault="0088159C" w:rsidP="00376BD3">
      <w:pPr>
        <w:jc w:val="both"/>
        <w:rPr>
          <w:rFonts w:ascii="Tahoma" w:hAnsi="Tahoma" w:cs="Tahoma"/>
          <w:lang w:val="pl-PL"/>
        </w:rPr>
      </w:pPr>
      <w:r w:rsidRPr="0088159C">
        <w:rPr>
          <w:rFonts w:ascii="Tahoma" w:hAnsi="Tahoma" w:cs="Tahoma"/>
          <w:lang w:val="pl-PL"/>
        </w:rPr>
        <w:t xml:space="preserve">Zamawiający zmniejszy wysokość kary umownej określonej w </w:t>
      </w:r>
      <w:r w:rsidRPr="0088159C">
        <w:rPr>
          <w:rFonts w:ascii="Tahoma" w:hAnsi="Tahoma" w:cs="Tahoma"/>
          <w:bCs/>
          <w:lang w:val="pl-PL"/>
        </w:rPr>
        <w:t xml:space="preserve">§ 7 ust.3 </w:t>
      </w:r>
      <w:r w:rsidRPr="0088159C">
        <w:rPr>
          <w:rFonts w:ascii="Tahoma" w:hAnsi="Tahoma" w:cs="Tahoma"/>
          <w:lang w:val="pl-PL"/>
        </w:rPr>
        <w:t>pkt 1 projektu umowy do wysokości 5%.</w:t>
      </w:r>
    </w:p>
    <w:p w:rsidR="00376BD3" w:rsidRPr="006B5627" w:rsidRDefault="00376BD3" w:rsidP="006B5627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6B5627">
        <w:rPr>
          <w:rFonts w:ascii="Tahoma" w:hAnsi="Tahoma" w:cs="Tahoma"/>
          <w:b/>
          <w:sz w:val="20"/>
          <w:szCs w:val="20"/>
          <w:u w:val="single"/>
          <w:lang w:val="pl-PL"/>
        </w:rPr>
        <w:t>Pytanie nr 5</w:t>
      </w:r>
    </w:p>
    <w:p w:rsidR="00376BD3" w:rsidRPr="006B5627" w:rsidRDefault="00376BD3" w:rsidP="006B5627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6B5627">
        <w:rPr>
          <w:rFonts w:ascii="Tahoma" w:hAnsi="Tahoma" w:cs="Tahoma"/>
          <w:sz w:val="20"/>
          <w:szCs w:val="20"/>
        </w:rPr>
        <w:t xml:space="preserve">Zamawiający w projekcie umowy </w:t>
      </w:r>
      <w:r w:rsidRPr="006B5627">
        <w:rPr>
          <w:rFonts w:ascii="Tahoma" w:hAnsi="Tahoma" w:cs="Tahoma"/>
          <w:b/>
          <w:sz w:val="20"/>
          <w:szCs w:val="20"/>
        </w:rPr>
        <w:t xml:space="preserve">§ 6 pkt. 13 określił że </w:t>
      </w:r>
      <w:r w:rsidRPr="006B5627">
        <w:rPr>
          <w:rFonts w:ascii="Tahoma" w:hAnsi="Tahoma" w:cs="Tahoma"/>
          <w:sz w:val="20"/>
          <w:szCs w:val="20"/>
        </w:rPr>
        <w:t xml:space="preserve">Należności wynikające z prawidłowo wystawionych faktur VAT Zamawiający regulować będzie przelewem na numer rachunku bankowego wskazany na fakturze w terminie do 14 dni </w:t>
      </w:r>
      <w:r w:rsidRPr="006B5627">
        <w:rPr>
          <w:rFonts w:ascii="Tahoma" w:hAnsi="Tahoma" w:cs="Tahoma"/>
          <w:bCs/>
          <w:sz w:val="20"/>
          <w:szCs w:val="20"/>
        </w:rPr>
        <w:t>od daty wystawienia faktury.</w:t>
      </w:r>
    </w:p>
    <w:p w:rsidR="00376BD3" w:rsidRPr="006B5627" w:rsidRDefault="00376BD3" w:rsidP="006B5627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376BD3" w:rsidRPr="006B5627" w:rsidRDefault="00376BD3" w:rsidP="006B5627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6B5627">
        <w:rPr>
          <w:rFonts w:ascii="Tahoma" w:hAnsi="Tahoma" w:cs="Tahoma"/>
          <w:b/>
          <w:bCs/>
          <w:sz w:val="20"/>
          <w:szCs w:val="20"/>
          <w:lang w:val="pl-PL"/>
        </w:rPr>
        <w:t>W celu przyspieszenia przekazywania faktur, czy Zamawiający dopuszcza elektroniczne przekazywanie faktur na wskazany przez Zamawiającego w chwili przygotowania umowy stosowny adres e-mail.</w:t>
      </w:r>
    </w:p>
    <w:p w:rsidR="00376BD3" w:rsidRPr="006B5627" w:rsidRDefault="00376BD3" w:rsidP="006B5627">
      <w:pPr>
        <w:autoSpaceDE w:val="0"/>
        <w:autoSpaceDN w:val="0"/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6B5627">
        <w:rPr>
          <w:rFonts w:ascii="Tahoma" w:hAnsi="Tahoma" w:cs="Tahoma"/>
          <w:b/>
          <w:bCs/>
          <w:sz w:val="20"/>
          <w:szCs w:val="20"/>
          <w:lang w:val="pl-PL"/>
        </w:rPr>
        <w:t>Schemat funkcjonowania obiegu faktury elektronicznej stosowany u Wykonawcy polega na tym, że taka sama w swym brzmieniu i wyglądzie faktura jak wysyłana w wersji papierowej w formacie PDF kierowana jest na adres e-mail jeśli kontrahent dopuści możliwość wprowadzenia do umowy stosowanych zapisów. Schemat ten znacznie skraca moment dostarczenia faktury i pozwala niezwłocznie po jej otrzymaniu nadać bieg płatności u Zamawiającego.</w:t>
      </w:r>
    </w:p>
    <w:p w:rsidR="006B5627" w:rsidRDefault="006B5627" w:rsidP="006B5627">
      <w:pPr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3804E3">
        <w:rPr>
          <w:rFonts w:ascii="Tahoma" w:hAnsi="Tahoma" w:cs="Tahoma"/>
          <w:b/>
          <w:sz w:val="20"/>
          <w:szCs w:val="20"/>
          <w:u w:val="single"/>
          <w:lang w:val="pl-PL"/>
        </w:rPr>
        <w:t>AD.</w:t>
      </w:r>
      <w:r>
        <w:rPr>
          <w:rFonts w:ascii="Tahoma" w:hAnsi="Tahoma" w:cs="Tahoma"/>
          <w:b/>
          <w:sz w:val="20"/>
          <w:szCs w:val="20"/>
          <w:u w:val="single"/>
          <w:lang w:val="pl-PL"/>
        </w:rPr>
        <w:t>5</w:t>
      </w:r>
      <w:r w:rsidRPr="003804E3"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 ODPOWIEDŹ ZAMAWIAJĄCEGO</w:t>
      </w:r>
    </w:p>
    <w:p w:rsidR="006B5627" w:rsidRDefault="006B5627" w:rsidP="006B5627">
      <w:pPr>
        <w:rPr>
          <w:rFonts w:ascii="Tahoma" w:hAnsi="Tahoma" w:cs="Tahoma"/>
          <w:lang w:val="pl-PL"/>
        </w:rPr>
      </w:pPr>
      <w:r w:rsidRPr="0088159C">
        <w:rPr>
          <w:rFonts w:ascii="Tahoma" w:hAnsi="Tahoma" w:cs="Tahoma"/>
          <w:lang w:val="pl-PL"/>
        </w:rPr>
        <w:t xml:space="preserve">Zamawiający wymaga złożenia faktur w formie papierowej., nie dopuszcza faktur elektronicznych. </w:t>
      </w:r>
    </w:p>
    <w:p w:rsidR="0088159C" w:rsidRPr="0088159C" w:rsidRDefault="0088159C" w:rsidP="006B5627">
      <w:pPr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Wykonawca może elektronicznie przesyłać </w:t>
      </w:r>
      <w:proofErr w:type="spellStart"/>
      <w:r>
        <w:rPr>
          <w:rFonts w:ascii="Tahoma" w:hAnsi="Tahoma" w:cs="Tahoma"/>
          <w:lang w:val="pl-PL"/>
        </w:rPr>
        <w:t>skan</w:t>
      </w:r>
      <w:proofErr w:type="spellEnd"/>
      <w:r>
        <w:rPr>
          <w:rFonts w:ascii="Tahoma" w:hAnsi="Tahoma" w:cs="Tahoma"/>
          <w:lang w:val="pl-PL"/>
        </w:rPr>
        <w:t xml:space="preserve"> faktury do zapoznania Zamawiającemu lub w przypadku opóźnień otrzymania faktur w formie papierowej do jej zapłaty w terminie. </w:t>
      </w:r>
    </w:p>
    <w:p w:rsidR="00376BD3" w:rsidRPr="00376BD3" w:rsidRDefault="00376BD3" w:rsidP="00376BD3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76BD3" w:rsidRPr="006B5627" w:rsidRDefault="00376BD3" w:rsidP="00376BD3">
      <w:pPr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6B5627">
        <w:rPr>
          <w:rFonts w:ascii="Tahoma" w:hAnsi="Tahoma" w:cs="Tahoma"/>
          <w:b/>
          <w:sz w:val="20"/>
          <w:szCs w:val="20"/>
          <w:u w:val="single"/>
          <w:lang w:val="pl-PL"/>
        </w:rPr>
        <w:t>Pytanie nr 6</w:t>
      </w:r>
    </w:p>
    <w:p w:rsidR="00376BD3" w:rsidRPr="006B5627" w:rsidRDefault="00376BD3" w:rsidP="00376BD3">
      <w:pPr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6B5627">
        <w:rPr>
          <w:rFonts w:ascii="Tahoma" w:hAnsi="Tahoma" w:cs="Tahoma"/>
          <w:bCs/>
          <w:sz w:val="20"/>
          <w:szCs w:val="20"/>
          <w:lang w:val="pl-PL"/>
        </w:rPr>
        <w:t>Formularz cenowy 2024 nie zawiera pozycji suma oraz nie została doprecyzowana wartość ceny netto czy brutto?</w:t>
      </w:r>
    </w:p>
    <w:p w:rsidR="006B5627" w:rsidRPr="003804E3" w:rsidRDefault="006B5627" w:rsidP="006B5627">
      <w:pPr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3804E3">
        <w:rPr>
          <w:rFonts w:ascii="Tahoma" w:hAnsi="Tahoma" w:cs="Tahoma"/>
          <w:b/>
          <w:sz w:val="20"/>
          <w:szCs w:val="20"/>
          <w:u w:val="single"/>
          <w:lang w:val="pl-PL"/>
        </w:rPr>
        <w:t>AD.</w:t>
      </w:r>
      <w:r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6 </w:t>
      </w:r>
      <w:r w:rsidRPr="003804E3"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 ODPOWIEDŹ ZAMAWIAJĄCEGO</w:t>
      </w:r>
    </w:p>
    <w:p w:rsidR="00376BD3" w:rsidRPr="003F4421" w:rsidRDefault="006B5627" w:rsidP="00376BD3">
      <w:pPr>
        <w:jc w:val="both"/>
        <w:rPr>
          <w:rFonts w:ascii="Tahoma" w:hAnsi="Tahoma" w:cs="Tahoma"/>
          <w:bCs/>
          <w:lang w:val="pl-PL"/>
        </w:rPr>
      </w:pPr>
      <w:r w:rsidRPr="003F4421">
        <w:rPr>
          <w:rFonts w:ascii="Tahoma" w:hAnsi="Tahoma" w:cs="Tahoma"/>
          <w:bCs/>
          <w:lang w:val="pl-PL"/>
        </w:rPr>
        <w:t>Zamawiający wprowadza</w:t>
      </w:r>
      <w:r w:rsidR="00AE6056" w:rsidRPr="003F4421">
        <w:rPr>
          <w:rFonts w:ascii="Tahoma" w:hAnsi="Tahoma" w:cs="Tahoma"/>
          <w:bCs/>
          <w:lang w:val="pl-PL"/>
        </w:rPr>
        <w:t xml:space="preserve"> korektę do formularza cenowego i udostępnia w wersji </w:t>
      </w:r>
      <w:proofErr w:type="spellStart"/>
      <w:r w:rsidR="00AE6056" w:rsidRPr="003F4421">
        <w:rPr>
          <w:rFonts w:ascii="Tahoma" w:hAnsi="Tahoma" w:cs="Tahoma"/>
          <w:bCs/>
          <w:lang w:val="pl-PL"/>
        </w:rPr>
        <w:t>exel</w:t>
      </w:r>
      <w:proofErr w:type="spellEnd"/>
      <w:r w:rsidR="00AE6056" w:rsidRPr="003F4421">
        <w:rPr>
          <w:rFonts w:ascii="Tahoma" w:hAnsi="Tahoma" w:cs="Tahoma"/>
          <w:bCs/>
          <w:lang w:val="pl-PL"/>
        </w:rPr>
        <w:t>.</w:t>
      </w:r>
      <w:r w:rsidRPr="003F4421">
        <w:rPr>
          <w:rFonts w:ascii="Tahoma" w:hAnsi="Tahoma" w:cs="Tahoma"/>
          <w:bCs/>
          <w:lang w:val="pl-PL"/>
        </w:rPr>
        <w:t xml:space="preserve"> </w:t>
      </w:r>
    </w:p>
    <w:p w:rsidR="00376BD3" w:rsidRPr="00AE6056" w:rsidRDefault="00376BD3" w:rsidP="00AE6056">
      <w:pPr>
        <w:spacing w:line="240" w:lineRule="auto"/>
        <w:rPr>
          <w:rFonts w:ascii="Tahoma" w:eastAsia="Calibri" w:hAnsi="Tahoma" w:cs="Tahoma"/>
          <w:b/>
          <w:sz w:val="20"/>
          <w:szCs w:val="20"/>
          <w:lang w:val="pl-PL"/>
        </w:rPr>
      </w:pPr>
    </w:p>
    <w:p w:rsidR="00376BD3" w:rsidRPr="00AE6056" w:rsidRDefault="00376BD3" w:rsidP="00AE6056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AE6056">
        <w:rPr>
          <w:rFonts w:ascii="Tahoma" w:hAnsi="Tahoma" w:cs="Tahoma"/>
          <w:b/>
          <w:sz w:val="20"/>
          <w:szCs w:val="20"/>
          <w:u w:val="single"/>
          <w:lang w:val="pl-PL"/>
        </w:rPr>
        <w:t>Pytanie nr 7</w:t>
      </w:r>
    </w:p>
    <w:p w:rsidR="00376BD3" w:rsidRPr="00AE6056" w:rsidRDefault="00376BD3" w:rsidP="00AE6056">
      <w:pPr>
        <w:spacing w:line="240" w:lineRule="auto"/>
        <w:rPr>
          <w:rFonts w:ascii="Tahoma" w:hAnsi="Tahoma" w:cs="Tahoma"/>
          <w:sz w:val="20"/>
          <w:szCs w:val="20"/>
          <w:lang w:val="pl-PL"/>
        </w:rPr>
      </w:pPr>
      <w:r w:rsidRPr="00AE6056">
        <w:rPr>
          <w:rFonts w:ascii="Tahoma" w:hAnsi="Tahoma" w:cs="Tahoma"/>
          <w:bCs/>
          <w:sz w:val="20"/>
          <w:szCs w:val="20"/>
          <w:lang w:val="pl-PL"/>
        </w:rPr>
        <w:t xml:space="preserve">W formularzu cenowym 2024 w pozycji usługa kurierska, </w:t>
      </w:r>
      <w:r w:rsidRPr="00AE6056">
        <w:rPr>
          <w:rFonts w:ascii="Tahoma" w:hAnsi="Tahoma" w:cs="Tahoma"/>
          <w:sz w:val="20"/>
          <w:szCs w:val="20"/>
          <w:lang w:val="pl-PL"/>
        </w:rPr>
        <w:t>format przesyłki nie większy niż 60 cm x 60 cm x 70 cm</w:t>
      </w:r>
    </w:p>
    <w:p w:rsidR="00376BD3" w:rsidRPr="00AE6056" w:rsidRDefault="00376BD3" w:rsidP="00AE6056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pl-PL"/>
        </w:rPr>
      </w:pPr>
      <w:r w:rsidRPr="00AE6056">
        <w:rPr>
          <w:rFonts w:ascii="Tahoma" w:eastAsia="Calibri" w:hAnsi="Tahoma" w:cs="Tahoma"/>
          <w:b/>
          <w:sz w:val="20"/>
          <w:szCs w:val="20"/>
          <w:lang w:val="pl-PL"/>
        </w:rPr>
        <w:t xml:space="preserve">Czy Zamawiający jest w stanie doprecyzować format przesyłki kurierskiej. </w:t>
      </w:r>
    </w:p>
    <w:p w:rsidR="00376BD3" w:rsidRPr="00AE6056" w:rsidRDefault="00376BD3" w:rsidP="00AE6056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pl-PL"/>
        </w:rPr>
      </w:pPr>
      <w:r w:rsidRPr="00AE6056">
        <w:rPr>
          <w:rFonts w:ascii="Tahoma" w:eastAsia="Calibri" w:hAnsi="Tahoma" w:cs="Tahoma"/>
          <w:b/>
          <w:sz w:val="20"/>
          <w:szCs w:val="20"/>
          <w:lang w:val="pl-PL"/>
        </w:rPr>
        <w:t xml:space="preserve">Dla usługi kurierskiej </w:t>
      </w:r>
      <w:proofErr w:type="spellStart"/>
      <w:r w:rsidRPr="00AE6056">
        <w:rPr>
          <w:rFonts w:ascii="Tahoma" w:eastAsia="Calibri" w:hAnsi="Tahoma" w:cs="Tahoma"/>
          <w:b/>
          <w:sz w:val="20"/>
          <w:szCs w:val="20"/>
          <w:lang w:val="pl-PL"/>
        </w:rPr>
        <w:t>Pocztex</w:t>
      </w:r>
      <w:proofErr w:type="spellEnd"/>
      <w:r w:rsidRPr="00AE6056">
        <w:rPr>
          <w:rFonts w:ascii="Tahoma" w:eastAsia="Calibri" w:hAnsi="Tahoma" w:cs="Tahoma"/>
          <w:b/>
          <w:sz w:val="20"/>
          <w:szCs w:val="20"/>
          <w:lang w:val="pl-PL"/>
        </w:rPr>
        <w:t xml:space="preserve"> obowiązują następujące wymiary:</w:t>
      </w:r>
    </w:p>
    <w:p w:rsidR="00376BD3" w:rsidRPr="00376BD3" w:rsidRDefault="00376BD3" w:rsidP="00376BD3">
      <w:pPr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376BD3">
        <w:rPr>
          <w:rFonts w:ascii="Arial" w:hAnsi="Arial" w:cs="Arial"/>
          <w:b/>
          <w:sz w:val="20"/>
          <w:szCs w:val="20"/>
          <w:u w:val="single"/>
          <w:lang w:val="pl-PL"/>
        </w:rPr>
        <w:lastRenderedPageBreak/>
        <w:drawing>
          <wp:inline distT="0" distB="0" distL="0" distR="0">
            <wp:extent cx="5760720" cy="24917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21" w:rsidRDefault="003F4421" w:rsidP="003F4421">
      <w:pPr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:rsidR="003F4421" w:rsidRPr="003804E3" w:rsidRDefault="003F4421" w:rsidP="00770E7E">
      <w:pPr>
        <w:spacing w:after="0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3804E3">
        <w:rPr>
          <w:rFonts w:ascii="Tahoma" w:hAnsi="Tahoma" w:cs="Tahoma"/>
          <w:b/>
          <w:sz w:val="20"/>
          <w:szCs w:val="20"/>
          <w:u w:val="single"/>
          <w:lang w:val="pl-PL"/>
        </w:rPr>
        <w:t>AD.</w:t>
      </w:r>
      <w:r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7 </w:t>
      </w:r>
      <w:r w:rsidRPr="003804E3"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 ODPOWIEDŹ ZAMAWIAJĄCEGO</w:t>
      </w:r>
    </w:p>
    <w:p w:rsidR="00376BD3" w:rsidRPr="00770E7E" w:rsidRDefault="003F4421" w:rsidP="00770E7E">
      <w:pPr>
        <w:spacing w:after="0"/>
        <w:rPr>
          <w:rFonts w:ascii="Tahoma" w:hAnsi="Tahoma" w:cs="Tahoma"/>
          <w:lang w:val="pl-PL"/>
        </w:rPr>
      </w:pPr>
      <w:r w:rsidRPr="00770E7E">
        <w:rPr>
          <w:rFonts w:ascii="Tahoma" w:hAnsi="Tahoma" w:cs="Tahoma"/>
          <w:lang w:val="pl-PL"/>
        </w:rPr>
        <w:t>Zamawiający określił wymiary przesyłki kurier</w:t>
      </w:r>
      <w:r w:rsidR="00770E7E" w:rsidRPr="00770E7E">
        <w:rPr>
          <w:rFonts w:ascii="Tahoma" w:hAnsi="Tahoma" w:cs="Tahoma"/>
          <w:lang w:val="pl-PL"/>
        </w:rPr>
        <w:t xml:space="preserve">skiej, która odpowiada jako format XL. </w:t>
      </w:r>
    </w:p>
    <w:p w:rsidR="00770E7E" w:rsidRPr="00770E7E" w:rsidRDefault="00770E7E" w:rsidP="00770E7E">
      <w:pPr>
        <w:spacing w:after="0"/>
        <w:rPr>
          <w:rFonts w:ascii="Tahoma" w:hAnsi="Tahoma" w:cs="Tahoma"/>
          <w:lang w:val="pl-PL"/>
        </w:rPr>
      </w:pPr>
      <w:r w:rsidRPr="00770E7E">
        <w:rPr>
          <w:rFonts w:ascii="Tahoma" w:hAnsi="Tahoma" w:cs="Tahoma"/>
          <w:lang w:val="pl-PL"/>
        </w:rPr>
        <w:t xml:space="preserve">Zamawiający wprowadza dodatkowo pozycje </w:t>
      </w:r>
      <w:r>
        <w:rPr>
          <w:rFonts w:ascii="Tahoma" w:hAnsi="Tahoma" w:cs="Tahoma"/>
          <w:lang w:val="pl-PL"/>
        </w:rPr>
        <w:t xml:space="preserve">do wyceny </w:t>
      </w:r>
      <w:r w:rsidR="009432C8">
        <w:rPr>
          <w:rFonts w:ascii="Tahoma" w:hAnsi="Tahoma" w:cs="Tahoma"/>
          <w:lang w:val="pl-PL"/>
        </w:rPr>
        <w:t xml:space="preserve">dla Formatu : </w:t>
      </w:r>
      <w:r w:rsidRPr="00770E7E">
        <w:rPr>
          <w:rFonts w:ascii="Tahoma" w:hAnsi="Tahoma" w:cs="Tahoma"/>
          <w:lang w:val="pl-PL"/>
        </w:rPr>
        <w:t xml:space="preserve"> M. L. </w:t>
      </w:r>
    </w:p>
    <w:p w:rsidR="00770E7E" w:rsidRPr="001835C1" w:rsidRDefault="00770E7E" w:rsidP="0037293A">
      <w:pPr>
        <w:rPr>
          <w:lang w:val="pl-PL"/>
        </w:rPr>
      </w:pPr>
    </w:p>
    <w:p w:rsidR="00A53860" w:rsidRPr="00A758F8" w:rsidRDefault="00A53860" w:rsidP="00A758F8">
      <w:pPr>
        <w:spacing w:after="0"/>
        <w:rPr>
          <w:rFonts w:ascii="Tahoma" w:hAnsi="Tahoma" w:cs="Tahoma"/>
          <w:sz w:val="20"/>
          <w:szCs w:val="20"/>
          <w:lang w:val="pl-PL"/>
        </w:rPr>
      </w:pPr>
      <w:r w:rsidRPr="00A758F8">
        <w:rPr>
          <w:rFonts w:ascii="Tahoma" w:hAnsi="Tahoma" w:cs="Tahoma"/>
          <w:sz w:val="20"/>
          <w:szCs w:val="20"/>
          <w:lang w:val="pl-PL"/>
        </w:rPr>
        <w:t xml:space="preserve">                                                                            Z-ca Wójta  Gminy Mszana Dolna</w:t>
      </w:r>
    </w:p>
    <w:p w:rsidR="00A53860" w:rsidRPr="00A758F8" w:rsidRDefault="00A53860" w:rsidP="00A758F8">
      <w:pPr>
        <w:spacing w:after="0"/>
        <w:rPr>
          <w:rFonts w:ascii="Tahoma" w:hAnsi="Tahoma" w:cs="Tahoma"/>
          <w:sz w:val="20"/>
          <w:szCs w:val="20"/>
          <w:lang w:val="pl-PL"/>
        </w:rPr>
      </w:pPr>
      <w:r w:rsidRPr="00A758F8">
        <w:rPr>
          <w:rFonts w:ascii="Tahoma" w:hAnsi="Tahoma" w:cs="Tahoma"/>
          <w:sz w:val="20"/>
          <w:szCs w:val="20"/>
          <w:lang w:val="pl-PL"/>
        </w:rPr>
        <w:t xml:space="preserve">                                                                               /-/ Katarzyna </w:t>
      </w:r>
      <w:proofErr w:type="spellStart"/>
      <w:r w:rsidRPr="00A758F8">
        <w:rPr>
          <w:rFonts w:ascii="Tahoma" w:hAnsi="Tahoma" w:cs="Tahoma"/>
          <w:sz w:val="20"/>
          <w:szCs w:val="20"/>
          <w:lang w:val="pl-PL"/>
        </w:rPr>
        <w:t>Szybiak</w:t>
      </w:r>
      <w:proofErr w:type="spellEnd"/>
    </w:p>
    <w:p w:rsidR="00D02A62" w:rsidRPr="001835C1" w:rsidRDefault="00D02A62" w:rsidP="00832289">
      <w:pPr>
        <w:spacing w:after="0"/>
        <w:rPr>
          <w:lang w:val="pl-PL"/>
        </w:rPr>
      </w:pPr>
    </w:p>
    <w:sectPr w:rsidR="00D02A62" w:rsidRPr="001835C1" w:rsidSect="000856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multilevel"/>
    <w:tmpl w:val="0000000B"/>
    <w:name w:val="WW8Num11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</w:lvl>
    <w:lvl w:ilvl="2">
      <w:start w:val="6"/>
      <w:numFmt w:val="decimal"/>
      <w:lvlText w:val="%1.%2.%3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30C7CC8"/>
    <w:multiLevelType w:val="hybridMultilevel"/>
    <w:tmpl w:val="78C49108"/>
    <w:lvl w:ilvl="0" w:tplc="32E8514E">
      <w:start w:val="1"/>
      <w:numFmt w:val="decimal"/>
      <w:lvlText w:val="%1)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07ECA"/>
    <w:rsid w:val="0008067C"/>
    <w:rsid w:val="000856E6"/>
    <w:rsid w:val="001835C1"/>
    <w:rsid w:val="002419B0"/>
    <w:rsid w:val="00283BC5"/>
    <w:rsid w:val="0037293A"/>
    <w:rsid w:val="00376BD3"/>
    <w:rsid w:val="003804E3"/>
    <w:rsid w:val="003F4421"/>
    <w:rsid w:val="004C1205"/>
    <w:rsid w:val="00507ECA"/>
    <w:rsid w:val="00645DE2"/>
    <w:rsid w:val="006A1BCE"/>
    <w:rsid w:val="006B5627"/>
    <w:rsid w:val="006D3CC3"/>
    <w:rsid w:val="00770E7E"/>
    <w:rsid w:val="008246AB"/>
    <w:rsid w:val="00832289"/>
    <w:rsid w:val="0088159C"/>
    <w:rsid w:val="008D4622"/>
    <w:rsid w:val="009432C8"/>
    <w:rsid w:val="00974B4C"/>
    <w:rsid w:val="009E105E"/>
    <w:rsid w:val="00A347DD"/>
    <w:rsid w:val="00A53860"/>
    <w:rsid w:val="00A758F8"/>
    <w:rsid w:val="00AC3D21"/>
    <w:rsid w:val="00AC6E18"/>
    <w:rsid w:val="00AE0E26"/>
    <w:rsid w:val="00AE6056"/>
    <w:rsid w:val="00AE7D15"/>
    <w:rsid w:val="00B223D6"/>
    <w:rsid w:val="00BB723A"/>
    <w:rsid w:val="00C130E3"/>
    <w:rsid w:val="00D02A62"/>
    <w:rsid w:val="00D27E83"/>
    <w:rsid w:val="00DA7EF8"/>
    <w:rsid w:val="00DF53C2"/>
    <w:rsid w:val="00FA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6E6"/>
  </w:style>
  <w:style w:type="paragraph" w:styleId="Nagwek3">
    <w:name w:val="heading 3"/>
    <w:basedOn w:val="Normalny"/>
    <w:link w:val="Nagwek3Znak"/>
    <w:uiPriority w:val="9"/>
    <w:qFormat/>
    <w:rsid w:val="00974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</w:rPr>
  </w:style>
  <w:style w:type="paragraph" w:customStyle="1" w:styleId="Default">
    <w:name w:val="Default"/>
    <w:rsid w:val="001835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1835C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B4C"/>
    <w:rPr>
      <w:rFonts w:ascii="Times New Roman" w:eastAsia="Times New Roman" w:hAnsi="Times New Roman" w:cs="Times New Roman"/>
      <w:b/>
      <w:bCs/>
      <w:kern w:val="0"/>
      <w:sz w:val="27"/>
      <w:szCs w:val="27"/>
      <w:lang w:val="pl-PL" w:eastAsia="pl-PL"/>
    </w:rPr>
  </w:style>
  <w:style w:type="paragraph" w:customStyle="1" w:styleId="Akapitzlist1">
    <w:name w:val="Akapit z listą1"/>
    <w:basedOn w:val="Normalny"/>
    <w:rsid w:val="00376BD3"/>
    <w:pPr>
      <w:suppressAutoHyphens/>
      <w:spacing w:after="200" w:line="276" w:lineRule="auto"/>
      <w:ind w:left="720"/>
    </w:pPr>
    <w:rPr>
      <w:rFonts w:ascii="Times New Roman" w:eastAsia="Lucida Sans Unicode" w:hAnsi="Times New Roman" w:cs="Mangal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Gołębiewska</dc:creator>
  <cp:lastModifiedBy>Bozena</cp:lastModifiedBy>
  <cp:revision>7</cp:revision>
  <dcterms:created xsi:type="dcterms:W3CDTF">2023-12-14T09:49:00Z</dcterms:created>
  <dcterms:modified xsi:type="dcterms:W3CDTF">2023-12-14T11:14:00Z</dcterms:modified>
</cp:coreProperties>
</file>