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07FA0" w14:textId="77777777" w:rsidR="00AF5686" w:rsidRDefault="00A208D0">
      <w:r>
        <w:t>Załącznik nr 2.3.3</w:t>
      </w:r>
      <w:r w:rsidR="00B87B85">
        <w:t xml:space="preserve"> – </w:t>
      </w:r>
      <w:r>
        <w:t>zestawienie odległości i warunków zrywki</w:t>
      </w:r>
      <w:r w:rsidR="00B87B85">
        <w:t>.</w:t>
      </w:r>
    </w:p>
    <w:p w14:paraId="3A3D0FFE" w14:textId="53F270F2" w:rsidR="00B87B85" w:rsidRDefault="00446C03">
      <w:r>
        <w:t>Zestawienie mas w odległościach zrywki w pakie</w:t>
      </w:r>
      <w:r w:rsidR="00395022">
        <w:t>cie</w:t>
      </w:r>
      <w:r w:rsidR="00AC2BBB">
        <w:t xml:space="preserve"> </w:t>
      </w:r>
      <w:r w:rsidR="00AC2BBB" w:rsidRPr="00AC2BBB">
        <w:t xml:space="preserve"> wycinka na pasie wylesienia objętego decyzją ZRID nr 15/24 znak :SPN.III.7820.1.1.2023 z dnia 20.11.2024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395"/>
      </w:tblGrid>
      <w:tr w:rsidR="00395022" w14:paraId="54F0947F" w14:textId="77777777" w:rsidTr="00AC2BBB">
        <w:tc>
          <w:tcPr>
            <w:tcW w:w="704" w:type="dxa"/>
          </w:tcPr>
          <w:p w14:paraId="386BF217" w14:textId="08CE708B" w:rsidR="00395022" w:rsidRDefault="00395022" w:rsidP="00395022">
            <w:r>
              <w:t>LP</w:t>
            </w:r>
          </w:p>
        </w:tc>
        <w:tc>
          <w:tcPr>
            <w:tcW w:w="3686" w:type="dxa"/>
          </w:tcPr>
          <w:p w14:paraId="20332005" w14:textId="363BCFEB" w:rsidR="00395022" w:rsidRDefault="00395022" w:rsidP="00395022">
            <w:r>
              <w:t>Odległość zrywki</w:t>
            </w:r>
          </w:p>
        </w:tc>
        <w:tc>
          <w:tcPr>
            <w:tcW w:w="4395" w:type="dxa"/>
          </w:tcPr>
          <w:p w14:paraId="6460141D" w14:textId="34DFDC77" w:rsidR="00395022" w:rsidRDefault="00395022" w:rsidP="00395022">
            <w:r>
              <w:t xml:space="preserve">Masa drewna </w:t>
            </w:r>
          </w:p>
        </w:tc>
      </w:tr>
      <w:tr w:rsidR="00395022" w14:paraId="1CD7C569" w14:textId="77777777" w:rsidTr="00AC2BBB">
        <w:tc>
          <w:tcPr>
            <w:tcW w:w="704" w:type="dxa"/>
          </w:tcPr>
          <w:p w14:paraId="2C7D9E8F" w14:textId="6A097768" w:rsidR="00395022" w:rsidRDefault="00395022" w:rsidP="00395022">
            <w:r>
              <w:t>1</w:t>
            </w:r>
          </w:p>
        </w:tc>
        <w:tc>
          <w:tcPr>
            <w:tcW w:w="3686" w:type="dxa"/>
          </w:tcPr>
          <w:p w14:paraId="6A38A64B" w14:textId="6048F5C5" w:rsidR="00395022" w:rsidRDefault="00395022" w:rsidP="00395022">
            <w:r>
              <w:t>Zrywka do 400 m</w:t>
            </w:r>
          </w:p>
        </w:tc>
        <w:tc>
          <w:tcPr>
            <w:tcW w:w="4395" w:type="dxa"/>
          </w:tcPr>
          <w:p w14:paraId="1A507CFD" w14:textId="644410E8" w:rsidR="00395022" w:rsidRDefault="00395022" w:rsidP="00395022">
            <w:r>
              <w:t>1830</w:t>
            </w:r>
          </w:p>
        </w:tc>
      </w:tr>
      <w:tr w:rsidR="00395022" w14:paraId="46671187" w14:textId="77777777" w:rsidTr="00AC2BBB">
        <w:tc>
          <w:tcPr>
            <w:tcW w:w="704" w:type="dxa"/>
          </w:tcPr>
          <w:p w14:paraId="1CBD1C45" w14:textId="29C90822" w:rsidR="00395022" w:rsidRDefault="00395022" w:rsidP="00395022">
            <w:r>
              <w:t>2</w:t>
            </w:r>
          </w:p>
        </w:tc>
        <w:tc>
          <w:tcPr>
            <w:tcW w:w="3686" w:type="dxa"/>
          </w:tcPr>
          <w:p w14:paraId="1DF255B7" w14:textId="6E7DF5B6" w:rsidR="00395022" w:rsidRDefault="00395022" w:rsidP="00395022">
            <w:r w:rsidRPr="00395022">
              <w:t xml:space="preserve">Zrywka do </w:t>
            </w:r>
            <w:r>
              <w:t>500</w:t>
            </w:r>
            <w:r w:rsidRPr="00395022">
              <w:t>m</w:t>
            </w:r>
          </w:p>
        </w:tc>
        <w:tc>
          <w:tcPr>
            <w:tcW w:w="4395" w:type="dxa"/>
          </w:tcPr>
          <w:p w14:paraId="74CF0E5E" w14:textId="6F71C4CF" w:rsidR="00395022" w:rsidRDefault="00395022" w:rsidP="00395022">
            <w:r>
              <w:t>845</w:t>
            </w:r>
          </w:p>
        </w:tc>
      </w:tr>
      <w:tr w:rsidR="00395022" w14:paraId="0406DC5B" w14:textId="77777777" w:rsidTr="00AC2BBB">
        <w:tc>
          <w:tcPr>
            <w:tcW w:w="704" w:type="dxa"/>
          </w:tcPr>
          <w:p w14:paraId="7B1838BD" w14:textId="2049C30A" w:rsidR="00395022" w:rsidRDefault="00395022" w:rsidP="00395022">
            <w:r>
              <w:t>3</w:t>
            </w:r>
          </w:p>
        </w:tc>
        <w:tc>
          <w:tcPr>
            <w:tcW w:w="3686" w:type="dxa"/>
          </w:tcPr>
          <w:p w14:paraId="6B459C8D" w14:textId="7827DD1C" w:rsidR="00395022" w:rsidRDefault="00395022" w:rsidP="00395022">
            <w:r w:rsidRPr="00395022">
              <w:t xml:space="preserve">Zrywka do </w:t>
            </w:r>
            <w:r>
              <w:t>6</w:t>
            </w:r>
            <w:r w:rsidRPr="00395022">
              <w:t>00 m</w:t>
            </w:r>
          </w:p>
        </w:tc>
        <w:tc>
          <w:tcPr>
            <w:tcW w:w="4395" w:type="dxa"/>
          </w:tcPr>
          <w:p w14:paraId="6893AAA8" w14:textId="64B65829" w:rsidR="00395022" w:rsidRDefault="00395022" w:rsidP="00395022">
            <w:r>
              <w:t>792</w:t>
            </w:r>
          </w:p>
        </w:tc>
      </w:tr>
      <w:tr w:rsidR="00395022" w14:paraId="536AC1B2" w14:textId="77777777" w:rsidTr="00AC2BBB">
        <w:tc>
          <w:tcPr>
            <w:tcW w:w="704" w:type="dxa"/>
          </w:tcPr>
          <w:p w14:paraId="16404310" w14:textId="48CC236F" w:rsidR="00395022" w:rsidRDefault="00395022" w:rsidP="00395022">
            <w:r>
              <w:t>4</w:t>
            </w:r>
          </w:p>
        </w:tc>
        <w:tc>
          <w:tcPr>
            <w:tcW w:w="3686" w:type="dxa"/>
          </w:tcPr>
          <w:p w14:paraId="3A597289" w14:textId="2361C479" w:rsidR="00395022" w:rsidRDefault="00395022" w:rsidP="00395022">
            <w:r w:rsidRPr="00395022">
              <w:t xml:space="preserve">Zrywka do </w:t>
            </w:r>
            <w:r>
              <w:t>7</w:t>
            </w:r>
            <w:r w:rsidRPr="00395022">
              <w:t>00 m</w:t>
            </w:r>
          </w:p>
        </w:tc>
        <w:tc>
          <w:tcPr>
            <w:tcW w:w="4395" w:type="dxa"/>
          </w:tcPr>
          <w:p w14:paraId="148BD4AE" w14:textId="401FEE5A" w:rsidR="00395022" w:rsidRDefault="00395022" w:rsidP="00395022">
            <w:r>
              <w:t>764</w:t>
            </w:r>
          </w:p>
        </w:tc>
      </w:tr>
      <w:tr w:rsidR="00395022" w14:paraId="1B9C4C5D" w14:textId="77777777" w:rsidTr="00AC2BBB">
        <w:tc>
          <w:tcPr>
            <w:tcW w:w="704" w:type="dxa"/>
          </w:tcPr>
          <w:p w14:paraId="0E9F9D28" w14:textId="5A783A21" w:rsidR="00395022" w:rsidRDefault="00395022" w:rsidP="00395022">
            <w:r>
              <w:t>5</w:t>
            </w:r>
          </w:p>
        </w:tc>
        <w:tc>
          <w:tcPr>
            <w:tcW w:w="3686" w:type="dxa"/>
          </w:tcPr>
          <w:p w14:paraId="1C5CAE0C" w14:textId="3D037ADD" w:rsidR="00395022" w:rsidRPr="00395022" w:rsidRDefault="00395022" w:rsidP="00395022">
            <w:r w:rsidRPr="00395022">
              <w:t xml:space="preserve">Zrywka do </w:t>
            </w:r>
            <w:r>
              <w:t>9</w:t>
            </w:r>
            <w:r w:rsidRPr="00395022">
              <w:t>00 m</w:t>
            </w:r>
          </w:p>
        </w:tc>
        <w:tc>
          <w:tcPr>
            <w:tcW w:w="4395" w:type="dxa"/>
          </w:tcPr>
          <w:p w14:paraId="2A8DC3C6" w14:textId="0D92E7B2" w:rsidR="00395022" w:rsidRDefault="00395022" w:rsidP="00395022">
            <w:r>
              <w:t>717</w:t>
            </w:r>
          </w:p>
        </w:tc>
      </w:tr>
      <w:tr w:rsidR="00395022" w14:paraId="54D2BFFB" w14:textId="77777777" w:rsidTr="00AC2BBB">
        <w:tc>
          <w:tcPr>
            <w:tcW w:w="704" w:type="dxa"/>
          </w:tcPr>
          <w:p w14:paraId="4630BAEF" w14:textId="515AF7E7" w:rsidR="00395022" w:rsidRDefault="00395022" w:rsidP="00395022">
            <w:r>
              <w:t>6</w:t>
            </w:r>
          </w:p>
        </w:tc>
        <w:tc>
          <w:tcPr>
            <w:tcW w:w="3686" w:type="dxa"/>
          </w:tcPr>
          <w:p w14:paraId="568029EF" w14:textId="35DD1A30" w:rsidR="00395022" w:rsidRPr="00395022" w:rsidRDefault="00395022" w:rsidP="00395022">
            <w:r w:rsidRPr="00395022">
              <w:t xml:space="preserve">Zrywka do </w:t>
            </w:r>
            <w:r>
              <w:t>10</w:t>
            </w:r>
            <w:r w:rsidRPr="00395022">
              <w:t>00 m</w:t>
            </w:r>
          </w:p>
        </w:tc>
        <w:tc>
          <w:tcPr>
            <w:tcW w:w="4395" w:type="dxa"/>
          </w:tcPr>
          <w:p w14:paraId="0DD58EC4" w14:textId="474B1A57" w:rsidR="00395022" w:rsidRDefault="00395022" w:rsidP="00395022">
            <w:r>
              <w:t>553</w:t>
            </w:r>
          </w:p>
        </w:tc>
      </w:tr>
      <w:tr w:rsidR="00395022" w14:paraId="39D1B81A" w14:textId="77777777" w:rsidTr="00AC2BBB">
        <w:tc>
          <w:tcPr>
            <w:tcW w:w="704" w:type="dxa"/>
          </w:tcPr>
          <w:p w14:paraId="30F3F940" w14:textId="29E532AF" w:rsidR="00395022" w:rsidRDefault="00395022" w:rsidP="00395022">
            <w:r>
              <w:t>7</w:t>
            </w:r>
          </w:p>
        </w:tc>
        <w:tc>
          <w:tcPr>
            <w:tcW w:w="3686" w:type="dxa"/>
          </w:tcPr>
          <w:p w14:paraId="1AADDF20" w14:textId="115BDA94" w:rsidR="00395022" w:rsidRPr="00395022" w:rsidRDefault="00395022" w:rsidP="00395022">
            <w:r w:rsidRPr="00395022">
              <w:t xml:space="preserve">Zrywka do </w:t>
            </w:r>
            <w:r>
              <w:t>16</w:t>
            </w:r>
            <w:r w:rsidRPr="00395022">
              <w:t>00 m</w:t>
            </w:r>
          </w:p>
        </w:tc>
        <w:tc>
          <w:tcPr>
            <w:tcW w:w="4395" w:type="dxa"/>
          </w:tcPr>
          <w:p w14:paraId="1B557E0F" w14:textId="63F55B59" w:rsidR="00395022" w:rsidRDefault="00395022" w:rsidP="00395022">
            <w:r>
              <w:t>518</w:t>
            </w:r>
          </w:p>
        </w:tc>
      </w:tr>
      <w:tr w:rsidR="00395022" w14:paraId="0863A80A" w14:textId="77777777" w:rsidTr="00AC2BBB">
        <w:tc>
          <w:tcPr>
            <w:tcW w:w="704" w:type="dxa"/>
          </w:tcPr>
          <w:p w14:paraId="1CF3642A" w14:textId="72324F30" w:rsidR="00395022" w:rsidRDefault="00395022" w:rsidP="00395022">
            <w:r>
              <w:t>8</w:t>
            </w:r>
          </w:p>
        </w:tc>
        <w:tc>
          <w:tcPr>
            <w:tcW w:w="3686" w:type="dxa"/>
          </w:tcPr>
          <w:p w14:paraId="405660BF" w14:textId="27D6EA0F" w:rsidR="00395022" w:rsidRPr="00395022" w:rsidRDefault="00395022" w:rsidP="00395022">
            <w:r w:rsidRPr="00395022">
              <w:t>Zrywka do 1</w:t>
            </w:r>
            <w:r>
              <w:t>9</w:t>
            </w:r>
            <w:r w:rsidRPr="00395022">
              <w:t>00 m</w:t>
            </w:r>
          </w:p>
        </w:tc>
        <w:tc>
          <w:tcPr>
            <w:tcW w:w="4395" w:type="dxa"/>
          </w:tcPr>
          <w:p w14:paraId="4CCA4FC9" w14:textId="671C133A" w:rsidR="00395022" w:rsidRDefault="00395022" w:rsidP="00395022">
            <w:r>
              <w:t>264</w:t>
            </w:r>
          </w:p>
        </w:tc>
      </w:tr>
      <w:tr w:rsidR="00B611E2" w14:paraId="1E8BD1AD" w14:textId="77777777" w:rsidTr="00AC2BBB">
        <w:tc>
          <w:tcPr>
            <w:tcW w:w="704" w:type="dxa"/>
          </w:tcPr>
          <w:p w14:paraId="7ED09AD1" w14:textId="6F078676" w:rsidR="00B611E2" w:rsidRDefault="00B611E2" w:rsidP="00395022">
            <w:r>
              <w:t>r-m</w:t>
            </w:r>
          </w:p>
        </w:tc>
        <w:tc>
          <w:tcPr>
            <w:tcW w:w="3686" w:type="dxa"/>
          </w:tcPr>
          <w:p w14:paraId="23D04434" w14:textId="77777777" w:rsidR="00B611E2" w:rsidRPr="00395022" w:rsidRDefault="00B611E2" w:rsidP="00395022"/>
        </w:tc>
        <w:tc>
          <w:tcPr>
            <w:tcW w:w="4395" w:type="dxa"/>
          </w:tcPr>
          <w:p w14:paraId="07D55789" w14:textId="77ABB79D" w:rsidR="00B611E2" w:rsidRPr="00AC2BBB" w:rsidRDefault="00B611E2" w:rsidP="00395022">
            <w:pPr>
              <w:rPr>
                <w:b/>
                <w:bCs/>
              </w:rPr>
            </w:pPr>
            <w:r w:rsidRPr="00AC2BBB">
              <w:rPr>
                <w:b/>
                <w:bCs/>
              </w:rPr>
              <w:t>6283m3</w:t>
            </w:r>
          </w:p>
        </w:tc>
      </w:tr>
    </w:tbl>
    <w:p w14:paraId="4ADE7918" w14:textId="0338F0A4" w:rsidR="00395022" w:rsidRDefault="00B611E2" w:rsidP="00395022">
      <w:r>
        <w:t>r-m</w:t>
      </w:r>
    </w:p>
    <w:p w14:paraId="55592132" w14:textId="1F0CF0C3" w:rsidR="009D3228" w:rsidRPr="00395022" w:rsidRDefault="009D3228" w:rsidP="00395022">
      <w:r>
        <w:t>*średnioważona odległość zrywki na całym pasie wylesienia do wyliczenia wartości zamówienia  została przyjęta w wielkości  0,</w:t>
      </w:r>
      <w:r w:rsidR="00F31DB7">
        <w:t>8</w:t>
      </w:r>
      <w:r>
        <w:t>km</w:t>
      </w:r>
    </w:p>
    <w:sectPr w:rsidR="009D3228" w:rsidRPr="00395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98E"/>
    <w:rsid w:val="00040655"/>
    <w:rsid w:val="0006156E"/>
    <w:rsid w:val="001E17FD"/>
    <w:rsid w:val="002141DA"/>
    <w:rsid w:val="00342967"/>
    <w:rsid w:val="00395022"/>
    <w:rsid w:val="00446C03"/>
    <w:rsid w:val="004B0CE0"/>
    <w:rsid w:val="0053461D"/>
    <w:rsid w:val="00625478"/>
    <w:rsid w:val="009726D8"/>
    <w:rsid w:val="009D3228"/>
    <w:rsid w:val="00A208D0"/>
    <w:rsid w:val="00A61BC4"/>
    <w:rsid w:val="00AC2BBB"/>
    <w:rsid w:val="00AF5686"/>
    <w:rsid w:val="00B611E2"/>
    <w:rsid w:val="00B87B85"/>
    <w:rsid w:val="00E2498E"/>
    <w:rsid w:val="00F3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5F3E"/>
  <w15:chartTrackingRefBased/>
  <w15:docId w15:val="{8D817AF2-963E-4B49-815F-FC82DD79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 N.Bydgoszcz Przemysław Jurek</dc:creator>
  <cp:keywords/>
  <dc:description/>
  <cp:lastModifiedBy>Wojciech Kosatka - Nadleśnictwo Kielce</cp:lastModifiedBy>
  <cp:revision>13</cp:revision>
  <dcterms:created xsi:type="dcterms:W3CDTF">2023-10-25T10:31:00Z</dcterms:created>
  <dcterms:modified xsi:type="dcterms:W3CDTF">2024-12-10T10:19:00Z</dcterms:modified>
</cp:coreProperties>
</file>