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0AA61" w14:textId="48DD7E1E" w:rsidR="00287296" w:rsidRPr="00B044AA" w:rsidRDefault="00287296" w:rsidP="00287296">
      <w:pPr>
        <w:pStyle w:val="Tekstblokowy1"/>
        <w:tabs>
          <w:tab w:val="left" w:pos="2310"/>
        </w:tabs>
        <w:ind w:left="0" w:right="-30"/>
        <w:jc w:val="right"/>
        <w:rPr>
          <w:rFonts w:ascii="Tahoma" w:hAnsi="Tahoma" w:cs="Tahoma"/>
          <w:b/>
          <w:sz w:val="18"/>
          <w:szCs w:val="18"/>
        </w:rPr>
      </w:pPr>
      <w:bookmarkStart w:id="0" w:name="_Hlk109299960"/>
      <w:r w:rsidRPr="00B044AA">
        <w:rPr>
          <w:rFonts w:ascii="Tahoma" w:eastAsia="SimSun" w:hAnsi="Tahoma" w:cs="Tahoma"/>
          <w:b/>
          <w:sz w:val="18"/>
          <w:szCs w:val="18"/>
        </w:rPr>
        <w:t xml:space="preserve">Załącznik nr 1 </w:t>
      </w:r>
      <w:r w:rsidR="00F74465">
        <w:rPr>
          <w:rFonts w:ascii="Tahoma" w:eastAsia="SimSun" w:hAnsi="Tahoma" w:cs="Tahoma"/>
          <w:b/>
          <w:sz w:val="18"/>
          <w:szCs w:val="18"/>
        </w:rPr>
        <w:t>1a</w:t>
      </w:r>
      <w:r w:rsidRPr="00B044AA">
        <w:rPr>
          <w:rFonts w:ascii="Tahoma" w:eastAsia="SimSun" w:hAnsi="Tahoma" w:cs="Tahoma"/>
          <w:b/>
          <w:sz w:val="18"/>
          <w:szCs w:val="18"/>
        </w:rPr>
        <w:t xml:space="preserve"> do </w:t>
      </w:r>
      <w:proofErr w:type="spellStart"/>
      <w:r w:rsidRPr="00B044AA">
        <w:rPr>
          <w:rFonts w:ascii="Tahoma" w:eastAsia="SimSun" w:hAnsi="Tahoma" w:cs="Tahoma"/>
          <w:b/>
          <w:sz w:val="18"/>
          <w:szCs w:val="18"/>
        </w:rPr>
        <w:t>swz</w:t>
      </w:r>
      <w:proofErr w:type="spellEnd"/>
      <w:r w:rsidRPr="00B044AA">
        <w:rPr>
          <w:rFonts w:ascii="Tahoma" w:hAnsi="Tahoma" w:cs="Tahoma"/>
          <w:b/>
          <w:sz w:val="18"/>
          <w:szCs w:val="18"/>
        </w:rPr>
        <w:t xml:space="preserve"> </w:t>
      </w:r>
    </w:p>
    <w:p w14:paraId="70750408" w14:textId="77777777" w:rsidR="00287296" w:rsidRDefault="00287296" w:rsidP="00287296">
      <w:pPr>
        <w:shd w:val="clear" w:color="auto" w:fill="FFFFFF"/>
        <w:autoSpaceDN w:val="0"/>
        <w:spacing w:before="48"/>
        <w:jc w:val="center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</w:p>
    <w:p w14:paraId="10A635EE" w14:textId="2C614A6B" w:rsidR="00687639" w:rsidRDefault="00687639" w:rsidP="00287296">
      <w:pPr>
        <w:shd w:val="clear" w:color="auto" w:fill="FFFFFF"/>
        <w:autoSpaceDN w:val="0"/>
        <w:spacing w:before="48"/>
        <w:jc w:val="center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687639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ZESTAWIENIE PARAMETRÓW TECHNICZNYCH</w:t>
      </w:r>
      <w:r w:rsidRPr="00687639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br/>
        <w:t>Aparat USG wysokiej klasy z 4 sondami – 1 szt.</w:t>
      </w:r>
    </w:p>
    <w:p w14:paraId="1BB23271" w14:textId="77777777" w:rsidR="00287296" w:rsidRDefault="00287296" w:rsidP="00287296">
      <w:pPr>
        <w:autoSpaceDN w:val="0"/>
        <w:jc w:val="both"/>
        <w:textAlignment w:val="baseline"/>
        <w:rPr>
          <w:rFonts w:ascii="Tahoma" w:eastAsia="SimSun" w:hAnsi="Tahoma" w:cs="Tahoma"/>
          <w:bCs/>
          <w:kern w:val="3"/>
          <w:sz w:val="18"/>
          <w:szCs w:val="18"/>
          <w:lang w:eastAsia="zh-CN" w:bidi="hi-IN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 w:firstRow="0" w:lastRow="0" w:firstColumn="0" w:lastColumn="0" w:noHBand="0" w:noVBand="0"/>
      </w:tblPr>
      <w:tblGrid>
        <w:gridCol w:w="3469"/>
        <w:gridCol w:w="992"/>
        <w:gridCol w:w="4395"/>
      </w:tblGrid>
      <w:tr w:rsidR="00F74465" w:rsidRPr="00F74465" w14:paraId="5FE27370" w14:textId="77777777" w:rsidTr="00E21AEB">
        <w:tc>
          <w:tcPr>
            <w:tcW w:w="3469" w:type="dxa"/>
            <w:shd w:val="clear" w:color="auto" w:fill="D9D9D9" w:themeFill="background1" w:themeFillShade="D9"/>
          </w:tcPr>
          <w:p w14:paraId="65249FCD" w14:textId="77777777" w:rsidR="00F74465" w:rsidRPr="00F74465" w:rsidRDefault="00F74465" w:rsidP="00F74465">
            <w:pPr>
              <w:suppressAutoHyphens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  <w:t>Pełna nazwa ultrasonografu</w:t>
            </w:r>
          </w:p>
        </w:tc>
        <w:tc>
          <w:tcPr>
            <w:tcW w:w="992" w:type="dxa"/>
            <w:shd w:val="clear" w:color="auto" w:fill="auto"/>
          </w:tcPr>
          <w:p w14:paraId="491358E8" w14:textId="77777777" w:rsidR="00F74465" w:rsidRPr="00F74465" w:rsidRDefault="00F74465" w:rsidP="00F74465">
            <w:pPr>
              <w:suppressAutoHyphens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Podać</w:t>
            </w:r>
          </w:p>
        </w:tc>
        <w:tc>
          <w:tcPr>
            <w:tcW w:w="4395" w:type="dxa"/>
          </w:tcPr>
          <w:p w14:paraId="0646A988" w14:textId="77777777" w:rsidR="00F74465" w:rsidRPr="00F74465" w:rsidRDefault="00F74465" w:rsidP="00F74465">
            <w:pPr>
              <w:suppressAutoHyphens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</w:p>
        </w:tc>
      </w:tr>
      <w:tr w:rsidR="00F74465" w:rsidRPr="00F74465" w14:paraId="2A7B6479" w14:textId="77777777" w:rsidTr="00E21AEB">
        <w:tc>
          <w:tcPr>
            <w:tcW w:w="3469" w:type="dxa"/>
            <w:shd w:val="clear" w:color="auto" w:fill="D9D9D9" w:themeFill="background1" w:themeFillShade="D9"/>
          </w:tcPr>
          <w:p w14:paraId="0D736FE6" w14:textId="77777777" w:rsidR="00F74465" w:rsidRPr="00F74465" w:rsidRDefault="00F74465" w:rsidP="00F74465">
            <w:pPr>
              <w:suppressAutoHyphens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  <w:t>Producent</w:t>
            </w:r>
          </w:p>
        </w:tc>
        <w:tc>
          <w:tcPr>
            <w:tcW w:w="992" w:type="dxa"/>
            <w:shd w:val="clear" w:color="auto" w:fill="auto"/>
          </w:tcPr>
          <w:p w14:paraId="209886B9" w14:textId="77777777" w:rsidR="00F74465" w:rsidRPr="00F74465" w:rsidRDefault="00F74465" w:rsidP="00F74465">
            <w:pPr>
              <w:suppressAutoHyphens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Podać</w:t>
            </w:r>
          </w:p>
        </w:tc>
        <w:tc>
          <w:tcPr>
            <w:tcW w:w="4395" w:type="dxa"/>
          </w:tcPr>
          <w:p w14:paraId="16753B94" w14:textId="77777777" w:rsidR="00F74465" w:rsidRPr="00F74465" w:rsidRDefault="00F74465" w:rsidP="00F74465">
            <w:pPr>
              <w:suppressAutoHyphens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</w:p>
        </w:tc>
      </w:tr>
      <w:tr w:rsidR="00F74465" w:rsidRPr="00F74465" w14:paraId="60ACE8F1" w14:textId="77777777" w:rsidTr="00E21AEB">
        <w:tc>
          <w:tcPr>
            <w:tcW w:w="3469" w:type="dxa"/>
            <w:shd w:val="clear" w:color="auto" w:fill="D9D9D9" w:themeFill="background1" w:themeFillShade="D9"/>
          </w:tcPr>
          <w:p w14:paraId="5ACA4947" w14:textId="77777777" w:rsidR="00F74465" w:rsidRPr="00F74465" w:rsidRDefault="00F74465" w:rsidP="00F74465">
            <w:pPr>
              <w:suppressAutoHyphens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  <w:t>Kraj</w:t>
            </w:r>
          </w:p>
        </w:tc>
        <w:tc>
          <w:tcPr>
            <w:tcW w:w="992" w:type="dxa"/>
            <w:shd w:val="clear" w:color="auto" w:fill="auto"/>
          </w:tcPr>
          <w:p w14:paraId="1D6A0209" w14:textId="77777777" w:rsidR="00F74465" w:rsidRPr="00F74465" w:rsidRDefault="00F74465" w:rsidP="00F74465">
            <w:pPr>
              <w:suppressAutoHyphens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Podać</w:t>
            </w:r>
          </w:p>
        </w:tc>
        <w:tc>
          <w:tcPr>
            <w:tcW w:w="4395" w:type="dxa"/>
          </w:tcPr>
          <w:p w14:paraId="06DCD390" w14:textId="77777777" w:rsidR="00F74465" w:rsidRPr="00F74465" w:rsidRDefault="00F74465" w:rsidP="00F74465">
            <w:pPr>
              <w:suppressAutoHyphens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</w:p>
        </w:tc>
      </w:tr>
      <w:tr w:rsidR="00F74465" w:rsidRPr="00F74465" w14:paraId="4AD4E8FB" w14:textId="77777777" w:rsidTr="00E21AEB">
        <w:tc>
          <w:tcPr>
            <w:tcW w:w="3469" w:type="dxa"/>
            <w:shd w:val="clear" w:color="auto" w:fill="D9D9D9" w:themeFill="background1" w:themeFillShade="D9"/>
          </w:tcPr>
          <w:p w14:paraId="64715724" w14:textId="77777777" w:rsidR="00F74465" w:rsidRPr="00F74465" w:rsidRDefault="00F74465" w:rsidP="00F74465">
            <w:pPr>
              <w:suppressAutoHyphens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  <w:t>Oferent</w:t>
            </w:r>
          </w:p>
        </w:tc>
        <w:tc>
          <w:tcPr>
            <w:tcW w:w="992" w:type="dxa"/>
            <w:shd w:val="clear" w:color="auto" w:fill="auto"/>
          </w:tcPr>
          <w:p w14:paraId="6B28E800" w14:textId="77777777" w:rsidR="00F74465" w:rsidRPr="00F74465" w:rsidRDefault="00F74465" w:rsidP="00F74465">
            <w:pPr>
              <w:suppressAutoHyphens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Podać</w:t>
            </w:r>
          </w:p>
        </w:tc>
        <w:tc>
          <w:tcPr>
            <w:tcW w:w="4395" w:type="dxa"/>
          </w:tcPr>
          <w:p w14:paraId="1B5945BB" w14:textId="77777777" w:rsidR="00F74465" w:rsidRPr="00F74465" w:rsidRDefault="00F74465" w:rsidP="00F74465">
            <w:pPr>
              <w:suppressAutoHyphens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</w:p>
        </w:tc>
      </w:tr>
    </w:tbl>
    <w:p w14:paraId="64FABB0D" w14:textId="77777777" w:rsidR="00F74465" w:rsidRPr="00F74465" w:rsidRDefault="00F74465" w:rsidP="00F74465">
      <w:pPr>
        <w:suppressAutoHyphens/>
        <w:spacing w:before="100" w:after="100"/>
        <w:textAlignment w:val="baseline"/>
        <w:rPr>
          <w:rFonts w:ascii="Tahoma" w:eastAsia="Arial" w:hAnsi="Tahoma" w:cs="Tahoma"/>
          <w:kern w:val="2"/>
          <w:sz w:val="18"/>
          <w:szCs w:val="18"/>
          <w:lang w:eastAsia="en-GB"/>
        </w:rPr>
      </w:pPr>
    </w:p>
    <w:tbl>
      <w:tblPr>
        <w:tblW w:w="7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567"/>
        <w:gridCol w:w="3860"/>
        <w:gridCol w:w="1418"/>
        <w:gridCol w:w="1417"/>
      </w:tblGrid>
      <w:tr w:rsidR="00F74465" w:rsidRPr="00F74465" w14:paraId="602177CD" w14:textId="77777777" w:rsidTr="00E21AEB">
        <w:trPr>
          <w:trHeight w:val="23"/>
        </w:trPr>
        <w:tc>
          <w:tcPr>
            <w:tcW w:w="567" w:type="dxa"/>
            <w:shd w:val="clear" w:color="auto" w:fill="D9D9D9"/>
            <w:vAlign w:val="center"/>
          </w:tcPr>
          <w:p w14:paraId="01E6C1B6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pl-PL" w:bidi="pl-PL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pl-PL" w:bidi="pl-PL"/>
              </w:rPr>
              <w:t>Lp.</w:t>
            </w:r>
          </w:p>
        </w:tc>
        <w:tc>
          <w:tcPr>
            <w:tcW w:w="3860" w:type="dxa"/>
            <w:shd w:val="clear" w:color="auto" w:fill="D9D9D9"/>
            <w:vAlign w:val="center"/>
          </w:tcPr>
          <w:p w14:paraId="0CA20A6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pl-PL" w:bidi="pl-PL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pl-PL" w:bidi="pl-PL"/>
              </w:rPr>
              <w:t>Opis parametrów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F750BF9" w14:textId="77777777" w:rsidR="00F74465" w:rsidRPr="00F74465" w:rsidRDefault="00F74465" w:rsidP="00F74465">
            <w:pPr>
              <w:suppressAutoHyphens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pl-PL" w:bidi="pl-PL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pl-PL" w:bidi="pl-PL"/>
              </w:rPr>
              <w:t>Parametr wymagany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8592D09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pl-PL" w:bidi="pl-PL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pl-PL" w:bidi="pl-PL"/>
              </w:rPr>
              <w:t>Parametr oferowany</w:t>
            </w:r>
          </w:p>
        </w:tc>
      </w:tr>
      <w:tr w:rsidR="00F74465" w:rsidRPr="00F74465" w14:paraId="0EA61AF0" w14:textId="77777777" w:rsidTr="00E21AEB">
        <w:trPr>
          <w:trHeight w:val="23"/>
        </w:trPr>
        <w:tc>
          <w:tcPr>
            <w:tcW w:w="567" w:type="dxa"/>
          </w:tcPr>
          <w:p w14:paraId="7EFDE2E3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6CF6227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Aparat o nowoczesnej konstrukcji i ergonomii pracy, fabrycznie nowy –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nierekondycjonowany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i nie demonstracyjny. Aparat wprowadzony do produkcji min 2023r. Rok produkcji 2024, wersja oprogramowania 2024</w:t>
            </w:r>
          </w:p>
        </w:tc>
        <w:tc>
          <w:tcPr>
            <w:tcW w:w="1418" w:type="dxa"/>
          </w:tcPr>
          <w:p w14:paraId="3995F159" w14:textId="77777777" w:rsidR="00F74465" w:rsidRPr="00F74465" w:rsidRDefault="00F74465" w:rsidP="00F74465">
            <w:pPr>
              <w:suppressAutoHyphens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Tak, podać</w:t>
            </w:r>
          </w:p>
        </w:tc>
        <w:tc>
          <w:tcPr>
            <w:tcW w:w="1417" w:type="dxa"/>
          </w:tcPr>
          <w:p w14:paraId="4858B860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8DD37A8" w14:textId="77777777" w:rsidTr="00E21AEB">
        <w:trPr>
          <w:trHeight w:val="23"/>
        </w:trPr>
        <w:tc>
          <w:tcPr>
            <w:tcW w:w="567" w:type="dxa"/>
          </w:tcPr>
          <w:p w14:paraId="1564176C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BE3407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Zakres częstotliwości pracy aparatu: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br/>
              <w:t>min 1 – 24 MHz</w:t>
            </w:r>
          </w:p>
        </w:tc>
        <w:tc>
          <w:tcPr>
            <w:tcW w:w="1418" w:type="dxa"/>
          </w:tcPr>
          <w:p w14:paraId="182D9C0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8C6ACBB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7B95A67" w14:textId="77777777" w:rsidTr="00E21AEB">
        <w:trPr>
          <w:trHeight w:val="23"/>
        </w:trPr>
        <w:tc>
          <w:tcPr>
            <w:tcW w:w="567" w:type="dxa"/>
          </w:tcPr>
          <w:p w14:paraId="09AD0AF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E896A0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ar-SA"/>
              </w:rPr>
              <w:t xml:space="preserve">Procesor min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ar-SA"/>
              </w:rPr>
              <w:t>intel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ar-SA"/>
              </w:rPr>
              <w:t xml:space="preserve"> i7 taktowanie </w:t>
            </w:r>
            <w:proofErr w:type="gram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ar-SA"/>
              </w:rPr>
              <w:t>min  3</w:t>
            </w:r>
            <w:proofErr w:type="gram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ar-SA"/>
              </w:rPr>
              <w:t xml:space="preserve"> GHz, karta graficzna min NIVIDA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ar-SA"/>
              </w:rPr>
              <w:t>GeForce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ar-SA"/>
              </w:rPr>
              <w:t xml:space="preserve"> GTX 1660, Pamięć RAM 16 GB DDR4 SDRAM, 1x HDMI o rozdzielczości min 1920x1080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ar-SA"/>
              </w:rPr>
              <w:t>px</w:t>
            </w:r>
            <w:proofErr w:type="spellEnd"/>
          </w:p>
        </w:tc>
        <w:tc>
          <w:tcPr>
            <w:tcW w:w="1418" w:type="dxa"/>
          </w:tcPr>
          <w:p w14:paraId="08B5B4B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DE3657E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2FA1FDF" w14:textId="77777777" w:rsidTr="00E21AEB">
        <w:trPr>
          <w:trHeight w:val="23"/>
        </w:trPr>
        <w:tc>
          <w:tcPr>
            <w:tcW w:w="567" w:type="dxa"/>
          </w:tcPr>
          <w:p w14:paraId="7CCE142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08E739B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Dynamika systemu min. 320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dB</w:t>
            </w:r>
            <w:proofErr w:type="spellEnd"/>
          </w:p>
        </w:tc>
        <w:tc>
          <w:tcPr>
            <w:tcW w:w="1418" w:type="dxa"/>
          </w:tcPr>
          <w:p w14:paraId="299DE18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8E276F3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263BB95" w14:textId="77777777" w:rsidTr="00E21AEB">
        <w:trPr>
          <w:trHeight w:val="23"/>
        </w:trPr>
        <w:tc>
          <w:tcPr>
            <w:tcW w:w="567" w:type="dxa"/>
          </w:tcPr>
          <w:p w14:paraId="20A56E74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058B13B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Technologia cyfrowa – system równoległego przetwarzania z cyfrową obróbką i cyfrowym kształtowaniem wiązki min. 32 wiązek jednocześnie z różnych kierunków</w:t>
            </w:r>
          </w:p>
        </w:tc>
        <w:tc>
          <w:tcPr>
            <w:tcW w:w="1418" w:type="dxa"/>
          </w:tcPr>
          <w:p w14:paraId="437FF01A" w14:textId="77777777" w:rsidR="00F74465" w:rsidRPr="00F74465" w:rsidRDefault="00F74465" w:rsidP="00F74465">
            <w:pPr>
              <w:suppressAutoHyphens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E2AFE1F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0FC0F0D" w14:textId="77777777" w:rsidTr="00E21AEB">
        <w:trPr>
          <w:trHeight w:val="23"/>
        </w:trPr>
        <w:tc>
          <w:tcPr>
            <w:tcW w:w="567" w:type="dxa"/>
          </w:tcPr>
          <w:p w14:paraId="7720388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A25F84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Ilość niezależnych kanałów odbiorczych: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br/>
              <w:t>min. 42 000 000</w:t>
            </w:r>
          </w:p>
        </w:tc>
        <w:tc>
          <w:tcPr>
            <w:tcW w:w="1418" w:type="dxa"/>
          </w:tcPr>
          <w:p w14:paraId="0DB17B4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CD420D2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262DF07" w14:textId="77777777" w:rsidTr="00E21AEB">
        <w:trPr>
          <w:trHeight w:val="23"/>
        </w:trPr>
        <w:tc>
          <w:tcPr>
            <w:tcW w:w="567" w:type="dxa"/>
          </w:tcPr>
          <w:p w14:paraId="00DA3BD2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F358F7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Fizyczna ilość kanałów nadawczych TX i odbiorczych RX: min. po 256</w:t>
            </w:r>
          </w:p>
        </w:tc>
        <w:tc>
          <w:tcPr>
            <w:tcW w:w="1418" w:type="dxa"/>
          </w:tcPr>
          <w:p w14:paraId="54CD166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AE15ABD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415C5DA" w14:textId="77777777" w:rsidTr="00E21AEB">
        <w:trPr>
          <w:trHeight w:val="23"/>
        </w:trPr>
        <w:tc>
          <w:tcPr>
            <w:tcW w:w="567" w:type="dxa"/>
          </w:tcPr>
          <w:p w14:paraId="7612C543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926A49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Ilość niezależnych identycznych gniazd bez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pinowych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dla różnego typu sond obrazowych: min. 5</w:t>
            </w:r>
          </w:p>
        </w:tc>
        <w:tc>
          <w:tcPr>
            <w:tcW w:w="1418" w:type="dxa"/>
          </w:tcPr>
          <w:p w14:paraId="6A85C58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8F758C8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ECB7C74" w14:textId="77777777" w:rsidTr="00E21AEB">
        <w:trPr>
          <w:trHeight w:val="23"/>
        </w:trPr>
        <w:tc>
          <w:tcPr>
            <w:tcW w:w="567" w:type="dxa"/>
          </w:tcPr>
          <w:p w14:paraId="425403D4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C23A85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Monitor LED, wielkość ekranu min. 23,5 cala</w:t>
            </w:r>
          </w:p>
        </w:tc>
        <w:tc>
          <w:tcPr>
            <w:tcW w:w="1418" w:type="dxa"/>
          </w:tcPr>
          <w:p w14:paraId="6EFEFB8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7039081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7289A87" w14:textId="77777777" w:rsidTr="00E21AEB">
        <w:trPr>
          <w:trHeight w:val="23"/>
        </w:trPr>
        <w:tc>
          <w:tcPr>
            <w:tcW w:w="567" w:type="dxa"/>
          </w:tcPr>
          <w:p w14:paraId="0F7254F2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031837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Rozdzielczość monitora min. 1920x1080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pix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1418" w:type="dxa"/>
          </w:tcPr>
          <w:p w14:paraId="768DEF0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E17EE9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EA0F364" w14:textId="77777777" w:rsidTr="00E21AEB">
        <w:trPr>
          <w:trHeight w:val="23"/>
        </w:trPr>
        <w:tc>
          <w:tcPr>
            <w:tcW w:w="567" w:type="dxa"/>
          </w:tcPr>
          <w:p w14:paraId="2BBD031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0D2B445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Waga aparatu max. 115 kg</w:t>
            </w:r>
          </w:p>
        </w:tc>
        <w:tc>
          <w:tcPr>
            <w:tcW w:w="1418" w:type="dxa"/>
          </w:tcPr>
          <w:p w14:paraId="4FEAB5E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7A50F3AB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7ED24C8" w14:textId="77777777" w:rsidTr="00E21AEB">
        <w:trPr>
          <w:trHeight w:val="23"/>
        </w:trPr>
        <w:tc>
          <w:tcPr>
            <w:tcW w:w="567" w:type="dxa"/>
          </w:tcPr>
          <w:p w14:paraId="4FA5F80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D280C7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Możliwość regulacji położenia monitora LED: prawo/lewo, przód/tył, góra/dół, pochylenie</w:t>
            </w:r>
          </w:p>
        </w:tc>
        <w:tc>
          <w:tcPr>
            <w:tcW w:w="1418" w:type="dxa"/>
          </w:tcPr>
          <w:p w14:paraId="747208D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5CB00DE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DC8EEDE" w14:textId="77777777" w:rsidTr="00E21AEB">
        <w:trPr>
          <w:trHeight w:val="23"/>
        </w:trPr>
        <w:tc>
          <w:tcPr>
            <w:tcW w:w="567" w:type="dxa"/>
          </w:tcPr>
          <w:p w14:paraId="0FA8E839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DE184D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Monitor umieszczony na min. 3 przegubowym ruchomym ramieniu  </w:t>
            </w:r>
          </w:p>
        </w:tc>
        <w:tc>
          <w:tcPr>
            <w:tcW w:w="1418" w:type="dxa"/>
          </w:tcPr>
          <w:p w14:paraId="2FB1CD1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31528BE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632F7D3" w14:textId="77777777" w:rsidTr="00E21AEB">
        <w:trPr>
          <w:trHeight w:val="23"/>
        </w:trPr>
        <w:tc>
          <w:tcPr>
            <w:tcW w:w="567" w:type="dxa"/>
          </w:tcPr>
          <w:p w14:paraId="50809F6D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7170FE4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Urządzenie wyposażone w wieszaki na sondy po lewej i prawej stronie konsoli/panelu.</w:t>
            </w:r>
          </w:p>
        </w:tc>
        <w:tc>
          <w:tcPr>
            <w:tcW w:w="1418" w:type="dxa"/>
          </w:tcPr>
          <w:p w14:paraId="16D7AFE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B84F189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2293FA9" w14:textId="77777777" w:rsidTr="00E21AEB">
        <w:trPr>
          <w:trHeight w:val="23"/>
        </w:trPr>
        <w:tc>
          <w:tcPr>
            <w:tcW w:w="567" w:type="dxa"/>
          </w:tcPr>
          <w:p w14:paraId="4C5A3896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C39B1A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Klawiatura alfanumeryczna z przyciskami funkcyjnymi dostępna na panelu dotykowym i wysuwana spod pulpitu</w:t>
            </w:r>
          </w:p>
        </w:tc>
        <w:tc>
          <w:tcPr>
            <w:tcW w:w="1418" w:type="dxa"/>
          </w:tcPr>
          <w:p w14:paraId="0C61215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549FADA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EAFB4C6" w14:textId="77777777" w:rsidTr="00E21AEB">
        <w:trPr>
          <w:trHeight w:val="23"/>
        </w:trPr>
        <w:tc>
          <w:tcPr>
            <w:tcW w:w="567" w:type="dxa"/>
          </w:tcPr>
          <w:p w14:paraId="037BEE4C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4717A0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Ekran dotykowy min. 15 cali z możliwością programowania położenia poszczególnych funkcji. Obsługa ekranu jak tablet tj. przesuwanie dłonią poszczególnych okien. Możliwość zmiany kąta nachylenia ekranu</w:t>
            </w:r>
          </w:p>
        </w:tc>
        <w:tc>
          <w:tcPr>
            <w:tcW w:w="1418" w:type="dxa"/>
          </w:tcPr>
          <w:p w14:paraId="50644E8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3249D34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F3BB054" w14:textId="77777777" w:rsidTr="00E21AEB">
        <w:trPr>
          <w:trHeight w:val="23"/>
        </w:trPr>
        <w:tc>
          <w:tcPr>
            <w:tcW w:w="567" w:type="dxa"/>
          </w:tcPr>
          <w:p w14:paraId="55B6E473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6466E56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Elektryczna regulacja wysokości panelu sterowania min. 25 cm</w:t>
            </w:r>
          </w:p>
        </w:tc>
        <w:tc>
          <w:tcPr>
            <w:tcW w:w="1418" w:type="dxa"/>
          </w:tcPr>
          <w:p w14:paraId="5A7C2B5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896760D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0CECC21" w14:textId="77777777" w:rsidTr="00E21AEB">
        <w:trPr>
          <w:trHeight w:val="23"/>
        </w:trPr>
        <w:tc>
          <w:tcPr>
            <w:tcW w:w="567" w:type="dxa"/>
          </w:tcPr>
          <w:p w14:paraId="5FE87E06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7537A19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Regulacja odchylenia panelu sterowania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br/>
              <w:t>min. +/- 65 stopni</w:t>
            </w:r>
          </w:p>
        </w:tc>
        <w:tc>
          <w:tcPr>
            <w:tcW w:w="1418" w:type="dxa"/>
          </w:tcPr>
          <w:p w14:paraId="723F0FE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7851AFB6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FCE85F4" w14:textId="77777777" w:rsidTr="00E21AEB">
        <w:trPr>
          <w:trHeight w:val="23"/>
        </w:trPr>
        <w:tc>
          <w:tcPr>
            <w:tcW w:w="567" w:type="dxa"/>
          </w:tcPr>
          <w:p w14:paraId="487A074C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0C76CB7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Możliwość nagrywania i odtwarzania dynamicznego obrazów min. 30 000 obrazów</w:t>
            </w:r>
          </w:p>
        </w:tc>
        <w:tc>
          <w:tcPr>
            <w:tcW w:w="1418" w:type="dxa"/>
          </w:tcPr>
          <w:p w14:paraId="4467B04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8E261CB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CAB14DD" w14:textId="77777777" w:rsidTr="00E21AEB">
        <w:trPr>
          <w:trHeight w:val="23"/>
        </w:trPr>
        <w:tc>
          <w:tcPr>
            <w:tcW w:w="567" w:type="dxa"/>
          </w:tcPr>
          <w:p w14:paraId="30F5E058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63AC6FC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Maksymalna długość zapamiętanej prezentacji w trybie M/D-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mode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min. 150 sek.</w:t>
            </w:r>
          </w:p>
        </w:tc>
        <w:tc>
          <w:tcPr>
            <w:tcW w:w="1418" w:type="dxa"/>
          </w:tcPr>
          <w:p w14:paraId="6949F18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4C38AA7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F518186" w14:textId="77777777" w:rsidTr="00E21AEB">
        <w:trPr>
          <w:trHeight w:val="23"/>
        </w:trPr>
        <w:tc>
          <w:tcPr>
            <w:tcW w:w="567" w:type="dxa"/>
          </w:tcPr>
          <w:p w14:paraId="7A4C4736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B54D63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Zintegrowany z aparatem system archiwizacji obrazów </w:t>
            </w:r>
          </w:p>
        </w:tc>
        <w:tc>
          <w:tcPr>
            <w:tcW w:w="1418" w:type="dxa"/>
          </w:tcPr>
          <w:p w14:paraId="60AB79C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D6B0FFF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32FE347" w14:textId="77777777" w:rsidTr="00E21AEB">
        <w:trPr>
          <w:trHeight w:val="23"/>
        </w:trPr>
        <w:tc>
          <w:tcPr>
            <w:tcW w:w="567" w:type="dxa"/>
          </w:tcPr>
          <w:p w14:paraId="74E2F45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1C5188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val="en-US"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System archiwizacji z możliwością zapisu w formatach min.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val="en-US" w:eastAsia="en-GB"/>
              </w:rPr>
              <w:t>BMP, JPEG, AVI, DICOM, Raw Data</w:t>
            </w:r>
          </w:p>
        </w:tc>
        <w:tc>
          <w:tcPr>
            <w:tcW w:w="1418" w:type="dxa"/>
          </w:tcPr>
          <w:p w14:paraId="4149F7C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DB3BB93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998A513" w14:textId="77777777" w:rsidTr="00E21AEB">
        <w:trPr>
          <w:trHeight w:val="23"/>
        </w:trPr>
        <w:tc>
          <w:tcPr>
            <w:tcW w:w="567" w:type="dxa"/>
          </w:tcPr>
          <w:p w14:paraId="5F2ECB58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213BE3C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Wewnętrzny dysk wykonany w technologii SSD tzw. systemowy min. 256 GB</w:t>
            </w:r>
          </w:p>
        </w:tc>
        <w:tc>
          <w:tcPr>
            <w:tcW w:w="1418" w:type="dxa"/>
          </w:tcPr>
          <w:p w14:paraId="119E675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4EE6B57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F8D054B" w14:textId="77777777" w:rsidTr="00E21AEB">
        <w:trPr>
          <w:trHeight w:val="23"/>
        </w:trPr>
        <w:tc>
          <w:tcPr>
            <w:tcW w:w="567" w:type="dxa"/>
          </w:tcPr>
          <w:p w14:paraId="000193C9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578F3D3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Wewnętrzny dysk twardy HDD wykonany w technologii hybrydowej min. 2000 GB</w:t>
            </w:r>
          </w:p>
        </w:tc>
        <w:tc>
          <w:tcPr>
            <w:tcW w:w="1418" w:type="dxa"/>
          </w:tcPr>
          <w:p w14:paraId="2D2D485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D3D30F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08A33FB" w14:textId="77777777" w:rsidTr="00E21AEB">
        <w:trPr>
          <w:trHeight w:val="23"/>
        </w:trPr>
        <w:tc>
          <w:tcPr>
            <w:tcW w:w="567" w:type="dxa"/>
          </w:tcPr>
          <w:p w14:paraId="1010EE9B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749E7A8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Videoprinter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cyfrowy czarno-biały</w:t>
            </w:r>
          </w:p>
        </w:tc>
        <w:tc>
          <w:tcPr>
            <w:tcW w:w="1418" w:type="dxa"/>
          </w:tcPr>
          <w:p w14:paraId="7ED0C05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971099A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6EE1028" w14:textId="77777777" w:rsidTr="00E21AEB">
        <w:trPr>
          <w:trHeight w:val="23"/>
        </w:trPr>
        <w:tc>
          <w:tcPr>
            <w:tcW w:w="567" w:type="dxa"/>
          </w:tcPr>
          <w:p w14:paraId="00F918A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6F32701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Eksportowanie obrazów na nośniki przenośne DVD/CD, Pen-Drive, HDD </w:t>
            </w:r>
          </w:p>
        </w:tc>
        <w:tc>
          <w:tcPr>
            <w:tcW w:w="1418" w:type="dxa"/>
          </w:tcPr>
          <w:p w14:paraId="7D03048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77D0F904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753D7E8" w14:textId="77777777" w:rsidTr="00E21AEB">
        <w:trPr>
          <w:trHeight w:val="23"/>
        </w:trPr>
        <w:tc>
          <w:tcPr>
            <w:tcW w:w="567" w:type="dxa"/>
          </w:tcPr>
          <w:p w14:paraId="15EE9232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7C6B3C7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podłączenia zewnętrznego dysku </w:t>
            </w:r>
            <w:proofErr w:type="gram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do  archiwizacji</w:t>
            </w:r>
            <w:proofErr w:type="gram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danych</w:t>
            </w:r>
          </w:p>
        </w:tc>
        <w:tc>
          <w:tcPr>
            <w:tcW w:w="1418" w:type="dxa"/>
          </w:tcPr>
          <w:p w14:paraId="38FB72D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1710184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6E4467F" w14:textId="77777777" w:rsidTr="00E21AEB">
        <w:trPr>
          <w:trHeight w:val="23"/>
        </w:trPr>
        <w:tc>
          <w:tcPr>
            <w:tcW w:w="567" w:type="dxa"/>
          </w:tcPr>
          <w:p w14:paraId="368EA68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997CC0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wydrukowania bezpośrednio z aparatu raportu z badań </w:t>
            </w:r>
          </w:p>
        </w:tc>
        <w:tc>
          <w:tcPr>
            <w:tcW w:w="1418" w:type="dxa"/>
          </w:tcPr>
          <w:p w14:paraId="6F7A345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E365EE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5600AEA" w14:textId="77777777" w:rsidTr="00E21AEB">
        <w:trPr>
          <w:trHeight w:val="23"/>
        </w:trPr>
        <w:tc>
          <w:tcPr>
            <w:tcW w:w="567" w:type="dxa"/>
          </w:tcPr>
          <w:p w14:paraId="3E7149E8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B2D25F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Min. 5 portów USB 3.0 wbudowane w aparat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br/>
              <w:t>(do archiwizacji na pamięci typu Pen-Drive) – w tym min. jeden port umieszczony w panelu sterowania</w:t>
            </w:r>
          </w:p>
        </w:tc>
        <w:tc>
          <w:tcPr>
            <w:tcW w:w="1418" w:type="dxa"/>
          </w:tcPr>
          <w:p w14:paraId="2E16690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CC7BB0F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FA11F3D" w14:textId="77777777" w:rsidTr="00E21AEB">
        <w:trPr>
          <w:trHeight w:val="23"/>
        </w:trPr>
        <w:tc>
          <w:tcPr>
            <w:tcW w:w="567" w:type="dxa"/>
          </w:tcPr>
          <w:p w14:paraId="508F6C07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9302B2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Wbudowane w aparat wyjście HDMI</w:t>
            </w:r>
          </w:p>
        </w:tc>
        <w:tc>
          <w:tcPr>
            <w:tcW w:w="1418" w:type="dxa"/>
          </w:tcPr>
          <w:p w14:paraId="37F42C2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D4E4B07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6DA1A67" w14:textId="77777777" w:rsidTr="00E21AEB">
        <w:trPr>
          <w:trHeight w:val="23"/>
        </w:trPr>
        <w:tc>
          <w:tcPr>
            <w:tcW w:w="567" w:type="dxa"/>
          </w:tcPr>
          <w:p w14:paraId="53383CE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F8455C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Wbudowane w aparat wyjście Ethernet 10/100/1000 </w:t>
            </w:r>
            <w:proofErr w:type="spellStart"/>
            <w:proofErr w:type="gram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Mbps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,</w:t>
            </w:r>
            <w:proofErr w:type="gram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oraz moduł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WiFi</w:t>
            </w:r>
            <w:proofErr w:type="spellEnd"/>
          </w:p>
        </w:tc>
        <w:tc>
          <w:tcPr>
            <w:tcW w:w="1418" w:type="dxa"/>
          </w:tcPr>
          <w:p w14:paraId="02DBD5E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6A94573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0D769D0" w14:textId="77777777" w:rsidTr="00E21AEB">
        <w:trPr>
          <w:trHeight w:val="23"/>
        </w:trPr>
        <w:tc>
          <w:tcPr>
            <w:tcW w:w="567" w:type="dxa"/>
          </w:tcPr>
          <w:p w14:paraId="5833D927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81E910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val="en-US"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Oprogramowanie DICOM 3.0 umożliwiające zapis i przesyłanie obrazów w standardzie DICOM – min.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val="en-US" w:eastAsia="en-GB"/>
              </w:rPr>
              <w:t>Media Storage, Verification, Storage (Network), Print, MWM (Modality Worklist Management), Query/Retrieve (QR), Structure Reporting</w:t>
            </w:r>
          </w:p>
        </w:tc>
        <w:tc>
          <w:tcPr>
            <w:tcW w:w="1418" w:type="dxa"/>
          </w:tcPr>
          <w:p w14:paraId="27AF581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CD274C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18EEEDC" w14:textId="77777777" w:rsidTr="00E21AEB">
        <w:trPr>
          <w:trHeight w:val="23"/>
        </w:trPr>
        <w:tc>
          <w:tcPr>
            <w:tcW w:w="567" w:type="dxa"/>
          </w:tcPr>
          <w:p w14:paraId="630310C6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07A76F5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Start systemu z trybu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Shutdown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– max 35 sek.</w:t>
            </w:r>
          </w:p>
        </w:tc>
        <w:tc>
          <w:tcPr>
            <w:tcW w:w="1418" w:type="dxa"/>
          </w:tcPr>
          <w:p w14:paraId="3D66779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F072E7B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E8BAFD0" w14:textId="77777777" w:rsidTr="00E21AEB">
        <w:trPr>
          <w:trHeight w:val="23"/>
        </w:trPr>
        <w:tc>
          <w:tcPr>
            <w:tcW w:w="567" w:type="dxa"/>
            <w:shd w:val="clear" w:color="auto" w:fill="D9D9D9"/>
          </w:tcPr>
          <w:p w14:paraId="136E6762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shd w:val="clear" w:color="auto" w:fill="D9D9D9"/>
            <w:vAlign w:val="center"/>
          </w:tcPr>
          <w:p w14:paraId="0D80DF0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  <w:t>Obrazowanie</w:t>
            </w:r>
          </w:p>
        </w:tc>
        <w:tc>
          <w:tcPr>
            <w:tcW w:w="1418" w:type="dxa"/>
            <w:shd w:val="clear" w:color="auto" w:fill="D9D9D9"/>
          </w:tcPr>
          <w:p w14:paraId="23F849B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shd w:val="clear" w:color="auto" w:fill="D9D9D9"/>
          </w:tcPr>
          <w:p w14:paraId="073099DF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E76D768" w14:textId="77777777" w:rsidTr="00E21AEB">
        <w:trPr>
          <w:trHeight w:val="23"/>
        </w:trPr>
        <w:tc>
          <w:tcPr>
            <w:tcW w:w="567" w:type="dxa"/>
          </w:tcPr>
          <w:p w14:paraId="7FE4BA6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04D07E7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Tryb 2D (B-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mode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418" w:type="dxa"/>
          </w:tcPr>
          <w:p w14:paraId="4D8FEB0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539336E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F20199A" w14:textId="77777777" w:rsidTr="00E21AEB">
        <w:trPr>
          <w:trHeight w:val="23"/>
        </w:trPr>
        <w:tc>
          <w:tcPr>
            <w:tcW w:w="567" w:type="dxa"/>
          </w:tcPr>
          <w:p w14:paraId="50327F75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C507AB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Maksymalna głębokość penetracji od czoła głowicy min. 40 cm</w:t>
            </w:r>
          </w:p>
        </w:tc>
        <w:tc>
          <w:tcPr>
            <w:tcW w:w="1418" w:type="dxa"/>
          </w:tcPr>
          <w:p w14:paraId="7680250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D187A7F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5A7AC63" w14:textId="77777777" w:rsidTr="00E21AEB">
        <w:trPr>
          <w:trHeight w:val="23"/>
        </w:trPr>
        <w:tc>
          <w:tcPr>
            <w:tcW w:w="567" w:type="dxa"/>
          </w:tcPr>
          <w:p w14:paraId="2D82FD04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53154A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Możliwość regulacji TGC/LGC cyfrowe lub analogowe min. 8 stref do regulacji</w:t>
            </w:r>
          </w:p>
        </w:tc>
        <w:tc>
          <w:tcPr>
            <w:tcW w:w="1418" w:type="dxa"/>
          </w:tcPr>
          <w:p w14:paraId="2089481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DA031EA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E048836" w14:textId="77777777" w:rsidTr="00E21AEB">
        <w:trPr>
          <w:trHeight w:val="23"/>
        </w:trPr>
        <w:tc>
          <w:tcPr>
            <w:tcW w:w="567" w:type="dxa"/>
          </w:tcPr>
          <w:p w14:paraId="5C8D054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910D1F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Zakres bezstratnego powiększania obrazu w czasie rzeczywistym i zamrożonego, </w:t>
            </w:r>
            <w:proofErr w:type="gram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a  także</w:t>
            </w:r>
            <w:proofErr w:type="gram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obrazu z pamięci:  podać wartość powiększenia min. 20x</w:t>
            </w:r>
          </w:p>
        </w:tc>
        <w:tc>
          <w:tcPr>
            <w:tcW w:w="1418" w:type="dxa"/>
          </w:tcPr>
          <w:p w14:paraId="05546BD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2B8FE68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A5EE5CB" w14:textId="77777777" w:rsidTr="00E21AEB">
        <w:trPr>
          <w:trHeight w:val="23"/>
        </w:trPr>
        <w:tc>
          <w:tcPr>
            <w:tcW w:w="567" w:type="dxa"/>
          </w:tcPr>
          <w:p w14:paraId="6EEA74CD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38FDFF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Porównywanie min. 10 ruchomych obrazów 2D tego samego pacjenta.</w:t>
            </w:r>
          </w:p>
        </w:tc>
        <w:tc>
          <w:tcPr>
            <w:tcW w:w="1418" w:type="dxa"/>
          </w:tcPr>
          <w:p w14:paraId="319024E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1E49CC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866DF80" w14:textId="77777777" w:rsidTr="00E21AEB">
        <w:trPr>
          <w:trHeight w:val="23"/>
        </w:trPr>
        <w:tc>
          <w:tcPr>
            <w:tcW w:w="567" w:type="dxa"/>
          </w:tcPr>
          <w:p w14:paraId="65A2676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264BB6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Maksymalna szybkość odświeżania obrazu w trybie B-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Mode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min. 4500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obr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/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sek</w:t>
            </w:r>
            <w:proofErr w:type="spellEnd"/>
          </w:p>
        </w:tc>
        <w:tc>
          <w:tcPr>
            <w:tcW w:w="1418" w:type="dxa"/>
          </w:tcPr>
          <w:p w14:paraId="0D76E72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58E1FCE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A33051A" w14:textId="77777777" w:rsidTr="00E21AEB">
        <w:trPr>
          <w:trHeight w:val="23"/>
        </w:trPr>
        <w:tc>
          <w:tcPr>
            <w:tcW w:w="567" w:type="dxa"/>
          </w:tcPr>
          <w:p w14:paraId="7D991E25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762659D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Automatyczna optymalizacja parametrów obrazu 2D, PWD przy pomocy jednego przycisku (2D wzmocnienie, PWD skala, linia bazowa)</w:t>
            </w:r>
          </w:p>
        </w:tc>
        <w:tc>
          <w:tcPr>
            <w:tcW w:w="1418" w:type="dxa"/>
          </w:tcPr>
          <w:p w14:paraId="385081D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390EF2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C376E90" w14:textId="77777777" w:rsidTr="00E21AEB">
        <w:trPr>
          <w:trHeight w:val="23"/>
        </w:trPr>
        <w:tc>
          <w:tcPr>
            <w:tcW w:w="567" w:type="dxa"/>
          </w:tcPr>
          <w:p w14:paraId="4257AC28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3874621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Ciągła optymalizacja wzmocnienia w trybie 2D</w:t>
            </w:r>
          </w:p>
        </w:tc>
        <w:tc>
          <w:tcPr>
            <w:tcW w:w="1418" w:type="dxa"/>
          </w:tcPr>
          <w:p w14:paraId="63E39A8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DABA07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6D3412C" w14:textId="77777777" w:rsidTr="00E21AEB">
        <w:trPr>
          <w:trHeight w:val="23"/>
        </w:trPr>
        <w:tc>
          <w:tcPr>
            <w:tcW w:w="567" w:type="dxa"/>
          </w:tcPr>
          <w:p w14:paraId="65995DC8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7AFA8D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Obrazowanie trapezowe min. +/- 30 stopni</w:t>
            </w:r>
          </w:p>
        </w:tc>
        <w:tc>
          <w:tcPr>
            <w:tcW w:w="1418" w:type="dxa"/>
          </w:tcPr>
          <w:p w14:paraId="38ECD1C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70390720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E6CBA01" w14:textId="77777777" w:rsidTr="00E21AEB">
        <w:trPr>
          <w:trHeight w:val="23"/>
        </w:trPr>
        <w:tc>
          <w:tcPr>
            <w:tcW w:w="567" w:type="dxa"/>
          </w:tcPr>
          <w:p w14:paraId="01781A37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779272A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Obrazowanie rombowe</w:t>
            </w:r>
          </w:p>
        </w:tc>
        <w:tc>
          <w:tcPr>
            <w:tcW w:w="1418" w:type="dxa"/>
          </w:tcPr>
          <w:p w14:paraId="4845D6E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A530828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AED99E8" w14:textId="77777777" w:rsidTr="00E21AEB">
        <w:trPr>
          <w:trHeight w:val="23"/>
        </w:trPr>
        <w:tc>
          <w:tcPr>
            <w:tcW w:w="567" w:type="dxa"/>
          </w:tcPr>
          <w:p w14:paraId="4C28792D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7BD91C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Oprogramowanie zwiększające dokładność, eliminujące szumy i cienie obrazu</w:t>
            </w:r>
          </w:p>
        </w:tc>
        <w:tc>
          <w:tcPr>
            <w:tcW w:w="1418" w:type="dxa"/>
          </w:tcPr>
          <w:p w14:paraId="4E8D943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87C12E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F33D148" w14:textId="77777777" w:rsidTr="00E21AEB">
        <w:trPr>
          <w:trHeight w:val="23"/>
        </w:trPr>
        <w:tc>
          <w:tcPr>
            <w:tcW w:w="567" w:type="dxa"/>
          </w:tcPr>
          <w:p w14:paraId="48363465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6284DBB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Obrazowanie harmoniczne na wszystkich zaoferowanych głowicach </w:t>
            </w:r>
          </w:p>
        </w:tc>
        <w:tc>
          <w:tcPr>
            <w:tcW w:w="1418" w:type="dxa"/>
          </w:tcPr>
          <w:p w14:paraId="1DEE9B5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5CAC6A7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DAA1AAD" w14:textId="77777777" w:rsidTr="00E21AEB">
        <w:trPr>
          <w:trHeight w:val="23"/>
        </w:trPr>
        <w:tc>
          <w:tcPr>
            <w:tcW w:w="567" w:type="dxa"/>
          </w:tcPr>
          <w:p w14:paraId="71F07E1C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3222F8E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Obrazowanie harmoniczne z wykorzystaniem typu inwersji pulsu</w:t>
            </w:r>
          </w:p>
        </w:tc>
        <w:tc>
          <w:tcPr>
            <w:tcW w:w="1418" w:type="dxa"/>
          </w:tcPr>
          <w:p w14:paraId="02B36BC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83B153A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485E184" w14:textId="77777777" w:rsidTr="00E21AEB">
        <w:trPr>
          <w:trHeight w:val="23"/>
        </w:trPr>
        <w:tc>
          <w:tcPr>
            <w:tcW w:w="567" w:type="dxa"/>
          </w:tcPr>
          <w:p w14:paraId="11CE501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2E2614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color w:val="000000"/>
                <w:kern w:val="2"/>
                <w:sz w:val="18"/>
                <w:szCs w:val="18"/>
                <w:lang w:eastAsia="en-GB"/>
              </w:rPr>
              <w:t>Z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astosowania technologii optymalizującej obraz w trybie B-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mode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w zależności od badanej struktury – dopasowanie do prędkości rozchodzenia się fali ultradźwiękowej w zależności od badanej tkanki</w:t>
            </w:r>
          </w:p>
        </w:tc>
        <w:tc>
          <w:tcPr>
            <w:tcW w:w="1418" w:type="dxa"/>
          </w:tcPr>
          <w:p w14:paraId="31BA0CF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98F964D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8E9B705" w14:textId="77777777" w:rsidTr="00E21AEB">
        <w:trPr>
          <w:trHeight w:val="23"/>
        </w:trPr>
        <w:tc>
          <w:tcPr>
            <w:tcW w:w="567" w:type="dxa"/>
          </w:tcPr>
          <w:p w14:paraId="3F293AC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BBFC1A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Zastosowanie technologii obrazowania „nakładanego” przestrzennego wielokierunkowego w trakcie nadawania i odbioru</w:t>
            </w:r>
          </w:p>
        </w:tc>
        <w:tc>
          <w:tcPr>
            <w:tcW w:w="1418" w:type="dxa"/>
          </w:tcPr>
          <w:p w14:paraId="7673E3D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6F8FC09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BFE3808" w14:textId="77777777" w:rsidTr="00E21AEB">
        <w:trPr>
          <w:trHeight w:val="23"/>
        </w:trPr>
        <w:tc>
          <w:tcPr>
            <w:tcW w:w="567" w:type="dxa"/>
          </w:tcPr>
          <w:p w14:paraId="291EF4D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3A299A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Oprogramowanie ulepszające obrazowanie –wizualizację igły biopsyjnej </w:t>
            </w:r>
          </w:p>
        </w:tc>
        <w:tc>
          <w:tcPr>
            <w:tcW w:w="1418" w:type="dxa"/>
          </w:tcPr>
          <w:p w14:paraId="2FEE014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8B2BCB4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7E0B4CE" w14:textId="77777777" w:rsidTr="00E21AEB">
        <w:trPr>
          <w:trHeight w:val="23"/>
        </w:trPr>
        <w:tc>
          <w:tcPr>
            <w:tcW w:w="567" w:type="dxa"/>
          </w:tcPr>
          <w:p w14:paraId="42B8614C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6798B0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color w:val="000000"/>
                <w:kern w:val="2"/>
                <w:sz w:val="18"/>
                <w:szCs w:val="18"/>
                <w:lang w:eastAsia="en-GB"/>
              </w:rPr>
              <w:t>Tryb Duplex (2D + PWD)</w:t>
            </w:r>
          </w:p>
        </w:tc>
        <w:tc>
          <w:tcPr>
            <w:tcW w:w="1418" w:type="dxa"/>
          </w:tcPr>
          <w:p w14:paraId="6FD6A2D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8330202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1C6CE95" w14:textId="77777777" w:rsidTr="00E21AEB">
        <w:trPr>
          <w:trHeight w:val="23"/>
        </w:trPr>
        <w:tc>
          <w:tcPr>
            <w:tcW w:w="567" w:type="dxa"/>
          </w:tcPr>
          <w:p w14:paraId="028537E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BBD5BB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Technologia przetwarzania sygnału RAW DATA pozwalająca po zamrożeniu obrazu na </w:t>
            </w:r>
            <w:proofErr w:type="gram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zmianę:  min.</w:t>
            </w:r>
            <w:proofErr w:type="gram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wzmocnienia, dynamiki.</w:t>
            </w:r>
          </w:p>
        </w:tc>
        <w:tc>
          <w:tcPr>
            <w:tcW w:w="1418" w:type="dxa"/>
          </w:tcPr>
          <w:p w14:paraId="3A74AFC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987975F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79A38BC" w14:textId="77777777" w:rsidTr="00E21AEB">
        <w:trPr>
          <w:trHeight w:val="23"/>
        </w:trPr>
        <w:tc>
          <w:tcPr>
            <w:tcW w:w="567" w:type="dxa"/>
          </w:tcPr>
          <w:p w14:paraId="52F0176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FBD914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Obrazowanie 3D w czasie rzeczywistym</w:t>
            </w:r>
          </w:p>
        </w:tc>
        <w:tc>
          <w:tcPr>
            <w:tcW w:w="1418" w:type="dxa"/>
          </w:tcPr>
          <w:p w14:paraId="067AE44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39433F6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4B643C5" w14:textId="77777777" w:rsidTr="00E21AEB">
        <w:trPr>
          <w:trHeight w:val="23"/>
        </w:trPr>
        <w:tc>
          <w:tcPr>
            <w:tcW w:w="567" w:type="dxa"/>
          </w:tcPr>
          <w:p w14:paraId="527F725E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7E53537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  <w:t>Tryb spektralny Doppler Pulsacyjny (PWD)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z HPRF</w:t>
            </w:r>
          </w:p>
        </w:tc>
        <w:tc>
          <w:tcPr>
            <w:tcW w:w="1418" w:type="dxa"/>
          </w:tcPr>
          <w:p w14:paraId="5DB5FBD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98B011B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3DB7C48" w14:textId="77777777" w:rsidTr="00E21AEB">
        <w:trPr>
          <w:trHeight w:val="23"/>
        </w:trPr>
        <w:tc>
          <w:tcPr>
            <w:tcW w:w="567" w:type="dxa"/>
          </w:tcPr>
          <w:p w14:paraId="6F52CA09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61DA39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Zakres maksymalnej prędkości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prędkości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min. +/- 80 m/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sek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418" w:type="dxa"/>
          </w:tcPr>
          <w:p w14:paraId="4A18EBE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91E20C2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53A6A04" w14:textId="77777777" w:rsidTr="00E21AEB">
        <w:trPr>
          <w:trHeight w:val="23"/>
        </w:trPr>
        <w:tc>
          <w:tcPr>
            <w:tcW w:w="567" w:type="dxa"/>
          </w:tcPr>
          <w:p w14:paraId="263BACC6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A6000D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Regulacja bramki dopplerowskiej w zakresie min. 0,3 - 28 mm</w:t>
            </w:r>
          </w:p>
        </w:tc>
        <w:tc>
          <w:tcPr>
            <w:tcW w:w="1418" w:type="dxa"/>
          </w:tcPr>
          <w:p w14:paraId="300E35C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C326ADD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A0C53BF" w14:textId="77777777" w:rsidTr="00E21AEB">
        <w:trPr>
          <w:trHeight w:val="23"/>
        </w:trPr>
        <w:tc>
          <w:tcPr>
            <w:tcW w:w="567" w:type="dxa"/>
          </w:tcPr>
          <w:p w14:paraId="4D01EB1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DA5218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Regulacja uchylności wiązki dopplerowskiej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br/>
              <w:t>min +/-20 stopni</w:t>
            </w:r>
          </w:p>
        </w:tc>
        <w:tc>
          <w:tcPr>
            <w:tcW w:w="1418" w:type="dxa"/>
          </w:tcPr>
          <w:p w14:paraId="230342A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F20027D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A6C01A5" w14:textId="77777777" w:rsidTr="00E21AEB">
        <w:trPr>
          <w:trHeight w:val="23"/>
        </w:trPr>
        <w:tc>
          <w:tcPr>
            <w:tcW w:w="567" w:type="dxa"/>
          </w:tcPr>
          <w:p w14:paraId="65F59429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941D79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przesunięcia linii bazowej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dopplera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spektralnego na zamrożonym obrazie</w:t>
            </w:r>
          </w:p>
        </w:tc>
        <w:tc>
          <w:tcPr>
            <w:tcW w:w="1418" w:type="dxa"/>
          </w:tcPr>
          <w:p w14:paraId="0DF7940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DF63C16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6341731" w14:textId="77777777" w:rsidTr="00E21AEB">
        <w:trPr>
          <w:trHeight w:val="23"/>
        </w:trPr>
        <w:tc>
          <w:tcPr>
            <w:tcW w:w="567" w:type="dxa"/>
          </w:tcPr>
          <w:p w14:paraId="3C87CEE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119B4C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Korekcja kąta bramki Dopplerowskiej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br/>
              <w:t>min. +/- 88 st.</w:t>
            </w:r>
          </w:p>
        </w:tc>
        <w:tc>
          <w:tcPr>
            <w:tcW w:w="1418" w:type="dxa"/>
          </w:tcPr>
          <w:p w14:paraId="12394B5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B0B93DB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9F89F73" w14:textId="77777777" w:rsidTr="00E21AEB">
        <w:trPr>
          <w:trHeight w:val="23"/>
        </w:trPr>
        <w:tc>
          <w:tcPr>
            <w:tcW w:w="567" w:type="dxa"/>
          </w:tcPr>
          <w:p w14:paraId="576A9C73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000C5F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Technologia optymalizująca zapis spektrum w czasie rzeczywistym  </w:t>
            </w:r>
          </w:p>
        </w:tc>
        <w:tc>
          <w:tcPr>
            <w:tcW w:w="1418" w:type="dxa"/>
          </w:tcPr>
          <w:p w14:paraId="28B7549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C343597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8DEC8F0" w14:textId="77777777" w:rsidTr="00E21AEB">
        <w:trPr>
          <w:trHeight w:val="23"/>
        </w:trPr>
        <w:tc>
          <w:tcPr>
            <w:tcW w:w="567" w:type="dxa"/>
          </w:tcPr>
          <w:p w14:paraId="7209BE17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7ACE64D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Automatyczny obrys spektrum na obrazie rzeczywistym i zamrożonym dla trybu Dopplera </w:t>
            </w:r>
          </w:p>
        </w:tc>
        <w:tc>
          <w:tcPr>
            <w:tcW w:w="1418" w:type="dxa"/>
          </w:tcPr>
          <w:p w14:paraId="5AFFD9A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44CFEF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129B678" w14:textId="77777777" w:rsidTr="00E21AEB">
        <w:trPr>
          <w:trHeight w:val="23"/>
        </w:trPr>
        <w:tc>
          <w:tcPr>
            <w:tcW w:w="567" w:type="dxa"/>
          </w:tcPr>
          <w:p w14:paraId="55CF6C4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17A293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  <w:t>Tryb Doppler Kolorowy (CD)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</w:t>
            </w:r>
          </w:p>
          <w:p w14:paraId="168B6CF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działający w trybie wieloczęstotliwościowym</w:t>
            </w:r>
          </w:p>
        </w:tc>
        <w:tc>
          <w:tcPr>
            <w:tcW w:w="1418" w:type="dxa"/>
          </w:tcPr>
          <w:p w14:paraId="7DDFCE4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DF8E9B0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C12BB93" w14:textId="77777777" w:rsidTr="00E21AEB">
        <w:trPr>
          <w:trHeight w:val="23"/>
        </w:trPr>
        <w:tc>
          <w:tcPr>
            <w:tcW w:w="567" w:type="dxa"/>
          </w:tcPr>
          <w:p w14:paraId="5849CF8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22ABD8F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Prędkość odświeżania dla CD min. 660 klatek/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sek</w:t>
            </w:r>
            <w:proofErr w:type="spellEnd"/>
          </w:p>
        </w:tc>
        <w:tc>
          <w:tcPr>
            <w:tcW w:w="1418" w:type="dxa"/>
          </w:tcPr>
          <w:p w14:paraId="35AE806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280A3A6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F09C768" w14:textId="77777777" w:rsidTr="00E21AEB">
        <w:trPr>
          <w:trHeight w:val="23"/>
        </w:trPr>
        <w:tc>
          <w:tcPr>
            <w:tcW w:w="567" w:type="dxa"/>
          </w:tcPr>
          <w:p w14:paraId="15B2A696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01AD8B1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Regulacja uchylności pola Dopplera Kolorowego min. +/-20 stopni </w:t>
            </w:r>
          </w:p>
        </w:tc>
        <w:tc>
          <w:tcPr>
            <w:tcW w:w="1418" w:type="dxa"/>
          </w:tcPr>
          <w:p w14:paraId="79BE50A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5288883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9EC4A94" w14:textId="77777777" w:rsidTr="00E21AEB">
        <w:trPr>
          <w:trHeight w:val="23"/>
        </w:trPr>
        <w:tc>
          <w:tcPr>
            <w:tcW w:w="567" w:type="dxa"/>
          </w:tcPr>
          <w:p w14:paraId="4533B50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6BB3A12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Optymalizacja zapisów CD za pomocą jednego przycisku (min. dostosowanie linii bazowej i częstotliwości)</w:t>
            </w:r>
          </w:p>
        </w:tc>
        <w:tc>
          <w:tcPr>
            <w:tcW w:w="1418" w:type="dxa"/>
          </w:tcPr>
          <w:p w14:paraId="653970E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7AD99A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70874F8" w14:textId="77777777" w:rsidTr="00E21AEB">
        <w:trPr>
          <w:trHeight w:val="23"/>
        </w:trPr>
        <w:tc>
          <w:tcPr>
            <w:tcW w:w="567" w:type="dxa"/>
          </w:tcPr>
          <w:p w14:paraId="48F5B80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5A0C69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Tryb angiologiczny (Power Doppler) oraz Power Doppler kierunkowy</w:t>
            </w:r>
          </w:p>
        </w:tc>
        <w:tc>
          <w:tcPr>
            <w:tcW w:w="1418" w:type="dxa"/>
          </w:tcPr>
          <w:p w14:paraId="53EF92F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8E57D66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76BAAA3" w14:textId="77777777" w:rsidTr="00E21AEB">
        <w:trPr>
          <w:trHeight w:val="23"/>
        </w:trPr>
        <w:tc>
          <w:tcPr>
            <w:tcW w:w="567" w:type="dxa"/>
          </w:tcPr>
          <w:p w14:paraId="6A7C096F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382E22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Tryb Dopplera Tkankowego (kolorowy i spektralny)</w:t>
            </w:r>
          </w:p>
        </w:tc>
        <w:tc>
          <w:tcPr>
            <w:tcW w:w="1418" w:type="dxa"/>
          </w:tcPr>
          <w:p w14:paraId="3F2A010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97638BE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38986C1" w14:textId="77777777" w:rsidTr="00E21AEB">
        <w:trPr>
          <w:trHeight w:val="23"/>
        </w:trPr>
        <w:tc>
          <w:tcPr>
            <w:tcW w:w="567" w:type="dxa"/>
          </w:tcPr>
          <w:p w14:paraId="587E1258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77929FB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Tryb dopplerowski o wysokiej czułości i rozdzielczości dedykowany do małych przepływów</w:t>
            </w:r>
          </w:p>
        </w:tc>
        <w:tc>
          <w:tcPr>
            <w:tcW w:w="1418" w:type="dxa"/>
          </w:tcPr>
          <w:p w14:paraId="4F06494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F373218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EAEDB9E" w14:textId="77777777" w:rsidTr="00E21AEB">
        <w:trPr>
          <w:trHeight w:val="23"/>
        </w:trPr>
        <w:tc>
          <w:tcPr>
            <w:tcW w:w="567" w:type="dxa"/>
          </w:tcPr>
          <w:p w14:paraId="0E037142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351CADF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Tryb dopplerowskiego obrazowania naczyń narządów miąższowych (nerki, wątroba, tarczyca, jądra itp.) do wizualizacji bardzo wolnych przepływów poniżej 1 cm/sek. w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mikronaczyniach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, dostępny na głowicach min: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convex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, linia,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endo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1418" w:type="dxa"/>
          </w:tcPr>
          <w:p w14:paraId="284AD76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A35D811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C807B98" w14:textId="77777777" w:rsidTr="00E21AEB">
        <w:trPr>
          <w:trHeight w:val="23"/>
        </w:trPr>
        <w:tc>
          <w:tcPr>
            <w:tcW w:w="567" w:type="dxa"/>
          </w:tcPr>
          <w:p w14:paraId="752C1543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738958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Oprogramowanie pomiarowe wraz z pakietem obliczeniowym</w:t>
            </w:r>
          </w:p>
        </w:tc>
        <w:tc>
          <w:tcPr>
            <w:tcW w:w="1418" w:type="dxa"/>
          </w:tcPr>
          <w:p w14:paraId="10CCAB4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6D32007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21EB347" w14:textId="77777777" w:rsidTr="00E21AEB">
        <w:trPr>
          <w:trHeight w:val="23"/>
        </w:trPr>
        <w:tc>
          <w:tcPr>
            <w:tcW w:w="567" w:type="dxa"/>
          </w:tcPr>
          <w:p w14:paraId="281241E6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F76D99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Oprogramowanie aplikacyjne z pakietem oprogramowania pomiarowego do badań ogólnych: kardiologicznych, brzusznych, ginekologiczno-położniczych, tarczycy, sutka, piersi, małych narządów, mięśniowo-szkieletowych, naczyniowych, ortopedycznych, urologicznych</w:t>
            </w:r>
          </w:p>
        </w:tc>
        <w:tc>
          <w:tcPr>
            <w:tcW w:w="1418" w:type="dxa"/>
          </w:tcPr>
          <w:p w14:paraId="6D854E5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E1A4D92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09DA10E" w14:textId="77777777" w:rsidTr="00E21AEB">
        <w:trPr>
          <w:trHeight w:val="23"/>
        </w:trPr>
        <w:tc>
          <w:tcPr>
            <w:tcW w:w="567" w:type="dxa"/>
          </w:tcPr>
          <w:p w14:paraId="2ED09172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1268966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Liczba par kursorów pomiarowych min. 9</w:t>
            </w:r>
          </w:p>
        </w:tc>
        <w:tc>
          <w:tcPr>
            <w:tcW w:w="1418" w:type="dxa"/>
          </w:tcPr>
          <w:p w14:paraId="515F055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55DF570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AF6DD3A" w14:textId="77777777" w:rsidTr="00E21AEB">
        <w:trPr>
          <w:trHeight w:val="23"/>
        </w:trPr>
        <w:tc>
          <w:tcPr>
            <w:tcW w:w="567" w:type="dxa"/>
          </w:tcPr>
          <w:p w14:paraId="7A3867FB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60F9F67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Pakiet do automatycznego wyznaczania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Intima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Media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Thicknes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</w:t>
            </w:r>
            <w:proofErr w:type="gram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( IMT</w:t>
            </w:r>
            <w:proofErr w:type="gram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418" w:type="dxa"/>
          </w:tcPr>
          <w:p w14:paraId="70718E8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F765DB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BDA8ED2" w14:textId="77777777" w:rsidTr="00E21AEB">
        <w:trPr>
          <w:trHeight w:val="23"/>
        </w:trPr>
        <w:tc>
          <w:tcPr>
            <w:tcW w:w="567" w:type="dxa"/>
          </w:tcPr>
          <w:p w14:paraId="3B91AB13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shd w:val="clear" w:color="auto" w:fill="FFFFFF" w:themeFill="background1"/>
            <w:vAlign w:val="center"/>
          </w:tcPr>
          <w:p w14:paraId="5E5CC9C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Oprogramowanie umożliwiające wyznaczenie procentu unaczynienia w danym obszarze</w:t>
            </w:r>
          </w:p>
        </w:tc>
        <w:tc>
          <w:tcPr>
            <w:tcW w:w="1418" w:type="dxa"/>
          </w:tcPr>
          <w:p w14:paraId="28B6856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7D28A8A4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B3B8515" w14:textId="77777777" w:rsidTr="00E21AEB">
        <w:trPr>
          <w:trHeight w:val="23"/>
        </w:trPr>
        <w:tc>
          <w:tcPr>
            <w:tcW w:w="567" w:type="dxa"/>
          </w:tcPr>
          <w:p w14:paraId="2AA5CFD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shd w:val="clear" w:color="auto" w:fill="FFFFFF" w:themeFill="background1"/>
            <w:vAlign w:val="center"/>
          </w:tcPr>
          <w:p w14:paraId="3623B59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Oprogramowanie do badania piersi w trybie B-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Mode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, dające możliwość wykonania analizy morfologicznej z automatycznym oraz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lastRenderedPageBreak/>
              <w:t xml:space="preserve">półautomatycznym obrysem ewentualnych zmian nowotworowych, możliwość klasyfikacji nowotworowej ze skalą BI-RADS (piersi) oraz szereg </w:t>
            </w:r>
            <w:proofErr w:type="spellStart"/>
            <w:proofErr w:type="gram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funkcjonalności,dedykowany</w:t>
            </w:r>
            <w:proofErr w:type="spellEnd"/>
            <w:proofErr w:type="gram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raport z badania piersi, metoda klasyfikacji ACR-BI RADS 2013</w:t>
            </w:r>
          </w:p>
        </w:tc>
        <w:tc>
          <w:tcPr>
            <w:tcW w:w="1418" w:type="dxa"/>
          </w:tcPr>
          <w:p w14:paraId="12F9273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lastRenderedPageBreak/>
              <w:t xml:space="preserve">Tak </w:t>
            </w:r>
          </w:p>
        </w:tc>
        <w:tc>
          <w:tcPr>
            <w:tcW w:w="1417" w:type="dxa"/>
          </w:tcPr>
          <w:p w14:paraId="7B620A8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5DDA255" w14:textId="77777777" w:rsidTr="00E21AEB">
        <w:trPr>
          <w:trHeight w:val="23"/>
        </w:trPr>
        <w:tc>
          <w:tcPr>
            <w:tcW w:w="567" w:type="dxa"/>
          </w:tcPr>
          <w:p w14:paraId="356D69F2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shd w:val="clear" w:color="auto" w:fill="FFFFFF" w:themeFill="background1"/>
            <w:vAlign w:val="center"/>
          </w:tcPr>
          <w:p w14:paraId="4186315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Oprogramowanie do badania tarczycy w trybie B-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Mode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, dającą możliwość wykonania analizy morfologicznej z automatycznym oraz półautomatycznym obrysem ewentualnych zmian nowotworowych, możliwością klasyfikacji nowotworowej ze skalą TI-RADS (Tarczyca) oraz szereg funkcjonalności oraz dedykowany raport z tarczycy metoda klasyfikacji ACR TI-RADS 2017</w:t>
            </w:r>
          </w:p>
        </w:tc>
        <w:tc>
          <w:tcPr>
            <w:tcW w:w="1418" w:type="dxa"/>
          </w:tcPr>
          <w:p w14:paraId="5420D5C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AB67CC7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8432A7D" w14:textId="77777777" w:rsidTr="00E21AEB">
        <w:trPr>
          <w:trHeight w:val="23"/>
        </w:trPr>
        <w:tc>
          <w:tcPr>
            <w:tcW w:w="567" w:type="dxa"/>
          </w:tcPr>
          <w:p w14:paraId="72A947A8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shd w:val="clear" w:color="auto" w:fill="FFFFFF" w:themeFill="background1"/>
            <w:vAlign w:val="center"/>
          </w:tcPr>
          <w:p w14:paraId="632EDB6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Moduł umożliwiający bezprzewodowe przesyłanie obrazów na telefony i tablety za pomocą sieci WIFI z wykorzystaniem kodu QR</w:t>
            </w:r>
          </w:p>
        </w:tc>
        <w:tc>
          <w:tcPr>
            <w:tcW w:w="1418" w:type="dxa"/>
          </w:tcPr>
          <w:p w14:paraId="17A3396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BDE3FD1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9EE1B35" w14:textId="77777777" w:rsidTr="00E21AEB">
        <w:trPr>
          <w:trHeight w:val="23"/>
        </w:trPr>
        <w:tc>
          <w:tcPr>
            <w:tcW w:w="567" w:type="dxa"/>
          </w:tcPr>
          <w:p w14:paraId="53C1D719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shd w:val="clear" w:color="auto" w:fill="FFFFFF" w:themeFill="background1"/>
            <w:vAlign w:val="center"/>
          </w:tcPr>
          <w:p w14:paraId="4E65C42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pl-PL"/>
              </w:rPr>
              <w:t>Oprogramowanie umożliwiające wykonanie badania ze środkiem kontrastującym przy niskim indeksie mechanicznym.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ar-SA"/>
              </w:rPr>
              <w:t xml:space="preserve"> (CEUS)</w:t>
            </w:r>
          </w:p>
        </w:tc>
        <w:tc>
          <w:tcPr>
            <w:tcW w:w="1418" w:type="dxa"/>
          </w:tcPr>
          <w:p w14:paraId="3123FA5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C47CF72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39AD5F9" w14:textId="77777777" w:rsidTr="00E21AEB">
        <w:trPr>
          <w:trHeight w:val="23"/>
        </w:trPr>
        <w:tc>
          <w:tcPr>
            <w:tcW w:w="567" w:type="dxa"/>
            <w:shd w:val="clear" w:color="auto" w:fill="D9D9D9"/>
          </w:tcPr>
          <w:p w14:paraId="3E96B57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shd w:val="clear" w:color="auto" w:fill="D9D9D9"/>
            <w:vAlign w:val="center"/>
          </w:tcPr>
          <w:p w14:paraId="36BB8D3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</w:pPr>
            <w:proofErr w:type="spellStart"/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  <w:t>Elastografia</w:t>
            </w:r>
            <w:proofErr w:type="spellEnd"/>
          </w:p>
        </w:tc>
        <w:tc>
          <w:tcPr>
            <w:tcW w:w="1418" w:type="dxa"/>
            <w:shd w:val="clear" w:color="auto" w:fill="D9D9D9"/>
          </w:tcPr>
          <w:p w14:paraId="54243BC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shd w:val="clear" w:color="auto" w:fill="D9D9D9"/>
          </w:tcPr>
          <w:p w14:paraId="0D17581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F1D2FB4" w14:textId="77777777" w:rsidTr="00E21AEB">
        <w:trPr>
          <w:trHeight w:val="23"/>
        </w:trPr>
        <w:tc>
          <w:tcPr>
            <w:tcW w:w="567" w:type="dxa"/>
          </w:tcPr>
          <w:p w14:paraId="760FA212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0C98CF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Moduł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Elastografii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akustycznej typu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Shear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Wave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, określający sztywność tkanek na podstawie analizy prędkości fali poprzecznej z</w:t>
            </w:r>
            <w:r w:rsidRPr="00F74465">
              <w:rPr>
                <w:rFonts w:ascii="Tahoma" w:eastAsia="Arial" w:hAnsi="Tahoma" w:cs="Tahoma"/>
                <w:spacing w:val="-1"/>
                <w:kern w:val="2"/>
                <w:sz w:val="18"/>
                <w:szCs w:val="18"/>
                <w:lang w:eastAsia="en-GB"/>
              </w:rPr>
              <w:t xml:space="preserve">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regulacją pola analizy oraz prezentacją elastyczności tkanek za pomocą kolorów. Możliwość uzyskania wyników </w:t>
            </w:r>
            <w:r w:rsidRPr="00F74465">
              <w:rPr>
                <w:rFonts w:ascii="Tahoma" w:eastAsia="Arial" w:hAnsi="Tahoma" w:cs="Tahoma"/>
                <w:spacing w:val="-1"/>
                <w:kern w:val="2"/>
                <w:sz w:val="18"/>
                <w:szCs w:val="18"/>
                <w:lang w:eastAsia="en-GB"/>
              </w:rPr>
              <w:t xml:space="preserve">pomiarowych wyrażonych w </w:t>
            </w:r>
            <w:proofErr w:type="spellStart"/>
            <w:r w:rsidRPr="00F74465">
              <w:rPr>
                <w:rFonts w:ascii="Tahoma" w:eastAsia="Arial" w:hAnsi="Tahoma" w:cs="Tahoma"/>
                <w:spacing w:val="-1"/>
                <w:kern w:val="2"/>
                <w:sz w:val="18"/>
                <w:szCs w:val="18"/>
                <w:lang w:eastAsia="en-GB"/>
              </w:rPr>
              <w:t>kPa</w:t>
            </w:r>
            <w:proofErr w:type="spellEnd"/>
            <w:r w:rsidRPr="00F74465">
              <w:rPr>
                <w:rFonts w:ascii="Tahoma" w:eastAsia="Arial" w:hAnsi="Tahoma" w:cs="Tahoma"/>
                <w:spacing w:val="-1"/>
                <w:kern w:val="2"/>
                <w:sz w:val="18"/>
                <w:szCs w:val="18"/>
                <w:lang w:eastAsia="en-GB"/>
              </w:rPr>
              <w:t xml:space="preserve"> </w:t>
            </w:r>
            <w:r w:rsidRPr="00F74465">
              <w:rPr>
                <w:rFonts w:ascii="Tahoma" w:eastAsia="Arial" w:hAnsi="Tahoma" w:cs="Tahoma"/>
                <w:spacing w:val="-3"/>
                <w:kern w:val="2"/>
                <w:sz w:val="18"/>
                <w:szCs w:val="18"/>
                <w:lang w:eastAsia="en-GB"/>
              </w:rPr>
              <w:t xml:space="preserve">lub m/sek. </w:t>
            </w:r>
          </w:p>
        </w:tc>
        <w:tc>
          <w:tcPr>
            <w:tcW w:w="1418" w:type="dxa"/>
          </w:tcPr>
          <w:p w14:paraId="5F31C67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3975178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AD662E6" w14:textId="77777777" w:rsidTr="00E21AEB">
        <w:trPr>
          <w:trHeight w:val="23"/>
        </w:trPr>
        <w:tc>
          <w:tcPr>
            <w:tcW w:w="567" w:type="dxa"/>
          </w:tcPr>
          <w:p w14:paraId="0DBBCE55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78E7405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Analiza jakości otrzymywanych wyników w obrazowaniu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elastografii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akustycznej pozwalające </w:t>
            </w:r>
            <w:proofErr w:type="gram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ocenić</w:t>
            </w:r>
            <w:proofErr w:type="gram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gdzie jest najlepszy obszar do wykonania pomiaru.</w:t>
            </w:r>
          </w:p>
        </w:tc>
        <w:tc>
          <w:tcPr>
            <w:tcW w:w="1418" w:type="dxa"/>
          </w:tcPr>
          <w:p w14:paraId="5A9CED1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13FE238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EA25C01" w14:textId="77777777" w:rsidTr="00E21AEB">
        <w:trPr>
          <w:trHeight w:val="23"/>
        </w:trPr>
        <w:tc>
          <w:tcPr>
            <w:tcW w:w="567" w:type="dxa"/>
          </w:tcPr>
          <w:p w14:paraId="2D9CE24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76A0A32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Moduł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Elastografii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(typu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strain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) obliczający i wyświetlający sztywność względną tkanki w czasie rzeczywistym. Posiadająca wskaźnik prawidłowej siły ucisku wyświetlany na ekranie. Możliwość wykonywania obliczeń odległości i powierzchni oraz oprogramowanie umożliwiające porównywanie elastyczności min. 2 miejsc.</w:t>
            </w:r>
          </w:p>
        </w:tc>
        <w:tc>
          <w:tcPr>
            <w:tcW w:w="1418" w:type="dxa"/>
          </w:tcPr>
          <w:p w14:paraId="0B9F798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Tak </w:t>
            </w:r>
          </w:p>
        </w:tc>
        <w:tc>
          <w:tcPr>
            <w:tcW w:w="1417" w:type="dxa"/>
          </w:tcPr>
          <w:p w14:paraId="000583EA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C1380A9" w14:textId="77777777" w:rsidTr="00E21AEB">
        <w:trPr>
          <w:trHeight w:val="23"/>
        </w:trPr>
        <w:tc>
          <w:tcPr>
            <w:tcW w:w="567" w:type="dxa"/>
          </w:tcPr>
          <w:p w14:paraId="65B094D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249E05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Pomiar stłuszczenia wątroby (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atenuacja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418" w:type="dxa"/>
          </w:tcPr>
          <w:p w14:paraId="272FDE8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72784C49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A7CBE8B" w14:textId="77777777" w:rsidTr="00E21AEB">
        <w:trPr>
          <w:trHeight w:val="23"/>
        </w:trPr>
        <w:tc>
          <w:tcPr>
            <w:tcW w:w="567" w:type="dxa"/>
            <w:shd w:val="clear" w:color="auto" w:fill="D9D9D9"/>
          </w:tcPr>
          <w:p w14:paraId="633B9BD9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shd w:val="clear" w:color="auto" w:fill="D9D9D9"/>
            <w:vAlign w:val="center"/>
          </w:tcPr>
          <w:p w14:paraId="00D6C67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  <w:t>Sondy</w:t>
            </w:r>
          </w:p>
        </w:tc>
        <w:tc>
          <w:tcPr>
            <w:tcW w:w="1418" w:type="dxa"/>
            <w:shd w:val="clear" w:color="auto" w:fill="D9D9D9"/>
          </w:tcPr>
          <w:p w14:paraId="4A88E65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shd w:val="clear" w:color="auto" w:fill="D9D9D9"/>
          </w:tcPr>
          <w:p w14:paraId="00F9CEB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922C5E5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6EA68F78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06DAE40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i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  <w:t xml:space="preserve">Sonda </w:t>
            </w:r>
            <w:proofErr w:type="spellStart"/>
            <w:r w:rsidRPr="00F74465"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  <w:t>Convex</w:t>
            </w:r>
            <w:proofErr w:type="spellEnd"/>
            <w:r w:rsidRPr="00F74465"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  <w:t xml:space="preserve"> do badań ogólnych wykonana w technologii Single </w:t>
            </w:r>
            <w:proofErr w:type="spellStart"/>
            <w:r w:rsidRPr="00F74465"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  <w:t>Crystal</w:t>
            </w:r>
            <w:proofErr w:type="spellEnd"/>
            <w:r w:rsidRPr="00F74465"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1418" w:type="dxa"/>
          </w:tcPr>
          <w:p w14:paraId="166B5C6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  <w:p w14:paraId="2FC3BBA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Podać model</w:t>
            </w:r>
          </w:p>
        </w:tc>
        <w:tc>
          <w:tcPr>
            <w:tcW w:w="1417" w:type="dxa"/>
          </w:tcPr>
          <w:p w14:paraId="03038570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3955107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060EC27B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7F479C7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i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Zakres pracy przetwornika min. 1,0 - 7,0 MHz</w:t>
            </w:r>
          </w:p>
        </w:tc>
        <w:tc>
          <w:tcPr>
            <w:tcW w:w="1418" w:type="dxa"/>
          </w:tcPr>
          <w:p w14:paraId="794A220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C0915C7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DB94CC3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42525C4C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6CABB90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i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Kąt pola skanowania (widzenia) min. 110 stopni </w:t>
            </w:r>
          </w:p>
        </w:tc>
        <w:tc>
          <w:tcPr>
            <w:tcW w:w="1418" w:type="dxa"/>
          </w:tcPr>
          <w:p w14:paraId="12E6578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9B98894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4989428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58C2BB1E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191456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i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Ilość elementów min. 192</w:t>
            </w:r>
          </w:p>
        </w:tc>
        <w:tc>
          <w:tcPr>
            <w:tcW w:w="1418" w:type="dxa"/>
          </w:tcPr>
          <w:p w14:paraId="7D20D35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F5896A8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6D2E3BD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5C78966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92DC488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i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Praca w trybie II harmonicznej</w:t>
            </w:r>
          </w:p>
        </w:tc>
        <w:tc>
          <w:tcPr>
            <w:tcW w:w="1418" w:type="dxa"/>
          </w:tcPr>
          <w:p w14:paraId="0BD95F3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D26713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3803107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5377947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D86712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b/>
                <w:bCs/>
                <w:iCs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pracy z oprogramowaniem do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elatografii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akustycznej (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Shear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Wave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) kodowanej kolorem</w:t>
            </w:r>
          </w:p>
        </w:tc>
        <w:tc>
          <w:tcPr>
            <w:tcW w:w="1418" w:type="dxa"/>
          </w:tcPr>
          <w:p w14:paraId="19B0485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AD47459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7899EC4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47E5CA4F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58F20B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Możliwość pracy z oprogramowaniem do Fuzji obrazów</w:t>
            </w:r>
          </w:p>
        </w:tc>
        <w:tc>
          <w:tcPr>
            <w:tcW w:w="1418" w:type="dxa"/>
          </w:tcPr>
          <w:p w14:paraId="6EE6515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4CC2A90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567C729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759CB7D7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1845B00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  <w:t xml:space="preserve">Sonda Liniowa wysokiej częstotliwości wykonana w technologii Single </w:t>
            </w:r>
            <w:proofErr w:type="spellStart"/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  <w:t>Crystal</w:t>
            </w:r>
            <w:proofErr w:type="spellEnd"/>
          </w:p>
        </w:tc>
        <w:tc>
          <w:tcPr>
            <w:tcW w:w="1418" w:type="dxa"/>
          </w:tcPr>
          <w:p w14:paraId="447E352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  <w:p w14:paraId="38C9559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Podać model</w:t>
            </w:r>
          </w:p>
        </w:tc>
        <w:tc>
          <w:tcPr>
            <w:tcW w:w="1417" w:type="dxa"/>
          </w:tcPr>
          <w:p w14:paraId="1EE5151D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FD88B22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095050A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6931F71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Zakres częstotliwości pracy min. 3,0 – 17,0 MHz</w:t>
            </w:r>
          </w:p>
        </w:tc>
        <w:tc>
          <w:tcPr>
            <w:tcW w:w="1418" w:type="dxa"/>
          </w:tcPr>
          <w:p w14:paraId="3CE04B6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3BA5EEE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D2B7137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515E537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2AB409D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Liczba elementów – min. 256</w:t>
            </w:r>
          </w:p>
        </w:tc>
        <w:tc>
          <w:tcPr>
            <w:tcW w:w="1418" w:type="dxa"/>
          </w:tcPr>
          <w:p w14:paraId="57E962C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F7E590F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B6F98DE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26A2F983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554AE8B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Szerokość skanu max. 50 mm</w:t>
            </w:r>
          </w:p>
        </w:tc>
        <w:tc>
          <w:tcPr>
            <w:tcW w:w="1418" w:type="dxa"/>
          </w:tcPr>
          <w:p w14:paraId="35CE6AF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AE9EE81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7E65480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5348337F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13EC677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Praca w trybie II harmonicznej</w:t>
            </w:r>
          </w:p>
        </w:tc>
        <w:tc>
          <w:tcPr>
            <w:tcW w:w="1418" w:type="dxa"/>
          </w:tcPr>
          <w:p w14:paraId="6F4A931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AF9455A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45A089B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0A44A54B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0685EC3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pracy z oprogramowaniem do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elastografii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typu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strain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i akustycznej (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Shear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Wave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) kodowanej kolorem</w:t>
            </w:r>
          </w:p>
        </w:tc>
        <w:tc>
          <w:tcPr>
            <w:tcW w:w="1418" w:type="dxa"/>
          </w:tcPr>
          <w:p w14:paraId="5AC3B5C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12144D3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66A3691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5D08CD64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35BC602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  <w:t xml:space="preserve">Sonda Liniowa wysokiej częstotliwości wykonana w technologii Single </w:t>
            </w:r>
            <w:proofErr w:type="spellStart"/>
            <w:r w:rsidRPr="00F74465">
              <w:rPr>
                <w:rFonts w:ascii="Tahoma" w:eastAsia="Arial" w:hAnsi="Tahoma" w:cs="Tahoma"/>
                <w:b/>
                <w:bCs/>
                <w:kern w:val="2"/>
                <w:sz w:val="18"/>
                <w:szCs w:val="18"/>
                <w:lang w:eastAsia="en-GB"/>
              </w:rPr>
              <w:t>Crystal</w:t>
            </w:r>
            <w:proofErr w:type="spellEnd"/>
          </w:p>
        </w:tc>
        <w:tc>
          <w:tcPr>
            <w:tcW w:w="1418" w:type="dxa"/>
          </w:tcPr>
          <w:p w14:paraId="16C278F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  <w:p w14:paraId="3DA659D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Podać model</w:t>
            </w:r>
          </w:p>
        </w:tc>
        <w:tc>
          <w:tcPr>
            <w:tcW w:w="1417" w:type="dxa"/>
          </w:tcPr>
          <w:p w14:paraId="31D07D78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014B476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53BC2793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7447168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Zakres częstotliwości pracy min. 8,0 – 25,0 MHz</w:t>
            </w:r>
          </w:p>
        </w:tc>
        <w:tc>
          <w:tcPr>
            <w:tcW w:w="1418" w:type="dxa"/>
          </w:tcPr>
          <w:p w14:paraId="6637467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71979AA6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6A9479D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155BEAE9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024FB08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Liczba elementów – min. 256</w:t>
            </w:r>
          </w:p>
        </w:tc>
        <w:tc>
          <w:tcPr>
            <w:tcW w:w="1418" w:type="dxa"/>
          </w:tcPr>
          <w:p w14:paraId="46341A9C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7EDBE4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71A71ED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372D371D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5CA82EA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Szerokość skanu min 51 mm</w:t>
            </w:r>
          </w:p>
        </w:tc>
        <w:tc>
          <w:tcPr>
            <w:tcW w:w="1418" w:type="dxa"/>
          </w:tcPr>
          <w:p w14:paraId="3B126B5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4CAD1564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EA3905D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3C914759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2C6AE84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Praca w trybie II harmonicznej</w:t>
            </w:r>
          </w:p>
        </w:tc>
        <w:tc>
          <w:tcPr>
            <w:tcW w:w="1418" w:type="dxa"/>
          </w:tcPr>
          <w:p w14:paraId="1C5E394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5C701F9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F03D15C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03E610A3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C18F05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bCs/>
                <w:iCs/>
                <w:color w:val="000000"/>
                <w:kern w:val="2"/>
                <w:sz w:val="18"/>
                <w:szCs w:val="18"/>
                <w:lang w:eastAsia="en-GB"/>
              </w:rPr>
              <w:t xml:space="preserve">Sonda sektorowa do badań kardiologicznych </w:t>
            </w:r>
            <w:r w:rsidRPr="00F74465">
              <w:rPr>
                <w:rFonts w:ascii="Tahoma" w:eastAsia="Arial" w:hAnsi="Tahoma" w:cs="Tahoma"/>
                <w:b/>
                <w:bCs/>
                <w:iCs/>
                <w:kern w:val="2"/>
                <w:sz w:val="18"/>
                <w:szCs w:val="18"/>
                <w:lang w:eastAsia="en-GB"/>
              </w:rPr>
              <w:t xml:space="preserve">wykonana w technologii Single </w:t>
            </w:r>
            <w:proofErr w:type="spellStart"/>
            <w:r w:rsidRPr="00F74465">
              <w:rPr>
                <w:rFonts w:ascii="Tahoma" w:eastAsia="Arial" w:hAnsi="Tahoma" w:cs="Tahoma"/>
                <w:b/>
                <w:bCs/>
                <w:iCs/>
                <w:kern w:val="2"/>
                <w:sz w:val="18"/>
                <w:szCs w:val="18"/>
                <w:lang w:eastAsia="en-GB"/>
              </w:rPr>
              <w:t>Crystal</w:t>
            </w:r>
            <w:proofErr w:type="spellEnd"/>
          </w:p>
        </w:tc>
        <w:tc>
          <w:tcPr>
            <w:tcW w:w="1418" w:type="dxa"/>
          </w:tcPr>
          <w:p w14:paraId="53C8289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  <w:p w14:paraId="40CB236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Podać model</w:t>
            </w:r>
          </w:p>
        </w:tc>
        <w:tc>
          <w:tcPr>
            <w:tcW w:w="1417" w:type="dxa"/>
          </w:tcPr>
          <w:p w14:paraId="4C19A60B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1747D499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20837657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6E5F98C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Zakres częstotliwości pracy min. 1,0 – 7,0 MHz</w:t>
            </w:r>
          </w:p>
        </w:tc>
        <w:tc>
          <w:tcPr>
            <w:tcW w:w="1418" w:type="dxa"/>
          </w:tcPr>
          <w:p w14:paraId="64742A4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787FED3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026F10F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39B3B34B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DF2298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Ilość elementów min. 80</w:t>
            </w:r>
          </w:p>
        </w:tc>
        <w:tc>
          <w:tcPr>
            <w:tcW w:w="1418" w:type="dxa"/>
          </w:tcPr>
          <w:p w14:paraId="0E30CFE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1A3B36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D459ECF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70FA701D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2ABFF8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Kąt obrazowania min. 88 stopni</w:t>
            </w:r>
          </w:p>
        </w:tc>
        <w:tc>
          <w:tcPr>
            <w:tcW w:w="1418" w:type="dxa"/>
          </w:tcPr>
          <w:p w14:paraId="2B77D80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FA87963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484879B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22EA4EDB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1DFF18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Głębokość penetracji minimum 40 cm</w:t>
            </w:r>
          </w:p>
        </w:tc>
        <w:tc>
          <w:tcPr>
            <w:tcW w:w="1418" w:type="dxa"/>
          </w:tcPr>
          <w:p w14:paraId="5741132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76884323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6A1686F" w14:textId="77777777" w:rsidTr="00E21AEB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7" w:type="dxa"/>
          </w:tcPr>
          <w:p w14:paraId="4B5322BE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F68C04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Praca w trybie II harmonicznej</w:t>
            </w:r>
          </w:p>
        </w:tc>
        <w:tc>
          <w:tcPr>
            <w:tcW w:w="1418" w:type="dxa"/>
          </w:tcPr>
          <w:p w14:paraId="00A4EA77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1C39113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8AC2882" w14:textId="77777777" w:rsidTr="00E21AEB">
        <w:trPr>
          <w:trHeight w:val="23"/>
        </w:trPr>
        <w:tc>
          <w:tcPr>
            <w:tcW w:w="567" w:type="dxa"/>
            <w:shd w:val="clear" w:color="auto" w:fill="D9D9D9"/>
          </w:tcPr>
          <w:p w14:paraId="09304A29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shd w:val="clear" w:color="auto" w:fill="D9D9D9"/>
            <w:vAlign w:val="center"/>
          </w:tcPr>
          <w:p w14:paraId="1C99C69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  <w:t>Możliwości rozbudowy systemu dostępne na dzień składania ofert</w:t>
            </w:r>
          </w:p>
        </w:tc>
        <w:tc>
          <w:tcPr>
            <w:tcW w:w="1418" w:type="dxa"/>
            <w:shd w:val="clear" w:color="auto" w:fill="D9D9D9"/>
          </w:tcPr>
          <w:p w14:paraId="52642B1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  <w:shd w:val="clear" w:color="auto" w:fill="D9D9D9"/>
          </w:tcPr>
          <w:p w14:paraId="67D670A4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D6CDD1B" w14:textId="77777777" w:rsidTr="00E21AEB">
        <w:trPr>
          <w:trHeight w:val="23"/>
        </w:trPr>
        <w:tc>
          <w:tcPr>
            <w:tcW w:w="567" w:type="dxa"/>
          </w:tcPr>
          <w:p w14:paraId="6F9AD066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2139DCB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rozbudowy o obrazowanie </w:t>
            </w:r>
            <w:proofErr w:type="gram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pozwalające  „</w:t>
            </w:r>
            <w:proofErr w:type="gram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nakładać”  obrazy na  ultrasonografie w trybie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br/>
              <w:t>B-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mode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z obrazami uzyskiwanych z  CT i MR tzw. Fuzja obrazów w czasie rzeczywistym z synchronizacją płaszczyzn. Możliwość zastosowania fuzji obrazów na sondach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convex</w:t>
            </w:r>
            <w:proofErr w:type="spellEnd"/>
          </w:p>
        </w:tc>
        <w:tc>
          <w:tcPr>
            <w:tcW w:w="1418" w:type="dxa"/>
          </w:tcPr>
          <w:p w14:paraId="43D4C4C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48DC289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46F0E8E" w14:textId="77777777" w:rsidTr="00E21AEB">
        <w:trPr>
          <w:trHeight w:val="23"/>
        </w:trPr>
        <w:tc>
          <w:tcPr>
            <w:tcW w:w="567" w:type="dxa"/>
          </w:tcPr>
          <w:p w14:paraId="346B3EC2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1536C2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rozbudowy o tryb obrazowania 3D/4D z sond objętościowych (wolumetrycznych):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convex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endocavity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1418" w:type="dxa"/>
          </w:tcPr>
          <w:p w14:paraId="4869A9B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8A03071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B6165F1" w14:textId="77777777" w:rsidTr="00E21AEB">
        <w:trPr>
          <w:trHeight w:val="23"/>
        </w:trPr>
        <w:tc>
          <w:tcPr>
            <w:tcW w:w="567" w:type="dxa"/>
          </w:tcPr>
          <w:p w14:paraId="438E3D92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42DCD7A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Możliwość rozbudowy o półprzezroczyste obrazowanie w trybie 4D umożlwiające jednoczesne wyświetlenie zarówno powierzchni badanego płodu jak i anatomicznych struktur wewnętrznych z możliwością zobrazowania wewnętrznego przepływu krwi</w:t>
            </w:r>
          </w:p>
        </w:tc>
        <w:tc>
          <w:tcPr>
            <w:tcW w:w="1418" w:type="dxa"/>
          </w:tcPr>
          <w:p w14:paraId="2D4A757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C8A295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04E9BF5" w14:textId="77777777" w:rsidTr="00E21AEB">
        <w:trPr>
          <w:trHeight w:val="23"/>
        </w:trPr>
        <w:tc>
          <w:tcPr>
            <w:tcW w:w="567" w:type="dxa"/>
          </w:tcPr>
          <w:p w14:paraId="6290BF3E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66058E8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highlight w:val="cyan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Możliwość rozbudowy o oprogramowanie umożliwiające wykonanie badania z kontrastem w trybie 4D</w:t>
            </w:r>
          </w:p>
        </w:tc>
        <w:tc>
          <w:tcPr>
            <w:tcW w:w="1418" w:type="dxa"/>
          </w:tcPr>
          <w:p w14:paraId="7E3AC00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EE63366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D93374C" w14:textId="77777777" w:rsidTr="00E21AEB">
        <w:trPr>
          <w:trHeight w:val="23"/>
        </w:trPr>
        <w:tc>
          <w:tcPr>
            <w:tcW w:w="567" w:type="dxa"/>
          </w:tcPr>
          <w:p w14:paraId="72C1DFE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2B8130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Mozliwość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rozbudowy o moduł Dopplera Ciągłego (CWD)</w:t>
            </w:r>
          </w:p>
        </w:tc>
        <w:tc>
          <w:tcPr>
            <w:tcW w:w="1418" w:type="dxa"/>
          </w:tcPr>
          <w:p w14:paraId="3ABE2F6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2D2E8AE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5AE45A8B" w14:textId="77777777" w:rsidTr="00E21AEB">
        <w:trPr>
          <w:trHeight w:val="23"/>
        </w:trPr>
        <w:tc>
          <w:tcPr>
            <w:tcW w:w="567" w:type="dxa"/>
          </w:tcPr>
          <w:p w14:paraId="43BD6315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538EFBD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rozbudowy o oprogramowanie do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Stress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Echo wraz z modułem EKG</w:t>
            </w:r>
          </w:p>
        </w:tc>
        <w:tc>
          <w:tcPr>
            <w:tcW w:w="1418" w:type="dxa"/>
          </w:tcPr>
          <w:p w14:paraId="2F6121F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C607139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2CC1A757" w14:textId="77777777" w:rsidTr="00E21AEB">
        <w:trPr>
          <w:trHeight w:val="23"/>
        </w:trPr>
        <w:tc>
          <w:tcPr>
            <w:tcW w:w="567" w:type="dxa"/>
          </w:tcPr>
          <w:p w14:paraId="0572613D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1009135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rozbudowy o oprogramowanie do śledzenia ruchu ściany (śledzenie plamek tzw.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Speckle-tracking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, Wall Motion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Tracking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lub podobne) umożliwiające analizę ilościową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Strain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i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Strain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Rate</w:t>
            </w:r>
            <w:proofErr w:type="spellEnd"/>
          </w:p>
        </w:tc>
        <w:tc>
          <w:tcPr>
            <w:tcW w:w="1418" w:type="dxa"/>
          </w:tcPr>
          <w:p w14:paraId="4738A51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3220FB6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8AA045F" w14:textId="77777777" w:rsidTr="00E21AEB">
        <w:trPr>
          <w:trHeight w:val="23"/>
        </w:trPr>
        <w:tc>
          <w:tcPr>
            <w:tcW w:w="567" w:type="dxa"/>
          </w:tcPr>
          <w:p w14:paraId="1C3D6F80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7BEB527F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color w:val="000000"/>
                <w:kern w:val="2"/>
                <w:sz w:val="18"/>
                <w:szCs w:val="18"/>
                <w:lang w:eastAsia="en-GB"/>
              </w:rPr>
              <w:t xml:space="preserve">Możliwość rozbudowy o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automatyczne wyznaczanie frakcji wyrzutowej z obrazu 2D oraz GLS Global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Longitudal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Strain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w projekcji 2 i 4 jamowej </w:t>
            </w:r>
          </w:p>
        </w:tc>
        <w:tc>
          <w:tcPr>
            <w:tcW w:w="1418" w:type="dxa"/>
          </w:tcPr>
          <w:p w14:paraId="0DC8B98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Tak/Nie</w:t>
            </w:r>
          </w:p>
        </w:tc>
        <w:tc>
          <w:tcPr>
            <w:tcW w:w="1417" w:type="dxa"/>
          </w:tcPr>
          <w:p w14:paraId="6882B01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4DA0234" w14:textId="77777777" w:rsidTr="00E21AEB">
        <w:trPr>
          <w:trHeight w:val="23"/>
        </w:trPr>
        <w:tc>
          <w:tcPr>
            <w:tcW w:w="567" w:type="dxa"/>
          </w:tcPr>
          <w:p w14:paraId="2D769C2F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3A5291A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color w:val="000000"/>
                <w:kern w:val="2"/>
                <w:sz w:val="18"/>
                <w:szCs w:val="18"/>
                <w:lang w:eastAsia="en-GB"/>
              </w:rPr>
              <w:t xml:space="preserve">Możliwość rozbudowy o </w:t>
            </w: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obrazowanie panoramiczne z możliwością wykonywania pomiarów min. 100 cm </w:t>
            </w:r>
          </w:p>
        </w:tc>
        <w:tc>
          <w:tcPr>
            <w:tcW w:w="1418" w:type="dxa"/>
          </w:tcPr>
          <w:p w14:paraId="0CAAF16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4FB3983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71385190" w14:textId="77777777" w:rsidTr="00E21AEB">
        <w:trPr>
          <w:trHeight w:val="23"/>
        </w:trPr>
        <w:tc>
          <w:tcPr>
            <w:tcW w:w="567" w:type="dxa"/>
          </w:tcPr>
          <w:p w14:paraId="3A932D6D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3B4292B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Możliwość rozbudowy o oprogramowanie wykorzystujące algorytmy do analizy guzów jajnika zgodne z IOTA ADNEX</w:t>
            </w:r>
          </w:p>
        </w:tc>
        <w:tc>
          <w:tcPr>
            <w:tcW w:w="1418" w:type="dxa"/>
          </w:tcPr>
          <w:p w14:paraId="0402D0A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7B0B07D4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68954059" w14:textId="77777777" w:rsidTr="00E21AEB">
        <w:trPr>
          <w:trHeight w:val="23"/>
        </w:trPr>
        <w:tc>
          <w:tcPr>
            <w:tcW w:w="567" w:type="dxa"/>
          </w:tcPr>
          <w:p w14:paraId="189E03C4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vAlign w:val="center"/>
          </w:tcPr>
          <w:p w14:paraId="010332D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Możliwość rozbudowy o moduł analizy pomiarów biometrycznych płodu opartych o narzędzie statystyczne Z-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score</w:t>
            </w:r>
            <w:proofErr w:type="spellEnd"/>
          </w:p>
        </w:tc>
        <w:tc>
          <w:tcPr>
            <w:tcW w:w="1418" w:type="dxa"/>
          </w:tcPr>
          <w:p w14:paraId="72C17A1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03763328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DE0D0B0" w14:textId="77777777" w:rsidTr="00E21AEB">
        <w:trPr>
          <w:trHeight w:val="23"/>
        </w:trPr>
        <w:tc>
          <w:tcPr>
            <w:tcW w:w="567" w:type="dxa"/>
          </w:tcPr>
          <w:p w14:paraId="40D286B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678752B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rozbudowy o monitor OLED min. 27 cali o rozdzielczości 4K (3840 × 2160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pix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418" w:type="dxa"/>
          </w:tcPr>
          <w:p w14:paraId="4D7D9C8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Tak/Nie</w:t>
            </w:r>
          </w:p>
        </w:tc>
        <w:tc>
          <w:tcPr>
            <w:tcW w:w="1417" w:type="dxa"/>
          </w:tcPr>
          <w:p w14:paraId="66EA197D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C597932" w14:textId="77777777" w:rsidTr="00E21AEB">
        <w:trPr>
          <w:trHeight w:val="23"/>
        </w:trPr>
        <w:tc>
          <w:tcPr>
            <w:tcW w:w="567" w:type="dxa"/>
            <w:shd w:val="clear" w:color="auto" w:fill="D9D9D9"/>
          </w:tcPr>
          <w:p w14:paraId="74B2C893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  <w:shd w:val="clear" w:color="auto" w:fill="D9D9D9"/>
            <w:vAlign w:val="center"/>
          </w:tcPr>
          <w:p w14:paraId="09C5AB0A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b/>
                <w:kern w:val="2"/>
                <w:sz w:val="18"/>
                <w:szCs w:val="18"/>
                <w:lang w:eastAsia="en-GB"/>
              </w:rPr>
              <w:t>Dodatkowe</w:t>
            </w:r>
          </w:p>
        </w:tc>
        <w:tc>
          <w:tcPr>
            <w:tcW w:w="1418" w:type="dxa"/>
            <w:shd w:val="clear" w:color="auto" w:fill="D9D9D9"/>
          </w:tcPr>
          <w:p w14:paraId="7F3F4704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shd w:val="clear" w:color="auto" w:fill="D9D9D9"/>
          </w:tcPr>
          <w:p w14:paraId="399460FC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A351AE6" w14:textId="77777777" w:rsidTr="00E21AEB">
        <w:trPr>
          <w:trHeight w:val="23"/>
        </w:trPr>
        <w:tc>
          <w:tcPr>
            <w:tcW w:w="567" w:type="dxa"/>
          </w:tcPr>
          <w:p w14:paraId="5F8B17E1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761FECB9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Gwarancja min. 24 miesięcy</w:t>
            </w:r>
          </w:p>
        </w:tc>
        <w:tc>
          <w:tcPr>
            <w:tcW w:w="1418" w:type="dxa"/>
          </w:tcPr>
          <w:p w14:paraId="41C97B2E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698764DB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3E93940" w14:textId="77777777" w:rsidTr="00E21AEB">
        <w:trPr>
          <w:trHeight w:val="23"/>
        </w:trPr>
        <w:tc>
          <w:tcPr>
            <w:tcW w:w="567" w:type="dxa"/>
          </w:tcPr>
          <w:p w14:paraId="3255AE44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1C0B2FD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Autoryzacja producenta na serwis i sprzedaż zaoferowanego aparatu USG na terenie Polski </w:t>
            </w:r>
          </w:p>
        </w:tc>
        <w:tc>
          <w:tcPr>
            <w:tcW w:w="1418" w:type="dxa"/>
          </w:tcPr>
          <w:p w14:paraId="7436E30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78AF9B64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367D41C" w14:textId="77777777" w:rsidTr="00E21AEB">
        <w:trPr>
          <w:trHeight w:val="23"/>
        </w:trPr>
        <w:tc>
          <w:tcPr>
            <w:tcW w:w="567" w:type="dxa"/>
          </w:tcPr>
          <w:p w14:paraId="254611B6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0C223535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Możliwość zdalnego dostępu (połączenie szyfrowane, zapewnienie bezpieczeństwa danych zgodnie z RODO) do aparatu umożliwiającego świadczenie usług serwisowych przez autoryzowany serwis producenta. Zakres zdalnego serwisu min.: diagnostyka, opieka serwisowa, </w:t>
            </w:r>
            <w:proofErr w:type="spellStart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upgrade</w:t>
            </w:r>
            <w:proofErr w:type="spellEnd"/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 xml:space="preserve"> systemu</w:t>
            </w:r>
          </w:p>
        </w:tc>
        <w:tc>
          <w:tcPr>
            <w:tcW w:w="1418" w:type="dxa"/>
          </w:tcPr>
          <w:p w14:paraId="175FEDAD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562DBAE5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41B05498" w14:textId="77777777" w:rsidTr="00E21AEB">
        <w:trPr>
          <w:trHeight w:val="23"/>
        </w:trPr>
        <w:tc>
          <w:tcPr>
            <w:tcW w:w="567" w:type="dxa"/>
          </w:tcPr>
          <w:p w14:paraId="314105BF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2686467B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Okres dostępności części zamiennych – min. 10 lat od daty podpisania protokołu odbioru</w:t>
            </w:r>
          </w:p>
        </w:tc>
        <w:tc>
          <w:tcPr>
            <w:tcW w:w="1418" w:type="dxa"/>
          </w:tcPr>
          <w:p w14:paraId="084AAB36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396F7E1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09258103" w14:textId="77777777" w:rsidTr="00E21AEB">
        <w:trPr>
          <w:trHeight w:val="23"/>
        </w:trPr>
        <w:tc>
          <w:tcPr>
            <w:tcW w:w="567" w:type="dxa"/>
          </w:tcPr>
          <w:p w14:paraId="24AA2D9A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2FA43361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Czas reakcji na zgłoszenie awarii w okresie gwarancji max. 48 godzin (dotyczy dni roboczych)</w:t>
            </w:r>
          </w:p>
        </w:tc>
        <w:tc>
          <w:tcPr>
            <w:tcW w:w="1418" w:type="dxa"/>
          </w:tcPr>
          <w:p w14:paraId="4953E030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31CC6402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  <w:tr w:rsidR="00F74465" w:rsidRPr="00F74465" w14:paraId="3B3FE417" w14:textId="77777777" w:rsidTr="00E21AEB">
        <w:trPr>
          <w:trHeight w:val="23"/>
        </w:trPr>
        <w:tc>
          <w:tcPr>
            <w:tcW w:w="567" w:type="dxa"/>
          </w:tcPr>
          <w:p w14:paraId="7ED31339" w14:textId="77777777" w:rsidR="00F74465" w:rsidRPr="00F74465" w:rsidRDefault="00F74465" w:rsidP="00F74465">
            <w:pPr>
              <w:numPr>
                <w:ilvl w:val="0"/>
                <w:numId w:val="50"/>
              </w:numPr>
              <w:suppressAutoHyphens/>
              <w:autoSpaceDE w:val="0"/>
              <w:snapToGrid w:val="0"/>
              <w:spacing w:before="100" w:after="100"/>
              <w:ind w:left="318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  <w:tc>
          <w:tcPr>
            <w:tcW w:w="3860" w:type="dxa"/>
          </w:tcPr>
          <w:p w14:paraId="02956853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Instrukcja obsługi w języku polskim dostarczana z aparatem</w:t>
            </w:r>
          </w:p>
        </w:tc>
        <w:tc>
          <w:tcPr>
            <w:tcW w:w="1418" w:type="dxa"/>
          </w:tcPr>
          <w:p w14:paraId="38CFD9F2" w14:textId="77777777" w:rsidR="00F74465" w:rsidRPr="00F74465" w:rsidRDefault="00F74465" w:rsidP="00F74465">
            <w:pPr>
              <w:suppressAutoHyphens/>
              <w:snapToGrid w:val="0"/>
              <w:spacing w:before="100" w:after="100"/>
              <w:jc w:val="center"/>
              <w:textAlignment w:val="baseline"/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</w:pPr>
            <w:r w:rsidRPr="00F74465">
              <w:rPr>
                <w:rFonts w:ascii="Tahoma" w:eastAsia="Arial" w:hAnsi="Tahoma" w:cs="Tahoma"/>
                <w:kern w:val="2"/>
                <w:sz w:val="18"/>
                <w:szCs w:val="18"/>
                <w:lang w:eastAsia="en-GB"/>
              </w:rPr>
              <w:t>Tak</w:t>
            </w:r>
          </w:p>
        </w:tc>
        <w:tc>
          <w:tcPr>
            <w:tcW w:w="1417" w:type="dxa"/>
          </w:tcPr>
          <w:p w14:paraId="18E8EFB0" w14:textId="77777777" w:rsidR="00F74465" w:rsidRPr="00F74465" w:rsidRDefault="00F74465" w:rsidP="00F74465">
            <w:pPr>
              <w:suppressAutoHyphens/>
              <w:autoSpaceDE w:val="0"/>
              <w:snapToGrid w:val="0"/>
              <w:spacing w:before="100" w:after="100"/>
              <w:textAlignment w:val="baseline"/>
              <w:rPr>
                <w:rFonts w:ascii="Tahoma" w:hAnsi="Tahoma" w:cs="Tahoma"/>
                <w:kern w:val="2"/>
                <w:sz w:val="18"/>
                <w:szCs w:val="18"/>
                <w:lang w:eastAsia="pl-PL" w:bidi="pl-PL"/>
              </w:rPr>
            </w:pPr>
          </w:p>
        </w:tc>
      </w:tr>
    </w:tbl>
    <w:p w14:paraId="0323F16F" w14:textId="1D1E2631" w:rsidR="00FE6FD3" w:rsidRDefault="00F74465" w:rsidP="00C53EF2">
      <w:pPr>
        <w:jc w:val="both"/>
        <w:rPr>
          <w:rFonts w:ascii="Tahoma" w:hAnsi="Tahoma" w:cs="Tahoma"/>
          <w:b/>
          <w:sz w:val="18"/>
          <w:szCs w:val="18"/>
        </w:rPr>
      </w:pPr>
      <w:r w:rsidRPr="00F74465">
        <w:rPr>
          <w:rFonts w:ascii="Tahoma" w:eastAsia="Arial" w:hAnsi="Tahoma" w:cs="Tahoma"/>
          <w:kern w:val="2"/>
          <w:sz w:val="18"/>
          <w:szCs w:val="18"/>
          <w:lang w:eastAsia="en-GB"/>
        </w:rPr>
        <w:t>Uwaga: Wartości określone w wymaganiach jako „TAK” należy traktować jako niezbędne minimum, którego niespełnienie będzie skutkowało odrzuceniem oferty. Kolumna „</w:t>
      </w:r>
      <w:proofErr w:type="gramStart"/>
      <w:r w:rsidRPr="00F74465">
        <w:rPr>
          <w:rFonts w:ascii="Tahoma" w:eastAsia="Arial" w:hAnsi="Tahoma" w:cs="Tahoma"/>
          <w:kern w:val="2"/>
          <w:sz w:val="18"/>
          <w:szCs w:val="18"/>
          <w:lang w:eastAsia="en-GB"/>
        </w:rPr>
        <w:t>Parametr  oferowany</w:t>
      </w:r>
      <w:proofErr w:type="gramEnd"/>
      <w:r w:rsidRPr="00F74465">
        <w:rPr>
          <w:rFonts w:ascii="Tahoma" w:eastAsia="Arial" w:hAnsi="Tahoma" w:cs="Tahoma"/>
          <w:kern w:val="2"/>
          <w:sz w:val="18"/>
          <w:szCs w:val="18"/>
          <w:lang w:eastAsia="en-GB"/>
        </w:rPr>
        <w:t>” musi być w całości wypełniona</w:t>
      </w:r>
      <w:r w:rsidRPr="00F74465">
        <w:rPr>
          <w:rFonts w:ascii="Verdana" w:eastAsia="Arial" w:hAnsi="Verdana" w:cs="Courier New"/>
          <w:kern w:val="2"/>
          <w:sz w:val="18"/>
          <w:szCs w:val="18"/>
          <w:lang w:eastAsia="en-GB"/>
        </w:rPr>
        <w:t>.</w:t>
      </w:r>
    </w:p>
    <w:p w14:paraId="1DC4CD97" w14:textId="77777777" w:rsidR="00FE6FD3" w:rsidRDefault="00FE6FD3" w:rsidP="00C53EF2">
      <w:pPr>
        <w:jc w:val="both"/>
        <w:rPr>
          <w:rFonts w:ascii="Tahoma" w:hAnsi="Tahoma" w:cs="Tahoma"/>
          <w:b/>
          <w:sz w:val="18"/>
          <w:szCs w:val="18"/>
        </w:rPr>
      </w:pPr>
    </w:p>
    <w:p w14:paraId="55BD6B19" w14:textId="77777777" w:rsidR="00FE6FD3" w:rsidRDefault="00FE6FD3" w:rsidP="00C53EF2">
      <w:pPr>
        <w:jc w:val="both"/>
        <w:rPr>
          <w:rFonts w:ascii="Tahoma" w:hAnsi="Tahoma" w:cs="Tahoma"/>
          <w:b/>
          <w:sz w:val="18"/>
          <w:szCs w:val="18"/>
        </w:rPr>
      </w:pPr>
    </w:p>
    <w:p w14:paraId="0366596F" w14:textId="220FDDD1" w:rsidR="00C53EF2" w:rsidRPr="00B044AA" w:rsidRDefault="00C53EF2" w:rsidP="00C53EF2">
      <w:pPr>
        <w:jc w:val="both"/>
        <w:rPr>
          <w:rFonts w:ascii="Tahoma" w:hAnsi="Tahoma" w:cs="Tahoma"/>
          <w:b/>
          <w:sz w:val="18"/>
          <w:szCs w:val="18"/>
        </w:rPr>
      </w:pPr>
      <w:r w:rsidRPr="00B044AA">
        <w:rPr>
          <w:rFonts w:ascii="Tahoma" w:hAnsi="Tahoma" w:cs="Tahoma"/>
          <w:b/>
          <w:sz w:val="18"/>
          <w:szCs w:val="18"/>
        </w:rPr>
        <w:t>Załącznik do umowy</w:t>
      </w:r>
    </w:p>
    <w:p w14:paraId="0881AFC0" w14:textId="77777777" w:rsidR="00C53EF2" w:rsidRPr="00B044AA" w:rsidRDefault="00C53EF2" w:rsidP="00C53EF2">
      <w:pPr>
        <w:jc w:val="both"/>
        <w:rPr>
          <w:rFonts w:ascii="Tahoma" w:hAnsi="Tahoma" w:cs="Tahoma"/>
          <w:sz w:val="18"/>
          <w:szCs w:val="18"/>
        </w:rPr>
      </w:pPr>
      <w:r w:rsidRPr="00B044AA">
        <w:rPr>
          <w:rFonts w:ascii="Tahoma" w:hAnsi="Tahoma" w:cs="Tahoma"/>
          <w:sz w:val="18"/>
          <w:szCs w:val="18"/>
        </w:rPr>
        <w:t>Gwarancja i serwis urządzeń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4315"/>
        <w:gridCol w:w="4149"/>
      </w:tblGrid>
      <w:tr w:rsidR="00C53EF2" w:rsidRPr="00B044AA" w14:paraId="6B83A148" w14:textId="77777777" w:rsidTr="00D1016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039B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4D9E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B044AA">
              <w:rPr>
                <w:rFonts w:ascii="Tahoma" w:hAnsi="Tahoma" w:cs="Tahoma"/>
                <w:b/>
                <w:sz w:val="18"/>
                <w:szCs w:val="18"/>
              </w:rPr>
              <w:t>Wyszczególnienie warunków gwarancji i serwisu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6711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Warunki wymagane</w:t>
            </w:r>
          </w:p>
        </w:tc>
      </w:tr>
      <w:tr w:rsidR="00C53EF2" w:rsidRPr="00B044AA" w14:paraId="629912CD" w14:textId="77777777" w:rsidTr="00D1016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4A82" w14:textId="77777777" w:rsidR="00C53EF2" w:rsidRPr="00B044AA" w:rsidRDefault="00C53EF2" w:rsidP="00C53EF2">
            <w:pPr>
              <w:pStyle w:val="Akapitzlist"/>
              <w:numPr>
                <w:ilvl w:val="0"/>
                <w:numId w:val="48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20BD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 xml:space="preserve">Okres gwarancji w przypadku wymiany elementu/ podzespołu na nowy 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BF63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Gwarancja na wymieniony element/podzespół na okres, na jaki gwarancji udzieli producent wymienionego elementu/podzespołu albo do upływu terminu gwarancji na cały aparat, w zależności który termin upłynie później.</w:t>
            </w:r>
          </w:p>
        </w:tc>
      </w:tr>
      <w:tr w:rsidR="00C53EF2" w:rsidRPr="00B044AA" w14:paraId="469D8AE1" w14:textId="77777777" w:rsidTr="00D1016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3A82" w14:textId="77777777" w:rsidR="00C53EF2" w:rsidRPr="00B044AA" w:rsidRDefault="00C53EF2" w:rsidP="00C53EF2">
            <w:pPr>
              <w:pStyle w:val="Akapitzlist"/>
              <w:numPr>
                <w:ilvl w:val="0"/>
                <w:numId w:val="48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669E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Sposób zgłaszania awarii aparatu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89A1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 xml:space="preserve">Niezwłocznie, telefonicznie do serwisu wskazanego przez Wykonawcę, potwierdzając zgłoszenie </w:t>
            </w:r>
            <w:r>
              <w:rPr>
                <w:rFonts w:ascii="Tahoma" w:hAnsi="Tahoma" w:cs="Tahoma"/>
                <w:sz w:val="18"/>
                <w:szCs w:val="18"/>
              </w:rPr>
              <w:t>emailem.</w:t>
            </w:r>
          </w:p>
        </w:tc>
      </w:tr>
      <w:tr w:rsidR="00C53EF2" w:rsidRPr="00B044AA" w14:paraId="7BE0B13F" w14:textId="77777777" w:rsidTr="00D1016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A5B8" w14:textId="77777777" w:rsidR="00C53EF2" w:rsidRPr="00B044AA" w:rsidRDefault="00C53EF2" w:rsidP="00C53EF2">
            <w:pPr>
              <w:pStyle w:val="Akapitzlist"/>
              <w:numPr>
                <w:ilvl w:val="0"/>
                <w:numId w:val="48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49D4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Miejsce wykonania naprawy</w:t>
            </w:r>
            <w:r>
              <w:rPr>
                <w:rFonts w:ascii="Tahoma" w:hAnsi="Tahoma" w:cs="Tahoma"/>
                <w:sz w:val="18"/>
                <w:szCs w:val="18"/>
              </w:rPr>
              <w:t xml:space="preserve"> i wymaganych ustawą przeglądów technicznych</w:t>
            </w:r>
            <w:r w:rsidRPr="00B044A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1685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 xml:space="preserve">U Zamawiającego </w:t>
            </w:r>
          </w:p>
        </w:tc>
      </w:tr>
      <w:tr w:rsidR="00C53EF2" w:rsidRPr="00B044AA" w14:paraId="008EBF3F" w14:textId="77777777" w:rsidTr="00D1016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C248" w14:textId="77777777" w:rsidR="00C53EF2" w:rsidRPr="00B044AA" w:rsidRDefault="00C53EF2" w:rsidP="00C53EF2">
            <w:pPr>
              <w:pStyle w:val="Akapitzlist"/>
              <w:numPr>
                <w:ilvl w:val="0"/>
                <w:numId w:val="48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42DB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Zagwarantowanie dostępności części zamiennych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D1C1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Przez okres min. 10 lat</w:t>
            </w:r>
          </w:p>
        </w:tc>
      </w:tr>
      <w:tr w:rsidR="00C53EF2" w:rsidRPr="00B044AA" w14:paraId="7B6588B3" w14:textId="77777777" w:rsidTr="00D1016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4B772D" w14:textId="77777777" w:rsidR="00C53EF2" w:rsidRPr="00B044AA" w:rsidRDefault="00C53EF2" w:rsidP="00D10163">
            <w:pPr>
              <w:pStyle w:val="Akapitzlist"/>
              <w:suppressAutoHyphens/>
              <w:autoSpaceDN w:val="0"/>
              <w:ind w:left="36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7E865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B044AA">
              <w:rPr>
                <w:rFonts w:ascii="Tahoma" w:hAnsi="Tahoma" w:cs="Tahoma"/>
                <w:b/>
                <w:sz w:val="18"/>
                <w:szCs w:val="18"/>
              </w:rPr>
              <w:t>Inne istotne informacje: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310C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Podać:</w:t>
            </w:r>
          </w:p>
        </w:tc>
      </w:tr>
      <w:tr w:rsidR="00C53EF2" w:rsidRPr="00B044AA" w14:paraId="53F8C8A1" w14:textId="77777777" w:rsidTr="00D1016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3816" w14:textId="77777777" w:rsidR="00C53EF2" w:rsidRPr="00B044AA" w:rsidRDefault="00C53EF2" w:rsidP="00C53EF2">
            <w:pPr>
              <w:pStyle w:val="Akapitzlist"/>
              <w:numPr>
                <w:ilvl w:val="0"/>
                <w:numId w:val="48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5D9D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Lokalizacja gwarancyjnego autoryzowanego serwisu Wykonawcy (adres, telefon)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1DAA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EF2" w:rsidRPr="00B044AA" w14:paraId="694E8DD3" w14:textId="77777777" w:rsidTr="00D10163">
        <w:trPr>
          <w:trHeight w:val="55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9DB9" w14:textId="77777777" w:rsidR="00C53EF2" w:rsidRPr="00B044AA" w:rsidRDefault="00C53EF2" w:rsidP="00C53EF2">
            <w:pPr>
              <w:pStyle w:val="Akapitzlist"/>
              <w:numPr>
                <w:ilvl w:val="0"/>
                <w:numId w:val="48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7A1A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Lokalizacja pogwarancyjnego autoryzowanego serwisu Wykonawcy (adres, telefon)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249E" w14:textId="77777777" w:rsidR="00C53EF2" w:rsidRPr="00B044AA" w:rsidRDefault="00C53EF2" w:rsidP="00D1016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B6DA3B7" w14:textId="28D9B630" w:rsidR="00B044AA" w:rsidRPr="00B044AA" w:rsidRDefault="00B044AA" w:rsidP="00B044AA">
      <w:pPr>
        <w:rPr>
          <w:rFonts w:ascii="Tahoma" w:hAnsi="Tahoma" w:cs="Tahoma"/>
          <w:sz w:val="18"/>
          <w:szCs w:val="18"/>
        </w:rPr>
      </w:pPr>
      <w:r w:rsidRPr="00B044AA">
        <w:rPr>
          <w:rFonts w:ascii="Tahoma" w:hAnsi="Tahoma" w:cs="Tahoma"/>
          <w:sz w:val="18"/>
          <w:szCs w:val="18"/>
        </w:rPr>
        <w:br w:type="page"/>
      </w:r>
    </w:p>
    <w:p w14:paraId="682EA1E2" w14:textId="77777777" w:rsidR="00B044AA" w:rsidRPr="00B044AA" w:rsidRDefault="00B044AA" w:rsidP="00B044AA">
      <w:pPr>
        <w:jc w:val="right"/>
        <w:rPr>
          <w:rFonts w:ascii="Tahoma" w:hAnsi="Tahoma" w:cs="Tahoma"/>
          <w:b/>
          <w:sz w:val="18"/>
          <w:szCs w:val="18"/>
        </w:rPr>
      </w:pPr>
    </w:p>
    <w:bookmarkEnd w:id="0"/>
    <w:p w14:paraId="5D8E9362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ZAŁĄCZNIK NR 2 DO SWZ</w:t>
      </w:r>
    </w:p>
    <w:p w14:paraId="41B8EC8B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</w:p>
    <w:p w14:paraId="6E577772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</w:p>
    <w:p w14:paraId="2C8E4049" w14:textId="77777777" w:rsidR="007447AC" w:rsidRPr="007416D5" w:rsidRDefault="007447AC" w:rsidP="007447AC">
      <w:pPr>
        <w:shd w:val="clear" w:color="auto" w:fill="FFFFFF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416D5">
        <w:rPr>
          <w:rFonts w:ascii="Tahoma" w:hAnsi="Tahoma" w:cs="Tahoma"/>
          <w:b/>
          <w:bCs/>
          <w:color w:val="000000"/>
          <w:sz w:val="20"/>
          <w:szCs w:val="20"/>
        </w:rPr>
        <w:t>FORMULARZ OFERTOWY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977"/>
        <w:gridCol w:w="1134"/>
        <w:gridCol w:w="2551"/>
      </w:tblGrid>
      <w:tr w:rsidR="007447AC" w:rsidRPr="007416D5" w14:paraId="22FA45B1" w14:textId="77777777" w:rsidTr="004214F1">
        <w:trPr>
          <w:trHeight w:hRule="exact" w:val="4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4EB56" w14:textId="77777777" w:rsidR="007447AC" w:rsidRPr="007416D5" w:rsidRDefault="007447AC" w:rsidP="004214F1">
            <w:pPr>
              <w:shd w:val="clear" w:color="auto" w:fill="FFFFFF"/>
              <w:ind w:right="734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Nazwa Wykonawcy</w:t>
            </w:r>
          </w:p>
          <w:p w14:paraId="370532A3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D745C5F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4089B73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9407D0A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A09E8E8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9390B4A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C72C4CA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9F447FC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B7A56C7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FEE08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E3B654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7A9FDE3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F7DA8CE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2C1E1A5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20E6B193" w14:textId="77777777" w:rsidTr="004214F1">
        <w:trPr>
          <w:trHeight w:hRule="exact" w:val="6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06D77" w14:textId="77777777" w:rsidR="007447AC" w:rsidRPr="007416D5" w:rsidRDefault="007447AC" w:rsidP="004214F1">
            <w:pPr>
              <w:shd w:val="clear" w:color="auto" w:fill="FFFFFF"/>
              <w:ind w:right="2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Adres (siedziba) </w:t>
            </w: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Wykonawcy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46A17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21D9BB09" w14:textId="77777777" w:rsidTr="004214F1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7173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Województwo, powiat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359E6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CA51F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KRS (jeżeli dotyczy)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76491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1E188300" w14:textId="77777777" w:rsidTr="004214F1">
        <w:trPr>
          <w:trHeight w:hRule="exact" w:val="5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91020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C7CE1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FBB19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REGON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9957B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14F9C19F" w14:textId="77777777" w:rsidTr="004214F1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65F75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D7C8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AEA0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www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1B8C2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1A3BE28C" w14:textId="77777777" w:rsidTr="004214F1">
        <w:trPr>
          <w:trHeight w:hRule="exact"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5ADC1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Osoba do kontaktu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79968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Imię i nazwisko:</w:t>
            </w:r>
          </w:p>
          <w:p w14:paraId="047511E3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skrzynka </w:t>
            </w:r>
            <w:proofErr w:type="spellStart"/>
            <w:proofErr w:type="gramStart"/>
            <w:r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ePUAP</w:t>
            </w:r>
            <w:proofErr w:type="spellEnd"/>
            <w:r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(</w:t>
            </w:r>
            <w:proofErr w:type="gramEnd"/>
            <w:r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jeżeli posiada):                                     e-mail:</w:t>
            </w:r>
          </w:p>
        </w:tc>
      </w:tr>
      <w:tr w:rsidR="007447AC" w:rsidRPr="007416D5" w14:paraId="47CD32A8" w14:textId="77777777" w:rsidTr="004214F1">
        <w:trPr>
          <w:trHeight w:hRule="exact" w:val="245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EC75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Czy wykonawca jest mikroprzedsiębiorstwem, małym przedsiębiorstwem czy średnim przedsiębiorstwem?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2FE98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mikroprzedsiębiorstwem </w:t>
            </w:r>
          </w:p>
          <w:p w14:paraId="394DF5D2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EDC42A4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małym przedsiębiorstwem </w:t>
            </w:r>
          </w:p>
          <w:p w14:paraId="62F5871C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04D2EFE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średnim przedsiębiorstwem </w:t>
            </w:r>
          </w:p>
          <w:p w14:paraId="2C107661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E9A323F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prowadzi jednoosobową działalność gospodarczą </w:t>
            </w:r>
          </w:p>
          <w:p w14:paraId="4C8655EE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89B6A65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osobą fizyczną nieprowadzącą działalności gospodarczej </w:t>
            </w:r>
          </w:p>
          <w:p w14:paraId="5D4D83D9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1C80FE6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Inny rodzaj </w:t>
            </w:r>
          </w:p>
          <w:p w14:paraId="7316ABE4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(właściwą odpowiedź zaznaczyć) </w:t>
            </w:r>
          </w:p>
        </w:tc>
      </w:tr>
    </w:tbl>
    <w:p w14:paraId="261D25EF" w14:textId="77777777" w:rsidR="007447AC" w:rsidRPr="007416D5" w:rsidRDefault="007447AC" w:rsidP="007447AC">
      <w:pPr>
        <w:shd w:val="clear" w:color="auto" w:fill="FFFFFF"/>
        <w:ind w:right="322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4744FF91" w14:textId="77777777" w:rsidR="007447AC" w:rsidRPr="007416D5" w:rsidRDefault="007447AC" w:rsidP="007447AC">
      <w:pPr>
        <w:shd w:val="clear" w:color="auto" w:fill="FFFFFF"/>
        <w:ind w:right="322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3D0D2AED" w14:textId="77777777" w:rsidR="007447AC" w:rsidRPr="007416D5" w:rsidRDefault="007447AC" w:rsidP="007447AC">
      <w:pPr>
        <w:pStyle w:val="Akapitzlist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rFonts w:ascii="Tahoma" w:hAnsi="Tahoma" w:cs="Tahoma"/>
          <w:b/>
        </w:rPr>
      </w:pPr>
      <w:r w:rsidRPr="007416D5">
        <w:rPr>
          <w:rFonts w:ascii="Tahoma" w:hAnsi="Tahoma" w:cs="Tahoma"/>
          <w:color w:val="000000"/>
          <w:spacing w:val="-4"/>
        </w:rPr>
        <w:t>Oferujemy realizację zamówienia za cenę:</w:t>
      </w:r>
    </w:p>
    <w:p w14:paraId="3D34AA5A" w14:textId="77777777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  <w:color w:val="FF0000"/>
        </w:rPr>
      </w:pPr>
      <w:r w:rsidRPr="007416D5">
        <w:rPr>
          <w:rFonts w:ascii="Tahoma" w:hAnsi="Tahoma" w:cs="Tahoma"/>
          <w:color w:val="FF0000"/>
          <w:spacing w:val="-4"/>
        </w:rPr>
        <w:t>Dostawa: ……………………………………………………………………………</w:t>
      </w:r>
      <w:r w:rsidRPr="007416D5">
        <w:rPr>
          <w:rFonts w:ascii="Tahoma" w:hAnsi="Tahoma" w:cs="Tahoma"/>
          <w:color w:val="FF0000"/>
        </w:rPr>
        <w:t>.</w:t>
      </w:r>
    </w:p>
    <w:p w14:paraId="287819E3" w14:textId="77777777" w:rsidR="007447AC" w:rsidRPr="007416D5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Pakiet 1</w:t>
      </w:r>
      <w:r>
        <w:rPr>
          <w:rFonts w:ascii="Tahoma" w:hAnsi="Tahoma" w:cs="Tahoma"/>
          <w:b/>
          <w:sz w:val="20"/>
          <w:szCs w:val="20"/>
        </w:rPr>
        <w:t xml:space="preserve"> 1a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7447AC" w:rsidRPr="007416D5" w14:paraId="212E9A31" w14:textId="77777777" w:rsidTr="004214F1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CF1E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7677A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961ED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BRUTTO</w:t>
            </w:r>
          </w:p>
        </w:tc>
      </w:tr>
      <w:tr w:rsidR="007447AC" w:rsidRPr="007416D5" w14:paraId="7FF32131" w14:textId="77777777" w:rsidTr="004214F1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1329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B8B4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color w:val="000000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9CB1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2D4D4E69" w14:textId="77777777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7416D5">
        <w:rPr>
          <w:rFonts w:ascii="Tahoma" w:eastAsia="Arial" w:hAnsi="Tahoma" w:cs="Tahoma"/>
          <w:color w:val="000000"/>
        </w:rPr>
        <w:t>Termin dostarczenia: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7447AC" w:rsidRPr="007416D5" w14:paraId="0AF684AC" w14:textId="77777777" w:rsidTr="004214F1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E47F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(MAX.)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8128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OFEROWANY</w:t>
            </w:r>
          </w:p>
        </w:tc>
      </w:tr>
      <w:tr w:rsidR="007447AC" w:rsidRPr="007416D5" w14:paraId="5C3A5AA8" w14:textId="77777777" w:rsidTr="004214F1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C633F" w14:textId="2B5AD099" w:rsidR="007447AC" w:rsidRPr="007416D5" w:rsidRDefault="003964AF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30 dni </w:t>
            </w:r>
            <w:r w:rsidRPr="007416D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od podpisania umowy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nie później niż do </w:t>
            </w:r>
            <w:r w:rsidR="00F7446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11 grudnia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2024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3A88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45B4C469" w14:textId="77777777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7416D5">
        <w:rPr>
          <w:rFonts w:ascii="Tahoma" w:eastAsia="Arial" w:hAnsi="Tahoma" w:cs="Tahoma"/>
          <w:color w:val="000000"/>
        </w:rPr>
        <w:t>Termin gwarancji: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7447AC" w:rsidRPr="007416D5" w14:paraId="32D84F2F" w14:textId="77777777" w:rsidTr="004214F1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C0C4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OKRES GWARANCJI (MIN.)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0A21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OKRES GWARANCJI OFEROWANY</w:t>
            </w:r>
          </w:p>
        </w:tc>
      </w:tr>
      <w:tr w:rsidR="007447AC" w:rsidRPr="007416D5" w14:paraId="1B04DDD0" w14:textId="77777777" w:rsidTr="004214F1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8495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</w:t>
            </w:r>
            <w:r w:rsidRPr="007416D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mies.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1F0B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24BE2EEF" w14:textId="77777777" w:rsidR="007447AC" w:rsidRDefault="007447AC" w:rsidP="007447AC">
      <w:pPr>
        <w:tabs>
          <w:tab w:val="left" w:pos="1335"/>
        </w:tabs>
        <w:spacing w:after="200" w:line="276" w:lineRule="auto"/>
        <w:rPr>
          <w:rFonts w:ascii="Tahoma" w:eastAsia="Arial" w:hAnsi="Tahoma" w:cs="Tahoma"/>
          <w:b/>
          <w:color w:val="000000"/>
          <w:sz w:val="20"/>
          <w:szCs w:val="20"/>
        </w:rPr>
      </w:pPr>
    </w:p>
    <w:p w14:paraId="2F1B4D68" w14:textId="77777777" w:rsidR="007447AC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45756CAB" w14:textId="77777777" w:rsidR="007447AC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44D6A673" w14:textId="77777777" w:rsidR="007447AC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6CDDB5F" w14:textId="77777777" w:rsidR="007447AC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4D15BD0B" w14:textId="77777777" w:rsidR="007447AC" w:rsidRPr="007416D5" w:rsidRDefault="007447AC" w:rsidP="007447AC">
      <w:pPr>
        <w:pStyle w:val="Akapitzlist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rFonts w:ascii="Tahoma" w:hAnsi="Tahoma" w:cs="Tahoma"/>
          <w:b/>
        </w:rPr>
      </w:pPr>
      <w:r w:rsidRPr="007416D5">
        <w:rPr>
          <w:rFonts w:ascii="Tahoma" w:hAnsi="Tahoma" w:cs="Tahoma"/>
          <w:b/>
        </w:rPr>
        <w:t>Oświadczamy, że: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447AC" w:rsidRPr="007416D5" w14:paraId="2C83844D" w14:textId="77777777" w:rsidTr="004214F1">
        <w:trPr>
          <w:trHeight w:val="1033"/>
        </w:trPr>
        <w:tc>
          <w:tcPr>
            <w:tcW w:w="9498" w:type="dxa"/>
            <w:shd w:val="clear" w:color="auto" w:fill="auto"/>
            <w:vAlign w:val="center"/>
          </w:tcPr>
          <w:p w14:paraId="56022CF5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Zapoznaliśmy się ze specyfikacją wraz z jej załącznikami i nie wnosimy do niej zastrzeżeń oraz zdobyliśmy konieczne informacje do przygotowania oferty</w:t>
            </w:r>
          </w:p>
        </w:tc>
      </w:tr>
      <w:tr w:rsidR="007447AC" w:rsidRPr="007416D5" w14:paraId="19E672EF" w14:textId="77777777" w:rsidTr="004214F1">
        <w:trPr>
          <w:trHeight w:val="835"/>
        </w:trPr>
        <w:tc>
          <w:tcPr>
            <w:tcW w:w="9498" w:type="dxa"/>
            <w:shd w:val="clear" w:color="auto" w:fill="auto"/>
            <w:vAlign w:val="center"/>
          </w:tcPr>
          <w:p w14:paraId="4C775AE2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Przyjmujemy warunki i terminy płatności</w:t>
            </w:r>
          </w:p>
        </w:tc>
      </w:tr>
      <w:tr w:rsidR="007447AC" w:rsidRPr="007416D5" w14:paraId="38C54AFA" w14:textId="77777777" w:rsidTr="004214F1">
        <w:trPr>
          <w:trHeight w:val="705"/>
        </w:trPr>
        <w:tc>
          <w:tcPr>
            <w:tcW w:w="9498" w:type="dxa"/>
            <w:shd w:val="clear" w:color="auto" w:fill="auto"/>
            <w:vAlign w:val="center"/>
          </w:tcPr>
          <w:p w14:paraId="38D404B4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Jesteśmy związani niniejszą ofertą przez okres podany w specyfikacji</w:t>
            </w:r>
          </w:p>
        </w:tc>
      </w:tr>
      <w:tr w:rsidR="007447AC" w:rsidRPr="007416D5" w14:paraId="6415B7BB" w14:textId="77777777" w:rsidTr="004214F1">
        <w:trPr>
          <w:trHeight w:val="984"/>
        </w:trPr>
        <w:tc>
          <w:tcPr>
            <w:tcW w:w="9498" w:type="dxa"/>
            <w:shd w:val="clear" w:color="auto" w:fill="auto"/>
            <w:vAlign w:val="center"/>
          </w:tcPr>
          <w:p w14:paraId="03DA2DA5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Zapoznaliśmy się z treścią załączonego do specyfikacji wzoru umowy i w przypadku wyboru naszej oferty zawrzemy z zamawiającym umowę sporządzoną na podstawie tego wzoru</w:t>
            </w:r>
          </w:p>
        </w:tc>
      </w:tr>
      <w:tr w:rsidR="007447AC" w:rsidRPr="007416D5" w14:paraId="10AB74BC" w14:textId="77777777" w:rsidTr="004214F1">
        <w:trPr>
          <w:trHeight w:val="3962"/>
        </w:trPr>
        <w:tc>
          <w:tcPr>
            <w:tcW w:w="9498" w:type="dxa"/>
            <w:shd w:val="clear" w:color="auto" w:fill="auto"/>
            <w:vAlign w:val="center"/>
          </w:tcPr>
          <w:p w14:paraId="303661E4" w14:textId="77777777" w:rsidR="007447AC" w:rsidRPr="007416D5" w:rsidRDefault="007447AC" w:rsidP="004214F1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16D5">
              <w:rPr>
                <w:rFonts w:ascii="Tahoma" w:eastAsia="Times New Roman" w:hAnsi="Tahoma" w:cs="Tahoma"/>
                <w:sz w:val="20"/>
                <w:szCs w:val="20"/>
              </w:rPr>
              <w:t>Oświadczam, że wypełniłem obowiązki informacyjne przewidziane w art. 13 lub art. 14 RODO</w:t>
            </w:r>
            <w:r w:rsidRPr="007416D5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1)</w:t>
            </w:r>
            <w:r w:rsidRPr="007416D5">
              <w:rPr>
                <w:rFonts w:ascii="Tahoma" w:eastAsia="Times New Roman" w:hAnsi="Tahoma" w:cs="Tahoma"/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 *</w:t>
            </w:r>
          </w:p>
          <w:p w14:paraId="31564351" w14:textId="77777777" w:rsidR="007447AC" w:rsidRPr="007416D5" w:rsidRDefault="007447AC" w:rsidP="004214F1">
            <w:pPr>
              <w:pStyle w:val="Tekstprzypisudolnego"/>
              <w:jc w:val="both"/>
              <w:rPr>
                <w:rFonts w:ascii="Tahoma" w:hAnsi="Tahoma" w:cs="Tahoma"/>
              </w:rPr>
            </w:pPr>
            <w:r w:rsidRPr="007416D5">
              <w:rPr>
                <w:rFonts w:ascii="Tahoma" w:hAnsi="Tahoma" w:cs="Tahoma"/>
                <w:color w:val="000000"/>
                <w:vertAlign w:val="superscript"/>
              </w:rPr>
              <w:t xml:space="preserve">1) </w:t>
            </w:r>
            <w:r w:rsidRPr="007416D5">
              <w:rPr>
                <w:rFonts w:ascii="Tahoma" w:hAnsi="Tahoma" w:cs="Tahoma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</w:t>
            </w:r>
            <w:proofErr w:type="gramStart"/>
            <w:r w:rsidRPr="007416D5">
              <w:rPr>
                <w:rFonts w:ascii="Tahoma" w:hAnsi="Tahoma" w:cs="Tahoma"/>
              </w:rPr>
              <w:t>L  119</w:t>
            </w:r>
            <w:proofErr w:type="gramEnd"/>
            <w:r w:rsidRPr="007416D5">
              <w:rPr>
                <w:rFonts w:ascii="Tahoma" w:hAnsi="Tahoma" w:cs="Tahoma"/>
              </w:rPr>
              <w:t xml:space="preserve"> z 04.05.2016, str. 1). </w:t>
            </w:r>
          </w:p>
          <w:p w14:paraId="55614BF2" w14:textId="77777777" w:rsidR="007447AC" w:rsidRPr="007416D5" w:rsidRDefault="007447AC" w:rsidP="004214F1">
            <w:pPr>
              <w:pStyle w:val="NormalnyWeb"/>
              <w:spacing w:line="276" w:lineRule="auto"/>
              <w:ind w:left="142" w:hanging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 xml:space="preserve">* W przypadku, gdy wykonawca </w:t>
            </w:r>
            <w:r w:rsidRPr="007416D5">
              <w:rPr>
                <w:rFonts w:ascii="Tahoma" w:hAnsi="Tahoma" w:cs="Tahoma"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1CAA0067" w14:textId="77777777" w:rsidR="007447AC" w:rsidRPr="007416D5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40DE3A6C" w14:textId="77777777" w:rsidR="007447AC" w:rsidRPr="007416D5" w:rsidRDefault="007447AC" w:rsidP="007447AC">
      <w:pPr>
        <w:pStyle w:val="Podtytu"/>
        <w:rPr>
          <w:rFonts w:ascii="Tahoma" w:hAnsi="Tahoma" w:cs="Tahoma"/>
          <w:sz w:val="20"/>
          <w:szCs w:val="20"/>
        </w:rPr>
      </w:pPr>
    </w:p>
    <w:p w14:paraId="28741442" w14:textId="77777777" w:rsidR="007447AC" w:rsidRPr="007416D5" w:rsidRDefault="007447AC" w:rsidP="007447AC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0839E559" w14:textId="77777777" w:rsidR="007447AC" w:rsidRPr="007416D5" w:rsidRDefault="007447AC" w:rsidP="007447AC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302031BE" w14:textId="77777777" w:rsidR="007447AC" w:rsidRPr="007416D5" w:rsidRDefault="007447AC" w:rsidP="007447AC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5E211885" w14:textId="51CF5D74" w:rsidR="003B7AB2" w:rsidRDefault="003B7AB2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14:paraId="1B411458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</w:p>
    <w:p w14:paraId="36B67FA2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ZAŁĄCZNIK NR 2A DO SWZ</w:t>
      </w:r>
    </w:p>
    <w:p w14:paraId="124B311D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69A7CF0B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65BECAF6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</w:t>
      </w:r>
      <w:proofErr w:type="spellStart"/>
      <w:r w:rsidRPr="007416D5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637D23C5" w14:textId="77777777" w:rsidR="007447AC" w:rsidRPr="007416D5" w:rsidRDefault="007447AC" w:rsidP="007447AC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52D225B1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62FCCB12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17074E3A" w14:textId="77777777" w:rsidR="007447AC" w:rsidRPr="007416D5" w:rsidRDefault="007447AC" w:rsidP="007447AC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0E50D500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4E0810E1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7416D5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416D5">
        <w:rPr>
          <w:rFonts w:ascii="Tahoma" w:hAnsi="Tahoma" w:cs="Tahoma"/>
          <w:b/>
          <w:sz w:val="20"/>
          <w:szCs w:val="20"/>
        </w:rPr>
        <w:t>),</w:t>
      </w:r>
    </w:p>
    <w:p w14:paraId="267C6434" w14:textId="77777777" w:rsidR="007447AC" w:rsidRPr="007416D5" w:rsidRDefault="007447AC" w:rsidP="007447A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>DOTYCZĄCE PODSTAW DO WYKLUCZENIA Z POSTĘPOWANIA</w:t>
      </w:r>
    </w:p>
    <w:p w14:paraId="0D1CD7EA" w14:textId="77777777" w:rsidR="007447AC" w:rsidRPr="007416D5" w:rsidRDefault="007447AC" w:rsidP="007447A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693E841" w14:textId="77777777" w:rsidR="007447AC" w:rsidRPr="007416D5" w:rsidRDefault="007447AC" w:rsidP="007447AC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Na potrzeby postępowania o udzielenie zamówienia publicznego pn.…………………………</w:t>
      </w:r>
      <w:proofErr w:type="gramStart"/>
      <w:r w:rsidRPr="007416D5">
        <w:rPr>
          <w:rFonts w:ascii="Tahoma" w:hAnsi="Tahoma" w:cs="Tahoma"/>
          <w:sz w:val="20"/>
          <w:szCs w:val="20"/>
        </w:rPr>
        <w:t>…….</w:t>
      </w:r>
      <w:proofErr w:type="gramEnd"/>
      <w:r w:rsidRPr="007416D5">
        <w:rPr>
          <w:rFonts w:ascii="Tahoma" w:hAnsi="Tahoma" w:cs="Tahoma"/>
          <w:sz w:val="20"/>
          <w:szCs w:val="20"/>
        </w:rPr>
        <w:t xml:space="preserve">………….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 ul. Solna 21, 61-736 Poznań</w:t>
      </w:r>
      <w:r w:rsidRPr="007416D5">
        <w:rPr>
          <w:rFonts w:ascii="Tahoma" w:hAnsi="Tahoma" w:cs="Tahoma"/>
          <w:i/>
          <w:sz w:val="20"/>
          <w:szCs w:val="20"/>
        </w:rPr>
        <w:t xml:space="preserve">,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1341BA97" w14:textId="77777777" w:rsidR="007447AC" w:rsidRPr="007416D5" w:rsidRDefault="007447AC" w:rsidP="007447A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5B9FF670" w14:textId="77777777" w:rsidR="007447AC" w:rsidRPr="0072524A" w:rsidRDefault="007447AC" w:rsidP="007447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 w:rsidRPr="0072524A">
        <w:rPr>
          <w:rFonts w:ascii="Tahoma" w:hAnsi="Tahoma" w:cs="Tahoma"/>
        </w:rPr>
        <w:t xml:space="preserve">Oświadczam, że nie podlegam wykluczeniu z postępowania na podstawie art. 108 ust 1ustawy </w:t>
      </w:r>
      <w:proofErr w:type="spellStart"/>
      <w:r w:rsidRPr="0072524A">
        <w:rPr>
          <w:rFonts w:ascii="Tahoma" w:hAnsi="Tahoma" w:cs="Tahoma"/>
        </w:rPr>
        <w:t>Pzp</w:t>
      </w:r>
      <w:proofErr w:type="spellEnd"/>
      <w:r w:rsidRPr="0072524A">
        <w:rPr>
          <w:rFonts w:ascii="Tahoma" w:hAnsi="Tahoma" w:cs="Tahoma"/>
        </w:rPr>
        <w:t>.</w:t>
      </w:r>
    </w:p>
    <w:p w14:paraId="22BE20BF" w14:textId="77777777" w:rsidR="007447AC" w:rsidRPr="0072524A" w:rsidRDefault="007447AC" w:rsidP="007447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 w:rsidRPr="0072524A">
        <w:rPr>
          <w:rFonts w:ascii="Tahoma" w:hAnsi="Tahoma" w:cs="Tahoma"/>
        </w:rPr>
        <w:t xml:space="preserve">Oświadczam, że nie podlegam wykluczeniu z postępowania na podstawie art. 109 ust. 1 pkt. 4 ustawy </w:t>
      </w:r>
      <w:proofErr w:type="spellStart"/>
      <w:r w:rsidRPr="0072524A">
        <w:rPr>
          <w:rFonts w:ascii="Tahoma" w:hAnsi="Tahoma" w:cs="Tahoma"/>
        </w:rPr>
        <w:t>Pzp</w:t>
      </w:r>
      <w:proofErr w:type="spellEnd"/>
      <w:r w:rsidRPr="0072524A">
        <w:rPr>
          <w:rFonts w:ascii="Tahoma" w:hAnsi="Tahoma" w:cs="Tahoma"/>
        </w:rPr>
        <w:t>.</w:t>
      </w:r>
    </w:p>
    <w:p w14:paraId="72FB151A" w14:textId="77777777" w:rsidR="007447AC" w:rsidRPr="0072524A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25657EDB" w14:textId="77777777" w:rsidR="007447AC" w:rsidRPr="0072524A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proofErr w:type="gramStart"/>
      <w:r w:rsidRPr="0072524A">
        <w:rPr>
          <w:rFonts w:ascii="Tahoma" w:hAnsi="Tahoma" w:cs="Tahoma"/>
          <w:sz w:val="20"/>
          <w:szCs w:val="20"/>
        </w:rPr>
        <w:t>Pzp</w:t>
      </w:r>
      <w:proofErr w:type="spellEnd"/>
      <w:r w:rsidRPr="0072524A">
        <w:rPr>
          <w:rFonts w:ascii="Tahoma" w:hAnsi="Tahoma" w:cs="Tahoma"/>
          <w:i/>
          <w:sz w:val="20"/>
          <w:szCs w:val="20"/>
        </w:rPr>
        <w:t>(</w:t>
      </w:r>
      <w:proofErr w:type="gramEnd"/>
      <w:r w:rsidRPr="0072524A">
        <w:rPr>
          <w:rFonts w:ascii="Tahoma" w:hAnsi="Tahoma" w:cs="Tahoma"/>
          <w:i/>
          <w:sz w:val="20"/>
          <w:szCs w:val="20"/>
        </w:rPr>
        <w:t xml:space="preserve">podać mającą zastosowanie podstawę wykluczenia spośród wymienionych w art. </w:t>
      </w:r>
      <w:r w:rsidRPr="0044763A">
        <w:rPr>
          <w:rFonts w:ascii="Tahoma" w:hAnsi="Tahoma" w:cs="Tahoma"/>
          <w:i/>
          <w:sz w:val="20"/>
          <w:szCs w:val="20"/>
        </w:rPr>
        <w:t xml:space="preserve">108 ust. 1lub art. 109 ust. 1 pkt. 4 ustawy </w:t>
      </w:r>
      <w:proofErr w:type="spellStart"/>
      <w:r w:rsidRPr="0044763A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44763A">
        <w:rPr>
          <w:rFonts w:ascii="Tahoma" w:hAnsi="Tahoma" w:cs="Tahoma"/>
          <w:i/>
          <w:sz w:val="20"/>
          <w:szCs w:val="20"/>
        </w:rPr>
        <w:t>).</w:t>
      </w:r>
      <w:r w:rsidRPr="0044763A">
        <w:rPr>
          <w:rFonts w:ascii="Tahoma" w:hAnsi="Tahoma" w:cs="Tahoma"/>
          <w:sz w:val="20"/>
          <w:szCs w:val="20"/>
        </w:rPr>
        <w:t xml:space="preserve"> Jednocześnie oświadczam, że w związku z ww.</w:t>
      </w:r>
      <w:r w:rsidRPr="0072524A">
        <w:rPr>
          <w:rFonts w:ascii="Tahoma" w:hAnsi="Tahoma" w:cs="Tahoma"/>
          <w:sz w:val="20"/>
          <w:szCs w:val="20"/>
        </w:rPr>
        <w:t xml:space="preserve"> okolicznością, na podstawie art. 110 ust. 2 ustawy </w:t>
      </w:r>
      <w:proofErr w:type="spellStart"/>
      <w:r w:rsidRPr="0072524A">
        <w:rPr>
          <w:rFonts w:ascii="Tahoma" w:hAnsi="Tahoma" w:cs="Tahoma"/>
          <w:sz w:val="20"/>
          <w:szCs w:val="20"/>
        </w:rPr>
        <w:t>Pzp</w:t>
      </w:r>
      <w:proofErr w:type="spellEnd"/>
      <w:r w:rsidRPr="0072524A">
        <w:rPr>
          <w:rFonts w:ascii="Tahoma" w:hAnsi="Tahoma" w:cs="Tahoma"/>
          <w:sz w:val="20"/>
          <w:szCs w:val="20"/>
        </w:rPr>
        <w:t xml:space="preserve"> podjąłem następujące środki naprawcze</w:t>
      </w:r>
    </w:p>
    <w:p w14:paraId="41C06D80" w14:textId="77777777" w:rsidR="007447AC" w:rsidRPr="0072524A" w:rsidRDefault="007447AC" w:rsidP="007447AC">
      <w:pPr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.…………………………………………………………………………………..…………………………………………………………………………….</w:t>
      </w:r>
    </w:p>
    <w:p w14:paraId="0E35AE74" w14:textId="77777777" w:rsidR="007447AC" w:rsidRPr="0072524A" w:rsidRDefault="007447AC" w:rsidP="007447AC">
      <w:pPr>
        <w:jc w:val="both"/>
        <w:rPr>
          <w:rFonts w:ascii="Tahoma" w:hAnsi="Tahoma" w:cs="Tahoma"/>
          <w:b/>
          <w:sz w:val="20"/>
          <w:szCs w:val="20"/>
        </w:rPr>
      </w:pPr>
    </w:p>
    <w:p w14:paraId="3C7261A5" w14:textId="77777777" w:rsidR="007447AC" w:rsidRDefault="007447AC" w:rsidP="007447AC">
      <w:pPr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B18D80D" w14:textId="77777777" w:rsidR="007447AC" w:rsidRPr="0072524A" w:rsidRDefault="007447AC" w:rsidP="007447AC">
      <w:pPr>
        <w:jc w:val="both"/>
        <w:rPr>
          <w:rFonts w:ascii="Tahoma" w:hAnsi="Tahoma" w:cs="Tahoma"/>
          <w:b/>
          <w:sz w:val="20"/>
          <w:szCs w:val="20"/>
        </w:rPr>
      </w:pPr>
    </w:p>
    <w:p w14:paraId="53252DC8" w14:textId="77777777" w:rsidR="007447AC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72524A">
        <w:rPr>
          <w:rFonts w:ascii="Tahoma" w:hAnsi="Tahoma" w:cs="Tahoma"/>
          <w:sz w:val="20"/>
          <w:szCs w:val="20"/>
        </w:rPr>
        <w:br/>
        <w:t xml:space="preserve">i zgodne z prawdą oraz zostały przedstawione z pełną świadomością konsekwencji wprowadzenia </w:t>
      </w:r>
      <w:r w:rsidRPr="0044763A">
        <w:rPr>
          <w:rFonts w:ascii="Tahoma" w:hAnsi="Tahoma" w:cs="Tahoma"/>
          <w:sz w:val="20"/>
          <w:szCs w:val="20"/>
        </w:rPr>
        <w:t>Zamawiającego w błąd przy przedstawianiu informacji.</w:t>
      </w:r>
    </w:p>
    <w:p w14:paraId="545A414C" w14:textId="77777777" w:rsidR="007447AC" w:rsidRDefault="007447AC" w:rsidP="007447A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587F32D" w14:textId="77777777" w:rsidR="007447AC" w:rsidRPr="00D43FA7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6B88D4C5" w14:textId="77777777" w:rsidR="007447AC" w:rsidRPr="0044763A" w:rsidRDefault="007447AC" w:rsidP="007447AC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</w:t>
      </w:r>
      <w:r w:rsidRPr="0044763A">
        <w:rPr>
          <w:rFonts w:ascii="Tahoma" w:hAnsi="Tahoma" w:cs="Tahoma"/>
          <w:sz w:val="20"/>
          <w:szCs w:val="20"/>
        </w:rPr>
        <w:lastRenderedPageBreak/>
        <w:t>w związku z działaniami Rosji destabilizującymi sytuację na Ukrainie (Dz. Urz. UE L/111/1), oświadczam, że:</w:t>
      </w:r>
    </w:p>
    <w:p w14:paraId="7B577815" w14:textId="77777777" w:rsidR="007447AC" w:rsidRPr="0044763A" w:rsidRDefault="007447AC" w:rsidP="007447A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65A6BAD5" w14:textId="77777777" w:rsidR="007447AC" w:rsidRPr="0044763A" w:rsidRDefault="007447AC" w:rsidP="007447A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485A6B4C" w14:textId="77777777" w:rsidR="007447AC" w:rsidRPr="0044763A" w:rsidRDefault="007447AC" w:rsidP="007447A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4FD32E5B" w14:textId="77777777" w:rsidR="007447AC" w:rsidRPr="007416D5" w:rsidRDefault="007447AC" w:rsidP="007447AC">
      <w:pPr>
        <w:pStyle w:val="Akapitzlist"/>
        <w:spacing w:line="360" w:lineRule="auto"/>
        <w:jc w:val="both"/>
        <w:rPr>
          <w:rFonts w:ascii="Tahoma" w:hAnsi="Tahoma" w:cs="Tahoma"/>
        </w:rPr>
      </w:pPr>
    </w:p>
    <w:p w14:paraId="73A63A8A" w14:textId="77777777" w:rsidR="007447AC" w:rsidRPr="007416D5" w:rsidRDefault="007447AC" w:rsidP="007447AC">
      <w:pPr>
        <w:jc w:val="both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</w:p>
    <w:p w14:paraId="4B20A609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3E8E824F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2B DO SWZ</w:t>
      </w:r>
    </w:p>
    <w:p w14:paraId="7C29DEC5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6D54361B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52ACA477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</w:t>
      </w:r>
      <w:proofErr w:type="spellStart"/>
      <w:r w:rsidRPr="007416D5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442E5068" w14:textId="77777777" w:rsidR="007447AC" w:rsidRPr="007416D5" w:rsidRDefault="007447AC" w:rsidP="007447AC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3FCF8431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170F208C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7416D5">
        <w:rPr>
          <w:rFonts w:ascii="Tahoma" w:hAnsi="Tahoma" w:cs="Tahoma"/>
          <w:i/>
          <w:sz w:val="20"/>
          <w:szCs w:val="20"/>
        </w:rPr>
        <w:t>do  reprezentacji</w:t>
      </w:r>
      <w:proofErr w:type="gram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3A605F0B" w14:textId="77777777" w:rsidR="007447AC" w:rsidRPr="007416D5" w:rsidRDefault="007447AC" w:rsidP="007447AC">
      <w:pPr>
        <w:rPr>
          <w:rFonts w:ascii="Tahoma" w:hAnsi="Tahoma" w:cs="Tahoma"/>
          <w:sz w:val="20"/>
          <w:szCs w:val="20"/>
        </w:rPr>
      </w:pPr>
    </w:p>
    <w:p w14:paraId="1E2B0E14" w14:textId="77777777" w:rsidR="007447AC" w:rsidRPr="007416D5" w:rsidRDefault="007447AC" w:rsidP="007447AC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74C7CA03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11września 2019 r. </w:t>
      </w:r>
    </w:p>
    <w:p w14:paraId="2F9DD080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7416D5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416D5">
        <w:rPr>
          <w:rFonts w:ascii="Tahoma" w:hAnsi="Tahoma" w:cs="Tahoma"/>
          <w:b/>
          <w:sz w:val="20"/>
          <w:szCs w:val="20"/>
        </w:rPr>
        <w:t>),</w:t>
      </w:r>
    </w:p>
    <w:p w14:paraId="54547845" w14:textId="77777777" w:rsidR="007447AC" w:rsidRPr="007416D5" w:rsidRDefault="007447AC" w:rsidP="007447A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4796CAA1" w14:textId="77777777" w:rsidR="007447AC" w:rsidRPr="007416D5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7EE85AFA" w14:textId="77777777" w:rsidR="007447AC" w:rsidRPr="007416D5" w:rsidRDefault="007447AC" w:rsidP="007447AC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Na potrzeby postępowania o udzielenie zamówienia publicznego pn. ………………………………………………………</w:t>
      </w:r>
      <w:proofErr w:type="gramStart"/>
      <w:r w:rsidRPr="007416D5">
        <w:rPr>
          <w:rFonts w:ascii="Tahoma" w:hAnsi="Tahoma" w:cs="Tahoma"/>
          <w:sz w:val="20"/>
          <w:szCs w:val="20"/>
        </w:rPr>
        <w:t>…….</w:t>
      </w:r>
      <w:proofErr w:type="gramEnd"/>
      <w:r w:rsidRPr="007416D5">
        <w:rPr>
          <w:rFonts w:ascii="Tahoma" w:hAnsi="Tahoma" w:cs="Tahoma"/>
          <w:sz w:val="20"/>
          <w:szCs w:val="20"/>
        </w:rPr>
        <w:t xml:space="preserve">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ul. Solna 21, 61-736 </w:t>
      </w:r>
      <w:proofErr w:type="gramStart"/>
      <w:r w:rsidRPr="007416D5">
        <w:rPr>
          <w:rFonts w:ascii="Tahoma" w:hAnsi="Tahoma" w:cs="Tahoma"/>
          <w:bCs/>
          <w:sz w:val="20"/>
          <w:szCs w:val="20"/>
        </w:rPr>
        <w:t>Poznań</w:t>
      </w:r>
      <w:r w:rsidRPr="007416D5">
        <w:rPr>
          <w:rFonts w:ascii="Tahoma" w:hAnsi="Tahoma" w:cs="Tahoma"/>
          <w:sz w:val="20"/>
          <w:szCs w:val="20"/>
        </w:rPr>
        <w:t xml:space="preserve"> </w:t>
      </w:r>
      <w:r w:rsidRPr="007416D5">
        <w:rPr>
          <w:rFonts w:ascii="Tahoma" w:hAnsi="Tahoma" w:cs="Tahoma"/>
          <w:i/>
          <w:sz w:val="20"/>
          <w:szCs w:val="20"/>
        </w:rPr>
        <w:t>,</w:t>
      </w:r>
      <w:proofErr w:type="gramEnd"/>
      <w:r w:rsidRPr="007416D5">
        <w:rPr>
          <w:rFonts w:ascii="Tahoma" w:hAnsi="Tahoma" w:cs="Tahoma"/>
          <w:i/>
          <w:sz w:val="20"/>
          <w:szCs w:val="20"/>
        </w:rPr>
        <w:t xml:space="preserve">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32F71684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C279CCB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26B70598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pkt. VIII Specyfikacji Warunków Zamówienia.</w:t>
      </w:r>
    </w:p>
    <w:p w14:paraId="565E56A2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C2E6A73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1BB6C9AC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6383C1" w14:textId="77777777" w:rsidR="007447AC" w:rsidRPr="007416D5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5AC26CC3" w14:textId="77777777" w:rsidR="007447AC" w:rsidRDefault="007447AC" w:rsidP="007447AC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6FD35306" w14:textId="77777777" w:rsidR="007447AC" w:rsidRPr="007416D5" w:rsidRDefault="007447AC" w:rsidP="007447AC">
      <w:pPr>
        <w:rPr>
          <w:rFonts w:ascii="Tahoma" w:hAnsi="Tahoma" w:cs="Tahoma"/>
          <w:sz w:val="20"/>
          <w:szCs w:val="20"/>
        </w:rPr>
      </w:pPr>
    </w:p>
    <w:p w14:paraId="1924F362" w14:textId="77777777" w:rsidR="007447AC" w:rsidRPr="0072524A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ZAŁĄCZNIK DO SWZ</w:t>
      </w:r>
    </w:p>
    <w:p w14:paraId="3999C726" w14:textId="77777777" w:rsidR="007447AC" w:rsidRPr="0072524A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5B79E0C2" w14:textId="77777777" w:rsidR="007447AC" w:rsidRPr="0072524A" w:rsidRDefault="007447AC" w:rsidP="007447AC">
      <w:pPr>
        <w:rPr>
          <w:rFonts w:ascii="Tahoma" w:hAnsi="Tahoma" w:cs="Tahoma"/>
          <w:sz w:val="20"/>
          <w:szCs w:val="20"/>
        </w:rPr>
      </w:pPr>
    </w:p>
    <w:p w14:paraId="6DB05827" w14:textId="77777777" w:rsidR="007447AC" w:rsidRPr="00D5145E" w:rsidRDefault="007447AC" w:rsidP="007447A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lang w:eastAsia="ar-SA"/>
        </w:rPr>
        <w:t xml:space="preserve">OŚWIADCZENIE GRUPA KAPITAŁOWA </w:t>
      </w:r>
    </w:p>
    <w:p w14:paraId="2132BCAB" w14:textId="77777777" w:rsidR="007447AC" w:rsidRPr="00D5145E" w:rsidRDefault="007447AC" w:rsidP="007447A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lang w:eastAsia="ar-SA"/>
        </w:rPr>
        <w:t>O KTÓREJ MOWA W ART. 108 UST. 1 PKT 5 USTAWY PZP</w:t>
      </w:r>
    </w:p>
    <w:p w14:paraId="327CA033" w14:textId="77777777" w:rsidR="007447AC" w:rsidRPr="00D5145E" w:rsidRDefault="007447AC" w:rsidP="007447AC">
      <w:pPr>
        <w:spacing w:line="276" w:lineRule="auto"/>
        <w:rPr>
          <w:rFonts w:ascii="Tahoma" w:hAnsi="Tahoma" w:cs="Tahoma"/>
          <w:lang w:eastAsia="ar-SA"/>
        </w:rPr>
      </w:pPr>
    </w:p>
    <w:p w14:paraId="721A8137" w14:textId="1581389A" w:rsidR="007447AC" w:rsidRPr="00D5145E" w:rsidRDefault="007447AC" w:rsidP="007447AC">
      <w:pPr>
        <w:spacing w:line="276" w:lineRule="auto"/>
        <w:jc w:val="both"/>
        <w:rPr>
          <w:rFonts w:ascii="Tahoma" w:hAnsi="Tahoma" w:cs="Tahoma"/>
          <w:b/>
          <w:bCs/>
          <w:color w:val="7030A0"/>
          <w:sz w:val="20"/>
          <w:szCs w:val="20"/>
        </w:rPr>
      </w:pPr>
      <w:r w:rsidRPr="00D5145E">
        <w:rPr>
          <w:rFonts w:ascii="Tahoma" w:hAnsi="Tahoma" w:cs="Tahoma"/>
          <w:bCs/>
          <w:color w:val="000000"/>
          <w:sz w:val="20"/>
          <w:szCs w:val="20"/>
        </w:rPr>
        <w:t>Dotyczy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72524A">
        <w:rPr>
          <w:rFonts w:ascii="Tahoma" w:hAnsi="Tahoma" w:cs="Tahoma"/>
          <w:i/>
          <w:sz w:val="20"/>
          <w:szCs w:val="20"/>
        </w:rPr>
        <w:t>(nazwa postępowania)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D030F5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2524A">
        <w:rPr>
          <w:rFonts w:ascii="Tahoma" w:hAnsi="Tahoma" w:cs="Tahoma"/>
          <w:sz w:val="20"/>
          <w:szCs w:val="20"/>
        </w:rPr>
        <w:t xml:space="preserve">prowadzonego przez </w:t>
      </w:r>
      <w:r w:rsidRPr="0072524A"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</w:t>
      </w:r>
    </w:p>
    <w:p w14:paraId="7DDC2020" w14:textId="7C685D76" w:rsidR="007447AC" w:rsidRPr="00D5145E" w:rsidRDefault="009F3CBE" w:rsidP="007447AC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7416D5">
        <w:rPr>
          <w:rFonts w:ascii="Tahoma" w:hAnsi="Tahoma" w:cs="Tahoma"/>
          <w:bCs/>
          <w:sz w:val="20"/>
          <w:szCs w:val="20"/>
        </w:rPr>
        <w:t>ul. Solna 21, 61-736 Poznań</w:t>
      </w:r>
    </w:p>
    <w:p w14:paraId="00C9634A" w14:textId="77777777" w:rsidR="007447AC" w:rsidRPr="00D5145E" w:rsidRDefault="007447AC" w:rsidP="007447AC">
      <w:pPr>
        <w:spacing w:line="276" w:lineRule="auto"/>
        <w:rPr>
          <w:rFonts w:ascii="Tahoma" w:hAnsi="Tahoma" w:cs="Tahoma"/>
          <w:i/>
          <w:iCs/>
          <w:sz w:val="20"/>
          <w:szCs w:val="20"/>
        </w:rPr>
      </w:pPr>
    </w:p>
    <w:p w14:paraId="48F2C481" w14:textId="77777777" w:rsidR="007447AC" w:rsidRPr="00D5145E" w:rsidRDefault="007447AC" w:rsidP="007447AC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Wykonawca:</w:t>
      </w:r>
    </w:p>
    <w:p w14:paraId="246972AA" w14:textId="77777777" w:rsidR="007447AC" w:rsidRPr="00D030F5" w:rsidRDefault="007447AC" w:rsidP="007447AC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D030F5">
        <w:rPr>
          <w:rFonts w:ascii="Tahoma" w:hAnsi="Tahoma" w:cs="Tahoma"/>
          <w:sz w:val="20"/>
          <w:szCs w:val="20"/>
          <w:lang w:eastAsia="ar-SA"/>
        </w:rPr>
        <w:t>………………………………………….</w:t>
      </w:r>
    </w:p>
    <w:p w14:paraId="7C60B4FA" w14:textId="77777777" w:rsidR="007447AC" w:rsidRPr="00D030F5" w:rsidRDefault="007447AC" w:rsidP="007447AC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D030F5">
        <w:rPr>
          <w:rFonts w:ascii="Tahoma" w:hAnsi="Tahoma" w:cs="Tahoma"/>
          <w:i/>
          <w:sz w:val="20"/>
          <w:szCs w:val="20"/>
        </w:rPr>
        <w:t>pełna nazwa/firma, adres</w:t>
      </w:r>
    </w:p>
    <w:p w14:paraId="250BD721" w14:textId="77777777" w:rsidR="007447AC" w:rsidRPr="00D5145E" w:rsidRDefault="007447AC" w:rsidP="007447AC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5248CDA7" w14:textId="77777777" w:rsidR="007447AC" w:rsidRPr="00D5145E" w:rsidRDefault="007447AC" w:rsidP="007447AC">
      <w:pPr>
        <w:spacing w:line="276" w:lineRule="auto"/>
        <w:jc w:val="both"/>
        <w:rPr>
          <w:rFonts w:ascii="Tahoma" w:hAnsi="Tahoma" w:cs="Tahoma"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Cs/>
          <w:sz w:val="20"/>
          <w:szCs w:val="20"/>
          <w:lang w:eastAsia="ar-SA"/>
        </w:rPr>
        <w:t>oświadczam, co następuje:</w:t>
      </w:r>
    </w:p>
    <w:p w14:paraId="4E065024" w14:textId="77777777" w:rsidR="007447AC" w:rsidRPr="00D5145E" w:rsidRDefault="007447AC" w:rsidP="007447AC">
      <w:pPr>
        <w:spacing w:before="600" w:after="360" w:line="276" w:lineRule="auto"/>
        <w:rPr>
          <w:rFonts w:ascii="Tahoma" w:hAnsi="Tahoma" w:cs="Tahoma"/>
          <w:sz w:val="20"/>
          <w:szCs w:val="20"/>
        </w:rPr>
      </w:pPr>
      <w:r w:rsidRPr="00D5145E">
        <w:rPr>
          <w:rFonts w:ascii="Tahoma" w:hAnsi="Tahoma" w:cs="Tahoma"/>
          <w:sz w:val="20"/>
          <w:szCs w:val="20"/>
        </w:rPr>
        <w:t>Oświadczam/y, że ww. Wykonawca</w:t>
      </w:r>
      <w:r w:rsidRPr="00D5145E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D5145E">
        <w:rPr>
          <w:rFonts w:ascii="Tahoma" w:hAnsi="Tahoma" w:cs="Tahoma"/>
          <w:sz w:val="20"/>
          <w:szCs w:val="20"/>
        </w:rPr>
        <w:t>:</w:t>
      </w:r>
    </w:p>
    <w:p w14:paraId="633D5210" w14:textId="77777777" w:rsidR="007447AC" w:rsidRPr="00D030F5" w:rsidRDefault="007447AC" w:rsidP="007447AC">
      <w:pPr>
        <w:numPr>
          <w:ilvl w:val="0"/>
          <w:numId w:val="14"/>
        </w:numPr>
        <w:spacing w:line="276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D5145E">
        <w:rPr>
          <w:rFonts w:ascii="Tahoma" w:hAnsi="Tahoma" w:cs="Tahoma"/>
          <w:b/>
          <w:sz w:val="20"/>
          <w:szCs w:val="20"/>
        </w:rPr>
        <w:t>nie należy do grupy kapitałowej</w:t>
      </w:r>
      <w:r w:rsidRPr="00D5145E">
        <w:rPr>
          <w:rFonts w:ascii="Tahoma" w:hAnsi="Tahoma" w:cs="Tahoma"/>
          <w:sz w:val="20"/>
          <w:szCs w:val="20"/>
        </w:rPr>
        <w:t xml:space="preserve">, w rozumieniu ustawy z dnia 16 lutego 2007 r. o ochronie konkurencji i konsumentów, </w:t>
      </w:r>
      <w:r w:rsidRPr="00D030F5">
        <w:rPr>
          <w:rFonts w:ascii="Tahoma" w:hAnsi="Tahoma" w:cs="Tahoma"/>
          <w:bCs/>
          <w:sz w:val="20"/>
          <w:szCs w:val="20"/>
        </w:rPr>
        <w:t>z żadnym z wykonawców, którzy złożyli ofertę w przedmiotowym postępowaniu.</w:t>
      </w:r>
    </w:p>
    <w:p w14:paraId="4282199D" w14:textId="77777777" w:rsidR="007447AC" w:rsidRPr="00D5145E" w:rsidRDefault="007447AC" w:rsidP="007447AC">
      <w:pPr>
        <w:numPr>
          <w:ilvl w:val="0"/>
          <w:numId w:val="14"/>
        </w:numPr>
        <w:spacing w:before="360" w:line="276" w:lineRule="auto"/>
        <w:ind w:left="426" w:hanging="357"/>
        <w:jc w:val="both"/>
        <w:rPr>
          <w:rFonts w:ascii="Tahoma" w:hAnsi="Tahoma" w:cs="Tahoma"/>
          <w:b/>
          <w:sz w:val="20"/>
          <w:szCs w:val="20"/>
        </w:rPr>
      </w:pPr>
      <w:r w:rsidRPr="00D5145E">
        <w:rPr>
          <w:rFonts w:ascii="Tahoma" w:hAnsi="Tahoma" w:cs="Tahoma"/>
          <w:b/>
          <w:sz w:val="20"/>
          <w:szCs w:val="20"/>
        </w:rPr>
        <w:t xml:space="preserve">należy do grupy kapitałowej, </w:t>
      </w:r>
      <w:r w:rsidRPr="00D5145E">
        <w:rPr>
          <w:rFonts w:ascii="Tahoma" w:hAnsi="Tahoma" w:cs="Tahoma"/>
          <w:sz w:val="20"/>
          <w:szCs w:val="20"/>
        </w:rPr>
        <w:t xml:space="preserve">w rozumieniu ustawy z dnia 16 lutego 2007 r. o ochronie konkurencji i konsumentów, </w:t>
      </w:r>
      <w:r w:rsidRPr="00D030F5">
        <w:rPr>
          <w:rFonts w:ascii="Tahoma" w:hAnsi="Tahoma" w:cs="Tahoma"/>
          <w:bCs/>
          <w:sz w:val="20"/>
          <w:szCs w:val="20"/>
        </w:rPr>
        <w:t>z następującymi wykonawcami, którzy złożyli ofertę w przedmiotowym postępowaniu</w:t>
      </w:r>
      <w:r w:rsidRPr="00D030F5">
        <w:rPr>
          <w:rStyle w:val="Odwoanieprzypisudolnego"/>
          <w:rFonts w:ascii="Tahoma" w:hAnsi="Tahoma" w:cs="Tahoma"/>
          <w:bCs/>
          <w:sz w:val="20"/>
          <w:szCs w:val="20"/>
        </w:rPr>
        <w:footnoteReference w:id="2"/>
      </w:r>
      <w:r w:rsidRPr="00D030F5">
        <w:rPr>
          <w:rFonts w:ascii="Tahoma" w:hAnsi="Tahoma" w:cs="Tahoma"/>
          <w:bCs/>
          <w:sz w:val="20"/>
          <w:szCs w:val="20"/>
        </w:rPr>
        <w:t>:</w:t>
      </w:r>
    </w:p>
    <w:p w14:paraId="141D61CC" w14:textId="77777777" w:rsidR="007447AC" w:rsidRPr="00D5145E" w:rsidRDefault="007447AC" w:rsidP="007447AC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 w:rsidRPr="00D5145E">
        <w:rPr>
          <w:rFonts w:ascii="Tahoma" w:hAnsi="Tahoma" w:cs="Tahoma"/>
          <w:bCs/>
          <w:sz w:val="20"/>
        </w:rPr>
        <w:t>…………………………………………….………………………………………………..…………………………………………………</w:t>
      </w:r>
    </w:p>
    <w:p w14:paraId="463D86B5" w14:textId="77777777" w:rsidR="007447AC" w:rsidRPr="00D5145E" w:rsidRDefault="007447AC" w:rsidP="007447AC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 w:rsidRPr="00D5145E">
        <w:rPr>
          <w:rFonts w:ascii="Tahoma" w:hAnsi="Tahoma" w:cs="Tahoma"/>
          <w:bCs/>
          <w:sz w:val="20"/>
        </w:rPr>
        <w:t>………………………………………………………………………………..…………………….………………………………………</w:t>
      </w:r>
      <w:r>
        <w:rPr>
          <w:rFonts w:ascii="Tahoma" w:hAnsi="Tahoma" w:cs="Tahoma"/>
          <w:bCs/>
          <w:sz w:val="20"/>
        </w:rPr>
        <w:t>…</w:t>
      </w:r>
    </w:p>
    <w:p w14:paraId="41659F0D" w14:textId="77777777" w:rsidR="007447AC" w:rsidRPr="00D5145E" w:rsidRDefault="007447AC" w:rsidP="007447AC">
      <w:pPr>
        <w:spacing w:line="276" w:lineRule="auto"/>
        <w:ind w:hanging="5664"/>
        <w:jc w:val="center"/>
        <w:rPr>
          <w:rFonts w:ascii="Tahoma" w:hAnsi="Tahoma" w:cs="Tahoma"/>
          <w:bCs/>
          <w:i/>
          <w:iCs/>
          <w:sz w:val="20"/>
          <w:szCs w:val="20"/>
        </w:rPr>
      </w:pPr>
    </w:p>
    <w:p w14:paraId="729392A2" w14:textId="77777777" w:rsidR="007447AC" w:rsidRPr="00D5145E" w:rsidRDefault="007447AC" w:rsidP="007447AC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226D33AF" w14:textId="77777777" w:rsidR="007447AC" w:rsidRPr="007416D5" w:rsidRDefault="007447AC" w:rsidP="007447AC">
      <w:pPr>
        <w:spacing w:after="160" w:line="259" w:lineRule="auto"/>
        <w:rPr>
          <w:rFonts w:ascii="Tahoma" w:hAnsi="Tahoma" w:cs="Tahoma"/>
          <w:b/>
          <w:bCs/>
          <w:color w:val="000000"/>
          <w:spacing w:val="-10"/>
          <w:sz w:val="20"/>
          <w:szCs w:val="20"/>
          <w:u w:val="single"/>
        </w:rPr>
      </w:pPr>
    </w:p>
    <w:p w14:paraId="7A0B2711" w14:textId="77777777" w:rsidR="00B044AA" w:rsidRPr="00B044AA" w:rsidRDefault="00B044AA" w:rsidP="00B044AA">
      <w:pPr>
        <w:rPr>
          <w:rFonts w:ascii="Tahoma" w:hAnsi="Tahoma" w:cs="Tahoma"/>
          <w:sz w:val="18"/>
          <w:szCs w:val="18"/>
        </w:rPr>
      </w:pPr>
    </w:p>
    <w:sectPr w:rsidR="00B044AA" w:rsidRPr="00B044AA" w:rsidSect="00AA60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409BF" w14:textId="77777777" w:rsidR="00680E58" w:rsidRDefault="00680E58" w:rsidP="0055420F">
      <w:r>
        <w:separator/>
      </w:r>
    </w:p>
  </w:endnote>
  <w:endnote w:type="continuationSeparator" w:id="0">
    <w:p w14:paraId="3A999E78" w14:textId="77777777" w:rsidR="00680E58" w:rsidRDefault="00680E58" w:rsidP="0055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E357F" w14:textId="77777777" w:rsidR="00680E58" w:rsidRDefault="00680E58" w:rsidP="0055420F">
      <w:r>
        <w:separator/>
      </w:r>
    </w:p>
  </w:footnote>
  <w:footnote w:type="continuationSeparator" w:id="0">
    <w:p w14:paraId="33B76A66" w14:textId="77777777" w:rsidR="00680E58" w:rsidRDefault="00680E58" w:rsidP="0055420F">
      <w:r>
        <w:continuationSeparator/>
      </w:r>
    </w:p>
  </w:footnote>
  <w:footnote w:id="1">
    <w:p w14:paraId="52648A87" w14:textId="77777777" w:rsidR="007447AC" w:rsidRPr="00D030F5" w:rsidRDefault="007447AC" w:rsidP="007447AC">
      <w:pPr>
        <w:pStyle w:val="Tekstprzypisudolnego"/>
        <w:rPr>
          <w:rFonts w:ascii="Tahoma" w:hAnsi="Tahoma" w:cs="Tahoma"/>
          <w:sz w:val="16"/>
          <w:szCs w:val="16"/>
        </w:rPr>
      </w:pPr>
      <w:r w:rsidRPr="00D030F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30F5">
        <w:rPr>
          <w:rFonts w:ascii="Tahoma" w:hAnsi="Tahoma" w:cs="Tahoma"/>
          <w:sz w:val="16"/>
          <w:szCs w:val="16"/>
        </w:rPr>
        <w:t xml:space="preserve"> Zaznaczyć właściwe.</w:t>
      </w:r>
    </w:p>
  </w:footnote>
  <w:footnote w:id="2">
    <w:p w14:paraId="76234198" w14:textId="77777777" w:rsidR="007447AC" w:rsidRPr="00D030F5" w:rsidRDefault="007447AC" w:rsidP="007447AC">
      <w:pPr>
        <w:pStyle w:val="Tekstprzypisudolnego"/>
        <w:spacing w:line="276" w:lineRule="auto"/>
        <w:rPr>
          <w:rFonts w:ascii="Tahoma" w:hAnsi="Tahoma" w:cs="Tahoma"/>
        </w:rPr>
      </w:pPr>
      <w:r w:rsidRPr="00D030F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30F5">
        <w:rPr>
          <w:rFonts w:ascii="Tahoma" w:hAnsi="Tahoma" w:cs="Tahoma"/>
          <w:sz w:val="16"/>
          <w:szCs w:val="16"/>
        </w:rPr>
        <w:t xml:space="preserve"> Wraz z niniejszym oświadczeniem należy przedstawić dowody (dokumenty lub inne informacje) potwierdzające, że przygotowanie oferty nastąpiło niezależnie od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84097" w14:textId="68677C36" w:rsidR="000F5A12" w:rsidRDefault="000F5A12" w:rsidP="0055420F">
    <w:pPr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 xml:space="preserve">. Nr </w:t>
    </w:r>
    <w:r w:rsidR="00F74465">
      <w:rPr>
        <w:rFonts w:ascii="Tahoma" w:hAnsi="Tahoma" w:cs="Tahoma"/>
        <w:sz w:val="18"/>
      </w:rPr>
      <w:t>40</w:t>
    </w:r>
    <w:r>
      <w:rPr>
        <w:rFonts w:ascii="Tahoma" w:hAnsi="Tahoma" w:cs="Tahoma"/>
        <w:sz w:val="18"/>
      </w:rPr>
      <w:t>/2</w:t>
    </w:r>
    <w:r w:rsidR="00BC6A62">
      <w:rPr>
        <w:rFonts w:ascii="Tahoma" w:hAnsi="Tahoma" w:cs="Tahoma"/>
        <w:sz w:val="18"/>
      </w:rPr>
      <w:t>4</w:t>
    </w:r>
  </w:p>
  <w:p w14:paraId="3132953B" w14:textId="77777777" w:rsidR="000F5A12" w:rsidRDefault="000F5A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74A6D"/>
    <w:multiLevelType w:val="hybridMultilevel"/>
    <w:tmpl w:val="0D2E0DF8"/>
    <w:lvl w:ilvl="0" w:tplc="32BA6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635A2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3233"/>
    <w:multiLevelType w:val="hybridMultilevel"/>
    <w:tmpl w:val="37CC1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A0758"/>
    <w:multiLevelType w:val="hybridMultilevel"/>
    <w:tmpl w:val="4B6606EC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A56A7"/>
    <w:multiLevelType w:val="hybridMultilevel"/>
    <w:tmpl w:val="3AE0F3CA"/>
    <w:lvl w:ilvl="0" w:tplc="BBB0DB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8E61C1"/>
    <w:multiLevelType w:val="multilevel"/>
    <w:tmpl w:val="EBD858F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upperRoman"/>
      <w:lvlText w:val="%2."/>
      <w:lvlJc w:val="left"/>
      <w:pPr>
        <w:tabs>
          <w:tab w:val="num" w:pos="0"/>
        </w:tabs>
      </w:pPr>
    </w:lvl>
    <w:lvl w:ilvl="2">
      <w:start w:val="1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upperRoman"/>
      <w:lvlText w:val="%4."/>
      <w:lvlJc w:val="left"/>
      <w:pPr>
        <w:tabs>
          <w:tab w:val="num" w:pos="0"/>
        </w:tabs>
      </w:pPr>
    </w:lvl>
    <w:lvl w:ilvl="4">
      <w:start w:val="1"/>
      <w:numFmt w:val="upperRoman"/>
      <w:lvlText w:val="%5."/>
      <w:lvlJc w:val="left"/>
      <w:pPr>
        <w:tabs>
          <w:tab w:val="num" w:pos="0"/>
        </w:tabs>
      </w:pPr>
    </w:lvl>
    <w:lvl w:ilvl="5">
      <w:start w:val="1"/>
      <w:numFmt w:val="upperRoman"/>
      <w:lvlText w:val="%6."/>
      <w:lvlJc w:val="left"/>
      <w:pPr>
        <w:tabs>
          <w:tab w:val="num" w:pos="0"/>
        </w:tabs>
      </w:pPr>
    </w:lvl>
    <w:lvl w:ilvl="6">
      <w:start w:val="1"/>
      <w:numFmt w:val="upperRoman"/>
      <w:lvlText w:val="%7."/>
      <w:lvlJc w:val="left"/>
      <w:pPr>
        <w:tabs>
          <w:tab w:val="num" w:pos="0"/>
        </w:tabs>
      </w:pPr>
    </w:lvl>
    <w:lvl w:ilvl="7">
      <w:start w:val="1"/>
      <w:numFmt w:val="upperRoman"/>
      <w:lvlText w:val="%8."/>
      <w:lvlJc w:val="left"/>
      <w:pPr>
        <w:tabs>
          <w:tab w:val="num" w:pos="0"/>
        </w:tabs>
      </w:pPr>
    </w:lvl>
    <w:lvl w:ilvl="8">
      <w:start w:val="1"/>
      <w:numFmt w:val="upperRoman"/>
      <w:lvlText w:val="%9."/>
      <w:lvlJc w:val="left"/>
      <w:pPr>
        <w:tabs>
          <w:tab w:val="num" w:pos="0"/>
        </w:tabs>
      </w:pPr>
    </w:lvl>
  </w:abstractNum>
  <w:abstractNum w:abstractNumId="8" w15:restartNumberingAfterBreak="0">
    <w:nsid w:val="18023B99"/>
    <w:multiLevelType w:val="hybridMultilevel"/>
    <w:tmpl w:val="1BC6C036"/>
    <w:lvl w:ilvl="0" w:tplc="258231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F05D0"/>
    <w:multiLevelType w:val="hybridMultilevel"/>
    <w:tmpl w:val="894A70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473F3A"/>
    <w:multiLevelType w:val="hybridMultilevel"/>
    <w:tmpl w:val="C8420DE4"/>
    <w:lvl w:ilvl="0" w:tplc="F5649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C0924"/>
    <w:multiLevelType w:val="hybridMultilevel"/>
    <w:tmpl w:val="C3D2E8F8"/>
    <w:lvl w:ilvl="0" w:tplc="FAF4FF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C364F75"/>
    <w:multiLevelType w:val="hybridMultilevel"/>
    <w:tmpl w:val="21FAEB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1E2183"/>
    <w:multiLevelType w:val="hybridMultilevel"/>
    <w:tmpl w:val="AD4CD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9072D"/>
    <w:multiLevelType w:val="hybridMultilevel"/>
    <w:tmpl w:val="F2287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85537"/>
    <w:multiLevelType w:val="hybridMultilevel"/>
    <w:tmpl w:val="CBE0D2E0"/>
    <w:lvl w:ilvl="0" w:tplc="258231BE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04B7A"/>
    <w:multiLevelType w:val="multilevel"/>
    <w:tmpl w:val="A868257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8" w15:restartNumberingAfterBreak="0">
    <w:nsid w:val="3F8C27D0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179CC"/>
    <w:multiLevelType w:val="hybridMultilevel"/>
    <w:tmpl w:val="AD4CD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A2A7D"/>
    <w:multiLevelType w:val="hybridMultilevel"/>
    <w:tmpl w:val="C53C37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4906FA"/>
    <w:multiLevelType w:val="hybridMultilevel"/>
    <w:tmpl w:val="41C0E5AA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439148D3"/>
    <w:multiLevelType w:val="hybridMultilevel"/>
    <w:tmpl w:val="C9E02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B71A5"/>
    <w:multiLevelType w:val="hybridMultilevel"/>
    <w:tmpl w:val="075461A4"/>
    <w:lvl w:ilvl="0" w:tplc="A3B25B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370E4"/>
    <w:multiLevelType w:val="hybridMultilevel"/>
    <w:tmpl w:val="5F2A3B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35446F"/>
    <w:multiLevelType w:val="hybridMultilevel"/>
    <w:tmpl w:val="C9E02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467A1"/>
    <w:multiLevelType w:val="multilevel"/>
    <w:tmpl w:val="C4324132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979C8"/>
    <w:multiLevelType w:val="hybridMultilevel"/>
    <w:tmpl w:val="6DD4CA46"/>
    <w:lvl w:ilvl="0" w:tplc="3B5A738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56B6F"/>
    <w:multiLevelType w:val="hybridMultilevel"/>
    <w:tmpl w:val="AA200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F1EA9"/>
    <w:multiLevelType w:val="singleLevel"/>
    <w:tmpl w:val="000000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523F0E9B"/>
    <w:multiLevelType w:val="hybridMultilevel"/>
    <w:tmpl w:val="0D68B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969BB"/>
    <w:multiLevelType w:val="singleLevel"/>
    <w:tmpl w:val="0E9E25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8015786"/>
    <w:multiLevelType w:val="hybridMultilevel"/>
    <w:tmpl w:val="E458B6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C514CB2"/>
    <w:multiLevelType w:val="hybridMultilevel"/>
    <w:tmpl w:val="2FDC9A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F1AC4"/>
    <w:multiLevelType w:val="hybridMultilevel"/>
    <w:tmpl w:val="3FAAB670"/>
    <w:lvl w:ilvl="0" w:tplc="D2C442E2">
      <w:start w:val="1"/>
      <w:numFmt w:val="decimal"/>
      <w:suff w:val="nothing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4A049E"/>
    <w:multiLevelType w:val="hybridMultilevel"/>
    <w:tmpl w:val="9E92CA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9413011"/>
    <w:multiLevelType w:val="hybridMultilevel"/>
    <w:tmpl w:val="788CED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42652A"/>
    <w:multiLevelType w:val="hybridMultilevel"/>
    <w:tmpl w:val="865E5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5E73FC"/>
    <w:multiLevelType w:val="hybridMultilevel"/>
    <w:tmpl w:val="9ACAD51A"/>
    <w:lvl w:ilvl="0" w:tplc="258231BE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5A4BC3"/>
    <w:multiLevelType w:val="hybridMultilevel"/>
    <w:tmpl w:val="BF98D7B4"/>
    <w:lvl w:ilvl="0" w:tplc="258231BE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0E360E"/>
    <w:multiLevelType w:val="hybridMultilevel"/>
    <w:tmpl w:val="FF4CCD5E"/>
    <w:lvl w:ilvl="0" w:tplc="F2D0D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C7358"/>
    <w:multiLevelType w:val="hybridMultilevel"/>
    <w:tmpl w:val="75A47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50873"/>
    <w:multiLevelType w:val="hybridMultilevel"/>
    <w:tmpl w:val="BFA48174"/>
    <w:lvl w:ilvl="0" w:tplc="A6D818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2E6870"/>
    <w:multiLevelType w:val="hybridMultilevel"/>
    <w:tmpl w:val="E6D2CD08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A60BFD"/>
    <w:multiLevelType w:val="hybridMultilevel"/>
    <w:tmpl w:val="20525600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D4815F1"/>
    <w:multiLevelType w:val="hybridMultilevel"/>
    <w:tmpl w:val="C3064FB0"/>
    <w:lvl w:ilvl="0" w:tplc="FBF0B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432AF9"/>
    <w:multiLevelType w:val="hybridMultilevel"/>
    <w:tmpl w:val="9A5A1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7712">
    <w:abstractNumId w:val="2"/>
  </w:num>
  <w:num w:numId="2" w16cid:durableId="1164005965">
    <w:abstractNumId w:val="12"/>
  </w:num>
  <w:num w:numId="3" w16cid:durableId="1022975606">
    <w:abstractNumId w:val="17"/>
  </w:num>
  <w:num w:numId="4" w16cid:durableId="1054280514">
    <w:abstractNumId w:val="23"/>
  </w:num>
  <w:num w:numId="5" w16cid:durableId="1339885217">
    <w:abstractNumId w:val="0"/>
  </w:num>
  <w:num w:numId="6" w16cid:durableId="1226647146">
    <w:abstractNumId w:val="9"/>
  </w:num>
  <w:num w:numId="7" w16cid:durableId="97222240">
    <w:abstractNumId w:val="26"/>
  </w:num>
  <w:num w:numId="8" w16cid:durableId="1418987463">
    <w:abstractNumId w:val="26"/>
    <w:lvlOverride w:ilvl="0">
      <w:startOverride w:val="1"/>
    </w:lvlOverride>
  </w:num>
  <w:num w:numId="9" w16cid:durableId="1106074075">
    <w:abstractNumId w:val="37"/>
  </w:num>
  <w:num w:numId="10" w16cid:durableId="16053783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8144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90611128">
    <w:abstractNumId w:val="46"/>
  </w:num>
  <w:num w:numId="13" w16cid:durableId="682248375">
    <w:abstractNumId w:val="3"/>
  </w:num>
  <w:num w:numId="14" w16cid:durableId="231160990">
    <w:abstractNumId w:val="42"/>
  </w:num>
  <w:num w:numId="15" w16cid:durableId="1669482440">
    <w:abstractNumId w:val="21"/>
  </w:num>
  <w:num w:numId="16" w16cid:durableId="375085854">
    <w:abstractNumId w:val="15"/>
  </w:num>
  <w:num w:numId="17" w16cid:durableId="1514685478">
    <w:abstractNumId w:val="28"/>
  </w:num>
  <w:num w:numId="18" w16cid:durableId="1029256888">
    <w:abstractNumId w:val="29"/>
  </w:num>
  <w:num w:numId="19" w16cid:durableId="908032652">
    <w:abstractNumId w:val="31"/>
  </w:num>
  <w:num w:numId="20" w16cid:durableId="160197853">
    <w:abstractNumId w:val="7"/>
  </w:num>
  <w:num w:numId="21" w16cid:durableId="1798330577">
    <w:abstractNumId w:val="13"/>
  </w:num>
  <w:num w:numId="22" w16cid:durableId="587618477">
    <w:abstractNumId w:val="44"/>
  </w:num>
  <w:num w:numId="23" w16cid:durableId="511141034">
    <w:abstractNumId w:val="35"/>
  </w:num>
  <w:num w:numId="24" w16cid:durableId="885990611">
    <w:abstractNumId w:val="18"/>
  </w:num>
  <w:num w:numId="25" w16cid:durableId="1078746515">
    <w:abstractNumId w:val="5"/>
  </w:num>
  <w:num w:numId="26" w16cid:durableId="1107118493">
    <w:abstractNumId w:val="43"/>
  </w:num>
  <w:num w:numId="27" w16cid:durableId="3632649">
    <w:abstractNumId w:val="4"/>
  </w:num>
  <w:num w:numId="28" w16cid:durableId="395202466">
    <w:abstractNumId w:val="11"/>
  </w:num>
  <w:num w:numId="29" w16cid:durableId="1729641905">
    <w:abstractNumId w:val="30"/>
  </w:num>
  <w:num w:numId="30" w16cid:durableId="634869732">
    <w:abstractNumId w:val="6"/>
  </w:num>
  <w:num w:numId="31" w16cid:durableId="1074819707">
    <w:abstractNumId w:val="27"/>
  </w:num>
  <w:num w:numId="32" w16cid:durableId="1136221357">
    <w:abstractNumId w:val="25"/>
  </w:num>
  <w:num w:numId="33" w16cid:durableId="1797604884">
    <w:abstractNumId w:val="14"/>
  </w:num>
  <w:num w:numId="34" w16cid:durableId="1306473792">
    <w:abstractNumId w:val="22"/>
  </w:num>
  <w:num w:numId="35" w16cid:durableId="1622416192">
    <w:abstractNumId w:val="41"/>
  </w:num>
  <w:num w:numId="36" w16cid:durableId="2107841401">
    <w:abstractNumId w:val="32"/>
  </w:num>
  <w:num w:numId="37" w16cid:durableId="136337264">
    <w:abstractNumId w:val="24"/>
  </w:num>
  <w:num w:numId="38" w16cid:durableId="1637106864">
    <w:abstractNumId w:val="16"/>
  </w:num>
  <w:num w:numId="39" w16cid:durableId="1293365333">
    <w:abstractNumId w:val="39"/>
  </w:num>
  <w:num w:numId="40" w16cid:durableId="1080365602">
    <w:abstractNumId w:val="20"/>
  </w:num>
  <w:num w:numId="41" w16cid:durableId="1438403299">
    <w:abstractNumId w:val="8"/>
  </w:num>
  <w:num w:numId="42" w16cid:durableId="770472326">
    <w:abstractNumId w:val="38"/>
  </w:num>
  <w:num w:numId="43" w16cid:durableId="1099717582">
    <w:abstractNumId w:val="36"/>
  </w:num>
  <w:num w:numId="44" w16cid:durableId="1239828701">
    <w:abstractNumId w:val="10"/>
  </w:num>
  <w:num w:numId="45" w16cid:durableId="1594194533">
    <w:abstractNumId w:val="19"/>
  </w:num>
  <w:num w:numId="46" w16cid:durableId="2068723718">
    <w:abstractNumId w:val="1"/>
  </w:num>
  <w:num w:numId="47" w16cid:durableId="849686300">
    <w:abstractNumId w:val="45"/>
  </w:num>
  <w:num w:numId="48" w16cid:durableId="950209065">
    <w:abstractNumId w:val="40"/>
  </w:num>
  <w:num w:numId="49" w16cid:durableId="892690957">
    <w:abstractNumId w:val="33"/>
  </w:num>
  <w:num w:numId="50" w16cid:durableId="75801656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F8"/>
    <w:rsid w:val="00013675"/>
    <w:rsid w:val="00020ECB"/>
    <w:rsid w:val="00037481"/>
    <w:rsid w:val="00063D8A"/>
    <w:rsid w:val="0006623B"/>
    <w:rsid w:val="00075912"/>
    <w:rsid w:val="00080754"/>
    <w:rsid w:val="00097DC4"/>
    <w:rsid w:val="000B5889"/>
    <w:rsid w:val="000B6280"/>
    <w:rsid w:val="000F511D"/>
    <w:rsid w:val="000F5A12"/>
    <w:rsid w:val="0010128F"/>
    <w:rsid w:val="0011799B"/>
    <w:rsid w:val="00140BD3"/>
    <w:rsid w:val="00160D4B"/>
    <w:rsid w:val="00176C1D"/>
    <w:rsid w:val="001A28E0"/>
    <w:rsid w:val="001A6039"/>
    <w:rsid w:val="001B6375"/>
    <w:rsid w:val="001C0A34"/>
    <w:rsid w:val="001C5957"/>
    <w:rsid w:val="001C7368"/>
    <w:rsid w:val="00237F50"/>
    <w:rsid w:val="00247AAD"/>
    <w:rsid w:val="00254CB1"/>
    <w:rsid w:val="00260435"/>
    <w:rsid w:val="0028150A"/>
    <w:rsid w:val="00287296"/>
    <w:rsid w:val="002A757D"/>
    <w:rsid w:val="002B0F7A"/>
    <w:rsid w:val="002B38C1"/>
    <w:rsid w:val="002C4E4E"/>
    <w:rsid w:val="002C6E3C"/>
    <w:rsid w:val="00310339"/>
    <w:rsid w:val="00326689"/>
    <w:rsid w:val="00326C86"/>
    <w:rsid w:val="00330A28"/>
    <w:rsid w:val="00354ABE"/>
    <w:rsid w:val="003609A6"/>
    <w:rsid w:val="003632A0"/>
    <w:rsid w:val="003964AF"/>
    <w:rsid w:val="003A248C"/>
    <w:rsid w:val="003B4C05"/>
    <w:rsid w:val="003B7AB2"/>
    <w:rsid w:val="003F64B1"/>
    <w:rsid w:val="004112FA"/>
    <w:rsid w:val="004157C5"/>
    <w:rsid w:val="00464CCE"/>
    <w:rsid w:val="0049288F"/>
    <w:rsid w:val="004A0F09"/>
    <w:rsid w:val="004B5508"/>
    <w:rsid w:val="004C194E"/>
    <w:rsid w:val="004D447B"/>
    <w:rsid w:val="004E3794"/>
    <w:rsid w:val="005257C5"/>
    <w:rsid w:val="00537EEE"/>
    <w:rsid w:val="0055420F"/>
    <w:rsid w:val="005A03F0"/>
    <w:rsid w:val="005A4632"/>
    <w:rsid w:val="005A46EE"/>
    <w:rsid w:val="005D5597"/>
    <w:rsid w:val="005F3A0C"/>
    <w:rsid w:val="0062209D"/>
    <w:rsid w:val="00624B65"/>
    <w:rsid w:val="0063484C"/>
    <w:rsid w:val="00645038"/>
    <w:rsid w:val="006609A2"/>
    <w:rsid w:val="00680E58"/>
    <w:rsid w:val="00686F7A"/>
    <w:rsid w:val="00687639"/>
    <w:rsid w:val="006D6639"/>
    <w:rsid w:val="006E0C6C"/>
    <w:rsid w:val="007148A2"/>
    <w:rsid w:val="00721656"/>
    <w:rsid w:val="0072413E"/>
    <w:rsid w:val="00733970"/>
    <w:rsid w:val="007416D5"/>
    <w:rsid w:val="007447AC"/>
    <w:rsid w:val="00750B6C"/>
    <w:rsid w:val="00763BEA"/>
    <w:rsid w:val="007775AC"/>
    <w:rsid w:val="007F7FBB"/>
    <w:rsid w:val="00804A04"/>
    <w:rsid w:val="00815ECE"/>
    <w:rsid w:val="00822C58"/>
    <w:rsid w:val="00856992"/>
    <w:rsid w:val="00863CEF"/>
    <w:rsid w:val="008D3C18"/>
    <w:rsid w:val="00910F71"/>
    <w:rsid w:val="00923444"/>
    <w:rsid w:val="00982091"/>
    <w:rsid w:val="009860AA"/>
    <w:rsid w:val="009A3EC0"/>
    <w:rsid w:val="009D3E76"/>
    <w:rsid w:val="009F011D"/>
    <w:rsid w:val="009F3CBE"/>
    <w:rsid w:val="00A25B4D"/>
    <w:rsid w:val="00A374EC"/>
    <w:rsid w:val="00A428E8"/>
    <w:rsid w:val="00A66ADB"/>
    <w:rsid w:val="00A73BCF"/>
    <w:rsid w:val="00AA601E"/>
    <w:rsid w:val="00B044AA"/>
    <w:rsid w:val="00B36853"/>
    <w:rsid w:val="00B41624"/>
    <w:rsid w:val="00B62303"/>
    <w:rsid w:val="00BB0349"/>
    <w:rsid w:val="00BC3699"/>
    <w:rsid w:val="00BC6A62"/>
    <w:rsid w:val="00BD2381"/>
    <w:rsid w:val="00BD2847"/>
    <w:rsid w:val="00C15BF7"/>
    <w:rsid w:val="00C53EF2"/>
    <w:rsid w:val="00C824EB"/>
    <w:rsid w:val="00C9044C"/>
    <w:rsid w:val="00CA2733"/>
    <w:rsid w:val="00CC06FB"/>
    <w:rsid w:val="00CE5C60"/>
    <w:rsid w:val="00CF0DC1"/>
    <w:rsid w:val="00D15F46"/>
    <w:rsid w:val="00D45D8E"/>
    <w:rsid w:val="00DC516D"/>
    <w:rsid w:val="00DC7D99"/>
    <w:rsid w:val="00DE1B27"/>
    <w:rsid w:val="00DE6F68"/>
    <w:rsid w:val="00E00AF5"/>
    <w:rsid w:val="00E03CDC"/>
    <w:rsid w:val="00E238EC"/>
    <w:rsid w:val="00E35033"/>
    <w:rsid w:val="00E35ECD"/>
    <w:rsid w:val="00E412BC"/>
    <w:rsid w:val="00EA6C7E"/>
    <w:rsid w:val="00EB76A0"/>
    <w:rsid w:val="00F032CE"/>
    <w:rsid w:val="00F06E19"/>
    <w:rsid w:val="00F144FE"/>
    <w:rsid w:val="00F15FE0"/>
    <w:rsid w:val="00F30ABE"/>
    <w:rsid w:val="00F33A06"/>
    <w:rsid w:val="00F4617F"/>
    <w:rsid w:val="00F63142"/>
    <w:rsid w:val="00F63AF8"/>
    <w:rsid w:val="00F74465"/>
    <w:rsid w:val="00F8171E"/>
    <w:rsid w:val="00FA53F0"/>
    <w:rsid w:val="00FD77F5"/>
    <w:rsid w:val="00FE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9365"/>
  <w15:docId w15:val="{014959B8-E3F9-4E1B-AC79-96594286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F2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63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63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63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3A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F63AF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Default">
    <w:name w:val="Default"/>
    <w:rsid w:val="00F63A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rsid w:val="00F63AF8"/>
    <w:pPr>
      <w:spacing w:before="100" w:beforeAutospacing="1" w:after="119"/>
    </w:pPr>
    <w:rPr>
      <w:rFonts w:ascii="Times New Roman" w:eastAsia="Times New Roman" w:hAnsi="Times New Roman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F63AF8"/>
    <w:rPr>
      <w:rFonts w:ascii="Arial" w:eastAsia="Times New Roman" w:hAnsi="Arial"/>
      <w:b/>
      <w:bCs/>
      <w:sz w:val="22"/>
      <w:szCs w:val="24"/>
    </w:rPr>
  </w:style>
  <w:style w:type="character" w:customStyle="1" w:styleId="PodtytuZnak">
    <w:name w:val="Podtytuł Znak"/>
    <w:basedOn w:val="Domylnaczcionkaakapitu"/>
    <w:link w:val="Podtytu"/>
    <w:rsid w:val="00F63AF8"/>
    <w:rPr>
      <w:rFonts w:ascii="Arial" w:eastAsia="Times New Roman" w:hAnsi="Arial" w:cs="Times New Roman"/>
      <w:b/>
      <w:bCs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F63AF8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F63AF8"/>
    <w:rPr>
      <w:sz w:val="20"/>
      <w:szCs w:val="20"/>
      <w:u w:color="00000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F63AF8"/>
    <w:rPr>
      <w:rFonts w:ascii="Calibri" w:eastAsia="Calibri" w:hAnsi="Calibri" w:cs="Times New Roman"/>
      <w:sz w:val="20"/>
      <w:szCs w:val="20"/>
      <w:u w:color="000000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rsid w:val="00F63A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F63AF8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2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20F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542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20F"/>
    <w:rPr>
      <w:rFonts w:ascii="Calibri" w:eastAsia="Calibri" w:hAnsi="Calibri" w:cs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63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1B63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blokowy1">
    <w:name w:val="Tekst blokowy1"/>
    <w:basedOn w:val="Standard"/>
    <w:rsid w:val="001B6375"/>
    <w:pPr>
      <w:ind w:left="-851" w:right="-597"/>
      <w:jc w:val="both"/>
    </w:pPr>
    <w:rPr>
      <w:rFonts w:ascii="Arial" w:eastAsia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1B6375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63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B63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1B63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63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8Num4">
    <w:name w:val="WW8Num4"/>
    <w:basedOn w:val="Bezlisty"/>
    <w:rsid w:val="001B6375"/>
    <w:pPr>
      <w:numPr>
        <w:numId w:val="7"/>
      </w:numPr>
    </w:pPr>
  </w:style>
  <w:style w:type="paragraph" w:styleId="Zwykytekst">
    <w:name w:val="Plain Text"/>
    <w:basedOn w:val="Normalny"/>
    <w:link w:val="ZwykytekstZnak"/>
    <w:uiPriority w:val="99"/>
    <w:unhideWhenUsed/>
    <w:rsid w:val="001B6375"/>
    <w:rPr>
      <w:rFonts w:eastAsiaTheme="minorHAnsi" w:cstheme="minorBid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6375"/>
    <w:rPr>
      <w:rFonts w:ascii="Calibri" w:hAnsi="Calibri"/>
      <w:szCs w:val="21"/>
    </w:rPr>
  </w:style>
  <w:style w:type="character" w:styleId="Odwoanieprzypisudolnego">
    <w:name w:val="footnote reference"/>
    <w:rsid w:val="00A374EC"/>
    <w:rPr>
      <w:rFonts w:cs="Times New Roman"/>
      <w:vertAlign w:val="superscript"/>
    </w:rPr>
  </w:style>
  <w:style w:type="paragraph" w:customStyle="1" w:styleId="Standarduser">
    <w:name w:val="Standard (user)"/>
    <w:uiPriority w:val="99"/>
    <w:rsid w:val="00B044AA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/>
    </w:rPr>
  </w:style>
  <w:style w:type="paragraph" w:styleId="Bezodstpw">
    <w:name w:val="No Spacing"/>
    <w:uiPriority w:val="1"/>
    <w:qFormat/>
    <w:rsid w:val="00B044AA"/>
    <w:pPr>
      <w:spacing w:after="0" w:line="240" w:lineRule="auto"/>
    </w:pPr>
    <w:rPr>
      <w:rFonts w:ascii="Calibri" w:eastAsia="Calibri" w:hAnsi="Calibri" w:cs="Calibri"/>
    </w:rPr>
  </w:style>
  <w:style w:type="paragraph" w:styleId="Lista2">
    <w:name w:val="List 2"/>
    <w:basedOn w:val="Normalny"/>
    <w:uiPriority w:val="99"/>
    <w:rsid w:val="00B044AA"/>
    <w:pPr>
      <w:suppressAutoHyphens/>
      <w:ind w:left="566" w:hanging="283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044AA"/>
    <w:pPr>
      <w:suppressAutoHyphens/>
      <w:spacing w:after="120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044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B044AA"/>
    <w:pPr>
      <w:suppressAutoHyphens/>
      <w:spacing w:after="120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44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04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044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35">
    <w:name w:val="Style35"/>
    <w:basedOn w:val="Normalny"/>
    <w:rsid w:val="00B044AA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cs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4AA"/>
    <w:pPr>
      <w:suppressAutoHyphens/>
      <w:spacing w:after="120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4A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western">
    <w:name w:val="western"/>
    <w:basedOn w:val="Normalny"/>
    <w:rsid w:val="00B044AA"/>
    <w:pPr>
      <w:spacing w:before="100" w:beforeAutospacing="1" w:after="119"/>
    </w:pPr>
    <w:rPr>
      <w:rFonts w:ascii="Times New Roman" w:eastAsia="Times New Roman" w:hAnsi="Times New Roman"/>
      <w:color w:val="00000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144F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144FE"/>
    <w:rPr>
      <w:color w:val="0000FF"/>
      <w:u w:val="single"/>
    </w:rPr>
  </w:style>
  <w:style w:type="paragraph" w:customStyle="1" w:styleId="Normalny1">
    <w:name w:val="Normalny1"/>
    <w:rsid w:val="00287296"/>
    <w:pPr>
      <w:suppressAutoHyphens/>
      <w:spacing w:after="0" w:line="100" w:lineRule="atLeas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85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32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82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063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650EE-BF9F-4BE5-9CA3-80EFB7D8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3148</Words>
  <Characters>18892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Konieczny</dc:creator>
  <cp:lastModifiedBy>Rafał Konieczny</cp:lastModifiedBy>
  <cp:revision>2</cp:revision>
  <cp:lastPrinted>2023-03-02T10:49:00Z</cp:lastPrinted>
  <dcterms:created xsi:type="dcterms:W3CDTF">2024-11-27T14:26:00Z</dcterms:created>
  <dcterms:modified xsi:type="dcterms:W3CDTF">2024-11-27T14:26:00Z</dcterms:modified>
</cp:coreProperties>
</file>