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2798"/>
        <w:gridCol w:w="1155"/>
        <w:gridCol w:w="2445"/>
      </w:tblGrid>
      <w:tr w:rsidR="00C04246" w:rsidRPr="00C04246" w:rsidTr="007F1BC4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lang w:eastAsia="pl-PL"/>
              </w:rPr>
              <w:t>50-981 Wrocław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24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6D07B0" w:rsidP="007F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22.04.2022</w:t>
            </w:r>
          </w:p>
        </w:tc>
      </w:tr>
      <w:tr w:rsidR="00C04246" w:rsidRPr="00C04246" w:rsidTr="007F1BC4">
        <w:tblPrEx>
          <w:jc w:val="left"/>
        </w:tblPrEx>
        <w:trPr>
          <w:gridAfter w:val="1"/>
          <w:wAfter w:w="658" w:type="dxa"/>
        </w:trPr>
        <w:tc>
          <w:tcPr>
            <w:tcW w:w="6214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7F1BC4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C04246" w:rsidRPr="00C04246" w:rsidTr="007F1BC4">
        <w:tblPrEx>
          <w:jc w:val="left"/>
        </w:tblPrEx>
        <w:trPr>
          <w:gridAfter w:val="1"/>
          <w:wAfter w:w="658" w:type="dxa"/>
          <w:trHeight w:val="20"/>
        </w:trPr>
        <w:tc>
          <w:tcPr>
            <w:tcW w:w="6214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lang w:eastAsia="pl-PL"/>
              </w:rPr>
              <w:t xml:space="preserve">4. Wojskowy Szpital Kliniczny z Polikliniką SP ZOZ </w:t>
            </w:r>
          </w:p>
        </w:tc>
      </w:tr>
      <w:tr w:rsidR="00C04246" w:rsidRPr="00C04246" w:rsidTr="007F1BC4">
        <w:tblPrEx>
          <w:jc w:val="left"/>
        </w:tblPrEx>
        <w:trPr>
          <w:gridAfter w:val="1"/>
          <w:wAfter w:w="658" w:type="dxa"/>
          <w:trHeight w:val="20"/>
        </w:trPr>
        <w:tc>
          <w:tcPr>
            <w:tcW w:w="6214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lang w:eastAsia="pl-PL"/>
              </w:rPr>
              <w:t>ul. Rudolfa Weigla 5</w:t>
            </w:r>
          </w:p>
        </w:tc>
      </w:tr>
      <w:tr w:rsidR="00C04246" w:rsidRPr="00C04246" w:rsidTr="007F1BC4">
        <w:tblPrEx>
          <w:jc w:val="left"/>
        </w:tblPrEx>
        <w:trPr>
          <w:gridAfter w:val="1"/>
          <w:wAfter w:w="658" w:type="dxa"/>
          <w:trHeight w:val="20"/>
        </w:trPr>
        <w:tc>
          <w:tcPr>
            <w:tcW w:w="6214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lang w:eastAsia="pl-PL"/>
              </w:rPr>
              <w:t>50-981 Wrocław</w:t>
            </w:r>
          </w:p>
        </w:tc>
      </w:tr>
    </w:tbl>
    <w:p w:rsidR="00C04246" w:rsidRPr="00C04246" w:rsidRDefault="00C04246" w:rsidP="00C04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246" w:rsidRPr="00C04246" w:rsidRDefault="00C04246" w:rsidP="00C0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246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C04246" w:rsidRPr="00C04246" w:rsidRDefault="00C04246" w:rsidP="00C04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5322"/>
      </w:tblGrid>
      <w:tr w:rsidR="00C04246" w:rsidRPr="00C04246" w:rsidTr="007F1BC4">
        <w:trPr>
          <w:trHeight w:val="2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6D07B0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„Dostawa gazów medycznych wraz z najmem butli i zbiorników ”</w:t>
            </w:r>
          </w:p>
        </w:tc>
      </w:tr>
      <w:tr w:rsidR="00C04246" w:rsidRPr="00C04246" w:rsidTr="007F1BC4">
        <w:trPr>
          <w:trHeight w:val="2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6D07B0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(ID 600918)</w:t>
            </w:r>
          </w:p>
        </w:tc>
      </w:tr>
      <w:tr w:rsidR="00C04246" w:rsidRPr="00C04246" w:rsidTr="007F1BC4">
        <w:trPr>
          <w:trHeight w:val="2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C04246" w:rsidRPr="00C04246" w:rsidTr="007F1BC4">
        <w:trPr>
          <w:trHeight w:val="2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6D07B0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https://platformazakupowa.pl/proceeding/reports/600918</w:t>
            </w:r>
          </w:p>
        </w:tc>
      </w:tr>
    </w:tbl>
    <w:p w:rsidR="00C04246" w:rsidRPr="00C04246" w:rsidRDefault="00C04246" w:rsidP="00C04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222"/>
        <w:gridCol w:w="1250"/>
        <w:gridCol w:w="728"/>
        <w:gridCol w:w="1023"/>
        <w:gridCol w:w="374"/>
        <w:gridCol w:w="2077"/>
      </w:tblGrid>
      <w:tr w:rsidR="00C04246" w:rsidRPr="00C04246" w:rsidTr="007F1BC4">
        <w:trPr>
          <w:gridAfter w:val="5"/>
          <w:trHeight w:val="380"/>
        </w:trPr>
        <w:tc>
          <w:tcPr>
            <w:tcW w:w="149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zawiadamia, że:</w:t>
            </w:r>
          </w:p>
        </w:tc>
      </w:tr>
      <w:tr w:rsidR="006D07B0" w:rsidRPr="00C04246" w:rsidTr="007F1BC4">
        <w:trPr>
          <w:trHeight w:val="380"/>
        </w:trPr>
        <w:tc>
          <w:tcPr>
            <w:tcW w:w="2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6D07B0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22.04.2022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6D07B0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11;00</w:t>
            </w:r>
            <w:r w:rsidR="00C04246" w:rsidRPr="00C04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6D07B0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 Aparatury Medycznej</w:t>
            </w:r>
          </w:p>
        </w:tc>
      </w:tr>
      <w:tr w:rsidR="00C04246" w:rsidRPr="00C04246" w:rsidTr="007F1BC4">
        <w:trPr>
          <w:trHeight w:val="380"/>
        </w:trPr>
        <w:tc>
          <w:tcPr>
            <w:tcW w:w="2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C04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46" w:rsidRPr="00C04246" w:rsidRDefault="00C04246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4246" w:rsidRPr="00C04246" w:rsidRDefault="00C04246" w:rsidP="00C04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9"/>
        <w:gridCol w:w="1548"/>
        <w:gridCol w:w="1573"/>
      </w:tblGrid>
      <w:tr w:rsidR="006D07B0" w:rsidRPr="007F1BC4" w:rsidTr="006D07B0">
        <w:trPr>
          <w:trHeight w:val="339"/>
        </w:trPr>
        <w:tc>
          <w:tcPr>
            <w:tcW w:w="6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7B0" w:rsidRPr="007F1BC4" w:rsidRDefault="006D07B0" w:rsidP="00C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1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(firma) Wykonawcy i adres siedziby Wykonawcy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7B0" w:rsidRPr="007F1BC4" w:rsidRDefault="006D07B0" w:rsidP="00C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1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7B0" w:rsidRPr="007F1BC4" w:rsidRDefault="006D07B0" w:rsidP="00C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1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Cena brutto</w:t>
            </w:r>
          </w:p>
          <w:p w:rsidR="006D07B0" w:rsidRPr="007F1BC4" w:rsidRDefault="006D07B0" w:rsidP="00C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  <w:r w:rsidRPr="007F1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6D07B0" w:rsidRPr="007F1BC4" w:rsidTr="006D07B0">
        <w:trPr>
          <w:trHeight w:val="692"/>
        </w:trPr>
        <w:tc>
          <w:tcPr>
            <w:tcW w:w="6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7B0" w:rsidRPr="007F1BC4" w:rsidRDefault="006D07B0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AIR LIQUIDE POLSKA SPÓŁKA Z OGRANICZONĄ ODPOWIEDZIALNOŚCIĄ </w:t>
            </w:r>
            <w:r w:rsidRPr="007F1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Jasnogórska 9</w:t>
            </w:r>
          </w:p>
          <w:p w:rsidR="006D07B0" w:rsidRPr="007F1BC4" w:rsidRDefault="006D07B0" w:rsidP="00C0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31-358 Kraków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6D07B0" w:rsidRPr="007F1BC4" w:rsidRDefault="006D07B0" w:rsidP="00C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07B0" w:rsidRPr="007F1BC4" w:rsidRDefault="006D07B0" w:rsidP="00C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126 557,40</w:t>
            </w:r>
          </w:p>
        </w:tc>
      </w:tr>
    </w:tbl>
    <w:p w:rsidR="00C04246" w:rsidRPr="00C04246" w:rsidRDefault="007F1BC4" w:rsidP="00C04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sectPr w:rsidR="00C04246" w:rsidRPr="00C04246" w:rsidSect="007F1BC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46"/>
    <w:rsid w:val="00034568"/>
    <w:rsid w:val="006D07B0"/>
    <w:rsid w:val="007F1BC4"/>
    <w:rsid w:val="00860B22"/>
    <w:rsid w:val="00C04246"/>
    <w:rsid w:val="00E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E304"/>
  <w15:chartTrackingRefBased/>
  <w15:docId w15:val="{E7940400-6836-494F-B70E-F644C568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Komorek</dc:creator>
  <cp:keywords/>
  <dc:description/>
  <cp:lastModifiedBy>Agnieszka Mikulska</cp:lastModifiedBy>
  <cp:revision>2</cp:revision>
  <cp:lastPrinted>2022-03-21T07:13:00Z</cp:lastPrinted>
  <dcterms:created xsi:type="dcterms:W3CDTF">2022-04-26T07:21:00Z</dcterms:created>
  <dcterms:modified xsi:type="dcterms:W3CDTF">2022-04-26T07:21:00Z</dcterms:modified>
</cp:coreProperties>
</file>