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4D" w:rsidRPr="00D15C4D" w:rsidRDefault="00C33C4D" w:rsidP="00C33C4D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:rsidR="00C33C4D" w:rsidRPr="00D15C4D" w:rsidRDefault="00C33C4D" w:rsidP="00C33C4D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:rsidR="00C33C4D" w:rsidRPr="00D15C4D" w:rsidRDefault="00C33C4D" w:rsidP="00C33C4D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:rsidR="00C33C4D" w:rsidRPr="00D15C4D" w:rsidRDefault="00C33C4D" w:rsidP="00C33C4D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C33C4D" w:rsidRPr="00D15C4D" w:rsidRDefault="00C33C4D" w:rsidP="00C33C4D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C33C4D" w:rsidRPr="00D15C4D" w:rsidRDefault="00C33C4D" w:rsidP="00C33C4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:rsidR="00C33C4D" w:rsidRPr="00D15C4D" w:rsidRDefault="00C33C4D" w:rsidP="00C33C4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>
        <w:rPr>
          <w:rFonts w:ascii="Arial" w:hAnsi="Arial" w:cs="Arial"/>
          <w:sz w:val="22"/>
          <w:szCs w:val="22"/>
        </w:rPr>
        <w:t>podstawowym</w:t>
      </w:r>
      <w:r w:rsidR="00377503">
        <w:rPr>
          <w:rFonts w:ascii="Arial" w:hAnsi="Arial" w:cs="Arial"/>
          <w:sz w:val="22"/>
          <w:szCs w:val="22"/>
        </w:rPr>
        <w:t xml:space="preserve"> na</w:t>
      </w:r>
      <w:r w:rsidRPr="00D15C4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„</w:t>
      </w:r>
      <w:r w:rsidR="00377503">
        <w:rPr>
          <w:rFonts w:ascii="Arial" w:hAnsi="Arial" w:cs="Arial"/>
          <w:b/>
          <w:sz w:val="22"/>
          <w:szCs w:val="22"/>
        </w:rPr>
        <w:t xml:space="preserve">Dostawę </w:t>
      </w:r>
      <w:r w:rsidR="00434909" w:rsidRPr="00434909">
        <w:rPr>
          <w:rFonts w:ascii="Arial" w:hAnsi="Arial" w:cs="Arial"/>
          <w:b/>
          <w:sz w:val="22"/>
          <w:szCs w:val="22"/>
        </w:rPr>
        <w:t xml:space="preserve">wyrobów medycznych </w:t>
      </w:r>
      <w:r w:rsidR="00AD59EA">
        <w:rPr>
          <w:rFonts w:ascii="Arial" w:hAnsi="Arial" w:cs="Arial"/>
          <w:b/>
          <w:sz w:val="22"/>
          <w:szCs w:val="22"/>
        </w:rPr>
        <w:t>do now</w:t>
      </w:r>
      <w:r w:rsidR="00377503">
        <w:rPr>
          <w:rFonts w:ascii="Arial" w:hAnsi="Arial" w:cs="Arial"/>
          <w:b/>
          <w:sz w:val="22"/>
          <w:szCs w:val="22"/>
        </w:rPr>
        <w:t xml:space="preserve">ych 70 </w:t>
      </w:r>
      <w:proofErr w:type="spellStart"/>
      <w:r w:rsidR="00377503">
        <w:rPr>
          <w:rFonts w:ascii="Arial" w:hAnsi="Arial" w:cs="Arial"/>
          <w:b/>
          <w:sz w:val="22"/>
          <w:szCs w:val="22"/>
        </w:rPr>
        <w:t>kpl</w:t>
      </w:r>
      <w:proofErr w:type="spellEnd"/>
      <w:r w:rsidR="00377503">
        <w:rPr>
          <w:rFonts w:ascii="Arial" w:hAnsi="Arial" w:cs="Arial"/>
          <w:b/>
          <w:sz w:val="22"/>
          <w:szCs w:val="22"/>
        </w:rPr>
        <w:t xml:space="preserve">. Zestawów Medycznych </w:t>
      </w:r>
      <w:r w:rsidR="00AD59EA">
        <w:rPr>
          <w:rFonts w:ascii="Arial" w:hAnsi="Arial" w:cs="Arial"/>
          <w:b/>
          <w:sz w:val="22"/>
          <w:szCs w:val="22"/>
        </w:rPr>
        <w:t xml:space="preserve">Poziomu Pierwszego z przeznaczeniem dla </w:t>
      </w:r>
      <w:proofErr w:type="spellStart"/>
      <w:r w:rsidR="00AD59EA">
        <w:rPr>
          <w:rFonts w:ascii="Arial" w:hAnsi="Arial" w:cs="Arial"/>
          <w:b/>
          <w:sz w:val="22"/>
          <w:szCs w:val="22"/>
        </w:rPr>
        <w:t>RBZMed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’’ – sprawa </w:t>
      </w:r>
      <w:r w:rsidR="008B5B2E">
        <w:rPr>
          <w:rFonts w:ascii="Arial" w:hAnsi="Arial" w:cs="Arial"/>
          <w:b/>
          <w:sz w:val="22"/>
          <w:szCs w:val="22"/>
        </w:rPr>
        <w:t xml:space="preserve">nr </w:t>
      </w:r>
      <w:r w:rsidR="00AD59EA">
        <w:rPr>
          <w:rFonts w:ascii="Arial" w:hAnsi="Arial" w:cs="Arial"/>
          <w:b/>
          <w:sz w:val="22"/>
          <w:szCs w:val="22"/>
        </w:rPr>
        <w:t>WOFiTM/39</w:t>
      </w:r>
      <w:r w:rsidR="002F7DF3">
        <w:rPr>
          <w:rFonts w:ascii="Arial" w:hAnsi="Arial" w:cs="Arial"/>
          <w:b/>
          <w:sz w:val="22"/>
          <w:szCs w:val="22"/>
        </w:rPr>
        <w:t>/2021/TP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:rsidR="00C33C4D" w:rsidRPr="00F32D33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Pr="00F32D33">
        <w:rPr>
          <w:rFonts w:ascii="Arial" w:hAnsi="Arial" w:cs="Arial"/>
          <w:sz w:val="22"/>
          <w:szCs w:val="22"/>
        </w:rPr>
        <w:t>w rozdziale XI SWZ.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:rsidR="00C33C4D" w:rsidRPr="00D15C4D" w:rsidRDefault="00C33C4D" w:rsidP="00C33C4D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:rsidR="00C33C4D" w:rsidRPr="00D15C4D" w:rsidRDefault="00C33C4D" w:rsidP="00C33C4D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:rsidR="00C33C4D" w:rsidRPr="00D15C4D" w:rsidRDefault="00C33C4D" w:rsidP="00C33C4D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:rsidR="00C33C4D" w:rsidRPr="00151FD1" w:rsidRDefault="00C33C4D" w:rsidP="00C33C4D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:rsidR="00245DE7" w:rsidRDefault="00C33C4D" w:rsidP="00434909">
      <w:pPr>
        <w:numPr>
          <w:ilvl w:val="2"/>
          <w:numId w:val="2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się wykonać zamówienie </w:t>
      </w:r>
      <w:r w:rsidRPr="002B4D84">
        <w:rPr>
          <w:rFonts w:ascii="Arial" w:hAnsi="Arial" w:cs="Arial"/>
          <w:b/>
          <w:sz w:val="22"/>
          <w:szCs w:val="22"/>
        </w:rPr>
        <w:t>w terminie</w:t>
      </w:r>
      <w:r w:rsidR="00434909" w:rsidRPr="00434909">
        <w:rPr>
          <w:rFonts w:ascii="Arial" w:hAnsi="Arial" w:cs="Arial"/>
          <w:b/>
          <w:sz w:val="22"/>
          <w:szCs w:val="22"/>
        </w:rPr>
        <w:t xml:space="preserve"> </w:t>
      </w:r>
      <w:r w:rsidR="00AD59EA">
        <w:rPr>
          <w:rFonts w:ascii="Arial" w:hAnsi="Arial" w:cs="Arial"/>
          <w:b/>
          <w:sz w:val="22"/>
          <w:szCs w:val="22"/>
        </w:rPr>
        <w:t>30</w:t>
      </w:r>
      <w:r w:rsidR="00434909" w:rsidRPr="008B593B">
        <w:rPr>
          <w:rFonts w:ascii="Arial" w:hAnsi="Arial" w:cs="Arial"/>
          <w:b/>
          <w:sz w:val="22"/>
          <w:szCs w:val="22"/>
        </w:rPr>
        <w:t xml:space="preserve"> dni kalendarzowych</w:t>
      </w:r>
      <w:r w:rsidR="00434909" w:rsidRPr="00B1592E">
        <w:rPr>
          <w:rFonts w:ascii="Arial" w:hAnsi="Arial" w:cs="Arial"/>
          <w:sz w:val="22"/>
          <w:szCs w:val="22"/>
        </w:rPr>
        <w:t xml:space="preserve"> od dnia podpisania umowy</w:t>
      </w:r>
      <w:r w:rsidR="00434909">
        <w:rPr>
          <w:rFonts w:ascii="Arial" w:hAnsi="Arial" w:cs="Arial"/>
          <w:sz w:val="22"/>
          <w:szCs w:val="22"/>
        </w:rPr>
        <w:t>,  jednakże nie później niż do dnia 30.11.2021 r. (w zależności od tego który z wyżej wymienionych terminów upłynie wcześniej).</w:t>
      </w:r>
    </w:p>
    <w:p w:rsidR="00C33C4D" w:rsidRPr="00D15C4D" w:rsidRDefault="00C33C4D" w:rsidP="00434909">
      <w:pPr>
        <w:numPr>
          <w:ilvl w:val="2"/>
          <w:numId w:val="2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</w:t>
      </w:r>
      <w:r w:rsidRPr="00D15C4D">
        <w:rPr>
          <w:rFonts w:ascii="Arial" w:hAnsi="Arial" w:cs="Arial"/>
          <w:color w:val="000000"/>
          <w:sz w:val="22"/>
          <w:szCs w:val="22"/>
        </w:rPr>
        <w:br/>
        <w:t>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D15C4D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D15C4D">
        <w:rPr>
          <w:rFonts w:ascii="Arial" w:hAnsi="Arial" w:cs="Arial"/>
          <w:sz w:val="22"/>
          <w:szCs w:val="22"/>
        </w:rPr>
        <w:t>.***</w:t>
      </w:r>
    </w:p>
    <w:p w:rsidR="00C33C4D" w:rsidRPr="00D15C4D" w:rsidRDefault="00C33C4D" w:rsidP="00C33C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:rsidR="008B5B2E" w:rsidRPr="008B5B2E" w:rsidRDefault="00C33C4D" w:rsidP="00245DE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5DE7" w:rsidRPr="00D15C4D">
        <w:rPr>
          <w:rFonts w:ascii="Arial" w:hAnsi="Arial" w:cs="Arial"/>
          <w:sz w:val="22"/>
          <w:szCs w:val="22"/>
        </w:rPr>
        <w:t xml:space="preserve"> </w:t>
      </w:r>
      <w:r w:rsidRPr="00D15C4D">
        <w:rPr>
          <w:rFonts w:ascii="Arial" w:hAnsi="Arial" w:cs="Arial"/>
          <w:sz w:val="22"/>
          <w:szCs w:val="22"/>
        </w:rPr>
        <w:t>O</w:t>
      </w:r>
      <w:r w:rsidRPr="00D15C4D">
        <w:rPr>
          <w:rFonts w:ascii="Arial" w:eastAsia="TimesNewRoman" w:hAnsi="Arial" w:cs="Arial"/>
          <w:sz w:val="22"/>
          <w:szCs w:val="22"/>
        </w:rPr>
        <w:t>ś</w:t>
      </w:r>
      <w:r w:rsidRPr="00D15C4D">
        <w:rPr>
          <w:rFonts w:ascii="Arial" w:hAnsi="Arial" w:cs="Arial"/>
          <w:sz w:val="22"/>
          <w:szCs w:val="22"/>
        </w:rPr>
        <w:t xml:space="preserve">wiadczamy, </w:t>
      </w:r>
      <w:r w:rsidRPr="00D15C4D">
        <w:rPr>
          <w:rFonts w:ascii="Arial" w:eastAsia="TimesNewRoman" w:hAnsi="Arial" w:cs="Arial"/>
          <w:sz w:val="22"/>
          <w:szCs w:val="22"/>
        </w:rPr>
        <w:t>ż</w:t>
      </w:r>
      <w:r w:rsidRPr="00D15C4D">
        <w:rPr>
          <w:rFonts w:ascii="Arial" w:hAnsi="Arial" w:cs="Arial"/>
          <w:sz w:val="22"/>
          <w:szCs w:val="22"/>
        </w:rPr>
        <w:t>e nast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puj</w:t>
      </w:r>
      <w:r w:rsidRPr="00D15C4D">
        <w:rPr>
          <w:rFonts w:ascii="Arial" w:eastAsia="TimesNewRoman" w:hAnsi="Arial" w:cs="Arial"/>
          <w:sz w:val="22"/>
          <w:szCs w:val="22"/>
        </w:rPr>
        <w:t>ą</w:t>
      </w:r>
      <w:r w:rsidRPr="00D15C4D">
        <w:rPr>
          <w:rFonts w:ascii="Arial" w:hAnsi="Arial" w:cs="Arial"/>
          <w:sz w:val="22"/>
          <w:szCs w:val="22"/>
        </w:rPr>
        <w:t>ce dokumenty stanowi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tajemnic</w:t>
      </w:r>
      <w:r w:rsidRPr="00D15C4D">
        <w:rPr>
          <w:rFonts w:ascii="Arial" w:eastAsia="TimesNewRoman" w:hAnsi="Arial" w:cs="Arial"/>
          <w:sz w:val="22"/>
          <w:szCs w:val="22"/>
        </w:rPr>
        <w:t xml:space="preserve">ę </w:t>
      </w:r>
      <w:r w:rsidRPr="00D15C4D">
        <w:rPr>
          <w:rFonts w:ascii="Arial" w:hAnsi="Arial" w:cs="Arial"/>
          <w:sz w:val="22"/>
          <w:szCs w:val="22"/>
        </w:rPr>
        <w:t>przedsi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by</w:t>
      </w:r>
      <w:r w:rsidRPr="00D15C4D">
        <w:rPr>
          <w:rFonts w:ascii="Arial" w:eastAsia="TimesNewRoman" w:hAnsi="Arial" w:cs="Arial"/>
          <w:sz w:val="22"/>
          <w:szCs w:val="22"/>
        </w:rPr>
        <w:t xml:space="preserve">ć </w:t>
      </w:r>
      <w:r w:rsidRPr="00D15C4D">
        <w:rPr>
          <w:rFonts w:ascii="Arial" w:hAnsi="Arial" w:cs="Arial"/>
          <w:sz w:val="22"/>
          <w:szCs w:val="22"/>
        </w:rPr>
        <w:t>udost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Hlk511112631"/>
      <w:r w:rsidR="00245DE7" w:rsidRPr="008B5B2E">
        <w:rPr>
          <w:rFonts w:ascii="Arial" w:hAnsi="Arial" w:cs="Arial"/>
          <w:sz w:val="22"/>
          <w:szCs w:val="22"/>
        </w:rPr>
        <w:t xml:space="preserve"> </w:t>
      </w:r>
      <w:r w:rsidR="008B5B2E" w:rsidRPr="008B5B2E">
        <w:rPr>
          <w:rFonts w:ascii="Arial" w:hAnsi="Arial" w:cs="Arial"/>
          <w:sz w:val="22"/>
          <w:szCs w:val="22"/>
        </w:rPr>
        <w:t xml:space="preserve">Oświadczamy że Wykonawca jest (zaznaczyć odpowiedni rodzaj): 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mikroprzedsiębiorstwem;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małym przedsiębiorstwem;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 xml:space="preserve">średnim przedsiębiorstwem; 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jednoosobową działalnością gospodarczą;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osobą fizyczną nieprowadzącą działalności gospodarczej;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inny rodzaj.</w:t>
      </w:r>
    </w:p>
    <w:p w:rsidR="008B5B2E" w:rsidRPr="004867A0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:rsidR="008B5B2E" w:rsidRPr="004867A0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8B5B2E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580018" w:rsidRPr="008B5B2E" w:rsidRDefault="00580018" w:rsidP="00580018">
      <w:pPr>
        <w:pStyle w:val="Akapitzlist"/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C33C4D" w:rsidRPr="00D15C4D" w:rsidRDefault="00C33C4D" w:rsidP="008B5B2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336"/>
        <w:gridCol w:w="2104"/>
        <w:gridCol w:w="2141"/>
      </w:tblGrid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stawka VAT, która będzie miała zastosowanie</w:t>
            </w: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3C4D" w:rsidRPr="00D15C4D" w:rsidRDefault="00C33C4D" w:rsidP="00C33C4D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W przypadku braku wypełnienia tabeli powyżej -  oświadczam, że złożenie oferty nie prowadzi do powstania obowiązku podatkowego po stronie zamawiającego.</w:t>
      </w:r>
    </w:p>
    <w:p w:rsidR="00C33C4D" w:rsidRPr="00D15C4D" w:rsidRDefault="00C33C4D" w:rsidP="008B5B2E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C33C4D" w:rsidRPr="00D15C4D" w:rsidRDefault="00C33C4D" w:rsidP="00C33C4D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:rsidR="00C33C4D" w:rsidRPr="00D15C4D" w:rsidRDefault="00C33C4D" w:rsidP="00C33C4D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bookmarkEnd w:id="0"/>
    <w:bookmarkEnd w:id="1"/>
    <w:p w:rsidR="00C33C4D" w:rsidRPr="004C7216" w:rsidRDefault="00C33C4D" w:rsidP="00C33C4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3C4D" w:rsidRPr="00D15C4D" w:rsidRDefault="00C33C4D" w:rsidP="008B5B2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Default="00C33C4D" w:rsidP="00C33C4D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:rsidR="00C33C4D" w:rsidRPr="007239D5" w:rsidRDefault="00C33C4D" w:rsidP="00C33C4D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C33C4D" w:rsidRPr="00411353" w:rsidRDefault="00C33C4D" w:rsidP="00C33C4D">
      <w:pPr>
        <w:spacing w:line="312" w:lineRule="auto"/>
        <w:ind w:left="2832"/>
        <w:jc w:val="both"/>
        <w:rPr>
          <w:rFonts w:ascii="Arial" w:hAnsi="Arial" w:cs="Arial"/>
          <w:sz w:val="16"/>
          <w:szCs w:val="16"/>
        </w:rPr>
      </w:pPr>
      <w:r w:rsidRPr="00411353">
        <w:rPr>
          <w:rFonts w:ascii="Arial" w:hAnsi="Arial" w:cs="Arial"/>
          <w:sz w:val="16"/>
          <w:szCs w:val="16"/>
        </w:rPr>
        <w:t>(</w:t>
      </w:r>
      <w:r w:rsidRPr="00411353">
        <w:rPr>
          <w:rFonts w:ascii="Arial" w:hAnsi="Arial" w:cs="Arial"/>
          <w:i/>
          <w:iCs/>
          <w:sz w:val="16"/>
          <w:szCs w:val="16"/>
        </w:rPr>
        <w:t>podpis elektroniczny kwalifikowany/podpis zaufany/podpis osobisty</w:t>
      </w:r>
      <w:r w:rsidRPr="00411353">
        <w:rPr>
          <w:rFonts w:ascii="Arial" w:hAnsi="Arial" w:cs="Arial"/>
          <w:sz w:val="16"/>
          <w:szCs w:val="16"/>
        </w:rPr>
        <w:t>)</w:t>
      </w:r>
    </w:p>
    <w:p w:rsidR="00C33C4D" w:rsidRPr="008623E8" w:rsidRDefault="00C33C4D" w:rsidP="00C33C4D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:rsidR="00C33C4D" w:rsidRPr="008623E8" w:rsidRDefault="00C33C4D" w:rsidP="00C33C4D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:rsidR="00C33C4D" w:rsidRPr="008623E8" w:rsidRDefault="00C33C4D" w:rsidP="00C33C4D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:rsidR="00C33C4D" w:rsidRPr="008623E8" w:rsidRDefault="00C33C4D" w:rsidP="00C33C4D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580018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C33C4D" w:rsidRPr="00403537" w:rsidRDefault="00C33C4D" w:rsidP="00C33C4D">
      <w:pPr>
        <w:tabs>
          <w:tab w:val="left" w:pos="4802"/>
        </w:tabs>
        <w:spacing w:line="312" w:lineRule="auto"/>
        <w:ind w:left="-1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:rsidR="00C33C4D" w:rsidRPr="00403537" w:rsidRDefault="00C33C4D" w:rsidP="00C33C4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403537" w:rsidRDefault="00C33C4D" w:rsidP="00C33C4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 xml:space="preserve">                       </w:t>
      </w:r>
      <w:r w:rsidRPr="00403537"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C33C4D" w:rsidRPr="00403537" w:rsidRDefault="00C33C4D" w:rsidP="00C33C4D">
      <w:pPr>
        <w:pStyle w:val="MJ"/>
        <w:spacing w:line="360" w:lineRule="auto"/>
        <w:jc w:val="left"/>
        <w:rPr>
          <w:rFonts w:cs="Arial"/>
          <w:szCs w:val="22"/>
        </w:rPr>
      </w:pP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:rsidR="00C33C4D" w:rsidRDefault="00C33C4D" w:rsidP="00C33C4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38667D" w:rsidRPr="00403537" w:rsidRDefault="0038667D" w:rsidP="00C33C4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38667D" w:rsidRDefault="00C33C4D" w:rsidP="00C33C4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 xml:space="preserve">Oświadczenie </w:t>
      </w:r>
    </w:p>
    <w:p w:rsidR="00C33C4D" w:rsidRDefault="00C33C4D" w:rsidP="00C33C4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 xml:space="preserve">o spełnieniu warunków udziału w postępowaniu </w:t>
      </w:r>
      <w:r w:rsidR="0038667D">
        <w:rPr>
          <w:rFonts w:ascii="Arial" w:hAnsi="Arial" w:cs="Arial"/>
          <w:b/>
          <w:sz w:val="22"/>
          <w:szCs w:val="22"/>
        </w:rPr>
        <w:t xml:space="preserve">oraz niepodleganiu wykluczeniu </w:t>
      </w:r>
      <w:r w:rsidRPr="00403537">
        <w:rPr>
          <w:rFonts w:ascii="Arial" w:hAnsi="Arial" w:cs="Arial"/>
          <w:b/>
          <w:sz w:val="22"/>
          <w:szCs w:val="22"/>
        </w:rPr>
        <w:t>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:rsidR="0038667D" w:rsidRDefault="0038667D" w:rsidP="00C33C4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C33C4D" w:rsidRPr="00403537" w:rsidRDefault="0038667D" w:rsidP="00C33C4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U</w:t>
      </w:r>
      <w:r w:rsidRPr="00D15C4D">
        <w:rPr>
          <w:rFonts w:ascii="Arial" w:hAnsi="Arial" w:cs="Arial"/>
          <w:sz w:val="22"/>
          <w:szCs w:val="22"/>
        </w:rPr>
        <w:t xml:space="preserve">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>
        <w:rPr>
          <w:rFonts w:ascii="Arial" w:hAnsi="Arial" w:cs="Arial"/>
          <w:sz w:val="22"/>
          <w:szCs w:val="22"/>
        </w:rPr>
        <w:t xml:space="preserve">podstawowym </w:t>
      </w:r>
      <w:r w:rsidR="00377503">
        <w:rPr>
          <w:rFonts w:ascii="Arial" w:hAnsi="Arial" w:cs="Arial"/>
          <w:sz w:val="22"/>
          <w:szCs w:val="22"/>
        </w:rPr>
        <w:t>na</w:t>
      </w:r>
      <w:r w:rsidR="00895835">
        <w:rPr>
          <w:rFonts w:ascii="Arial" w:hAnsi="Arial" w:cs="Arial"/>
          <w:sz w:val="22"/>
          <w:szCs w:val="22"/>
        </w:rPr>
        <w:t>.</w:t>
      </w:r>
      <w:r w:rsidRPr="00D15C4D">
        <w:rPr>
          <w:rFonts w:ascii="Arial" w:hAnsi="Arial" w:cs="Arial"/>
          <w:sz w:val="22"/>
          <w:szCs w:val="22"/>
        </w:rPr>
        <w:t>:</w:t>
      </w:r>
      <w:r w:rsidR="00377503">
        <w:rPr>
          <w:rFonts w:ascii="Arial" w:hAnsi="Arial" w:cs="Arial"/>
          <w:b/>
          <w:sz w:val="22"/>
          <w:szCs w:val="22"/>
        </w:rPr>
        <w:t xml:space="preserve"> „Dostawę</w:t>
      </w:r>
      <w:r w:rsidR="00AD59EA">
        <w:rPr>
          <w:rFonts w:ascii="Arial" w:hAnsi="Arial" w:cs="Arial"/>
          <w:b/>
          <w:sz w:val="22"/>
          <w:szCs w:val="22"/>
        </w:rPr>
        <w:t xml:space="preserve"> </w:t>
      </w:r>
      <w:r w:rsidR="00AD59EA" w:rsidRPr="00434909">
        <w:rPr>
          <w:rFonts w:ascii="Arial" w:hAnsi="Arial" w:cs="Arial"/>
          <w:b/>
          <w:sz w:val="22"/>
          <w:szCs w:val="22"/>
        </w:rPr>
        <w:t xml:space="preserve">wyrobów medycznych </w:t>
      </w:r>
      <w:r w:rsidR="00AD59EA">
        <w:rPr>
          <w:rFonts w:ascii="Arial" w:hAnsi="Arial" w:cs="Arial"/>
          <w:b/>
          <w:sz w:val="22"/>
          <w:szCs w:val="22"/>
        </w:rPr>
        <w:t xml:space="preserve">do nowych 70 </w:t>
      </w:r>
      <w:proofErr w:type="spellStart"/>
      <w:r w:rsidR="00AD59EA">
        <w:rPr>
          <w:rFonts w:ascii="Arial" w:hAnsi="Arial" w:cs="Arial"/>
          <w:b/>
          <w:sz w:val="22"/>
          <w:szCs w:val="22"/>
        </w:rPr>
        <w:t>kpl</w:t>
      </w:r>
      <w:proofErr w:type="spellEnd"/>
      <w:r w:rsidR="00AD59EA">
        <w:rPr>
          <w:rFonts w:ascii="Arial" w:hAnsi="Arial" w:cs="Arial"/>
          <w:b/>
          <w:sz w:val="22"/>
          <w:szCs w:val="22"/>
        </w:rPr>
        <w:t xml:space="preserve">. Zestawów Medycznych Poziomu Pierwszego z przeznaczeniem dla </w:t>
      </w:r>
      <w:proofErr w:type="spellStart"/>
      <w:r w:rsidR="00AD59EA">
        <w:rPr>
          <w:rFonts w:ascii="Arial" w:hAnsi="Arial" w:cs="Arial"/>
          <w:b/>
          <w:sz w:val="22"/>
          <w:szCs w:val="22"/>
        </w:rPr>
        <w:t>RBZMed</w:t>
      </w:r>
      <w:proofErr w:type="spellEnd"/>
      <w:r w:rsidR="00AD59EA">
        <w:rPr>
          <w:rFonts w:ascii="Arial" w:hAnsi="Arial" w:cs="Arial"/>
          <w:b/>
          <w:sz w:val="22"/>
          <w:szCs w:val="22"/>
        </w:rPr>
        <w:t>’’ – sprawa nr WOFiTM/39/2021/TP</w:t>
      </w:r>
      <w:r w:rsidR="00895835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C33C4D"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="00C33C4D"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:rsidR="00C33C4D" w:rsidRPr="00403537" w:rsidRDefault="00C33C4D" w:rsidP="00C33C4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:rsidR="00C33C4D" w:rsidRPr="00F32D33" w:rsidRDefault="00C33C4D" w:rsidP="00C33C4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:rsidR="00C33C4D" w:rsidRDefault="00C33C4D" w:rsidP="00C33C4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8667D" w:rsidRPr="00403537" w:rsidRDefault="0038667D" w:rsidP="00C33C4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3C4D" w:rsidRPr="00403537" w:rsidRDefault="00C33C4D" w:rsidP="00C33C4D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C33C4D" w:rsidRPr="0038667D" w:rsidRDefault="00C33C4D" w:rsidP="00C33C4D">
      <w:pPr>
        <w:pBdr>
          <w:bottom w:val="single" w:sz="12" w:space="1" w:color="auto"/>
        </w:pBdr>
        <w:spacing w:line="312" w:lineRule="auto"/>
        <w:jc w:val="right"/>
        <w:rPr>
          <w:rFonts w:ascii="Arial" w:hAnsi="Arial" w:cs="Arial"/>
          <w:i/>
          <w:iCs/>
          <w:sz w:val="16"/>
          <w:szCs w:val="16"/>
          <w:lang w:eastAsia="en-US"/>
        </w:rPr>
      </w:pPr>
      <w:r w:rsidRPr="0038667D">
        <w:rPr>
          <w:rFonts w:ascii="Arial" w:hAnsi="Arial" w:cs="Arial"/>
          <w:i/>
          <w:iCs/>
          <w:sz w:val="16"/>
          <w:szCs w:val="16"/>
          <w:lang w:eastAsia="en-US"/>
        </w:rPr>
        <w:t>(kwalifikowany podpis elektroniczny/podpis osobisty/ podpis zaufany)</w:t>
      </w:r>
    </w:p>
    <w:p w:rsidR="0038667D" w:rsidRDefault="0038667D" w:rsidP="00C33C4D">
      <w:pPr>
        <w:pBdr>
          <w:bottom w:val="single" w:sz="12" w:space="1" w:color="auto"/>
        </w:pBd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38667D" w:rsidRPr="00403537" w:rsidRDefault="0038667D" w:rsidP="00C33C4D">
      <w:pPr>
        <w:pBdr>
          <w:bottom w:val="single" w:sz="12" w:space="1" w:color="auto"/>
        </w:pBd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38667D" w:rsidRPr="00403537" w:rsidRDefault="0038667D" w:rsidP="00C33C4D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C33C4D" w:rsidRPr="0038667D" w:rsidRDefault="00C33C4D" w:rsidP="00C33C4D">
      <w:pPr>
        <w:spacing w:line="312" w:lineRule="auto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UWAGA:</w:t>
      </w:r>
    </w:p>
    <w:p w:rsidR="00C33C4D" w:rsidRPr="0038667D" w:rsidRDefault="00C33C4D" w:rsidP="00C33C4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Pzp</w:t>
      </w:r>
      <w:proofErr w:type="spellEnd"/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,</w:t>
      </w:r>
    </w:p>
    <w:p w:rsidR="00C33C4D" w:rsidRPr="0038667D" w:rsidRDefault="00C33C4D" w:rsidP="00C33C4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:rsidR="00C33C4D" w:rsidRPr="0038667D" w:rsidRDefault="00C33C4D" w:rsidP="00C33C4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w przypadku korzystania z zasobów podmiotu udostępniającego – oświadczenie składa również podmiot udostępniający zasoby.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Pr="00D15C4D" w:rsidRDefault="00C33C4D" w:rsidP="00C33C4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:rsidR="00C33C4D" w:rsidRPr="00D15C4D" w:rsidRDefault="00C33C4D" w:rsidP="00C33C4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F32D33" w:rsidRDefault="00C33C4D" w:rsidP="00C33C4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="00580018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ab/>
        <w:t xml:space="preserve">                       </w:t>
      </w:r>
      <w:r w:rsidRPr="00D15C4D"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580018" w:rsidRDefault="00580018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:rsidR="00C33C4D" w:rsidRPr="00F32D33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C33C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C33C4D" w:rsidRPr="00D15C4D" w:rsidRDefault="00C33C4D" w:rsidP="00C33C4D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:rsidR="00C33C4D" w:rsidRPr="00D15C4D" w:rsidRDefault="00C33C4D" w:rsidP="00C33C4D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980D7E" w:rsidRDefault="00C33C4D" w:rsidP="00C33C4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980D7E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980D7E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C33C4D" w:rsidRPr="00980D7E" w:rsidRDefault="00C33C4D" w:rsidP="00C33C4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980D7E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C33C4D" w:rsidRPr="00980D7E" w:rsidRDefault="00C33C4D" w:rsidP="00C33C4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980D7E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3C4D" w:rsidRDefault="00C33C4D" w:rsidP="00C33C4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377503">
        <w:rPr>
          <w:rFonts w:ascii="Arial" w:hAnsi="Arial" w:cs="Arial"/>
          <w:sz w:val="22"/>
          <w:szCs w:val="22"/>
        </w:rPr>
        <w:t>podstawowym na</w:t>
      </w:r>
      <w:r w:rsidR="00895835" w:rsidRPr="00D15C4D">
        <w:rPr>
          <w:rFonts w:ascii="Arial" w:hAnsi="Arial" w:cs="Arial"/>
          <w:sz w:val="22"/>
          <w:szCs w:val="22"/>
        </w:rPr>
        <w:t>:</w:t>
      </w:r>
      <w:r w:rsidR="00895835">
        <w:rPr>
          <w:rFonts w:ascii="Arial" w:hAnsi="Arial" w:cs="Arial"/>
          <w:b/>
          <w:sz w:val="22"/>
          <w:szCs w:val="22"/>
        </w:rPr>
        <w:t xml:space="preserve"> </w:t>
      </w:r>
      <w:r w:rsidR="00377503">
        <w:rPr>
          <w:rFonts w:ascii="Arial" w:hAnsi="Arial" w:cs="Arial"/>
          <w:b/>
          <w:sz w:val="22"/>
          <w:szCs w:val="22"/>
        </w:rPr>
        <w:t>„Dostawę</w:t>
      </w:r>
      <w:r w:rsidR="00AD59EA">
        <w:rPr>
          <w:rFonts w:ascii="Arial" w:hAnsi="Arial" w:cs="Arial"/>
          <w:b/>
          <w:sz w:val="22"/>
          <w:szCs w:val="22"/>
        </w:rPr>
        <w:t xml:space="preserve"> </w:t>
      </w:r>
      <w:r w:rsidR="00AD59EA" w:rsidRPr="00434909">
        <w:rPr>
          <w:rFonts w:ascii="Arial" w:hAnsi="Arial" w:cs="Arial"/>
          <w:b/>
          <w:sz w:val="22"/>
          <w:szCs w:val="22"/>
        </w:rPr>
        <w:t xml:space="preserve">wyrobów medycznych </w:t>
      </w:r>
      <w:r w:rsidR="00AD59EA">
        <w:rPr>
          <w:rFonts w:ascii="Arial" w:hAnsi="Arial" w:cs="Arial"/>
          <w:b/>
          <w:sz w:val="22"/>
          <w:szCs w:val="22"/>
        </w:rPr>
        <w:t xml:space="preserve">do nowych 70 </w:t>
      </w:r>
      <w:proofErr w:type="spellStart"/>
      <w:r w:rsidR="00AD59EA">
        <w:rPr>
          <w:rFonts w:ascii="Arial" w:hAnsi="Arial" w:cs="Arial"/>
          <w:b/>
          <w:sz w:val="22"/>
          <w:szCs w:val="22"/>
        </w:rPr>
        <w:t>kpl</w:t>
      </w:r>
      <w:proofErr w:type="spellEnd"/>
      <w:r w:rsidR="00AD59EA">
        <w:rPr>
          <w:rFonts w:ascii="Arial" w:hAnsi="Arial" w:cs="Arial"/>
          <w:b/>
          <w:sz w:val="22"/>
          <w:szCs w:val="22"/>
        </w:rPr>
        <w:t xml:space="preserve">. Zestawów Medycznych Poziomu Pierwszego z przeznaczeniem dla </w:t>
      </w:r>
      <w:proofErr w:type="spellStart"/>
      <w:r w:rsidR="00AD59EA">
        <w:rPr>
          <w:rFonts w:ascii="Arial" w:hAnsi="Arial" w:cs="Arial"/>
          <w:b/>
          <w:sz w:val="22"/>
          <w:szCs w:val="22"/>
        </w:rPr>
        <w:t>RBZMed</w:t>
      </w:r>
      <w:proofErr w:type="spellEnd"/>
      <w:r w:rsidR="00AD59EA">
        <w:rPr>
          <w:rFonts w:ascii="Arial" w:hAnsi="Arial" w:cs="Arial"/>
          <w:b/>
          <w:sz w:val="22"/>
          <w:szCs w:val="22"/>
        </w:rPr>
        <w:t>’’ – sprawa nr WOFiTM/39/2021/TP</w:t>
      </w:r>
      <w:r w:rsidR="00895835" w:rsidRPr="00403537">
        <w:rPr>
          <w:rFonts w:ascii="Arial" w:hAnsi="Arial" w:cs="Arial"/>
          <w:sz w:val="22"/>
          <w:szCs w:val="22"/>
          <w:lang w:eastAsia="en-US"/>
        </w:rPr>
        <w:t>,</w:t>
      </w:r>
    </w:p>
    <w:p w:rsidR="00895835" w:rsidRPr="00D15C4D" w:rsidRDefault="00895835" w:rsidP="00C33C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C33C4D">
      <w:pPr>
        <w:numPr>
          <w:ilvl w:val="3"/>
          <w:numId w:val="6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C33C4D">
      <w:pPr>
        <w:numPr>
          <w:ilvl w:val="3"/>
          <w:numId w:val="6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2020 r. poz. 1076 i 1086), o której mowa w art. 108 ust.1 pkt 5 ustawy z dnia 11 września 2019 r. – Prawo zamówień publicznych (Dz. U. z 2019 r. poz. 2019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:rsidR="00C33C4D" w:rsidRPr="00D15C4D" w:rsidRDefault="00C33C4D" w:rsidP="00C33C4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D15C4D" w:rsidRDefault="00C33C4D" w:rsidP="00C33C4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</w:t>
      </w:r>
      <w:r w:rsidR="0053143B">
        <w:rPr>
          <w:rFonts w:ascii="Arial" w:eastAsia="Calibri" w:hAnsi="Arial" w:cs="Arial"/>
          <w:sz w:val="22"/>
          <w:szCs w:val="22"/>
          <w:lang w:eastAsia="en-US"/>
        </w:rPr>
        <w:t xml:space="preserve">nia konkurencji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na dowód czego wskazuje </w:t>
      </w:r>
      <w:r w:rsidR="00980D7E">
        <w:rPr>
          <w:rFonts w:ascii="Arial" w:eastAsia="Calibri" w:hAnsi="Arial" w:cs="Arial"/>
          <w:sz w:val="22"/>
          <w:szCs w:val="22"/>
          <w:lang w:eastAsia="en-US"/>
        </w:rPr>
        <w:br/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i załączam:</w:t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C33C4D" w:rsidRPr="00D15C4D" w:rsidRDefault="00C33C4D" w:rsidP="00C33C4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:rsidR="00C33C4D" w:rsidRPr="00F32D33" w:rsidRDefault="00C33C4D" w:rsidP="00C33C4D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:rsidR="00C33C4D" w:rsidRPr="00F32D33" w:rsidRDefault="00C33C4D" w:rsidP="00C33C4D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:rsidR="00C33C4D" w:rsidRPr="007239D5" w:rsidRDefault="00C33C4D" w:rsidP="00C33C4D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F5360D" w:rsidRDefault="00C33C4D" w:rsidP="00C33C4D">
      <w:pPr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:rsidR="00DA3215" w:rsidRDefault="00DA3215" w:rsidP="00C33C4D">
      <w:pPr>
        <w:rPr>
          <w:rFonts w:ascii="Arial" w:hAnsi="Arial" w:cs="Arial"/>
        </w:rPr>
      </w:pPr>
    </w:p>
    <w:p w:rsidR="00DA3215" w:rsidRDefault="00DA3215" w:rsidP="00C33C4D">
      <w:pPr>
        <w:rPr>
          <w:rFonts w:ascii="Arial" w:hAnsi="Arial" w:cs="Arial"/>
        </w:rPr>
        <w:sectPr w:rsidR="00DA3215" w:rsidSect="00377503">
          <w:pgSz w:w="11906" w:h="16838"/>
          <w:pgMar w:top="851" w:right="1274" w:bottom="851" w:left="1843" w:header="708" w:footer="708" w:gutter="0"/>
          <w:cols w:space="708"/>
          <w:docGrid w:linePitch="360"/>
        </w:sectPr>
      </w:pPr>
    </w:p>
    <w:p w:rsidR="00DA3215" w:rsidRPr="008F678C" w:rsidRDefault="00DA3215" w:rsidP="00DA3215">
      <w:pPr>
        <w:spacing w:line="276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5 do S</w:t>
      </w:r>
      <w:r w:rsidRPr="008F678C">
        <w:rPr>
          <w:rFonts w:ascii="Arial" w:hAnsi="Arial" w:cs="Arial"/>
          <w:b/>
          <w:sz w:val="22"/>
          <w:szCs w:val="22"/>
        </w:rPr>
        <w:t>WZ</w:t>
      </w:r>
    </w:p>
    <w:p w:rsidR="00DA3215" w:rsidRPr="00B56673" w:rsidRDefault="00DA3215" w:rsidP="00DA3215">
      <w:pPr>
        <w:spacing w:line="276" w:lineRule="auto"/>
        <w:ind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8F678C">
        <w:rPr>
          <w:rFonts w:ascii="Arial" w:hAnsi="Arial" w:cs="Arial"/>
          <w:b/>
          <w:sz w:val="22"/>
          <w:szCs w:val="22"/>
        </w:rPr>
        <w:t>pis przedmiotu zamówienia/Formularz cenowy</w:t>
      </w:r>
    </w:p>
    <w:p w:rsidR="00DA3215" w:rsidRDefault="00DA3215" w:rsidP="00DA321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50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1276"/>
        <w:gridCol w:w="1134"/>
        <w:gridCol w:w="567"/>
        <w:gridCol w:w="850"/>
        <w:gridCol w:w="993"/>
        <w:gridCol w:w="992"/>
        <w:gridCol w:w="425"/>
        <w:gridCol w:w="851"/>
        <w:gridCol w:w="1275"/>
        <w:gridCol w:w="1418"/>
        <w:gridCol w:w="1559"/>
        <w:gridCol w:w="1276"/>
      </w:tblGrid>
      <w:tr w:rsidR="00DA3215" w:rsidRPr="00A65383" w:rsidTr="00FC0889">
        <w:trPr>
          <w:trHeight w:val="49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Nr zad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Nazwa handlowa*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Ilość do zakupu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Cena jedn. netto**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Wartość netto**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Wartość brutto**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A65383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Całkowity okres ważności oferowany przez producenta wyrażony w miesiącach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A65383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Oferowany okres ważności liczony na dzień składania ofert wyrażony w miesiącach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DA3215" w:rsidRPr="00A65383" w:rsidTr="00FC0889">
        <w:trPr>
          <w:trHeight w:val="70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215" w:rsidRPr="00A65383" w:rsidTr="00FC0889">
        <w:trPr>
          <w:trHeight w:val="3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215" w:rsidRPr="00A65383" w:rsidRDefault="00DA3215" w:rsidP="00421B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A65383" w:rsidRPr="00A65383" w:rsidTr="00FC0889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A6538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Gaza opatrunkowa jałowa 1/4m2, 17 nitkowa, kopertowana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383" w:rsidRPr="00A65383" w:rsidTr="00FC0889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A6538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Gaza opatrunkowa jałowa 1m2, 17 nitkowa, kopertowana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383" w:rsidRPr="00A65383" w:rsidTr="00FC0889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  <w:p w:rsidR="00A65383" w:rsidRPr="00A65383" w:rsidRDefault="00A65383" w:rsidP="00A65383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A6538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Igła iniekcyjna 0,8 x 40 typu LUER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383" w:rsidRPr="00A65383" w:rsidTr="00FC0889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A6538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Kołnierz ortopedyczny wielorazowy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Default="0037750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SOPZ załącznik nr 6 do SWZ</w:t>
            </w:r>
          </w:p>
          <w:p w:rsidR="0022492D" w:rsidRPr="00A65383" w:rsidRDefault="0022492D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(jeśli dotyczy)</w:t>
            </w:r>
          </w:p>
        </w:tc>
      </w:tr>
      <w:tr w:rsidR="00A65383" w:rsidRPr="00A65383" w:rsidTr="00FC0889">
        <w:trPr>
          <w:trHeight w:val="116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A6538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Kompresy jałowe, gaza bawełniana 17 nitkowa, 8 warstwowe; 10 x 10 cm  a' 10 szt. pakowane w blister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383" w:rsidRPr="00A65383" w:rsidTr="00FC0889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A6538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2A8B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 xml:space="preserve">Opaska elastyczna o niskiej rozciągliwości, podtrzymująca, samoprzylepna do mocowania szyny </w:t>
            </w:r>
          </w:p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10 cm x 4,5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383" w:rsidRPr="00A65383" w:rsidTr="00FC0889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A6538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2A8B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 xml:space="preserve">Opatrunek hydrożelowy duży o rozmiarach </w:t>
            </w:r>
          </w:p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20-40 x 40-60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92D" w:rsidRDefault="0022492D" w:rsidP="0022492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SOPZ załącznik nr 6 do SWZ</w:t>
            </w:r>
          </w:p>
          <w:p w:rsidR="00A65383" w:rsidRPr="00A65383" w:rsidRDefault="0022492D" w:rsidP="0022492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(jeśli dotyczy)</w:t>
            </w:r>
          </w:p>
        </w:tc>
      </w:tr>
      <w:tr w:rsidR="00A65383" w:rsidRPr="00A65383" w:rsidTr="00FC0889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A6538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2A8B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 xml:space="preserve">Opatrunek hydrożelowy na twarz o rozmiarach </w:t>
            </w:r>
          </w:p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28-40 x 40-60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92D" w:rsidRDefault="0022492D" w:rsidP="0022492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SOPZ załącznik nr 6 do SWZ</w:t>
            </w:r>
          </w:p>
          <w:p w:rsidR="00A65383" w:rsidRPr="00A65383" w:rsidRDefault="0022492D" w:rsidP="0022492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(jeśli dotyczy)</w:t>
            </w:r>
          </w:p>
        </w:tc>
      </w:tr>
      <w:tr w:rsidR="00A65383" w:rsidRPr="00A65383" w:rsidTr="00FC0889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A6538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2A8B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 xml:space="preserve">Plaster na włókninie z opatrunkiem </w:t>
            </w:r>
          </w:p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6 cm x  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383" w:rsidRPr="00A65383" w:rsidTr="00FC0889">
        <w:trPr>
          <w:trHeight w:val="164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A6538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 xml:space="preserve">Wyrób medyczny: żel do cewnikowania w aplikatorze 12,5 g. Skład: </w:t>
            </w:r>
            <w:proofErr w:type="spellStart"/>
            <w:r w:rsidRPr="00A65383">
              <w:rPr>
                <w:rFonts w:ascii="Arial" w:hAnsi="Arial" w:cs="Arial"/>
                <w:sz w:val="18"/>
                <w:szCs w:val="18"/>
              </w:rPr>
              <w:t>Lidocaine</w:t>
            </w:r>
            <w:proofErr w:type="spellEnd"/>
            <w:r w:rsidRPr="00A653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5383">
              <w:rPr>
                <w:rFonts w:ascii="Arial" w:hAnsi="Arial" w:cs="Arial"/>
                <w:sz w:val="18"/>
                <w:szCs w:val="18"/>
              </w:rPr>
              <w:t>hydrochloride</w:t>
            </w:r>
            <w:proofErr w:type="spellEnd"/>
            <w:r w:rsidRPr="00A65383">
              <w:rPr>
                <w:rFonts w:ascii="Arial" w:hAnsi="Arial" w:cs="Arial"/>
                <w:sz w:val="18"/>
                <w:szCs w:val="18"/>
              </w:rPr>
              <w:t xml:space="preserve"> 2%, </w:t>
            </w:r>
            <w:proofErr w:type="spellStart"/>
            <w:r w:rsidRPr="00A65383">
              <w:rPr>
                <w:rFonts w:ascii="Arial" w:hAnsi="Arial" w:cs="Arial"/>
                <w:sz w:val="18"/>
                <w:szCs w:val="18"/>
              </w:rPr>
              <w:t>Chlorhexidine</w:t>
            </w:r>
            <w:proofErr w:type="spellEnd"/>
            <w:r w:rsidRPr="00A653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5383">
              <w:rPr>
                <w:rFonts w:ascii="Arial" w:hAnsi="Arial" w:cs="Arial"/>
                <w:sz w:val="18"/>
                <w:szCs w:val="18"/>
              </w:rPr>
              <w:t>didydrochloride</w:t>
            </w:r>
            <w:proofErr w:type="spellEnd"/>
            <w:r w:rsidRPr="00A65383">
              <w:rPr>
                <w:rFonts w:ascii="Arial" w:hAnsi="Arial" w:cs="Arial"/>
                <w:sz w:val="18"/>
                <w:szCs w:val="18"/>
              </w:rPr>
              <w:t xml:space="preserve"> 0,05%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383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383" w:rsidRPr="00A65383" w:rsidRDefault="00A65383" w:rsidP="00A653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3215" w:rsidRDefault="00DA3215" w:rsidP="00DA3215">
      <w:pPr>
        <w:spacing w:line="276" w:lineRule="auto"/>
        <w:ind w:right="-32"/>
        <w:rPr>
          <w:rFonts w:ascii="Arial" w:hAnsi="Arial" w:cs="Arial"/>
          <w:b/>
          <w:sz w:val="22"/>
          <w:szCs w:val="22"/>
        </w:rPr>
      </w:pPr>
    </w:p>
    <w:p w:rsidR="00DA3215" w:rsidRPr="002D3A5A" w:rsidRDefault="00DA3215" w:rsidP="00DA3215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*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t>)      Pełna nazwa produktu tożsama z nazwą widniejącą na</w:t>
      </w:r>
      <w:r w:rsidRPr="002D3A5A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t>fakturze VAT wystawionej przez Wykonawcę oraz faktyczną nazwą widniejącą na opakowaniu.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3A5A">
        <w:rPr>
          <w:rFonts w:ascii="Arial" w:hAnsi="Arial" w:cs="Arial"/>
          <w:i/>
          <w:sz w:val="18"/>
          <w:szCs w:val="18"/>
        </w:rPr>
        <w:t>**)    Wartość w zaokrągleniu do dwóch miejsc po przecinku.</w:t>
      </w:r>
    </w:p>
    <w:p w:rsidR="00860AEB" w:rsidRDefault="00DA3215" w:rsidP="00DA3215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***)  Wymagania w zakresie terminów ważności: </w:t>
      </w:r>
    </w:p>
    <w:p w:rsidR="00DA3215" w:rsidRPr="00567E6A" w:rsidRDefault="00860AEB" w:rsidP="00567E6A">
      <w:pPr>
        <w:rPr>
          <w:rFonts w:ascii="Arial" w:eastAsia="Calibri" w:hAnsi="Arial" w:cs="Arial"/>
          <w:i/>
          <w:sz w:val="18"/>
          <w:szCs w:val="18"/>
        </w:rPr>
      </w:pPr>
      <w:r w:rsidRPr="00547153">
        <w:rPr>
          <w:rFonts w:ascii="Arial" w:eastAsia="Calibri" w:hAnsi="Arial" w:cs="Arial"/>
          <w:i/>
          <w:sz w:val="18"/>
          <w:szCs w:val="18"/>
        </w:rPr>
        <w:t>W przypadku zaoferowania przez Wykonawcę produktu, który został dopuszczony przez Zamawiającego udzielonymi odpowiedziami, w kolumnie „Uwagi” należy wpisać parametry dopuszczonego (oferowanego przez Wykonawcę) produktu, z zaznaczeniem „dopuszczono odpowiedziami z dnia…”.</w:t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  <w:r w:rsidR="00DA3215" w:rsidRPr="002D3A5A">
        <w:rPr>
          <w:rFonts w:ascii="Arial" w:hAnsi="Arial" w:cs="Arial"/>
          <w:i/>
          <w:sz w:val="18"/>
          <w:szCs w:val="18"/>
        </w:rPr>
        <w:tab/>
      </w:r>
    </w:p>
    <w:tbl>
      <w:tblPr>
        <w:tblW w:w="2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80"/>
        <w:gridCol w:w="1780"/>
        <w:gridCol w:w="620"/>
        <w:gridCol w:w="940"/>
        <w:gridCol w:w="1100"/>
        <w:gridCol w:w="1720"/>
        <w:gridCol w:w="660"/>
        <w:gridCol w:w="1320"/>
        <w:gridCol w:w="1660"/>
        <w:gridCol w:w="424"/>
        <w:gridCol w:w="1596"/>
        <w:gridCol w:w="191"/>
        <w:gridCol w:w="524"/>
        <w:gridCol w:w="960"/>
        <w:gridCol w:w="796"/>
        <w:gridCol w:w="164"/>
        <w:gridCol w:w="796"/>
        <w:gridCol w:w="960"/>
      </w:tblGrid>
      <w:tr w:rsidR="00DA3215" w:rsidRPr="002D3A5A" w:rsidTr="00421B86">
        <w:trPr>
          <w:trHeight w:val="3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Uwagi: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215" w:rsidRPr="002D3A5A" w:rsidTr="00421B86">
        <w:trPr>
          <w:gridAfter w:val="2"/>
          <w:wAfter w:w="1756" w:type="dxa"/>
          <w:trHeight w:val="315"/>
        </w:trPr>
        <w:tc>
          <w:tcPr>
            <w:tcW w:w="190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3215" w:rsidRDefault="00DA3215" w:rsidP="00421B8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1. Wymagania warunków przechowywania oferowanego asortymentu - według zaleceń producenta.</w:t>
            </w:r>
          </w:p>
          <w:p w:rsidR="00567E6A" w:rsidRPr="002D3A5A" w:rsidRDefault="00567E6A" w:rsidP="00421B8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3215" w:rsidRPr="002D3A5A" w:rsidTr="00421B86">
        <w:trPr>
          <w:gridAfter w:val="2"/>
          <w:wAfter w:w="1756" w:type="dxa"/>
          <w:trHeight w:val="495"/>
        </w:trPr>
        <w:tc>
          <w:tcPr>
            <w:tcW w:w="190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 xml:space="preserve">2..Dostarczany wyrób oznakowany zgodnie z decyzją nr 3/MON Ministra Obrony Narodowej z dnia 03.01.2014 r. w sprawie wytycznych określających wymagania w zakresie znakowania </w:t>
            </w:r>
            <w:r w:rsidRPr="002D3A5A">
              <w:rPr>
                <w:rFonts w:ascii="Arial" w:hAnsi="Arial" w:cs="Arial"/>
                <w:sz w:val="18"/>
                <w:szCs w:val="18"/>
              </w:rPr>
              <w:br/>
              <w:t>kodem kreskowym wyrobów dostarczanych do resortu obrony narodowej – Dz. Urz. MON z 07.01.2014, poz. 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3A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7E6A" w:rsidRDefault="00567E6A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67E6A" w:rsidRDefault="00567E6A" w:rsidP="00567E6A">
            <w:pPr>
              <w:spacing w:line="276" w:lineRule="auto"/>
              <w:ind w:right="41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567E6A">
              <w:rPr>
                <w:rFonts w:ascii="Arial" w:hAnsi="Arial" w:cs="Arial"/>
                <w:sz w:val="18"/>
                <w:szCs w:val="18"/>
              </w:rPr>
              <w:t xml:space="preserve"> W zakresie zadań, w których opis techniczny stanowią WET - szczegółowy opis przedmiotu zamówienia (WET) został sporządzony przez Gestora </w:t>
            </w:r>
            <w:proofErr w:type="spellStart"/>
            <w:r w:rsidRPr="00567E6A">
              <w:rPr>
                <w:rFonts w:ascii="Arial" w:hAnsi="Arial" w:cs="Arial"/>
                <w:sz w:val="18"/>
                <w:szCs w:val="18"/>
              </w:rPr>
              <w:t>SpW</w:t>
            </w:r>
            <w:proofErr w:type="spellEnd"/>
            <w:r w:rsidRPr="00567E6A">
              <w:rPr>
                <w:rFonts w:ascii="Arial" w:hAnsi="Arial" w:cs="Arial"/>
                <w:sz w:val="18"/>
                <w:szCs w:val="18"/>
              </w:rPr>
              <w:t xml:space="preserve"> – Zarząd Wojskowej Służby Zdrowia Dowództwa Generalnego Rodzajów Sił Zbrojnych</w:t>
            </w:r>
          </w:p>
          <w:p w:rsidR="00567E6A" w:rsidRPr="00567E6A" w:rsidRDefault="00567E6A" w:rsidP="00567E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567E6A">
              <w:rPr>
                <w:rFonts w:ascii="Arial" w:hAnsi="Arial" w:cs="Arial"/>
                <w:sz w:val="18"/>
                <w:szCs w:val="18"/>
              </w:rPr>
              <w:t xml:space="preserve"> Dodatkowe wymagania dot. okresu ważności oraz gwarancji: </w:t>
            </w:r>
          </w:p>
          <w:p w:rsidR="00567E6A" w:rsidRPr="00567E6A" w:rsidRDefault="00567E6A" w:rsidP="00567E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67E6A" w:rsidRPr="00567E6A" w:rsidRDefault="00567E6A" w:rsidP="00567E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7E6A">
              <w:rPr>
                <w:rFonts w:ascii="Arial" w:hAnsi="Arial" w:cs="Arial"/>
                <w:sz w:val="18"/>
                <w:szCs w:val="18"/>
              </w:rPr>
              <w:t xml:space="preserve">a) Okres ważności w dniu składania ofert nie może być krótszy niż 80% całkowitego okresu ważności określonego przez producenta. </w:t>
            </w:r>
          </w:p>
          <w:p w:rsidR="00567E6A" w:rsidRPr="00567E6A" w:rsidRDefault="00567E6A" w:rsidP="00567E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7E6A">
              <w:rPr>
                <w:rFonts w:ascii="Arial" w:hAnsi="Arial" w:cs="Arial"/>
                <w:sz w:val="18"/>
                <w:szCs w:val="18"/>
              </w:rPr>
              <w:t>b) W przypadku okresu ważności określonego w WET - okres ważności nie może być krótszy niż 80% podanego okresu.</w:t>
            </w:r>
          </w:p>
          <w:p w:rsidR="00567E6A" w:rsidRPr="00567E6A" w:rsidRDefault="00567E6A" w:rsidP="00567E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7E6A">
              <w:rPr>
                <w:rFonts w:ascii="Arial" w:hAnsi="Arial" w:cs="Arial"/>
                <w:sz w:val="18"/>
                <w:szCs w:val="18"/>
              </w:rPr>
              <w:t xml:space="preserve">c) W przypadku braku określenia w WET wymaganego okresu ważności - całkowity okres ważności określony przez producenta nie może być krótszy niż 24 miesiące. </w:t>
            </w:r>
          </w:p>
          <w:p w:rsidR="00567E6A" w:rsidRDefault="00567E6A" w:rsidP="00567E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7E6A">
              <w:rPr>
                <w:rFonts w:ascii="Arial" w:hAnsi="Arial" w:cs="Arial"/>
                <w:sz w:val="18"/>
                <w:szCs w:val="18"/>
              </w:rPr>
              <w:t>d) Termin gwarancji (w zakresie zadań, których dotyczy) - min. 24 miesiące.</w:t>
            </w:r>
          </w:p>
          <w:p w:rsidR="00567E6A" w:rsidRDefault="00567E6A" w:rsidP="00567E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67E6A" w:rsidRPr="00567E6A" w:rsidRDefault="00567E6A" w:rsidP="00567E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Pr="00567E6A">
              <w:rPr>
                <w:rFonts w:ascii="Arial" w:hAnsi="Arial" w:cs="Arial"/>
                <w:sz w:val="18"/>
                <w:szCs w:val="18"/>
              </w:rPr>
              <w:t xml:space="preserve"> Sposób przeliczania 80% całkowitego okresu ważności wyrażonego w miesiącach "z zaokrągleniem w dół", np. </w:t>
            </w:r>
          </w:p>
          <w:p w:rsidR="00567E6A" w:rsidRPr="00567E6A" w:rsidRDefault="00567E6A" w:rsidP="00567E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7E6A">
              <w:rPr>
                <w:rFonts w:ascii="Arial" w:hAnsi="Arial" w:cs="Arial"/>
                <w:sz w:val="18"/>
                <w:szCs w:val="18"/>
              </w:rPr>
              <w:t>-dla 24 miesięcznego całkowitego okresu ważności 80% stanowi 19,2 miesiąca, co Zamawiający zaokrągli do 19 miesięcy;</w:t>
            </w:r>
          </w:p>
          <w:p w:rsidR="00567E6A" w:rsidRPr="00567E6A" w:rsidRDefault="00567E6A" w:rsidP="00567E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7E6A">
              <w:rPr>
                <w:rFonts w:ascii="Arial" w:hAnsi="Arial" w:cs="Arial"/>
                <w:sz w:val="18"/>
                <w:szCs w:val="18"/>
              </w:rPr>
              <w:t>-dla 36 miesięcznego całkowitego okresu ważności 80% stanowi 28,8 miesiąca, co Zamawiający zaokrągli do 28 miesięcy;</w:t>
            </w:r>
          </w:p>
          <w:p w:rsidR="00567E6A" w:rsidRPr="00567E6A" w:rsidRDefault="00567E6A" w:rsidP="00567E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7E6A">
              <w:rPr>
                <w:rFonts w:ascii="Arial" w:hAnsi="Arial" w:cs="Arial"/>
                <w:sz w:val="18"/>
                <w:szCs w:val="18"/>
              </w:rPr>
              <w:t>-dla 48 miesięcznego całkowitego okresu ważności 80% stanowi 38,4 miesiąca, co Zamawiający zaokrągli do 38 miesięcy;</w:t>
            </w:r>
          </w:p>
          <w:p w:rsidR="00567E6A" w:rsidRDefault="00567E6A" w:rsidP="00567E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7E6A">
              <w:rPr>
                <w:rFonts w:ascii="Arial" w:hAnsi="Arial" w:cs="Arial"/>
                <w:sz w:val="18"/>
                <w:szCs w:val="18"/>
              </w:rPr>
              <w:t>-dla 60 miesięcznego całkowitego okresu ważności 80% stanowi 48,00 miesiąca, co Zamawiający zaokrągli do 48 miesięcy, itd.</w:t>
            </w:r>
          </w:p>
          <w:p w:rsidR="00567E6A" w:rsidRPr="002D3A5A" w:rsidRDefault="00567E6A" w:rsidP="00567E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215" w:rsidRPr="002D3A5A" w:rsidTr="00421B8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567E6A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="00DA3215" w:rsidRPr="002D3A5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215" w:rsidRPr="002D3A5A">
              <w:rPr>
                <w:rFonts w:ascii="Arial" w:hAnsi="Arial" w:cs="Arial"/>
                <w:sz w:val="18"/>
                <w:szCs w:val="18"/>
              </w:rPr>
              <w:t xml:space="preserve">Klauzula </w:t>
            </w:r>
            <w:bookmarkStart w:id="2" w:name="_GoBack"/>
            <w:bookmarkEnd w:id="2"/>
            <w:r w:rsidR="00DA3215" w:rsidRPr="002D3A5A">
              <w:rPr>
                <w:rFonts w:ascii="Arial" w:hAnsi="Arial" w:cs="Arial"/>
                <w:sz w:val="18"/>
                <w:szCs w:val="18"/>
              </w:rPr>
              <w:t>kodyfikacyjna: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A3215" w:rsidRPr="002D3A5A" w:rsidTr="00421B86">
        <w:trPr>
          <w:gridAfter w:val="2"/>
          <w:wAfter w:w="1756" w:type="dxa"/>
          <w:trHeight w:val="240"/>
        </w:trPr>
        <w:tc>
          <w:tcPr>
            <w:tcW w:w="148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 xml:space="preserve">1. Przedmiot zamówienia w postaci wyrobów wyszczególnionych w umowie wraz z częściami zamiennymi, materiałami eksploatacyjnymi, konserwacyjnymi i narzędziami, podlega kodyfikacji zgodnie z zasadami Systemu Kodyfikacyjnego NATO (NCS – NATO </w:t>
            </w:r>
            <w:proofErr w:type="spellStart"/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Codification</w:t>
            </w:r>
            <w:proofErr w:type="spellEnd"/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System).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>2. Wykonawca - na wniosek Zamawiającego - zobowiązany jest do: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>2.1 Wykonania identyfikacji wstępnej oraz udostępnienia aktualnych danych technicznych wyrobów wyszczególnionych w pkt. 1., wykorzystując aktualne dane własne lub pozyskane od podwykonawców i poddostawców.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>2.2 Sporządzenia w umowie wykazu wszystkich wyrobów będących przedmiotem zamówienia z uwzględnieniem: Numeru Referencyjnego - RN (oznaczenia wyrobu pod jakimi jest on rozpoznawany przez Wykonawcę - producenta, dostawcę, podwykonawcę); Numeru Magazynowego NATO - NSN (jeżeli został już przydzielony); Kodu Podmiotu Gospodarki Narodowej - NCAGE (jeżeli został przydzielony) lub - gdy brak NCAGE - danych teleadresowych odpowiednio: producenta lub dostawcy, podwykonawcy.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2.3 Przekazania danych, o których mowa w </w:t>
            </w:r>
            <w:proofErr w:type="spellStart"/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 xml:space="preserve">. 2.1. i 2.2. w terminie do 30 dni od momentu otrzymania wniosku, w uzgodnionej formie i bez dodatkowych opłat. 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3. Odbiorcą danych określonych w </w:t>
            </w:r>
            <w:proofErr w:type="spellStart"/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. 2.1. i 2.2. w imieniu Zamawiającego, będzie polskie biuro kodyfikacyjne ( NCB of Poland – POL NCB ) – Wojskowe Centrum Normalizacji, Jakości i Kodyfikacji, ul. Nowowiejska 28a, 00-909 Warszawa, tel. 261 845 700; fax. 261 845 891. W przypadku, gdy wyroby wyszczególnione w pkt. 1. są dostarczane przez dostawców zagranicznych, odbiorcą danych będzie biuro kodyfikacyjne kraju producenta/dostawcy tych wyrobów.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15" w:rsidRPr="002D3A5A" w:rsidRDefault="00DA3215" w:rsidP="00421B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3215" w:rsidRDefault="00DA3215" w:rsidP="00C33C4D"/>
    <w:sectPr w:rsidR="00DA3215" w:rsidSect="00291F8F">
      <w:pgSz w:w="16838" w:h="11906" w:orient="landscape"/>
      <w:pgMar w:top="1135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00020A"/>
    <w:multiLevelType w:val="multilevel"/>
    <w:tmpl w:val="43E8787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C1018"/>
    <w:multiLevelType w:val="hybridMultilevel"/>
    <w:tmpl w:val="D68A0D1C"/>
    <w:lvl w:ilvl="0" w:tplc="486263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DD38AE"/>
    <w:multiLevelType w:val="multilevel"/>
    <w:tmpl w:val="E62A6EE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0BAE"/>
    <w:multiLevelType w:val="hybridMultilevel"/>
    <w:tmpl w:val="8DA8D326"/>
    <w:lvl w:ilvl="0" w:tplc="4768AF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D0E"/>
    <w:multiLevelType w:val="hybridMultilevel"/>
    <w:tmpl w:val="8A50B9BE"/>
    <w:lvl w:ilvl="0" w:tplc="2E1683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1"/>
    <w:rsid w:val="0022492D"/>
    <w:rsid w:val="00245DE7"/>
    <w:rsid w:val="00291F8F"/>
    <w:rsid w:val="002F7DF3"/>
    <w:rsid w:val="00377503"/>
    <w:rsid w:val="0038667D"/>
    <w:rsid w:val="00411353"/>
    <w:rsid w:val="00434909"/>
    <w:rsid w:val="0053143B"/>
    <w:rsid w:val="00567E6A"/>
    <w:rsid w:val="00580018"/>
    <w:rsid w:val="00790FE1"/>
    <w:rsid w:val="007D1104"/>
    <w:rsid w:val="00860AEB"/>
    <w:rsid w:val="00895835"/>
    <w:rsid w:val="008B5B2E"/>
    <w:rsid w:val="00980D7E"/>
    <w:rsid w:val="00992A8B"/>
    <w:rsid w:val="00A65383"/>
    <w:rsid w:val="00AD59EA"/>
    <w:rsid w:val="00B85BA2"/>
    <w:rsid w:val="00BB41DB"/>
    <w:rsid w:val="00C33C4D"/>
    <w:rsid w:val="00C74C6A"/>
    <w:rsid w:val="00DA3215"/>
    <w:rsid w:val="00DA5867"/>
    <w:rsid w:val="00DD615A"/>
    <w:rsid w:val="00E15B30"/>
    <w:rsid w:val="00F5360D"/>
    <w:rsid w:val="00FC0889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AC97"/>
  <w15:chartTrackingRefBased/>
  <w15:docId w15:val="{E5BF1B1A-6709-4861-BF13-1452DE40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33C4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qFormat/>
    <w:locked/>
    <w:rsid w:val="00C33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C33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C33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3C4D"/>
    <w:pPr>
      <w:spacing w:before="100" w:beforeAutospacing="1" w:after="100" w:afterAutospacing="1"/>
    </w:pPr>
    <w:rPr>
      <w:sz w:val="24"/>
      <w:szCs w:val="24"/>
    </w:rPr>
  </w:style>
  <w:style w:type="paragraph" w:customStyle="1" w:styleId="MJ">
    <w:name w:val="MÓJ"/>
    <w:basedOn w:val="Normalny"/>
    <w:rsid w:val="00C33C4D"/>
    <w:p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6925-766E-4B9C-8D1E-F00E616D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2150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 </dc:creator>
  <cp:keywords/>
  <dc:description/>
  <cp:lastModifiedBy>Bliszczyk Katarzyna </cp:lastModifiedBy>
  <cp:revision>29</cp:revision>
  <dcterms:created xsi:type="dcterms:W3CDTF">2021-07-23T08:50:00Z</dcterms:created>
  <dcterms:modified xsi:type="dcterms:W3CDTF">2021-09-24T05:40:00Z</dcterms:modified>
</cp:coreProperties>
</file>