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7C10C" w14:textId="77777777" w:rsidR="00DA4868" w:rsidRPr="00D912E9" w:rsidRDefault="00DA4868" w:rsidP="00DA4868">
      <w:pPr>
        <w:pStyle w:val="Zwykytekst"/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14:paraId="0535D077" w14:textId="77777777" w:rsidR="00DA4868" w:rsidRDefault="00DA4868" w:rsidP="00DA4868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370F7">
        <w:rPr>
          <w:rFonts w:asciiTheme="minorHAnsi" w:hAnsiTheme="minorHAnsi" w:cstheme="minorHAnsi"/>
          <w:b/>
          <w:bCs/>
          <w:sz w:val="24"/>
          <w:szCs w:val="24"/>
        </w:rPr>
        <w:t>FORMULARZ – SZCZEGÓŁOWA KALKULACJA CENY</w:t>
      </w:r>
    </w:p>
    <w:p w14:paraId="7C8B164E" w14:textId="77777777" w:rsidR="00DA4868" w:rsidRDefault="00DA4868" w:rsidP="00DA4868">
      <w:pPr>
        <w:jc w:val="center"/>
        <w:rPr>
          <w:rFonts w:asciiTheme="minorHAnsi" w:hAnsiTheme="minorHAnsi" w:cstheme="minorHAnsi"/>
          <w:bCs/>
        </w:rPr>
      </w:pPr>
    </w:p>
    <w:p w14:paraId="7EE3AD90" w14:textId="148DD259" w:rsidR="00DA4868" w:rsidRPr="00534E73" w:rsidRDefault="00DA4868" w:rsidP="00DA4868">
      <w:pPr>
        <w:rPr>
          <w:rFonts w:asciiTheme="minorHAnsi" w:hAnsiTheme="minorHAnsi" w:cstheme="minorHAnsi"/>
          <w:b/>
          <w:bCs/>
        </w:rPr>
      </w:pPr>
      <w:r w:rsidRPr="0063316C">
        <w:rPr>
          <w:rFonts w:asciiTheme="minorHAnsi" w:hAnsiTheme="minorHAnsi" w:cstheme="minorHAnsi"/>
          <w:bCs/>
        </w:rPr>
        <w:t xml:space="preserve">Składając </w:t>
      </w:r>
      <w:r w:rsidRPr="0086596F">
        <w:rPr>
          <w:rFonts w:asciiTheme="minorHAnsi" w:hAnsiTheme="minorHAnsi" w:cstheme="minorHAnsi"/>
          <w:bCs/>
        </w:rPr>
        <w:t xml:space="preserve">ofertę w postępowaniu o </w:t>
      </w:r>
      <w:r w:rsidRPr="008B67AE">
        <w:rPr>
          <w:rFonts w:asciiTheme="minorHAnsi" w:hAnsiTheme="minorHAnsi" w:cstheme="minorHAnsi"/>
          <w:bCs/>
        </w:rPr>
        <w:t xml:space="preserve">udzielenie zamówienia publicznego prowadzonym </w:t>
      </w:r>
      <w:r>
        <w:rPr>
          <w:rFonts w:asciiTheme="minorHAnsi" w:hAnsiTheme="minorHAnsi" w:cstheme="minorHAnsi"/>
          <w:bCs/>
        </w:rPr>
        <w:br/>
      </w:r>
      <w:r w:rsidRPr="008B67AE">
        <w:rPr>
          <w:rFonts w:asciiTheme="minorHAnsi" w:hAnsiTheme="minorHAnsi" w:cstheme="minorHAnsi"/>
          <w:bCs/>
        </w:rPr>
        <w:t>w trybie podstawowym na:</w:t>
      </w:r>
      <w:r>
        <w:rPr>
          <w:rFonts w:asciiTheme="minorHAnsi" w:hAnsiTheme="minorHAnsi" w:cstheme="minorHAnsi"/>
          <w:b/>
          <w:bCs/>
        </w:rPr>
        <w:t xml:space="preserve"> </w:t>
      </w:r>
      <w:r w:rsidRPr="00FB3A80">
        <w:rPr>
          <w:rFonts w:asciiTheme="minorHAnsi" w:hAnsiTheme="minorHAnsi" w:cstheme="minorHAnsi"/>
          <w:b/>
        </w:rPr>
        <w:t>„</w:t>
      </w:r>
      <w:r w:rsidR="0054351D">
        <w:rPr>
          <w:rFonts w:asciiTheme="majorHAnsi" w:hAnsiTheme="majorHAnsi" w:cstheme="majorHAnsi"/>
          <w:b/>
          <w:bCs/>
        </w:rPr>
        <w:t xml:space="preserve">Usługa skanu 3D dla zachowanych elementów kamiennych i murowanych </w:t>
      </w:r>
      <w:r w:rsidR="0054351D" w:rsidRPr="001A71C3">
        <w:rPr>
          <w:rFonts w:asciiTheme="majorHAnsi" w:hAnsiTheme="majorHAnsi" w:cstheme="majorHAnsi"/>
          <w:b/>
          <w:bCs/>
        </w:rPr>
        <w:t>dawnych elewacji Pałacu Brühla</w:t>
      </w:r>
      <w:r w:rsidR="0054351D">
        <w:rPr>
          <w:rFonts w:asciiTheme="majorHAnsi" w:hAnsiTheme="majorHAnsi" w:cstheme="majorHAnsi"/>
          <w:b/>
          <w:bCs/>
        </w:rPr>
        <w:t>, Pałacu Saskiego</w:t>
      </w:r>
      <w:r w:rsidR="0054351D" w:rsidRPr="001A71C3">
        <w:rPr>
          <w:rFonts w:asciiTheme="majorHAnsi" w:hAnsiTheme="majorHAnsi" w:cstheme="majorHAnsi"/>
          <w:b/>
          <w:bCs/>
        </w:rPr>
        <w:t xml:space="preserve"> i Pawilonu Becka.</w:t>
      </w:r>
      <w:r w:rsidRPr="00FB3A80">
        <w:rPr>
          <w:rFonts w:asciiTheme="minorHAnsi" w:hAnsiTheme="minorHAnsi" w:cstheme="minorHAnsi"/>
          <w:b/>
          <w:bCs/>
        </w:rPr>
        <w:t>”</w:t>
      </w:r>
      <w:r w:rsidRPr="00FB3A80">
        <w:rPr>
          <w:rFonts w:asciiTheme="minorHAnsi" w:eastAsia="Calibri" w:hAnsiTheme="minorHAnsi" w:cstheme="minorHAnsi"/>
          <w:b/>
          <w:bCs/>
          <w:lang w:eastAsia="en-US"/>
        </w:rPr>
        <w:t>,</w:t>
      </w:r>
      <w:r w:rsidRPr="008B67AE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Pr="008B67AE">
        <w:rPr>
          <w:rFonts w:asciiTheme="minorHAnsi" w:hAnsiTheme="minorHAnsi" w:cstheme="minorHAnsi"/>
          <w:bCs/>
        </w:rPr>
        <w:t>oznaczonego znakiem</w:t>
      </w:r>
      <w:r w:rsidRPr="008B67AE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Pr="00B27A53">
        <w:rPr>
          <w:rFonts w:asciiTheme="minorHAnsi" w:hAnsiTheme="minorHAnsi" w:cstheme="minorHAnsi"/>
          <w:b/>
          <w:bCs/>
          <w:color w:val="000000" w:themeColor="text1"/>
        </w:rPr>
        <w:t>DNZP.400.</w:t>
      </w:r>
      <w:r w:rsidR="0054351D">
        <w:rPr>
          <w:rFonts w:asciiTheme="minorHAnsi" w:hAnsiTheme="minorHAnsi" w:cstheme="minorHAnsi"/>
          <w:b/>
          <w:bCs/>
          <w:color w:val="000000" w:themeColor="text1"/>
        </w:rPr>
        <w:t>2</w:t>
      </w:r>
      <w:r w:rsidRPr="00B27A53">
        <w:rPr>
          <w:rFonts w:asciiTheme="minorHAnsi" w:hAnsiTheme="minorHAnsi" w:cstheme="minorHAnsi"/>
          <w:b/>
          <w:bCs/>
          <w:color w:val="000000" w:themeColor="text1"/>
        </w:rPr>
        <w:t>.202</w:t>
      </w:r>
      <w:r w:rsidR="0054351D">
        <w:rPr>
          <w:rFonts w:asciiTheme="minorHAnsi" w:hAnsiTheme="minorHAnsi" w:cstheme="minorHAnsi"/>
          <w:b/>
          <w:bCs/>
          <w:color w:val="000000" w:themeColor="text1"/>
        </w:rPr>
        <w:t>4</w:t>
      </w:r>
      <w:r w:rsidRPr="008B67AE">
        <w:rPr>
          <w:rFonts w:asciiTheme="minorHAnsi" w:hAnsiTheme="minorHAnsi" w:cstheme="minorHAnsi"/>
          <w:bCs/>
          <w:color w:val="000000" w:themeColor="text1"/>
        </w:rPr>
        <w:t>.</w:t>
      </w:r>
    </w:p>
    <w:p w14:paraId="7F8657A2" w14:textId="77777777" w:rsidR="00DA4868" w:rsidRDefault="00DA4868" w:rsidP="00DA4868">
      <w:pPr>
        <w:spacing w:after="120"/>
        <w:jc w:val="both"/>
        <w:rPr>
          <w:rFonts w:asciiTheme="minorHAnsi" w:hAnsiTheme="minorHAnsi" w:cstheme="minorHAnsi"/>
          <w:spacing w:val="-2"/>
        </w:rPr>
      </w:pPr>
      <w:r w:rsidRPr="0086596F">
        <w:rPr>
          <w:rFonts w:asciiTheme="minorHAnsi" w:hAnsiTheme="minorHAnsi" w:cstheme="minorHAnsi"/>
          <w:spacing w:val="-2"/>
        </w:rPr>
        <w:t xml:space="preserve">Oferujemy wykonanie zamówienia </w:t>
      </w:r>
      <w:bookmarkStart w:id="0" w:name="_Hlk76545963"/>
      <w:r w:rsidRPr="0086596F">
        <w:rPr>
          <w:rFonts w:asciiTheme="minorHAnsi" w:hAnsiTheme="minorHAnsi" w:cstheme="minorHAnsi"/>
          <w:spacing w:val="-2"/>
        </w:rPr>
        <w:t>za wynagrodzeniem wyliczonym zgodnie z SWZ</w:t>
      </w:r>
      <w:bookmarkEnd w:id="0"/>
      <w:r>
        <w:rPr>
          <w:rFonts w:asciiTheme="minorHAnsi" w:hAnsiTheme="minorHAnsi" w:cstheme="minorHAnsi"/>
          <w:spacing w:val="-2"/>
        </w:rPr>
        <w:t xml:space="preserve">, </w:t>
      </w:r>
      <w:r w:rsidRPr="0063316C">
        <w:rPr>
          <w:rFonts w:asciiTheme="minorHAnsi" w:hAnsiTheme="minorHAnsi" w:cstheme="minorHAnsi"/>
          <w:spacing w:val="-2"/>
        </w:rPr>
        <w:t>w tym: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8"/>
        <w:gridCol w:w="2969"/>
        <w:gridCol w:w="5954"/>
      </w:tblGrid>
      <w:tr w:rsidR="00A15E94" w14:paraId="59E1C72E" w14:textId="5093283B" w:rsidTr="00A15E94">
        <w:trPr>
          <w:trHeight w:val="1257"/>
        </w:trPr>
        <w:tc>
          <w:tcPr>
            <w:tcW w:w="570" w:type="dxa"/>
            <w:gridSpan w:val="2"/>
            <w:vAlign w:val="center"/>
          </w:tcPr>
          <w:p w14:paraId="0E3D1F2D" w14:textId="6DBBCA62" w:rsidR="00A15E94" w:rsidRPr="001F7AD7" w:rsidRDefault="00A15E94" w:rsidP="00A15E9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8923" w:type="dxa"/>
            <w:gridSpan w:val="2"/>
            <w:vAlign w:val="center"/>
          </w:tcPr>
          <w:p w14:paraId="387B3EE5" w14:textId="275F3ED7" w:rsidR="00A15E94" w:rsidRPr="001F7AD7" w:rsidRDefault="00A15E94" w:rsidP="00A15E9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  <w:r w:rsidRPr="001F7AD7">
              <w:rPr>
                <w:rFonts w:asciiTheme="majorHAnsi" w:hAnsiTheme="majorHAnsi" w:cstheme="majorHAnsi"/>
              </w:rPr>
              <w:t>czyszczenie i przygotowanie wszystkich elementów kamiennych do procesu skanowania</w:t>
            </w:r>
          </w:p>
        </w:tc>
      </w:tr>
      <w:tr w:rsidR="00A15E94" w14:paraId="3B3A9F22" w14:textId="77777777" w:rsidTr="00A15E94">
        <w:trPr>
          <w:trHeight w:val="511"/>
        </w:trPr>
        <w:tc>
          <w:tcPr>
            <w:tcW w:w="562" w:type="dxa"/>
            <w:vAlign w:val="center"/>
          </w:tcPr>
          <w:p w14:paraId="126092EF" w14:textId="0E80AEEF" w:rsidR="00A15E94" w:rsidRPr="00504A78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2.</w:t>
            </w:r>
          </w:p>
        </w:tc>
        <w:tc>
          <w:tcPr>
            <w:tcW w:w="2977" w:type="dxa"/>
            <w:gridSpan w:val="2"/>
            <w:vAlign w:val="center"/>
          </w:tcPr>
          <w:p w14:paraId="1DF198B8" w14:textId="11458D12" w:rsidR="00A15E94" w:rsidRPr="00504A78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504A78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Wartość</w:t>
            </w:r>
          </w:p>
        </w:tc>
        <w:tc>
          <w:tcPr>
            <w:tcW w:w="5954" w:type="dxa"/>
          </w:tcPr>
          <w:p w14:paraId="587C7FAB" w14:textId="77777777" w:rsidR="00A15E94" w:rsidRDefault="00A15E94" w:rsidP="00A15E94">
            <w:pPr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</w:tr>
      <w:tr w:rsidR="00A15E94" w14:paraId="6E34162B" w14:textId="77777777" w:rsidTr="00A15E94">
        <w:trPr>
          <w:trHeight w:val="526"/>
        </w:trPr>
        <w:tc>
          <w:tcPr>
            <w:tcW w:w="562" w:type="dxa"/>
            <w:vAlign w:val="center"/>
          </w:tcPr>
          <w:p w14:paraId="02CC5D67" w14:textId="6669FB26" w:rsidR="00A15E94" w:rsidRPr="00DA59BF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3.</w:t>
            </w:r>
          </w:p>
        </w:tc>
        <w:tc>
          <w:tcPr>
            <w:tcW w:w="2977" w:type="dxa"/>
            <w:gridSpan w:val="2"/>
            <w:vAlign w:val="center"/>
          </w:tcPr>
          <w:p w14:paraId="1863586D" w14:textId="1E4A23BC" w:rsidR="00A15E94" w:rsidRPr="00DA59BF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Wartość</w:t>
            </w:r>
            <w:r w:rsidRPr="0007198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netto [zł]</w:t>
            </w:r>
          </w:p>
        </w:tc>
        <w:tc>
          <w:tcPr>
            <w:tcW w:w="5954" w:type="dxa"/>
            <w:vAlign w:val="center"/>
          </w:tcPr>
          <w:p w14:paraId="36441DB2" w14:textId="77777777" w:rsidR="00A15E94" w:rsidRPr="00DA59BF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15E94" w14:paraId="0FE327C0" w14:textId="77777777" w:rsidTr="00A15E94">
        <w:trPr>
          <w:trHeight w:val="523"/>
        </w:trPr>
        <w:tc>
          <w:tcPr>
            <w:tcW w:w="562" w:type="dxa"/>
            <w:vAlign w:val="center"/>
          </w:tcPr>
          <w:p w14:paraId="5F436E06" w14:textId="21A6B3F9" w:rsidR="00A15E94" w:rsidRPr="00DA59BF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4</w:t>
            </w:r>
            <w:r w:rsidRPr="0007198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14:paraId="38E0C681" w14:textId="77777777" w:rsidR="00A15E94" w:rsidRPr="00DA59BF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07198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Stawka podatku VAT [%]</w:t>
            </w:r>
          </w:p>
        </w:tc>
        <w:tc>
          <w:tcPr>
            <w:tcW w:w="5954" w:type="dxa"/>
            <w:vAlign w:val="center"/>
          </w:tcPr>
          <w:p w14:paraId="222C130A" w14:textId="77777777" w:rsidR="00A15E94" w:rsidRPr="00DA59BF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15E94" w14:paraId="201700B7" w14:textId="77777777" w:rsidTr="00A15E94">
        <w:trPr>
          <w:trHeight w:val="523"/>
        </w:trPr>
        <w:tc>
          <w:tcPr>
            <w:tcW w:w="562" w:type="dxa"/>
            <w:vAlign w:val="center"/>
          </w:tcPr>
          <w:p w14:paraId="18789E4F" w14:textId="7621AA1C" w:rsidR="00A15E94" w:rsidRPr="00DA59BF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5</w:t>
            </w:r>
            <w:r w:rsidRPr="0007198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14:paraId="665E00F5" w14:textId="77777777" w:rsidR="00A15E94" w:rsidRPr="00DA59BF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07198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Kwota podatku VAT [zł]</w:t>
            </w:r>
          </w:p>
        </w:tc>
        <w:tc>
          <w:tcPr>
            <w:tcW w:w="5954" w:type="dxa"/>
            <w:vAlign w:val="center"/>
          </w:tcPr>
          <w:p w14:paraId="3F57A30D" w14:textId="77777777" w:rsidR="00A15E94" w:rsidRPr="00DA59BF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15E94" w14:paraId="35FA12E0" w14:textId="77777777" w:rsidTr="00A15E94">
        <w:trPr>
          <w:trHeight w:val="523"/>
        </w:trPr>
        <w:tc>
          <w:tcPr>
            <w:tcW w:w="562" w:type="dxa"/>
            <w:vAlign w:val="center"/>
          </w:tcPr>
          <w:p w14:paraId="2D8341E6" w14:textId="7A7A5311" w:rsidR="00A15E94" w:rsidRPr="00DA59BF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6</w:t>
            </w:r>
            <w:r w:rsidRPr="0007198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14:paraId="23C4E5B6" w14:textId="1D49B592" w:rsidR="00A15E94" w:rsidRPr="00DA59BF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07198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Wartość brutto [zł]</w:t>
            </w:r>
          </w:p>
        </w:tc>
        <w:tc>
          <w:tcPr>
            <w:tcW w:w="5954" w:type="dxa"/>
            <w:vAlign w:val="center"/>
          </w:tcPr>
          <w:p w14:paraId="53AD2F3D" w14:textId="77777777" w:rsidR="00A15E94" w:rsidRPr="00DA59BF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15E94" w14:paraId="16CB65AC" w14:textId="77777777" w:rsidTr="00CD2CBD">
        <w:trPr>
          <w:trHeight w:val="1227"/>
        </w:trPr>
        <w:tc>
          <w:tcPr>
            <w:tcW w:w="9493" w:type="dxa"/>
            <w:gridSpan w:val="4"/>
            <w:vAlign w:val="center"/>
          </w:tcPr>
          <w:p w14:paraId="5D699FC2" w14:textId="77777777" w:rsidR="00A15E94" w:rsidRDefault="00A15E94" w:rsidP="00A15E94">
            <w:pPr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………………………</w:t>
            </w:r>
          </w:p>
          <w:p w14:paraId="49993D24" w14:textId="24C96663" w:rsidR="00A15E94" w:rsidRPr="00A15E94" w:rsidRDefault="00A15E94" w:rsidP="00A15E94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>wiersze od 1 do 5 należy powtórzyć, tak aby dokonać wyceny zgodnie z zakresem poszczególnych czynności zgodnie z zakresem usługi podanym w OPZ</w:t>
            </w:r>
          </w:p>
        </w:tc>
      </w:tr>
      <w:tr w:rsidR="00A15E94" w14:paraId="2804F4A7" w14:textId="77777777" w:rsidTr="001F7AD7">
        <w:tc>
          <w:tcPr>
            <w:tcW w:w="9493" w:type="dxa"/>
            <w:gridSpan w:val="4"/>
            <w:vAlign w:val="center"/>
          </w:tcPr>
          <w:p w14:paraId="2FE96643" w14:textId="5CA0351F" w:rsidR="00A15E94" w:rsidRPr="007B4F60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7B4F60">
              <w:rPr>
                <w:rFonts w:asciiTheme="minorHAnsi" w:hAnsiTheme="minorHAnsi" w:cstheme="minorHAnsi"/>
                <w:b/>
                <w:bCs/>
                <w:spacing w:val="-2"/>
              </w:rPr>
              <w:t xml:space="preserve">Łącznie </w:t>
            </w:r>
          </w:p>
        </w:tc>
      </w:tr>
      <w:tr w:rsidR="00A15E94" w14:paraId="70A6D3D5" w14:textId="77777777" w:rsidTr="00A15E94">
        <w:tc>
          <w:tcPr>
            <w:tcW w:w="562" w:type="dxa"/>
            <w:vAlign w:val="center"/>
          </w:tcPr>
          <w:p w14:paraId="612A7C1D" w14:textId="77777777" w:rsidR="00A15E94" w:rsidRPr="00071981" w:rsidRDefault="00A15E94" w:rsidP="00A15E94">
            <w:pPr>
              <w:spacing w:after="12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13.</w:t>
            </w:r>
          </w:p>
        </w:tc>
        <w:tc>
          <w:tcPr>
            <w:tcW w:w="2977" w:type="dxa"/>
            <w:gridSpan w:val="2"/>
            <w:vAlign w:val="center"/>
          </w:tcPr>
          <w:p w14:paraId="35E84F62" w14:textId="77777777" w:rsidR="00A15E94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Razem wartość netto </w:t>
            </w:r>
          </w:p>
          <w:p w14:paraId="16A34670" w14:textId="4FA353D8" w:rsidR="00A15E94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Zgodnie z zakresem usługi podanym w OPZ</w:t>
            </w:r>
          </w:p>
          <w:p w14:paraId="514A4B6E" w14:textId="77777777" w:rsidR="00A15E94" w:rsidRPr="00071981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[zł]</w:t>
            </w:r>
          </w:p>
        </w:tc>
        <w:tc>
          <w:tcPr>
            <w:tcW w:w="5954" w:type="dxa"/>
            <w:vAlign w:val="center"/>
          </w:tcPr>
          <w:p w14:paraId="2A3C9181" w14:textId="77777777" w:rsidR="00A15E94" w:rsidRPr="00E05ADF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A15E94" w14:paraId="5E42C3F9" w14:textId="77777777" w:rsidTr="00A15E9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B1987A4" w14:textId="77777777" w:rsidR="00A15E94" w:rsidRDefault="00A15E94" w:rsidP="00A15E94">
            <w:pPr>
              <w:spacing w:after="12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14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2D7582C2" w14:textId="77777777" w:rsidR="00A15E94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 w:rsidRPr="0082627C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Razem wartość brutto </w:t>
            </w:r>
          </w:p>
          <w:p w14:paraId="574707D0" w14:textId="77777777" w:rsidR="00A15E94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Zgodnie z zakresem usługi podanym w OPZ</w:t>
            </w:r>
          </w:p>
          <w:p w14:paraId="21C12CCD" w14:textId="77777777" w:rsidR="00A15E94" w:rsidRPr="00E566E8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 w:rsidRPr="0082627C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[zł]</w:t>
            </w:r>
            <w:r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AE069AD" w14:textId="77777777" w:rsidR="00A15E94" w:rsidRPr="00E05ADF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A15E94" w14:paraId="444EE287" w14:textId="77777777" w:rsidTr="00A15E94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651527" w14:textId="77777777" w:rsidR="00A15E94" w:rsidRPr="00071981" w:rsidRDefault="00A15E94" w:rsidP="00A15E94">
            <w:pPr>
              <w:spacing w:after="120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15.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3AE95003" w14:textId="77777777" w:rsidR="00A15E94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W tym wartość autorskich praw majątkowych </w:t>
            </w:r>
          </w:p>
          <w:p w14:paraId="72035337" w14:textId="2EAFFA3B" w:rsidR="00A15E94" w:rsidRPr="002E59A1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0000"/>
                <w:spacing w:val="-2"/>
                <w:sz w:val="22"/>
                <w:szCs w:val="22"/>
              </w:rPr>
            </w:pPr>
            <w:r w:rsidRPr="002E59A1">
              <w:rPr>
                <w:rFonts w:asciiTheme="minorHAnsi" w:hAnsiTheme="minorHAnsi" w:cstheme="minorHAnsi"/>
                <w:b/>
                <w:bCs/>
                <w:color w:val="FF0000"/>
                <w:spacing w:val="-2"/>
                <w:sz w:val="22"/>
                <w:szCs w:val="22"/>
              </w:rPr>
              <w:t>JEŚLI DOTYCZY</w:t>
            </w:r>
          </w:p>
          <w:p w14:paraId="23AF4A93" w14:textId="77777777" w:rsidR="00A15E94" w:rsidRPr="005A33E8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[ zł brutto]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16CCA7D2" w14:textId="77777777" w:rsidR="00A15E94" w:rsidRPr="00E05ADF" w:rsidRDefault="00A15E94" w:rsidP="00A15E94">
            <w:pPr>
              <w:spacing w:after="120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14:paraId="5DB4D199" w14:textId="77777777" w:rsidR="00DA4868" w:rsidRDefault="00DA4868" w:rsidP="00DA4868">
      <w:pPr>
        <w:jc w:val="both"/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</w:pPr>
    </w:p>
    <w:p w14:paraId="4F1F3AAA" w14:textId="67075753" w:rsidR="004B51C9" w:rsidRDefault="004B51C9" w:rsidP="00A15E94">
      <w:pPr>
        <w:jc w:val="both"/>
        <w:rPr>
          <w:rFonts w:asciiTheme="minorHAnsi" w:hAnsiTheme="minorHAnsi" w:cstheme="minorHAnsi"/>
          <w:b/>
          <w:spacing w:val="-2"/>
          <w:u w:val="single"/>
        </w:rPr>
      </w:pPr>
    </w:p>
    <w:p w14:paraId="7055D1FD" w14:textId="324C027A" w:rsidR="00A15E94" w:rsidRDefault="00A15E94" w:rsidP="00A15E94">
      <w:pPr>
        <w:jc w:val="center"/>
      </w:pPr>
      <w:r>
        <w:rPr>
          <w:rFonts w:asciiTheme="minorHAnsi" w:hAnsiTheme="minorHAnsi" w:cstheme="minorHAnsi"/>
          <w:b/>
          <w:spacing w:val="-2"/>
          <w:u w:val="single"/>
        </w:rPr>
        <w:t>Wartość razem należy przenieść do formularza oferty.</w:t>
      </w:r>
    </w:p>
    <w:sectPr w:rsidR="00A15E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4175C" w14:textId="77777777" w:rsidR="00061963" w:rsidRDefault="00061963" w:rsidP="002E59A1">
      <w:r>
        <w:separator/>
      </w:r>
    </w:p>
  </w:endnote>
  <w:endnote w:type="continuationSeparator" w:id="0">
    <w:p w14:paraId="602E77FF" w14:textId="77777777" w:rsidR="00061963" w:rsidRDefault="00061963" w:rsidP="002E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1ECC4" w14:textId="77777777" w:rsidR="00061963" w:rsidRDefault="00061963" w:rsidP="002E59A1">
      <w:r>
        <w:separator/>
      </w:r>
    </w:p>
  </w:footnote>
  <w:footnote w:type="continuationSeparator" w:id="0">
    <w:p w14:paraId="30D57AAF" w14:textId="77777777" w:rsidR="00061963" w:rsidRDefault="00061963" w:rsidP="002E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0E2B" w14:textId="77777777" w:rsidR="002E59A1" w:rsidRPr="00A74AB4" w:rsidRDefault="002E59A1" w:rsidP="002E59A1">
    <w:pPr>
      <w:pStyle w:val="Nagwek"/>
      <w:jc w:val="center"/>
      <w:rPr>
        <w:rFonts w:asciiTheme="minorHAnsi" w:hAnsiTheme="minorHAnsi" w:cstheme="minorHAnsi"/>
        <w:iCs/>
        <w:color w:val="000000"/>
        <w:spacing w:val="4"/>
        <w:sz w:val="12"/>
        <w:szCs w:val="12"/>
      </w:rPr>
    </w:pPr>
    <w:r w:rsidRPr="00CC6FA0">
      <w:rPr>
        <w:rFonts w:asciiTheme="minorHAnsi" w:hAnsiTheme="minorHAnsi" w:cstheme="minorHAnsi"/>
        <w:i/>
        <w:iCs/>
        <w:sz w:val="16"/>
        <w:szCs w:val="16"/>
      </w:rPr>
      <w:t xml:space="preserve">Usługa skanu 3D dla zachowanych elementów kamiennych i murowanych dawnych elewacji Pałacu Brühla, Pałacu Saskiego i Pawilonu Becka </w:t>
    </w:r>
  </w:p>
  <w:p w14:paraId="50B09C49" w14:textId="77777777" w:rsidR="002E59A1" w:rsidRDefault="002E5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77BF8"/>
    <w:multiLevelType w:val="hybridMultilevel"/>
    <w:tmpl w:val="DC1A6D1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13A1A"/>
    <w:multiLevelType w:val="hybridMultilevel"/>
    <w:tmpl w:val="A968A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221885">
    <w:abstractNumId w:val="1"/>
  </w:num>
  <w:num w:numId="2" w16cid:durableId="117526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73"/>
    <w:rsid w:val="00004F46"/>
    <w:rsid w:val="00061963"/>
    <w:rsid w:val="00191B73"/>
    <w:rsid w:val="001F7AD7"/>
    <w:rsid w:val="002E59A1"/>
    <w:rsid w:val="004B51C9"/>
    <w:rsid w:val="0054351D"/>
    <w:rsid w:val="00876DEF"/>
    <w:rsid w:val="00A15E94"/>
    <w:rsid w:val="00C82650"/>
    <w:rsid w:val="00D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2665"/>
  <w15:chartTrackingRefBased/>
  <w15:docId w15:val="{79F1535A-368F-426D-B69B-E854A46D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8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1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B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B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B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B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B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B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B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B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B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B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B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1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1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1B73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Wypunktowanie,Preambuła,CW_Lista,Normal,Akapit z listą3,Akapit z listą2,Akapit z listą31,sw tekst,Akapit z listą BS,ISCG Numerowanie,lp1,List Paragraph2,List Paragraph,lp11"/>
    <w:basedOn w:val="Normalny"/>
    <w:link w:val="AkapitzlistZnak"/>
    <w:uiPriority w:val="34"/>
    <w:qFormat/>
    <w:rsid w:val="00191B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1B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B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B73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rsid w:val="00DA486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A486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Wypunktowanie Znak,Preambuła Znak,CW_Lista Znak,Normal Znak,Akapit z listą3 Znak,Akapit z listą2 Znak,Akapit z listą31 Znak,sw tekst Znak"/>
    <w:link w:val="Akapitzlist"/>
    <w:uiPriority w:val="34"/>
    <w:qFormat/>
    <w:rsid w:val="00DA4868"/>
  </w:style>
  <w:style w:type="table" w:styleId="Tabela-Siatka">
    <w:name w:val="Table Grid"/>
    <w:basedOn w:val="Standardowy"/>
    <w:uiPriority w:val="39"/>
    <w:rsid w:val="00DA48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9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9A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9A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5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9A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5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9A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Rzepkowska</dc:creator>
  <cp:keywords/>
  <dc:description/>
  <cp:lastModifiedBy>Agnieszka Rzepkowska</cp:lastModifiedBy>
  <cp:revision>2</cp:revision>
  <dcterms:created xsi:type="dcterms:W3CDTF">2024-04-29T14:20:00Z</dcterms:created>
  <dcterms:modified xsi:type="dcterms:W3CDTF">2024-04-29T14:20:00Z</dcterms:modified>
</cp:coreProperties>
</file>