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371533D" w:rsidR="00B3019E" w:rsidRPr="00F5141E" w:rsidRDefault="00417403" w:rsidP="00004CAF">
      <w:pPr>
        <w:pStyle w:val="Nagwek1"/>
        <w:spacing w:before="0" w:line="23" w:lineRule="atLeast"/>
        <w:jc w:val="center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Porozumienie do Umowy</w:t>
      </w:r>
    </w:p>
    <w:p w14:paraId="2D92F6EB" w14:textId="77777777" w:rsidR="00F0522B" w:rsidRPr="00F5141E" w:rsidRDefault="00F0522B" w:rsidP="00F0522B">
      <w:pPr>
        <w:rPr>
          <w:rFonts w:cs="Times New Roman"/>
          <w:sz w:val="22"/>
          <w:szCs w:val="22"/>
        </w:rPr>
      </w:pPr>
    </w:p>
    <w:p w14:paraId="1E926BD1" w14:textId="04A4AD30" w:rsidR="00F0522B" w:rsidRPr="00F5141E" w:rsidRDefault="00417403" w:rsidP="00004CAF">
      <w:pP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zawarte w Poznaniu, </w:t>
      </w:r>
      <w:r w:rsidR="00F0522B" w:rsidRPr="00F5141E">
        <w:rPr>
          <w:rFonts w:cs="Times New Roman"/>
          <w:sz w:val="22"/>
          <w:szCs w:val="22"/>
        </w:rPr>
        <w:t>w dniu</w:t>
      </w:r>
      <w:r w:rsidR="00734964" w:rsidRPr="00F5141E">
        <w:rPr>
          <w:rFonts w:cs="Times New Roman"/>
          <w:sz w:val="22"/>
          <w:szCs w:val="22"/>
        </w:rPr>
        <w:t xml:space="preserve"> </w:t>
      </w:r>
      <w:r w:rsidR="00F0522B" w:rsidRPr="00F5141E">
        <w:rPr>
          <w:rFonts w:cs="Times New Roman"/>
          <w:sz w:val="22"/>
          <w:szCs w:val="22"/>
        </w:rPr>
        <w:t>…</w:t>
      </w:r>
      <w:r w:rsidR="009F115F" w:rsidRPr="00F5141E">
        <w:rPr>
          <w:rFonts w:cs="Times New Roman"/>
          <w:sz w:val="22"/>
          <w:szCs w:val="22"/>
        </w:rPr>
        <w:t>……</w:t>
      </w:r>
      <w:r w:rsidR="00734964" w:rsidRPr="00F5141E">
        <w:rPr>
          <w:rFonts w:cs="Times New Roman"/>
          <w:sz w:val="22"/>
          <w:szCs w:val="22"/>
        </w:rPr>
        <w:t>.202</w:t>
      </w:r>
      <w:r w:rsidR="00742624" w:rsidRPr="00F5141E">
        <w:rPr>
          <w:rFonts w:cs="Times New Roman"/>
          <w:sz w:val="22"/>
          <w:szCs w:val="22"/>
        </w:rPr>
        <w:t>3</w:t>
      </w:r>
      <w:r w:rsidR="00734964" w:rsidRPr="00F5141E">
        <w:rPr>
          <w:rFonts w:cs="Times New Roman"/>
          <w:sz w:val="22"/>
          <w:szCs w:val="22"/>
        </w:rPr>
        <w:t xml:space="preserve"> roku</w:t>
      </w:r>
    </w:p>
    <w:p w14:paraId="00000003" w14:textId="723EEE24" w:rsidR="00B3019E" w:rsidRPr="00F5141E" w:rsidRDefault="00417403" w:rsidP="00004CAF">
      <w:pP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pomiędzy:</w:t>
      </w:r>
    </w:p>
    <w:p w14:paraId="0BA2E836" w14:textId="77777777" w:rsidR="00F0522B" w:rsidRPr="00F5141E" w:rsidRDefault="00F0522B" w:rsidP="00F0522B">
      <w:pPr>
        <w:widowControl w:val="0"/>
        <w:autoSpaceDE w:val="0"/>
        <w:autoSpaceDN w:val="0"/>
        <w:spacing w:line="23" w:lineRule="atLeast"/>
        <w:jc w:val="left"/>
        <w:rPr>
          <w:rFonts w:cs="Times New Roman"/>
          <w:sz w:val="22"/>
          <w:szCs w:val="22"/>
          <w:lang w:eastAsia="en-US"/>
        </w:rPr>
      </w:pPr>
      <w:r w:rsidRPr="00F5141E">
        <w:rPr>
          <w:rFonts w:cs="Times New Roman"/>
          <w:b/>
          <w:sz w:val="22"/>
          <w:szCs w:val="22"/>
          <w:lang w:eastAsia="en-US"/>
        </w:rPr>
        <w:t>Uniwersytetem Medycznym im.</w:t>
      </w:r>
      <w:r w:rsidRPr="00F5141E">
        <w:rPr>
          <w:rFonts w:cs="Times New Roman"/>
          <w:sz w:val="22"/>
          <w:szCs w:val="22"/>
          <w:lang w:eastAsia="en-US"/>
        </w:rPr>
        <w:t xml:space="preserve"> </w:t>
      </w:r>
      <w:r w:rsidRPr="00F5141E">
        <w:rPr>
          <w:rFonts w:cs="Times New Roman"/>
          <w:b/>
          <w:sz w:val="22"/>
          <w:szCs w:val="22"/>
          <w:lang w:eastAsia="en-US"/>
        </w:rPr>
        <w:t>Karola Marcinkowskiego w Poznaniu,</w:t>
      </w:r>
      <w:r w:rsidRPr="00F5141E">
        <w:rPr>
          <w:rFonts w:cs="Times New Roman"/>
          <w:sz w:val="22"/>
          <w:szCs w:val="22"/>
          <w:lang w:eastAsia="en-US"/>
        </w:rPr>
        <w:t xml:space="preserve"> ul. Fredry 10, 61-701 Poznań,</w:t>
      </w:r>
    </w:p>
    <w:p w14:paraId="03B30D1A" w14:textId="77777777" w:rsidR="00F0522B" w:rsidRPr="00F5141E" w:rsidRDefault="00F0522B" w:rsidP="00F0522B">
      <w:pPr>
        <w:widowControl w:val="0"/>
        <w:autoSpaceDE w:val="0"/>
        <w:autoSpaceDN w:val="0"/>
        <w:spacing w:line="23" w:lineRule="atLeast"/>
        <w:jc w:val="left"/>
        <w:rPr>
          <w:rFonts w:cs="Times New Roman"/>
          <w:sz w:val="22"/>
          <w:szCs w:val="22"/>
          <w:lang w:eastAsia="en-US"/>
        </w:rPr>
      </w:pPr>
      <w:r w:rsidRPr="00F5141E">
        <w:rPr>
          <w:rFonts w:cs="Times New Roman"/>
          <w:b/>
          <w:sz w:val="22"/>
          <w:szCs w:val="22"/>
          <w:lang w:eastAsia="en-US"/>
        </w:rPr>
        <w:t>N</w:t>
      </w:r>
      <w:r w:rsidRPr="00F5141E">
        <w:rPr>
          <w:rFonts w:cs="Times New Roman"/>
          <w:sz w:val="22"/>
          <w:szCs w:val="22"/>
          <w:lang w:eastAsia="en-US"/>
        </w:rPr>
        <w:t>IP 777-00-03-104, który reprezentują:</w:t>
      </w:r>
    </w:p>
    <w:p w14:paraId="070A5BBE" w14:textId="6F4374FE" w:rsidR="00F0522B" w:rsidRPr="00F5141E" w:rsidRDefault="00F0522B" w:rsidP="00F0522B">
      <w:pPr>
        <w:widowControl w:val="0"/>
        <w:autoSpaceDE w:val="0"/>
        <w:autoSpaceDN w:val="0"/>
        <w:spacing w:line="23" w:lineRule="atLeast"/>
        <w:rPr>
          <w:rFonts w:cs="Times New Roman"/>
          <w:sz w:val="22"/>
          <w:szCs w:val="22"/>
          <w:lang w:eastAsia="en-US"/>
        </w:rPr>
      </w:pPr>
      <w:r w:rsidRPr="00F5141E">
        <w:rPr>
          <w:rFonts w:cs="Times New Roman"/>
          <w:sz w:val="22"/>
          <w:szCs w:val="22"/>
          <w:lang w:eastAsia="en-US"/>
        </w:rPr>
        <w:t xml:space="preserve">1. </w:t>
      </w:r>
      <w:r w:rsidR="00B6227D" w:rsidRPr="00F5141E">
        <w:rPr>
          <w:rFonts w:cs="Times New Roman"/>
          <w:sz w:val="22"/>
          <w:szCs w:val="22"/>
          <w:lang w:eastAsia="en-US"/>
        </w:rPr>
        <w:t>………………………………………………………</w:t>
      </w:r>
      <w:r w:rsidRPr="00F5141E">
        <w:rPr>
          <w:rFonts w:cs="Times New Roman"/>
          <w:sz w:val="22"/>
          <w:szCs w:val="22"/>
          <w:lang w:eastAsia="en-US"/>
        </w:rPr>
        <w:t>, przy kontrasygnacie</w:t>
      </w:r>
      <w:bookmarkStart w:id="0" w:name="_GoBack"/>
      <w:bookmarkEnd w:id="0"/>
    </w:p>
    <w:p w14:paraId="78FA03CC" w14:textId="504A95F9" w:rsidR="002E75E0" w:rsidRPr="00F5141E" w:rsidRDefault="002E75E0" w:rsidP="002E75E0">
      <w:pPr>
        <w:pStyle w:val="Tekstpodstawowy"/>
        <w:spacing w:after="120" w:line="23" w:lineRule="atLeast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5141E">
        <w:rPr>
          <w:rFonts w:ascii="Times New Roman" w:hAnsi="Times New Roman" w:cs="Times New Roman"/>
          <w:sz w:val="22"/>
          <w:szCs w:val="22"/>
          <w:lang w:val="pl-PL"/>
        </w:rPr>
        <w:t xml:space="preserve">2. </w:t>
      </w:r>
      <w:r w:rsidR="00B6227D" w:rsidRPr="00F5141E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</w:t>
      </w:r>
      <w:r w:rsidRPr="00F5141E">
        <w:rPr>
          <w:rFonts w:ascii="Times New Roman" w:hAnsi="Times New Roman" w:cs="Times New Roman"/>
          <w:sz w:val="22"/>
          <w:szCs w:val="22"/>
          <w:lang w:val="pl-PL"/>
        </w:rPr>
        <w:t xml:space="preserve"> Dyrektor ds. Finansowych - Głównej Księgowej, </w:t>
      </w:r>
    </w:p>
    <w:p w14:paraId="24864AD9" w14:textId="351DC92E" w:rsidR="00F0522B" w:rsidRPr="00F5141E" w:rsidRDefault="00F0522B" w:rsidP="00F0522B">
      <w:pPr>
        <w:widowControl w:val="0"/>
        <w:autoSpaceDE w:val="0"/>
        <w:autoSpaceDN w:val="0"/>
        <w:spacing w:after="0"/>
        <w:jc w:val="left"/>
        <w:rPr>
          <w:rFonts w:cs="Times New Roman"/>
          <w:sz w:val="22"/>
          <w:szCs w:val="22"/>
          <w:lang w:eastAsia="en-US"/>
        </w:rPr>
      </w:pPr>
      <w:r w:rsidRPr="00F5141E">
        <w:rPr>
          <w:rFonts w:cs="Times New Roman"/>
          <w:sz w:val="22"/>
          <w:szCs w:val="22"/>
          <w:lang w:eastAsia="en-US"/>
        </w:rPr>
        <w:t>zwanym dalej „UMP”</w:t>
      </w:r>
    </w:p>
    <w:p w14:paraId="3E8559B5" w14:textId="77777777" w:rsidR="00F0522B" w:rsidRPr="00F5141E" w:rsidRDefault="00F0522B" w:rsidP="00F0522B">
      <w:pPr>
        <w:widowControl w:val="0"/>
        <w:autoSpaceDE w:val="0"/>
        <w:autoSpaceDN w:val="0"/>
        <w:spacing w:line="23" w:lineRule="atLeast"/>
        <w:rPr>
          <w:rFonts w:cs="Times New Roman"/>
          <w:sz w:val="22"/>
          <w:szCs w:val="22"/>
          <w:lang w:eastAsia="en-US"/>
        </w:rPr>
      </w:pPr>
      <w:r w:rsidRPr="00F5141E">
        <w:rPr>
          <w:rFonts w:cs="Times New Roman"/>
          <w:sz w:val="22"/>
          <w:szCs w:val="22"/>
          <w:lang w:eastAsia="en-US"/>
        </w:rPr>
        <w:t xml:space="preserve">oraz </w:t>
      </w:r>
    </w:p>
    <w:p w14:paraId="1CCF593C" w14:textId="758F22E8" w:rsidR="00F0522B" w:rsidRPr="00F5141E" w:rsidRDefault="00742624" w:rsidP="00F0522B">
      <w:pPr>
        <w:suppressAutoHyphens/>
        <w:autoSpaceDN w:val="0"/>
        <w:spacing w:after="0"/>
        <w:rPr>
          <w:rFonts w:eastAsia="Times New Roman" w:cs="Times New Roman"/>
          <w:sz w:val="22"/>
          <w:szCs w:val="22"/>
          <w:lang w:eastAsia="ar-SA"/>
        </w:rPr>
      </w:pPr>
      <w:bookmarkStart w:id="1" w:name="_Hlk92204549"/>
      <w:r w:rsidRPr="00F5141E">
        <w:rPr>
          <w:rFonts w:eastAsia="Times New Roman" w:cs="Times New Roman"/>
          <w:b/>
          <w:bCs/>
          <w:sz w:val="22"/>
          <w:szCs w:val="22"/>
          <w:lang w:eastAsia="ar-SA"/>
        </w:rPr>
        <w:t>UNIWERSYTECKI SZPITALEM KLINICZNYM</w:t>
      </w:r>
      <w:r w:rsidR="00F0522B" w:rsidRPr="00F5141E">
        <w:rPr>
          <w:rFonts w:eastAsia="Times New Roman" w:cs="Times New Roman"/>
          <w:b/>
          <w:bCs/>
          <w:sz w:val="22"/>
          <w:szCs w:val="22"/>
          <w:lang w:eastAsia="ar-SA"/>
        </w:rPr>
        <w:t xml:space="preserve"> W POZNANIU </w:t>
      </w:r>
      <w:bookmarkEnd w:id="1"/>
      <w:r w:rsidR="00F0522B" w:rsidRPr="00F5141E">
        <w:rPr>
          <w:rFonts w:eastAsia="Times New Roman" w:cs="Times New Roman"/>
          <w:sz w:val="22"/>
          <w:szCs w:val="22"/>
          <w:lang w:eastAsia="ar-SA"/>
        </w:rPr>
        <w:t xml:space="preserve">z siedzibą </w:t>
      </w:r>
      <w:r w:rsidR="00F0522B" w:rsidRPr="00F5141E">
        <w:rPr>
          <w:rFonts w:cs="Times New Roman"/>
          <w:sz w:val="22"/>
          <w:szCs w:val="22"/>
          <w:lang w:eastAsia="en-US"/>
        </w:rPr>
        <w:t xml:space="preserve">w </w:t>
      </w:r>
      <w:r w:rsidR="00F0522B" w:rsidRPr="00F5141E">
        <w:rPr>
          <w:rFonts w:eastAsia="Times New Roman" w:cs="Times New Roman"/>
          <w:sz w:val="22"/>
          <w:szCs w:val="22"/>
          <w:lang w:eastAsia="ar-SA"/>
        </w:rPr>
        <w:t>Poznaniu, przy ul. Przybyszewskiego 49, 60-355 Poznań, NIP 7792033466, REGON 000288834, reprezentowanym przez:</w:t>
      </w:r>
    </w:p>
    <w:p w14:paraId="599F1C86" w14:textId="77777777" w:rsidR="00F0522B" w:rsidRPr="00F5141E" w:rsidRDefault="00F0522B" w:rsidP="00F0522B">
      <w:pPr>
        <w:suppressAutoHyphens/>
        <w:autoSpaceDN w:val="0"/>
        <w:spacing w:after="0"/>
        <w:rPr>
          <w:rFonts w:eastAsia="Times New Roman" w:cs="Times New Roman"/>
          <w:sz w:val="22"/>
          <w:szCs w:val="22"/>
          <w:lang w:eastAsia="ar-SA"/>
        </w:rPr>
      </w:pPr>
    </w:p>
    <w:p w14:paraId="716087D9" w14:textId="529393B8" w:rsidR="00734964" w:rsidRPr="00F5141E" w:rsidRDefault="00695633" w:rsidP="00734964">
      <w:pPr>
        <w:suppressAutoHyphens/>
        <w:rPr>
          <w:rFonts w:eastAsia="Times New Roman" w:cs="Times New Roman"/>
          <w:sz w:val="22"/>
          <w:szCs w:val="22"/>
          <w:lang w:eastAsia="ar-SA"/>
        </w:rPr>
      </w:pPr>
      <w:r w:rsidRPr="00F5141E">
        <w:rPr>
          <w:rFonts w:eastAsia="Times New Roman" w:cs="Times New Roman"/>
          <w:sz w:val="22"/>
          <w:szCs w:val="22"/>
          <w:lang w:eastAsia="ar-SA"/>
        </w:rPr>
        <w:t>……………………………………………</w:t>
      </w:r>
      <w:r w:rsidR="00734964" w:rsidRPr="00F5141E">
        <w:rPr>
          <w:rFonts w:eastAsia="Times New Roman" w:cs="Times New Roman"/>
          <w:sz w:val="22"/>
          <w:szCs w:val="22"/>
          <w:lang w:eastAsia="ar-SA"/>
        </w:rPr>
        <w:t xml:space="preserve"> - Dyrektora </w:t>
      </w:r>
    </w:p>
    <w:p w14:paraId="1F489282" w14:textId="77777777" w:rsidR="00734964" w:rsidRPr="00F5141E" w:rsidRDefault="00734964" w:rsidP="00734964">
      <w:pPr>
        <w:suppressAutoHyphens/>
        <w:rPr>
          <w:rFonts w:eastAsia="Times New Roman" w:cs="Times New Roman"/>
          <w:sz w:val="22"/>
          <w:szCs w:val="22"/>
          <w:lang w:eastAsia="ar-SA"/>
        </w:rPr>
      </w:pPr>
      <w:r w:rsidRPr="00F5141E">
        <w:rPr>
          <w:rFonts w:eastAsia="Times New Roman" w:cs="Times New Roman"/>
          <w:sz w:val="22"/>
          <w:szCs w:val="22"/>
          <w:lang w:eastAsia="ar-SA"/>
        </w:rPr>
        <w:t>przy kontrasygnacie finansowej:</w:t>
      </w:r>
    </w:p>
    <w:p w14:paraId="3E2956AD" w14:textId="3B9EBAE7" w:rsidR="00734964" w:rsidRPr="00F5141E" w:rsidRDefault="00695633" w:rsidP="00734964">
      <w:pPr>
        <w:suppressAutoHyphens/>
        <w:rPr>
          <w:rFonts w:eastAsia="Times New Roman" w:cs="Times New Roman"/>
          <w:sz w:val="22"/>
          <w:szCs w:val="22"/>
          <w:lang w:eastAsia="ar-SA"/>
        </w:rPr>
      </w:pPr>
      <w:r w:rsidRPr="00F5141E">
        <w:rPr>
          <w:rFonts w:eastAsia="Times New Roman" w:cs="Times New Roman"/>
          <w:sz w:val="22"/>
          <w:szCs w:val="22"/>
          <w:lang w:eastAsia="ar-SA"/>
        </w:rPr>
        <w:t>……………………………………………</w:t>
      </w:r>
      <w:r w:rsidR="00734964" w:rsidRPr="00F5141E">
        <w:rPr>
          <w:rFonts w:eastAsia="Times New Roman" w:cs="Times New Roman"/>
          <w:sz w:val="22"/>
          <w:szCs w:val="22"/>
          <w:lang w:eastAsia="ar-SA"/>
        </w:rPr>
        <w:t>– Głównej Księgowej,</w:t>
      </w:r>
    </w:p>
    <w:p w14:paraId="7308746F" w14:textId="3459E053" w:rsidR="00F0522B" w:rsidRPr="00F5141E" w:rsidRDefault="00F0522B" w:rsidP="00F0522B">
      <w:pPr>
        <w:suppressAutoHyphens/>
        <w:autoSpaceDN w:val="0"/>
        <w:spacing w:after="0"/>
        <w:rPr>
          <w:rFonts w:eastAsia="Times New Roman" w:cs="Times New Roman"/>
          <w:sz w:val="22"/>
          <w:szCs w:val="22"/>
          <w:lang w:eastAsia="ar-SA"/>
        </w:rPr>
      </w:pPr>
      <w:r w:rsidRPr="00F5141E">
        <w:rPr>
          <w:rFonts w:eastAsia="Times New Roman" w:cs="Times New Roman"/>
          <w:sz w:val="22"/>
          <w:szCs w:val="22"/>
          <w:lang w:eastAsia="ar-SA"/>
        </w:rPr>
        <w:t>zwanym dalej „</w:t>
      </w:r>
      <w:r w:rsidRPr="002C08EF">
        <w:rPr>
          <w:rFonts w:eastAsia="Times New Roman" w:cs="Times New Roman"/>
          <w:b/>
          <w:sz w:val="22"/>
          <w:szCs w:val="22"/>
          <w:lang w:eastAsia="ar-SA"/>
        </w:rPr>
        <w:t>S</w:t>
      </w:r>
      <w:r w:rsidR="002C08EF" w:rsidRPr="002C08EF">
        <w:rPr>
          <w:rFonts w:eastAsia="Times New Roman" w:cs="Times New Roman"/>
          <w:b/>
          <w:sz w:val="22"/>
          <w:szCs w:val="22"/>
          <w:lang w:eastAsia="ar-SA"/>
        </w:rPr>
        <w:t>zpitalem</w:t>
      </w:r>
      <w:r w:rsidRPr="00F5141E">
        <w:rPr>
          <w:rFonts w:eastAsia="Times New Roman" w:cs="Times New Roman"/>
          <w:sz w:val="22"/>
          <w:szCs w:val="22"/>
          <w:lang w:eastAsia="ar-SA"/>
        </w:rPr>
        <w:t>”,</w:t>
      </w:r>
    </w:p>
    <w:p w14:paraId="2667CB06" w14:textId="77777777" w:rsidR="00F0522B" w:rsidRPr="00F5141E" w:rsidRDefault="00F0522B" w:rsidP="00F0522B">
      <w:pPr>
        <w:suppressAutoHyphens/>
        <w:autoSpaceDN w:val="0"/>
        <w:spacing w:after="0"/>
        <w:jc w:val="left"/>
        <w:rPr>
          <w:rFonts w:eastAsia="Times New Roman" w:cs="Times New Roman"/>
          <w:sz w:val="22"/>
          <w:szCs w:val="22"/>
          <w:lang w:eastAsia="ar-SA"/>
        </w:rPr>
      </w:pPr>
    </w:p>
    <w:p w14:paraId="76E47307" w14:textId="09523E00" w:rsidR="00F0522B" w:rsidRPr="00F5141E" w:rsidRDefault="00F0522B" w:rsidP="00F0522B">
      <w:pPr>
        <w:suppressAutoHyphens/>
        <w:autoSpaceDN w:val="0"/>
        <w:spacing w:after="0"/>
        <w:jc w:val="left"/>
        <w:rPr>
          <w:rFonts w:eastAsia="Times New Roman" w:cs="Times New Roman"/>
          <w:sz w:val="22"/>
          <w:szCs w:val="22"/>
          <w:lang w:eastAsia="ar-SA"/>
        </w:rPr>
      </w:pPr>
      <w:r w:rsidRPr="00F5141E">
        <w:rPr>
          <w:rFonts w:eastAsia="Times New Roman" w:cs="Times New Roman"/>
          <w:sz w:val="22"/>
          <w:szCs w:val="22"/>
          <w:lang w:eastAsia="ar-SA"/>
        </w:rPr>
        <w:t>zwanymi dalej łącznie</w:t>
      </w:r>
      <w:r w:rsidRPr="00F5141E">
        <w:rPr>
          <w:rFonts w:cs="Times New Roman"/>
          <w:sz w:val="22"/>
          <w:szCs w:val="22"/>
          <w:lang w:eastAsia="en-US"/>
        </w:rPr>
        <w:t xml:space="preserve"> „</w:t>
      </w:r>
      <w:r w:rsidRPr="00F5141E">
        <w:rPr>
          <w:rFonts w:cs="Times New Roman"/>
          <w:b/>
          <w:sz w:val="22"/>
          <w:szCs w:val="22"/>
          <w:lang w:eastAsia="en-US"/>
        </w:rPr>
        <w:t>Zamawiającym</w:t>
      </w:r>
      <w:r w:rsidRPr="00F5141E">
        <w:rPr>
          <w:rFonts w:eastAsia="Times New Roman" w:cs="Times New Roman"/>
          <w:sz w:val="22"/>
          <w:szCs w:val="22"/>
          <w:lang w:eastAsia="ar-SA"/>
        </w:rPr>
        <w:t>”,</w:t>
      </w:r>
    </w:p>
    <w:p w14:paraId="00000009" w14:textId="77777777" w:rsidR="00B3019E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a</w:t>
      </w:r>
    </w:p>
    <w:p w14:paraId="43CD8FFE" w14:textId="1D795C1F" w:rsidR="002E75E0" w:rsidRPr="00F5141E" w:rsidRDefault="00695633" w:rsidP="002E75E0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…………………………</w:t>
      </w:r>
      <w:r w:rsidR="002E75E0" w:rsidRPr="00F5141E">
        <w:rPr>
          <w:rFonts w:cs="Times New Roman"/>
          <w:sz w:val="22"/>
          <w:szCs w:val="22"/>
        </w:rPr>
        <w:t xml:space="preserve">  z siedzibą przy: </w:t>
      </w:r>
      <w:r w:rsidRPr="00F5141E">
        <w:rPr>
          <w:rFonts w:cs="Times New Roman"/>
          <w:sz w:val="22"/>
          <w:szCs w:val="22"/>
        </w:rPr>
        <w:t>……………………………………………</w:t>
      </w:r>
    </w:p>
    <w:p w14:paraId="0000000B" w14:textId="604C7F03" w:rsidR="00B3019E" w:rsidRPr="00F5141E" w:rsidRDefault="00417403" w:rsidP="002E75E0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wpisaną do rejestru przedsiębiorców </w:t>
      </w:r>
      <w:r w:rsidR="00695633" w:rsidRPr="00F5141E">
        <w:rPr>
          <w:rFonts w:cs="Times New Roman"/>
          <w:sz w:val="22"/>
          <w:szCs w:val="22"/>
        </w:rPr>
        <w:t>…………………………………………………</w:t>
      </w:r>
    </w:p>
    <w:p w14:paraId="0000000C" w14:textId="77777777" w:rsidR="00B3019E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line="23" w:lineRule="atLeast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color w:val="000000"/>
          <w:sz w:val="22"/>
          <w:szCs w:val="22"/>
        </w:rPr>
        <w:tab/>
      </w:r>
    </w:p>
    <w:p w14:paraId="0000000D" w14:textId="77777777" w:rsidR="00B3019E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reprezentowaną przez:</w:t>
      </w:r>
    </w:p>
    <w:p w14:paraId="0000000E" w14:textId="64D69239" w:rsidR="00B3019E" w:rsidRPr="00F5141E" w:rsidRDefault="00695633" w:rsidP="00004CAF">
      <w:pP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………………………………………</w:t>
      </w:r>
    </w:p>
    <w:p w14:paraId="0000000F" w14:textId="77777777" w:rsidR="00B3019E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zwanym dalej „</w:t>
      </w:r>
      <w:r w:rsidRPr="00F5141E">
        <w:rPr>
          <w:rFonts w:cs="Times New Roman"/>
          <w:b/>
          <w:sz w:val="22"/>
          <w:szCs w:val="22"/>
        </w:rPr>
        <w:t>Wykonawcą</w:t>
      </w:r>
      <w:r w:rsidRPr="00F5141E">
        <w:rPr>
          <w:rFonts w:cs="Times New Roman"/>
          <w:sz w:val="22"/>
          <w:szCs w:val="22"/>
        </w:rPr>
        <w:t>",</w:t>
      </w:r>
    </w:p>
    <w:p w14:paraId="00000011" w14:textId="1D420803" w:rsidR="00B3019E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oraz</w:t>
      </w:r>
    </w:p>
    <w:p w14:paraId="606F37F1" w14:textId="77777777" w:rsidR="00DD6754" w:rsidRPr="00F5141E" w:rsidRDefault="00DD6754" w:rsidP="00DD6754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b/>
          <w:sz w:val="22"/>
          <w:szCs w:val="22"/>
        </w:rPr>
      </w:pPr>
      <w:bookmarkStart w:id="2" w:name="_Hlk111533370"/>
      <w:r w:rsidRPr="00F5141E">
        <w:rPr>
          <w:rFonts w:cs="Times New Roman"/>
          <w:b/>
          <w:sz w:val="22"/>
          <w:szCs w:val="22"/>
        </w:rPr>
        <w:t>KONSORCJUM:</w:t>
      </w:r>
    </w:p>
    <w:p w14:paraId="25C1F3F7" w14:textId="6547E87C" w:rsidR="00DD6754" w:rsidRPr="00F5141E" w:rsidRDefault="00DD6754" w:rsidP="00DD6754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bCs/>
          <w:sz w:val="22"/>
          <w:szCs w:val="22"/>
        </w:rPr>
      </w:pPr>
      <w:r w:rsidRPr="00F5141E">
        <w:rPr>
          <w:rFonts w:cs="Times New Roman"/>
          <w:b/>
          <w:sz w:val="22"/>
          <w:szCs w:val="22"/>
        </w:rPr>
        <w:t>Warbud Spółka Akcyjna</w:t>
      </w:r>
      <w:r w:rsidRPr="00F5141E">
        <w:rPr>
          <w:rFonts w:cs="Times New Roman"/>
          <w:bCs/>
          <w:sz w:val="22"/>
          <w:szCs w:val="22"/>
        </w:rPr>
        <w:t xml:space="preserve"> – Pełnomocnik, ul. Domaniewska 32, 02-672 Warszawa, wpisaną do rejestru przedsiębiorców Krajowego Rejestru Sądowego prowadzonego przez Sąd Rejonowy dla m.st. Warszawy pod numerem KRS 0000010823, NIP 5260152146, REGON 010029119 i</w:t>
      </w:r>
    </w:p>
    <w:p w14:paraId="0A11B960" w14:textId="06A89F60" w:rsidR="00DD6754" w:rsidRPr="00F5141E" w:rsidRDefault="00DD6754" w:rsidP="00DD6754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bCs/>
          <w:sz w:val="22"/>
          <w:szCs w:val="22"/>
        </w:rPr>
      </w:pPr>
      <w:r w:rsidRPr="00F5141E">
        <w:rPr>
          <w:rFonts w:cs="Times New Roman"/>
          <w:b/>
          <w:sz w:val="22"/>
          <w:szCs w:val="22"/>
        </w:rPr>
        <w:t xml:space="preserve">CITINEA </w:t>
      </w:r>
      <w:proofErr w:type="spellStart"/>
      <w:r w:rsidRPr="00F5141E">
        <w:rPr>
          <w:rFonts w:cs="Times New Roman"/>
          <w:b/>
          <w:sz w:val="22"/>
          <w:szCs w:val="22"/>
        </w:rPr>
        <w:t>Socićtć</w:t>
      </w:r>
      <w:proofErr w:type="spellEnd"/>
      <w:r w:rsidRPr="00F5141E">
        <w:rPr>
          <w:rFonts w:cs="Times New Roman"/>
          <w:b/>
          <w:sz w:val="22"/>
          <w:szCs w:val="22"/>
        </w:rPr>
        <w:t xml:space="preserve"> par </w:t>
      </w:r>
      <w:proofErr w:type="spellStart"/>
      <w:r w:rsidRPr="00F5141E">
        <w:rPr>
          <w:rFonts w:cs="Times New Roman"/>
          <w:b/>
          <w:sz w:val="22"/>
          <w:szCs w:val="22"/>
        </w:rPr>
        <w:t>actions</w:t>
      </w:r>
      <w:proofErr w:type="spellEnd"/>
      <w:r w:rsidRPr="00F5141E">
        <w:rPr>
          <w:rFonts w:cs="Times New Roman"/>
          <w:b/>
          <w:sz w:val="22"/>
          <w:szCs w:val="22"/>
        </w:rPr>
        <w:t xml:space="preserve"> </w:t>
      </w:r>
      <w:proofErr w:type="spellStart"/>
      <w:r w:rsidRPr="00F5141E">
        <w:rPr>
          <w:rFonts w:cs="Times New Roman"/>
          <w:b/>
          <w:sz w:val="22"/>
          <w:szCs w:val="22"/>
        </w:rPr>
        <w:t>simplifiće</w:t>
      </w:r>
      <w:proofErr w:type="spellEnd"/>
      <w:r w:rsidRPr="00F5141E">
        <w:rPr>
          <w:rFonts w:cs="Times New Roman"/>
          <w:b/>
          <w:sz w:val="22"/>
          <w:szCs w:val="22"/>
        </w:rPr>
        <w:t xml:space="preserve"> (</w:t>
      </w:r>
      <w:proofErr w:type="spellStart"/>
      <w:r w:rsidRPr="00F5141E">
        <w:rPr>
          <w:rFonts w:cs="Times New Roman"/>
          <w:b/>
          <w:sz w:val="22"/>
          <w:szCs w:val="22"/>
        </w:rPr>
        <w:t>Socićtć</w:t>
      </w:r>
      <w:proofErr w:type="spellEnd"/>
      <w:r w:rsidRPr="00F5141E">
        <w:rPr>
          <w:rFonts w:cs="Times New Roman"/>
          <w:b/>
          <w:sz w:val="22"/>
          <w:szCs w:val="22"/>
        </w:rPr>
        <w:t xml:space="preserve"> </w:t>
      </w:r>
      <w:proofErr w:type="spellStart"/>
      <w:r w:rsidRPr="00F5141E">
        <w:rPr>
          <w:rFonts w:cs="Times New Roman"/>
          <w:b/>
          <w:sz w:val="22"/>
          <w:szCs w:val="22"/>
        </w:rPr>
        <w:t>associć</w:t>
      </w:r>
      <w:proofErr w:type="spellEnd"/>
      <w:r w:rsidRPr="00F5141E">
        <w:rPr>
          <w:rFonts w:cs="Times New Roman"/>
          <w:b/>
          <w:sz w:val="22"/>
          <w:szCs w:val="22"/>
        </w:rPr>
        <w:t xml:space="preserve"> </w:t>
      </w:r>
      <w:proofErr w:type="spellStart"/>
      <w:r w:rsidRPr="00F5141E">
        <w:rPr>
          <w:rFonts w:cs="Times New Roman"/>
          <w:b/>
          <w:sz w:val="22"/>
          <w:szCs w:val="22"/>
        </w:rPr>
        <w:t>unique</w:t>
      </w:r>
      <w:proofErr w:type="spellEnd"/>
      <w:r w:rsidRPr="00F5141E">
        <w:rPr>
          <w:rFonts w:cs="Times New Roman"/>
          <w:b/>
          <w:sz w:val="22"/>
          <w:szCs w:val="22"/>
        </w:rPr>
        <w:t>)</w:t>
      </w:r>
      <w:r w:rsidRPr="00F5141E">
        <w:rPr>
          <w:rFonts w:cs="Times New Roman"/>
          <w:bCs/>
          <w:sz w:val="22"/>
          <w:szCs w:val="22"/>
        </w:rPr>
        <w:t xml:space="preserve"> </w:t>
      </w:r>
      <w:bookmarkEnd w:id="2"/>
      <w:r w:rsidRPr="00F5141E">
        <w:rPr>
          <w:rFonts w:cs="Times New Roman"/>
          <w:bCs/>
          <w:sz w:val="22"/>
          <w:szCs w:val="22"/>
        </w:rPr>
        <w:t xml:space="preserve">(Uproszczona spółka akcyjna (Spółka z jednym wspólnikiem)) — Partner, 61 i 63 </w:t>
      </w:r>
      <w:proofErr w:type="spellStart"/>
      <w:r w:rsidRPr="00F5141E">
        <w:rPr>
          <w:rFonts w:cs="Times New Roman"/>
          <w:bCs/>
          <w:sz w:val="22"/>
          <w:szCs w:val="22"/>
        </w:rPr>
        <w:t>Avenue</w:t>
      </w:r>
      <w:proofErr w:type="spellEnd"/>
      <w:r w:rsidRPr="00F5141E">
        <w:rPr>
          <w:rFonts w:cs="Times New Roman"/>
          <w:bCs/>
          <w:sz w:val="22"/>
          <w:szCs w:val="22"/>
        </w:rPr>
        <w:t xml:space="preserve"> Paul Kruger, 69100 </w:t>
      </w:r>
      <w:proofErr w:type="spellStart"/>
      <w:r w:rsidRPr="00F5141E">
        <w:rPr>
          <w:rFonts w:cs="Times New Roman"/>
          <w:bCs/>
          <w:sz w:val="22"/>
          <w:szCs w:val="22"/>
        </w:rPr>
        <w:t>Villeurbanne</w:t>
      </w:r>
      <w:proofErr w:type="spellEnd"/>
      <w:r w:rsidRPr="00F5141E">
        <w:rPr>
          <w:rFonts w:cs="Times New Roman"/>
          <w:bCs/>
          <w:sz w:val="22"/>
          <w:szCs w:val="22"/>
        </w:rPr>
        <w:t>, Francja,</w:t>
      </w:r>
    </w:p>
    <w:p w14:paraId="00000015" w14:textId="68B50442" w:rsidR="00B3019E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reprezentowan</w:t>
      </w:r>
      <w:r w:rsidR="00F0522B" w:rsidRPr="00F5141E">
        <w:rPr>
          <w:rFonts w:cs="Times New Roman"/>
          <w:sz w:val="22"/>
          <w:szCs w:val="22"/>
        </w:rPr>
        <w:t>ym</w:t>
      </w:r>
      <w:r w:rsidRPr="00F5141E">
        <w:rPr>
          <w:rFonts w:cs="Times New Roman"/>
          <w:sz w:val="22"/>
          <w:szCs w:val="22"/>
        </w:rPr>
        <w:t xml:space="preserve"> przez:</w:t>
      </w:r>
    </w:p>
    <w:p w14:paraId="5CC55730" w14:textId="11451D3F" w:rsidR="00F0522B" w:rsidRPr="00F5141E" w:rsidRDefault="0069563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…………………………………</w:t>
      </w:r>
    </w:p>
    <w:p w14:paraId="00000019" w14:textId="464FD0E1" w:rsidR="00B3019E" w:rsidRPr="00F5141E" w:rsidRDefault="00417403" w:rsidP="00004CAF">
      <w:pP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zwanym w dalszej treści umowy </w:t>
      </w:r>
      <w:r w:rsidRPr="00F5141E">
        <w:rPr>
          <w:rFonts w:cs="Times New Roman"/>
          <w:b/>
          <w:bCs/>
          <w:sz w:val="22"/>
          <w:szCs w:val="22"/>
        </w:rPr>
        <w:t>„Generalnym Wykonawcą</w:t>
      </w:r>
      <w:r w:rsidR="00A36FC6" w:rsidRPr="00F5141E">
        <w:rPr>
          <w:rFonts w:cs="Times New Roman"/>
          <w:b/>
          <w:bCs/>
          <w:sz w:val="22"/>
          <w:szCs w:val="22"/>
        </w:rPr>
        <w:t>”</w:t>
      </w:r>
    </w:p>
    <w:p w14:paraId="7A5FB3C0" w14:textId="2C7E62BB" w:rsidR="00FF7285" w:rsidRPr="00F5141E" w:rsidRDefault="00FF7285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</w:p>
    <w:p w14:paraId="0000001C" w14:textId="447FCB4E" w:rsidR="00B3019E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sz w:val="22"/>
          <w:szCs w:val="22"/>
        </w:rPr>
        <w:lastRenderedPageBreak/>
        <w:t>Strony zgodnie oświadczają, że osoby je reprezentujące przy zawieraniu niniejszego porozumienia (zwanego dalej: „Porozumieniem</w:t>
      </w:r>
      <w:r w:rsidR="00A36FC6" w:rsidRPr="00F5141E">
        <w:rPr>
          <w:rFonts w:cs="Times New Roman"/>
          <w:sz w:val="22"/>
          <w:szCs w:val="22"/>
        </w:rPr>
        <w:t>”</w:t>
      </w:r>
      <w:r w:rsidRPr="00F5141E">
        <w:rPr>
          <w:rFonts w:cs="Times New Roman"/>
          <w:sz w:val="22"/>
          <w:szCs w:val="22"/>
        </w:rPr>
        <w:t>) są do tego prawnie umocowane zgodnie z wymogami prawa polskiego. W związku z powyższym nie będą powoływać się na brak umocowania osoby reprezentującej w przypadku jakichkolwiek sporów mogących wyniknąć z Porozumienia.</w:t>
      </w:r>
    </w:p>
    <w:p w14:paraId="3DDC9E4A" w14:textId="77777777" w:rsidR="00FF7285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Zamawiający, Generalny Wykonawca i</w:t>
      </w:r>
      <w:r w:rsidRPr="00F5141E">
        <w:rPr>
          <w:rFonts w:cs="Times New Roman"/>
          <w:color w:val="000000"/>
          <w:sz w:val="22"/>
          <w:szCs w:val="22"/>
        </w:rPr>
        <w:t xml:space="preserve"> </w:t>
      </w:r>
      <w:r w:rsidRPr="00F5141E">
        <w:rPr>
          <w:rFonts w:cs="Times New Roman"/>
          <w:sz w:val="22"/>
          <w:szCs w:val="22"/>
        </w:rPr>
        <w:t xml:space="preserve"> Wykonawca, zwani w dalszej części z osobna również Stroną, zaś wspólnie Stronami, </w:t>
      </w:r>
    </w:p>
    <w:p w14:paraId="53957D2F" w14:textId="28F0484C" w:rsidR="00FF7285" w:rsidRPr="00F5141E" w:rsidRDefault="00FF7285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</w:p>
    <w:p w14:paraId="48FC75CD" w14:textId="77777777" w:rsidR="00FF7285" w:rsidRPr="00F5141E" w:rsidRDefault="00FF7285" w:rsidP="00FF7285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Zważywszy, że:</w:t>
      </w:r>
    </w:p>
    <w:p w14:paraId="184011F7" w14:textId="11D9A24E" w:rsidR="00FF7285" w:rsidRPr="00C84988" w:rsidRDefault="002C08EF" w:rsidP="00C84988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Szpital</w:t>
      </w:r>
      <w:r w:rsidR="00FF7285" w:rsidRPr="00C84988">
        <w:rPr>
          <w:rFonts w:cs="Times New Roman"/>
          <w:sz w:val="22"/>
          <w:szCs w:val="22"/>
        </w:rPr>
        <w:t xml:space="preserve"> zawarł z Wykonawcę w dniu </w:t>
      </w:r>
      <w:r w:rsidR="00695633" w:rsidRPr="00C84988">
        <w:rPr>
          <w:rFonts w:cs="Times New Roman"/>
          <w:sz w:val="22"/>
          <w:szCs w:val="22"/>
        </w:rPr>
        <w:t>……………</w:t>
      </w:r>
      <w:r w:rsidR="00FF7285" w:rsidRPr="00C84988">
        <w:rPr>
          <w:rFonts w:cs="Times New Roman"/>
          <w:sz w:val="22"/>
          <w:szCs w:val="22"/>
        </w:rPr>
        <w:t xml:space="preserve"> umowę dostawy </w:t>
      </w:r>
      <w:r w:rsidR="002E75E0" w:rsidRPr="00C84988">
        <w:rPr>
          <w:rFonts w:cs="Times New Roman"/>
          <w:sz w:val="22"/>
          <w:szCs w:val="22"/>
        </w:rPr>
        <w:t>DZP</w:t>
      </w:r>
      <w:r w:rsidR="00695633" w:rsidRPr="00C84988">
        <w:rPr>
          <w:rFonts w:cs="Times New Roman"/>
          <w:sz w:val="22"/>
          <w:szCs w:val="22"/>
        </w:rPr>
        <w:t>-…………</w:t>
      </w:r>
      <w:r w:rsidR="00FF7285" w:rsidRPr="00C84988">
        <w:rPr>
          <w:rFonts w:cs="Times New Roman"/>
          <w:sz w:val="22"/>
          <w:szCs w:val="22"/>
        </w:rPr>
        <w:t xml:space="preserve"> obejmującą dostawę i </w:t>
      </w:r>
      <w:r w:rsidR="00412A18" w:rsidRPr="00C84988">
        <w:rPr>
          <w:rFonts w:cs="Times New Roman"/>
          <w:sz w:val="22"/>
          <w:szCs w:val="22"/>
        </w:rPr>
        <w:t>montaż</w:t>
      </w:r>
      <w:r w:rsidR="00FF7285" w:rsidRPr="00C84988">
        <w:rPr>
          <w:rFonts w:cs="Times New Roman"/>
          <w:sz w:val="22"/>
          <w:szCs w:val="22"/>
        </w:rPr>
        <w:t xml:space="preserve"> </w:t>
      </w:r>
      <w:r w:rsidR="00F3224B" w:rsidRPr="00C84988">
        <w:rPr>
          <w:rFonts w:cs="Times New Roman"/>
          <w:sz w:val="22"/>
          <w:szCs w:val="22"/>
        </w:rPr>
        <w:t>Urządzeń</w:t>
      </w:r>
      <w:r w:rsidR="00FF7285" w:rsidRPr="00C84988">
        <w:rPr>
          <w:rFonts w:cs="Times New Roman"/>
          <w:sz w:val="22"/>
          <w:szCs w:val="22"/>
        </w:rPr>
        <w:t xml:space="preserve"> w Centralnym Zintegrowanym Szpitalu Klinicznym w Poznaniu („Umowa dostawy”),</w:t>
      </w:r>
    </w:p>
    <w:p w14:paraId="6CFDF80F" w14:textId="34F3D810" w:rsidR="00FF7285" w:rsidRPr="00F5141E" w:rsidRDefault="00FF7285" w:rsidP="00C84988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Zamawiający zawarł z Generalnym Wykonawcą w dniu </w:t>
      </w:r>
      <w:r w:rsidR="002E75E0" w:rsidRPr="00F5141E">
        <w:rPr>
          <w:rFonts w:cs="Times New Roman"/>
          <w:sz w:val="22"/>
          <w:szCs w:val="22"/>
        </w:rPr>
        <w:t>02.03.202</w:t>
      </w:r>
      <w:r w:rsidR="00C84988">
        <w:rPr>
          <w:rFonts w:cs="Times New Roman"/>
          <w:sz w:val="22"/>
          <w:szCs w:val="22"/>
        </w:rPr>
        <w:t>1</w:t>
      </w:r>
      <w:r w:rsidR="002E75E0" w:rsidRPr="00F5141E">
        <w:rPr>
          <w:rFonts w:cs="Times New Roman"/>
          <w:sz w:val="22"/>
          <w:szCs w:val="22"/>
        </w:rPr>
        <w:t xml:space="preserve"> r.</w:t>
      </w:r>
      <w:r w:rsidRPr="00F5141E">
        <w:rPr>
          <w:rFonts w:cs="Times New Roman"/>
          <w:sz w:val="22"/>
          <w:szCs w:val="22"/>
        </w:rPr>
        <w:t xml:space="preserve"> umowę o roboty budowlane </w:t>
      </w:r>
      <w:r w:rsidR="002E75E0" w:rsidRPr="00F5141E">
        <w:rPr>
          <w:rFonts w:cs="Times New Roman"/>
          <w:sz w:val="22"/>
          <w:szCs w:val="22"/>
        </w:rPr>
        <w:t>DZP-18/21</w:t>
      </w:r>
      <w:r w:rsidRPr="00F5141E">
        <w:rPr>
          <w:rFonts w:cs="Times New Roman"/>
          <w:sz w:val="22"/>
          <w:szCs w:val="22"/>
        </w:rPr>
        <w:t xml:space="preserve"> obejmującą wykonanie </w:t>
      </w:r>
      <w:r w:rsidR="002E75E0" w:rsidRPr="00F5141E">
        <w:rPr>
          <w:rFonts w:cs="Times New Roman"/>
          <w:sz w:val="22"/>
          <w:szCs w:val="22"/>
        </w:rPr>
        <w:t xml:space="preserve">kompleksowej realizacji inwestycji pn.: „Budowa Centralnego Zintegrowanego Szpitala Klinicznego w Poznaniu - centrum medycyny interwencyjnej (etap I CZSK) w zakresie Modułów 1, 2a, 2b, 3b w formule „zaprojektuj i wybuduj'” </w:t>
      </w:r>
      <w:r w:rsidRPr="00F5141E">
        <w:rPr>
          <w:rFonts w:cs="Times New Roman"/>
          <w:sz w:val="22"/>
          <w:szCs w:val="22"/>
        </w:rPr>
        <w:t xml:space="preserve"> w Centralnym Zintegrowanym Szpitalu Klinicznym w Poznaniu („Umowa GW”),</w:t>
      </w:r>
    </w:p>
    <w:p w14:paraId="0000001D" w14:textId="37508448" w:rsidR="00B3019E" w:rsidRPr="00F5141E" w:rsidRDefault="00FF7285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Strony </w:t>
      </w:r>
      <w:r w:rsidR="00417403" w:rsidRPr="00F5141E">
        <w:rPr>
          <w:rFonts w:cs="Times New Roman"/>
          <w:sz w:val="22"/>
          <w:szCs w:val="22"/>
        </w:rPr>
        <w:t>zawierają niniejsze Porozumienie, o następującej treści:</w:t>
      </w:r>
    </w:p>
    <w:p w14:paraId="0000001F" w14:textId="700FFD91" w:rsidR="00B3019E" w:rsidRPr="00F5141E" w:rsidRDefault="00417403" w:rsidP="00004CAF">
      <w:pPr>
        <w:pStyle w:val="Nagwek2"/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§</w:t>
      </w:r>
      <w:r w:rsidR="00A36FC6" w:rsidRPr="00F5141E">
        <w:rPr>
          <w:rFonts w:cs="Times New Roman"/>
          <w:sz w:val="22"/>
          <w:szCs w:val="22"/>
        </w:rPr>
        <w:t xml:space="preserve"> </w:t>
      </w:r>
      <w:r w:rsidRPr="00F5141E">
        <w:rPr>
          <w:rFonts w:cs="Times New Roman"/>
          <w:sz w:val="22"/>
          <w:szCs w:val="22"/>
        </w:rPr>
        <w:t>1</w:t>
      </w:r>
    </w:p>
    <w:p w14:paraId="00000020" w14:textId="576B7B79" w:rsidR="00B3019E" w:rsidRPr="00F5141E" w:rsidRDefault="00417403" w:rsidP="00004CAF">
      <w:pPr>
        <w:pStyle w:val="Akapitzlist"/>
        <w:numPr>
          <w:ilvl w:val="0"/>
          <w:numId w:val="16"/>
        </w:numPr>
        <w:spacing w:line="23" w:lineRule="atLeast"/>
        <w:contextualSpacing w:val="0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Przedmiotem Porozumienia jest określenie warunków współpracy pomiędzy Stronami w</w:t>
      </w:r>
      <w:r w:rsidR="00C84988">
        <w:rPr>
          <w:rFonts w:cs="Times New Roman"/>
          <w:sz w:val="22"/>
          <w:szCs w:val="22"/>
        </w:rPr>
        <w:t> </w:t>
      </w:r>
      <w:r w:rsidRPr="00F5141E">
        <w:rPr>
          <w:rFonts w:cs="Times New Roman"/>
          <w:sz w:val="22"/>
          <w:szCs w:val="22"/>
        </w:rPr>
        <w:t>trakcie realizowania przez Wykonawcę i Generalnego Wykonawcę prac wynikających z umów łączących te podmioty z Zamawiającym</w:t>
      </w:r>
      <w:r w:rsidR="00C84988">
        <w:rPr>
          <w:rFonts w:cs="Times New Roman"/>
          <w:sz w:val="22"/>
          <w:szCs w:val="22"/>
        </w:rPr>
        <w:t xml:space="preserve"> i </w:t>
      </w:r>
      <w:r w:rsidR="002C08EF">
        <w:rPr>
          <w:rFonts w:cs="Times New Roman"/>
          <w:sz w:val="22"/>
          <w:szCs w:val="22"/>
        </w:rPr>
        <w:t>Szpitalem</w:t>
      </w:r>
      <w:r w:rsidRPr="00F5141E">
        <w:rPr>
          <w:rFonts w:cs="Times New Roman"/>
          <w:sz w:val="22"/>
          <w:szCs w:val="22"/>
        </w:rPr>
        <w:t xml:space="preserve"> </w:t>
      </w:r>
      <w:r w:rsidR="00F13A0D" w:rsidRPr="00F5141E">
        <w:rPr>
          <w:rFonts w:cs="Times New Roman"/>
          <w:sz w:val="22"/>
          <w:szCs w:val="22"/>
        </w:rPr>
        <w:t>w zakresie budowy i</w:t>
      </w:r>
      <w:r w:rsidR="00F3224B" w:rsidRPr="00F5141E">
        <w:rPr>
          <w:rFonts w:cs="Times New Roman"/>
          <w:sz w:val="22"/>
          <w:szCs w:val="22"/>
        </w:rPr>
        <w:t> </w:t>
      </w:r>
      <w:r w:rsidR="00F13A0D" w:rsidRPr="00F5141E">
        <w:rPr>
          <w:rFonts w:cs="Times New Roman"/>
          <w:sz w:val="22"/>
          <w:szCs w:val="22"/>
        </w:rPr>
        <w:t>wyposażenia Centralnego Zintegrowanego Szpitala Klinicznego w Poznaniu (dalej CZSK</w:t>
      </w:r>
      <w:r w:rsidR="002C66A5" w:rsidRPr="00F5141E">
        <w:rPr>
          <w:rFonts w:cs="Times New Roman"/>
          <w:sz w:val="22"/>
          <w:szCs w:val="22"/>
        </w:rPr>
        <w:t xml:space="preserve"> lub Inwestycja</w:t>
      </w:r>
      <w:r w:rsidR="00F13A0D" w:rsidRPr="00F5141E">
        <w:rPr>
          <w:rFonts w:cs="Times New Roman"/>
          <w:sz w:val="22"/>
          <w:szCs w:val="22"/>
        </w:rPr>
        <w:t>).</w:t>
      </w:r>
    </w:p>
    <w:p w14:paraId="00000021" w14:textId="31B88F1A" w:rsidR="00B3019E" w:rsidRPr="00F5141E" w:rsidRDefault="00417403" w:rsidP="00004CAF">
      <w:pPr>
        <w:pStyle w:val="Akapitzlist"/>
        <w:numPr>
          <w:ilvl w:val="0"/>
          <w:numId w:val="16"/>
        </w:numPr>
        <w:spacing w:line="23" w:lineRule="atLeast"/>
        <w:contextualSpacing w:val="0"/>
        <w:rPr>
          <w:rFonts w:eastAsia="Times New Roman"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Wykonawca</w:t>
      </w:r>
      <w:r w:rsidRPr="00F5141E">
        <w:rPr>
          <w:rFonts w:cs="Times New Roman"/>
          <w:color w:val="000000"/>
          <w:sz w:val="22"/>
          <w:szCs w:val="22"/>
        </w:rPr>
        <w:t xml:space="preserve"> przyjmuje do wiadomości, że teren budowy Szpitala CZSK jest w</w:t>
      </w:r>
      <w:r w:rsidR="00F3224B" w:rsidRPr="00F5141E">
        <w:rPr>
          <w:rFonts w:cs="Times New Roman"/>
          <w:color w:val="000000"/>
          <w:sz w:val="22"/>
          <w:szCs w:val="22"/>
        </w:rPr>
        <w:t> </w:t>
      </w:r>
      <w:r w:rsidRPr="00F5141E">
        <w:rPr>
          <w:rFonts w:cs="Times New Roman"/>
          <w:color w:val="000000"/>
          <w:sz w:val="22"/>
          <w:szCs w:val="22"/>
        </w:rPr>
        <w:t>posiadaniu Generalnego Wykonawcy jako generalnego wykonawcy robót budowlanych zarządzanych przez Kierownika Budowy oraz podległy mu zespół. W</w:t>
      </w:r>
      <w:r w:rsidR="00F3224B" w:rsidRPr="00F5141E">
        <w:rPr>
          <w:rFonts w:cs="Times New Roman"/>
          <w:color w:val="000000"/>
          <w:sz w:val="22"/>
          <w:szCs w:val="22"/>
        </w:rPr>
        <w:t> </w:t>
      </w:r>
      <w:r w:rsidRPr="00F5141E">
        <w:rPr>
          <w:rFonts w:cs="Times New Roman"/>
          <w:color w:val="000000"/>
          <w:sz w:val="22"/>
          <w:szCs w:val="22"/>
        </w:rPr>
        <w:t>związku z tym, Wykonawca dołoży należytych starań</w:t>
      </w:r>
      <w:r w:rsidR="00C84988">
        <w:rPr>
          <w:rFonts w:cs="Times New Roman"/>
          <w:color w:val="000000"/>
          <w:sz w:val="22"/>
          <w:szCs w:val="22"/>
        </w:rPr>
        <w:t>,</w:t>
      </w:r>
      <w:r w:rsidRPr="00F5141E">
        <w:rPr>
          <w:rFonts w:cs="Times New Roman"/>
          <w:color w:val="000000"/>
          <w:sz w:val="22"/>
          <w:szCs w:val="22"/>
        </w:rPr>
        <w:t xml:space="preserve"> aby podporządkować</w:t>
      </w:r>
      <w:r w:rsidR="0070657E" w:rsidRPr="00F5141E">
        <w:rPr>
          <w:rFonts w:cs="Times New Roman"/>
          <w:color w:val="000000"/>
          <w:sz w:val="22"/>
          <w:szCs w:val="22"/>
        </w:rPr>
        <w:t xml:space="preserve"> się</w:t>
      </w:r>
      <w:r w:rsidRPr="00F5141E">
        <w:rPr>
          <w:rFonts w:cs="Times New Roman"/>
          <w:color w:val="000000"/>
          <w:sz w:val="22"/>
          <w:szCs w:val="22"/>
        </w:rPr>
        <w:t xml:space="preserve"> wszystkim zasadom organizacji pracy na budowie i BHP. </w:t>
      </w:r>
      <w:r w:rsidR="00FF7285" w:rsidRPr="00F5141E">
        <w:rPr>
          <w:rFonts w:cs="Times New Roman"/>
          <w:color w:val="000000"/>
          <w:sz w:val="22"/>
          <w:szCs w:val="22"/>
        </w:rPr>
        <w:t xml:space="preserve">Wykonawca </w:t>
      </w:r>
      <w:r w:rsidRPr="00F5141E">
        <w:rPr>
          <w:rFonts w:cs="Times New Roman"/>
          <w:color w:val="000000"/>
          <w:sz w:val="22"/>
          <w:szCs w:val="22"/>
        </w:rPr>
        <w:t>będzie koordynować swoje dostawy z robotami Generalnego Wykonawcy.</w:t>
      </w:r>
    </w:p>
    <w:p w14:paraId="00000023" w14:textId="0624525C" w:rsidR="00B3019E" w:rsidRPr="00F5141E" w:rsidRDefault="00417403" w:rsidP="00004CAF">
      <w:pPr>
        <w:pStyle w:val="Akapitzlist"/>
        <w:numPr>
          <w:ilvl w:val="0"/>
          <w:numId w:val="16"/>
        </w:numPr>
        <w:spacing w:line="23" w:lineRule="atLeast"/>
        <w:contextualSpacing w:val="0"/>
        <w:rPr>
          <w:rFonts w:eastAsia="Times New Roman"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Generalny Wykonawca udostępni Wykonawcy pomieszczenia, przestrzenie, instalacje, elementy wyposażenia niezbędne do wykonywania </w:t>
      </w:r>
      <w:r w:rsidR="00A575FE" w:rsidRPr="00F5141E">
        <w:rPr>
          <w:rFonts w:cs="Times New Roman"/>
          <w:sz w:val="22"/>
          <w:szCs w:val="22"/>
        </w:rPr>
        <w:t>dostaw</w:t>
      </w:r>
      <w:r w:rsidRPr="00F5141E">
        <w:rPr>
          <w:rFonts w:cs="Times New Roman"/>
          <w:sz w:val="22"/>
          <w:szCs w:val="22"/>
        </w:rPr>
        <w:t xml:space="preserve"> </w:t>
      </w:r>
      <w:r w:rsidR="00A575FE" w:rsidRPr="00F5141E">
        <w:rPr>
          <w:rFonts w:cs="Times New Roman"/>
          <w:sz w:val="22"/>
          <w:szCs w:val="22"/>
        </w:rPr>
        <w:t xml:space="preserve">i innych czynności do których wykonania jest on zobowiązany na mocy </w:t>
      </w:r>
      <w:r w:rsidR="00FF7285" w:rsidRPr="00F5141E">
        <w:rPr>
          <w:rFonts w:cs="Times New Roman"/>
          <w:sz w:val="22"/>
          <w:szCs w:val="22"/>
        </w:rPr>
        <w:t>U</w:t>
      </w:r>
      <w:r w:rsidR="00A575FE" w:rsidRPr="00F5141E">
        <w:rPr>
          <w:rFonts w:cs="Times New Roman"/>
          <w:sz w:val="22"/>
          <w:szCs w:val="22"/>
        </w:rPr>
        <w:t>mowy dostawy zawartej z</w:t>
      </w:r>
      <w:r w:rsidR="002C08EF">
        <w:rPr>
          <w:rFonts w:cs="Times New Roman"/>
          <w:sz w:val="22"/>
          <w:szCs w:val="22"/>
        </w:rPr>
        <w:t>e Szpitalem</w:t>
      </w:r>
      <w:r w:rsidR="00FF7285" w:rsidRPr="00F5141E">
        <w:rPr>
          <w:rFonts w:cs="Times New Roman"/>
          <w:sz w:val="22"/>
          <w:szCs w:val="22"/>
        </w:rPr>
        <w:t>,</w:t>
      </w:r>
      <w:r w:rsidR="00A575FE" w:rsidRPr="00F5141E">
        <w:rPr>
          <w:rFonts w:cs="Times New Roman"/>
          <w:sz w:val="22"/>
          <w:szCs w:val="22"/>
        </w:rPr>
        <w:t xml:space="preserve"> </w:t>
      </w:r>
      <w:r w:rsidRPr="00F5141E">
        <w:rPr>
          <w:rFonts w:cs="Times New Roman"/>
          <w:sz w:val="22"/>
          <w:szCs w:val="22"/>
        </w:rPr>
        <w:t xml:space="preserve">na podstawie Protokołu Przekazania. Wykonawca przejmuje na siebie wszelką odpowiedzialność za jakiekolwiek szkody </w:t>
      </w:r>
      <w:r w:rsidR="00FA56C2" w:rsidRPr="00F5141E">
        <w:rPr>
          <w:rFonts w:cs="Times New Roman"/>
          <w:sz w:val="22"/>
          <w:szCs w:val="22"/>
        </w:rPr>
        <w:t>wyrządzone</w:t>
      </w:r>
      <w:r w:rsidR="00F95491" w:rsidRPr="00F5141E">
        <w:rPr>
          <w:rFonts w:cs="Times New Roman"/>
          <w:sz w:val="22"/>
          <w:szCs w:val="22"/>
        </w:rPr>
        <w:t xml:space="preserve"> w budynku</w:t>
      </w:r>
      <w:r w:rsidR="00FA56C2" w:rsidRPr="00F5141E">
        <w:rPr>
          <w:rFonts w:cs="Times New Roman"/>
          <w:sz w:val="22"/>
          <w:szCs w:val="22"/>
        </w:rPr>
        <w:t xml:space="preserve"> </w:t>
      </w:r>
      <w:r w:rsidR="00F95491" w:rsidRPr="00F5141E">
        <w:rPr>
          <w:rFonts w:cs="Times New Roman"/>
          <w:sz w:val="22"/>
          <w:szCs w:val="22"/>
        </w:rPr>
        <w:t xml:space="preserve">przez niego i jego podwykonawców </w:t>
      </w:r>
      <w:r w:rsidRPr="00F5141E">
        <w:rPr>
          <w:rFonts w:cs="Times New Roman"/>
          <w:sz w:val="22"/>
          <w:szCs w:val="22"/>
        </w:rPr>
        <w:t xml:space="preserve">na obszarze  udostępnionym Protokołem Przekazania </w:t>
      </w:r>
      <w:r w:rsidR="00FA56C2" w:rsidRPr="00F5141E">
        <w:rPr>
          <w:rFonts w:cs="Times New Roman"/>
          <w:sz w:val="22"/>
          <w:szCs w:val="22"/>
        </w:rPr>
        <w:t xml:space="preserve">na skutek działań lub zaniechań Wykonawcy wynikających z </w:t>
      </w:r>
      <w:r w:rsidR="00E62649" w:rsidRPr="00F5141E">
        <w:rPr>
          <w:rFonts w:cs="Times New Roman"/>
          <w:sz w:val="22"/>
          <w:szCs w:val="22"/>
        </w:rPr>
        <w:t>wykonywania</w:t>
      </w:r>
      <w:r w:rsidRPr="00F5141E">
        <w:rPr>
          <w:rFonts w:cs="Times New Roman"/>
          <w:sz w:val="22"/>
          <w:szCs w:val="22"/>
        </w:rPr>
        <w:t xml:space="preserve"> </w:t>
      </w:r>
      <w:r w:rsidR="00FF7285" w:rsidRPr="00F5141E">
        <w:rPr>
          <w:rFonts w:cs="Times New Roman"/>
          <w:sz w:val="22"/>
          <w:szCs w:val="22"/>
        </w:rPr>
        <w:t xml:space="preserve">dostaw i </w:t>
      </w:r>
      <w:r w:rsidR="00F3224B" w:rsidRPr="00F5141E">
        <w:rPr>
          <w:rFonts w:cs="Times New Roman"/>
          <w:sz w:val="22"/>
          <w:szCs w:val="22"/>
        </w:rPr>
        <w:t xml:space="preserve">prac montażowych </w:t>
      </w:r>
      <w:r w:rsidRPr="00F5141E">
        <w:rPr>
          <w:rFonts w:cs="Times New Roman"/>
          <w:sz w:val="22"/>
          <w:szCs w:val="22"/>
        </w:rPr>
        <w:t xml:space="preserve">niezbędnych do instalacji sprzętu. </w:t>
      </w:r>
    </w:p>
    <w:p w14:paraId="00000024" w14:textId="3CC61B0D" w:rsidR="00B3019E" w:rsidRPr="00F5141E" w:rsidRDefault="00417403" w:rsidP="00004CAF">
      <w:pPr>
        <w:pStyle w:val="Akapitzlist"/>
        <w:numPr>
          <w:ilvl w:val="0"/>
          <w:numId w:val="16"/>
        </w:numPr>
        <w:spacing w:line="23" w:lineRule="atLeast"/>
        <w:contextualSpacing w:val="0"/>
        <w:rPr>
          <w:rFonts w:eastAsia="Times New Roman" w:cs="Times New Roman"/>
          <w:sz w:val="22"/>
          <w:szCs w:val="22"/>
        </w:rPr>
      </w:pPr>
      <w:r w:rsidRPr="00F5141E">
        <w:rPr>
          <w:rFonts w:cs="Times New Roman"/>
          <w:color w:val="000000"/>
          <w:sz w:val="22"/>
          <w:szCs w:val="22"/>
        </w:rPr>
        <w:t xml:space="preserve">Klucze do pomieszczeń przekazanych Wykonawcy pozostaną w jego posiadaniu do dnia odbioru Inwestycji przez Zamawiającego od Generalnego Wykonawcy lub do dnia wcześniejszego ich zdania Generalnemu Wykonawcy przez Wykonawcę. Pomimo przekazania pomieszczeń, przestrzeni, instalacji, elementów wyposażenia i innych robót Generalny Wykonawca po uprzednim uzgodnieniu z Wykonawcą pozostaje uprawniony do wejścia do pomieszczeń, przestrzeni w każdym czasie gdy będzie to konieczne w szczególności celem usunięcia wad lub awarii. </w:t>
      </w:r>
    </w:p>
    <w:p w14:paraId="00000032" w14:textId="005FF42A" w:rsidR="00B3019E" w:rsidRPr="00F5141E" w:rsidRDefault="00417403" w:rsidP="00004CAF">
      <w:pPr>
        <w:pStyle w:val="Akapitzlist"/>
        <w:numPr>
          <w:ilvl w:val="0"/>
          <w:numId w:val="16"/>
        </w:numPr>
        <w:spacing w:line="23" w:lineRule="atLeast"/>
        <w:ind w:left="357" w:hanging="357"/>
        <w:contextualSpacing w:val="0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Przy realizacji </w:t>
      </w:r>
      <w:r w:rsidR="00116703" w:rsidRPr="00F5141E">
        <w:rPr>
          <w:rFonts w:cs="Times New Roman"/>
          <w:sz w:val="22"/>
          <w:szCs w:val="22"/>
        </w:rPr>
        <w:t xml:space="preserve">Umowy </w:t>
      </w:r>
      <w:r w:rsidRPr="00F5141E">
        <w:rPr>
          <w:rFonts w:cs="Times New Roman"/>
          <w:sz w:val="22"/>
          <w:szCs w:val="22"/>
        </w:rPr>
        <w:t>dostaw</w:t>
      </w:r>
      <w:r w:rsidR="00116703" w:rsidRPr="00F5141E">
        <w:rPr>
          <w:rFonts w:cs="Times New Roman"/>
          <w:sz w:val="22"/>
          <w:szCs w:val="22"/>
        </w:rPr>
        <w:t>y</w:t>
      </w:r>
      <w:r w:rsidRPr="00F5141E">
        <w:rPr>
          <w:rFonts w:cs="Times New Roman"/>
          <w:sz w:val="22"/>
          <w:szCs w:val="22"/>
        </w:rPr>
        <w:t xml:space="preserve"> Wykonawca ma obowiązek dostosować się do reguł i</w:t>
      </w:r>
      <w:r w:rsidR="00412A18" w:rsidRPr="00F5141E">
        <w:rPr>
          <w:rFonts w:cs="Times New Roman"/>
          <w:sz w:val="22"/>
          <w:szCs w:val="22"/>
        </w:rPr>
        <w:t> </w:t>
      </w:r>
      <w:r w:rsidRPr="00F5141E">
        <w:rPr>
          <w:rFonts w:cs="Times New Roman"/>
          <w:sz w:val="22"/>
          <w:szCs w:val="22"/>
        </w:rPr>
        <w:t>zasad  Bezpieczeństwa i Higieny pracy obowiązując</w:t>
      </w:r>
      <w:r w:rsidR="00412A18" w:rsidRPr="00F5141E">
        <w:rPr>
          <w:rFonts w:cs="Times New Roman"/>
          <w:sz w:val="22"/>
          <w:szCs w:val="22"/>
        </w:rPr>
        <w:t>ych</w:t>
      </w:r>
      <w:r w:rsidRPr="00F5141E">
        <w:rPr>
          <w:rFonts w:cs="Times New Roman"/>
          <w:sz w:val="22"/>
          <w:szCs w:val="22"/>
        </w:rPr>
        <w:t xml:space="preserve"> na budowie.</w:t>
      </w:r>
      <w:r w:rsidR="00116703" w:rsidRPr="00F5141E">
        <w:rPr>
          <w:rFonts w:cs="Times New Roman"/>
          <w:sz w:val="22"/>
          <w:szCs w:val="22"/>
        </w:rPr>
        <w:t xml:space="preserve"> Integralną częścią niniejszego Porozumienia jest Załącznik „Wymagania dotyczące bezpieczeństwa i higieny pracy”</w:t>
      </w:r>
      <w:r w:rsidR="00C84988">
        <w:rPr>
          <w:rFonts w:cs="Times New Roman"/>
          <w:sz w:val="22"/>
          <w:szCs w:val="22"/>
        </w:rPr>
        <w:t>.</w:t>
      </w:r>
    </w:p>
    <w:p w14:paraId="00000033" w14:textId="38199FE5" w:rsidR="00B3019E" w:rsidRPr="00F5141E" w:rsidRDefault="00417403" w:rsidP="00004CAF">
      <w:pPr>
        <w:pStyle w:val="Akapitzlist"/>
        <w:numPr>
          <w:ilvl w:val="0"/>
          <w:numId w:val="16"/>
        </w:numPr>
        <w:spacing w:line="23" w:lineRule="atLeast"/>
        <w:ind w:left="357" w:hanging="357"/>
        <w:contextualSpacing w:val="0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Przy realizacji </w:t>
      </w:r>
      <w:r w:rsidR="00116703" w:rsidRPr="00F5141E">
        <w:rPr>
          <w:rFonts w:cs="Times New Roman"/>
          <w:sz w:val="22"/>
          <w:szCs w:val="22"/>
        </w:rPr>
        <w:t xml:space="preserve">Umowy </w:t>
      </w:r>
      <w:r w:rsidRPr="00F5141E">
        <w:rPr>
          <w:rFonts w:cs="Times New Roman"/>
          <w:sz w:val="22"/>
          <w:szCs w:val="22"/>
        </w:rPr>
        <w:t>dostaw</w:t>
      </w:r>
      <w:r w:rsidR="00116703" w:rsidRPr="00F5141E">
        <w:rPr>
          <w:rFonts w:cs="Times New Roman"/>
          <w:sz w:val="22"/>
          <w:szCs w:val="22"/>
        </w:rPr>
        <w:t>y</w:t>
      </w:r>
      <w:r w:rsidRPr="00F5141E">
        <w:rPr>
          <w:rFonts w:cs="Times New Roman"/>
          <w:sz w:val="22"/>
          <w:szCs w:val="22"/>
        </w:rPr>
        <w:t xml:space="preserve"> </w:t>
      </w:r>
      <w:r w:rsidR="00116703" w:rsidRPr="00F5141E">
        <w:rPr>
          <w:rFonts w:cs="Times New Roman"/>
          <w:sz w:val="22"/>
          <w:szCs w:val="22"/>
        </w:rPr>
        <w:t xml:space="preserve">na terenie budowy Inwestycji </w:t>
      </w:r>
      <w:r w:rsidRPr="00F5141E">
        <w:rPr>
          <w:rFonts w:cs="Times New Roman"/>
          <w:sz w:val="22"/>
          <w:szCs w:val="22"/>
        </w:rPr>
        <w:t>Wykonawca powinien, dostosowywać godziny pracy do godzin pracy obowiązujących na terenie budowy.</w:t>
      </w:r>
    </w:p>
    <w:p w14:paraId="00000035" w14:textId="32B0C5C4" w:rsidR="00B3019E" w:rsidRPr="00F5141E" w:rsidRDefault="00417403" w:rsidP="00004CAF">
      <w:pPr>
        <w:pStyle w:val="Akapitzlist"/>
        <w:numPr>
          <w:ilvl w:val="0"/>
          <w:numId w:val="16"/>
        </w:numPr>
        <w:spacing w:line="23" w:lineRule="atLeast"/>
        <w:ind w:left="357" w:hanging="357"/>
        <w:contextualSpacing w:val="0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Jeżeli w </w:t>
      </w:r>
      <w:r w:rsidR="00116703" w:rsidRPr="00F5141E">
        <w:rPr>
          <w:rFonts w:cs="Times New Roman"/>
          <w:sz w:val="22"/>
          <w:szCs w:val="22"/>
        </w:rPr>
        <w:t>toku wykonywania Umowy</w:t>
      </w:r>
      <w:r w:rsidRPr="00F5141E">
        <w:rPr>
          <w:rFonts w:cs="Times New Roman"/>
          <w:sz w:val="22"/>
          <w:szCs w:val="22"/>
        </w:rPr>
        <w:t xml:space="preserve"> dostaw</w:t>
      </w:r>
      <w:r w:rsidR="00116703" w:rsidRPr="00F5141E">
        <w:rPr>
          <w:rFonts w:cs="Times New Roman"/>
          <w:sz w:val="22"/>
          <w:szCs w:val="22"/>
        </w:rPr>
        <w:t>y</w:t>
      </w:r>
      <w:r w:rsidRPr="00F5141E">
        <w:rPr>
          <w:rFonts w:cs="Times New Roman"/>
          <w:sz w:val="22"/>
          <w:szCs w:val="22"/>
        </w:rPr>
        <w:t xml:space="preserve"> Wykonawca dokona uszkodzeń lub zniszczeń w</w:t>
      </w:r>
      <w:r w:rsidR="002C08EF">
        <w:rPr>
          <w:rFonts w:cs="Times New Roman"/>
          <w:sz w:val="22"/>
          <w:szCs w:val="22"/>
        </w:rPr>
        <w:t> </w:t>
      </w:r>
      <w:r w:rsidRPr="00F5141E">
        <w:rPr>
          <w:rFonts w:cs="Times New Roman"/>
          <w:sz w:val="22"/>
          <w:szCs w:val="22"/>
        </w:rPr>
        <w:t xml:space="preserve">robotach / elementach wykonanych przez Generalnego Wykonawcę to będzie zobowiązany </w:t>
      </w:r>
      <w:r w:rsidRPr="00F5141E">
        <w:rPr>
          <w:rFonts w:cs="Times New Roman"/>
          <w:sz w:val="22"/>
          <w:szCs w:val="22"/>
        </w:rPr>
        <w:lastRenderedPageBreak/>
        <w:t>do napraw</w:t>
      </w:r>
      <w:r w:rsidR="00116703" w:rsidRPr="00F5141E">
        <w:rPr>
          <w:rFonts w:cs="Times New Roman"/>
          <w:sz w:val="22"/>
          <w:szCs w:val="22"/>
        </w:rPr>
        <w:t xml:space="preserve">ienia </w:t>
      </w:r>
      <w:r w:rsidR="00912EC0" w:rsidRPr="00F5141E">
        <w:rPr>
          <w:rFonts w:cs="Times New Roman"/>
          <w:sz w:val="22"/>
          <w:szCs w:val="22"/>
        </w:rPr>
        <w:t xml:space="preserve">wszelkich szkód </w:t>
      </w:r>
      <w:r w:rsidRPr="00F5141E">
        <w:rPr>
          <w:rFonts w:cs="Times New Roman"/>
          <w:sz w:val="22"/>
          <w:szCs w:val="22"/>
        </w:rPr>
        <w:t>we własnym zakresie</w:t>
      </w:r>
      <w:r w:rsidR="00912EC0" w:rsidRPr="00F5141E">
        <w:rPr>
          <w:rFonts w:cs="Times New Roman"/>
          <w:sz w:val="22"/>
          <w:szCs w:val="22"/>
        </w:rPr>
        <w:t xml:space="preserve">, </w:t>
      </w:r>
      <w:r w:rsidRPr="00F5141E">
        <w:rPr>
          <w:rFonts w:cs="Times New Roman"/>
          <w:sz w:val="22"/>
          <w:szCs w:val="22"/>
        </w:rPr>
        <w:t xml:space="preserve">lub </w:t>
      </w:r>
      <w:r w:rsidR="00912EC0" w:rsidRPr="00F5141E">
        <w:rPr>
          <w:rFonts w:cs="Times New Roman"/>
          <w:sz w:val="22"/>
          <w:szCs w:val="22"/>
        </w:rPr>
        <w:t>powierzenia tych napraw</w:t>
      </w:r>
      <w:r w:rsidRPr="00F5141E">
        <w:rPr>
          <w:rFonts w:cs="Times New Roman"/>
          <w:sz w:val="22"/>
          <w:szCs w:val="22"/>
        </w:rPr>
        <w:t xml:space="preserve"> Generaln</w:t>
      </w:r>
      <w:r w:rsidR="00912EC0" w:rsidRPr="00F5141E">
        <w:rPr>
          <w:rFonts w:cs="Times New Roman"/>
          <w:sz w:val="22"/>
          <w:szCs w:val="22"/>
        </w:rPr>
        <w:t>emu</w:t>
      </w:r>
      <w:r w:rsidRPr="00F5141E">
        <w:rPr>
          <w:rFonts w:cs="Times New Roman"/>
          <w:sz w:val="22"/>
          <w:szCs w:val="22"/>
        </w:rPr>
        <w:t xml:space="preserve"> Wykonawcy</w:t>
      </w:r>
      <w:r w:rsidR="00912EC0" w:rsidRPr="00F5141E">
        <w:rPr>
          <w:rFonts w:cs="Times New Roman"/>
          <w:sz w:val="22"/>
          <w:szCs w:val="22"/>
        </w:rPr>
        <w:t xml:space="preserve"> na warunkach z nim uzgodnionych</w:t>
      </w:r>
      <w:r w:rsidR="006936D5" w:rsidRPr="00F5141E">
        <w:rPr>
          <w:rFonts w:cs="Times New Roman"/>
          <w:sz w:val="22"/>
          <w:szCs w:val="22"/>
        </w:rPr>
        <w:t>.</w:t>
      </w:r>
    </w:p>
    <w:p w14:paraId="00000036" w14:textId="4515D8D9" w:rsidR="00B3019E" w:rsidRPr="00F5141E" w:rsidRDefault="00417403" w:rsidP="00004CAF">
      <w:pPr>
        <w:pStyle w:val="Akapitzlist"/>
        <w:numPr>
          <w:ilvl w:val="0"/>
          <w:numId w:val="16"/>
        </w:numPr>
        <w:spacing w:line="23" w:lineRule="atLeast"/>
        <w:ind w:left="357" w:hanging="357"/>
        <w:contextualSpacing w:val="0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Jeżeli w wyniku wykonywanych robót budowlanych Generalny Wykonawca dokona uszkodzeń</w:t>
      </w:r>
      <w:r w:rsidRPr="00F5141E">
        <w:rPr>
          <w:rFonts w:cs="Times New Roman"/>
          <w:color w:val="000000"/>
          <w:sz w:val="22"/>
          <w:szCs w:val="22"/>
        </w:rPr>
        <w:t xml:space="preserve"> </w:t>
      </w:r>
      <w:r w:rsidRPr="00F5141E">
        <w:rPr>
          <w:rFonts w:cs="Times New Roman"/>
          <w:sz w:val="22"/>
          <w:szCs w:val="22"/>
        </w:rPr>
        <w:t>lub zniszczeń w dostarczony</w:t>
      </w:r>
      <w:r w:rsidR="00412A18" w:rsidRPr="00F5141E">
        <w:rPr>
          <w:rFonts w:cs="Times New Roman"/>
          <w:sz w:val="22"/>
          <w:szCs w:val="22"/>
        </w:rPr>
        <w:t>ch</w:t>
      </w:r>
      <w:r w:rsidRPr="00F5141E">
        <w:rPr>
          <w:rFonts w:cs="Times New Roman"/>
          <w:sz w:val="22"/>
          <w:szCs w:val="22"/>
        </w:rPr>
        <w:t xml:space="preserve"> przez Wykonawcę </w:t>
      </w:r>
      <w:r w:rsidR="00412A18" w:rsidRPr="00F5141E">
        <w:rPr>
          <w:rFonts w:cs="Times New Roman"/>
          <w:sz w:val="22"/>
          <w:szCs w:val="22"/>
        </w:rPr>
        <w:t>Urządzeniach</w:t>
      </w:r>
      <w:r w:rsidRPr="00F5141E">
        <w:rPr>
          <w:rFonts w:cs="Times New Roman"/>
          <w:sz w:val="22"/>
          <w:szCs w:val="22"/>
        </w:rPr>
        <w:t xml:space="preserve"> to Generalny Wykonawca będzie zobowiązany do naprawienia / wymiany uszkodzon</w:t>
      </w:r>
      <w:r w:rsidR="00412A18" w:rsidRPr="00F5141E">
        <w:rPr>
          <w:rFonts w:cs="Times New Roman"/>
          <w:sz w:val="22"/>
          <w:szCs w:val="22"/>
        </w:rPr>
        <w:t>ych Urządzeń</w:t>
      </w:r>
      <w:r w:rsidRPr="00F5141E">
        <w:rPr>
          <w:rFonts w:cs="Times New Roman"/>
          <w:sz w:val="22"/>
          <w:szCs w:val="22"/>
        </w:rPr>
        <w:t xml:space="preserve"> na własny koszt - w terminie jak dla dostawy. Generalny Wykonawca może zlecić naprawę uszkodzon</w:t>
      </w:r>
      <w:r w:rsidR="00412A18" w:rsidRPr="00F5141E">
        <w:rPr>
          <w:rFonts w:cs="Times New Roman"/>
          <w:sz w:val="22"/>
          <w:szCs w:val="22"/>
        </w:rPr>
        <w:t>ych Urządzeń</w:t>
      </w:r>
      <w:r w:rsidRPr="00F5141E">
        <w:rPr>
          <w:rFonts w:cs="Times New Roman"/>
          <w:sz w:val="22"/>
          <w:szCs w:val="22"/>
        </w:rPr>
        <w:t xml:space="preserve"> Wykonawcy - na koszt Generalnego Wykonawcy - w terminie jak dla dostawy. </w:t>
      </w:r>
    </w:p>
    <w:p w14:paraId="00000037" w14:textId="655B866C" w:rsidR="00B3019E" w:rsidRPr="00F5141E" w:rsidRDefault="00417403" w:rsidP="00004CAF">
      <w:pPr>
        <w:pStyle w:val="Akapitzlist"/>
        <w:numPr>
          <w:ilvl w:val="0"/>
          <w:numId w:val="16"/>
        </w:numPr>
        <w:spacing w:line="23" w:lineRule="atLeast"/>
        <w:ind w:left="357" w:hanging="357"/>
        <w:contextualSpacing w:val="0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Wykonawca ponosi pełną odpowiedzialność za skutki wynikające z niewłaściwego wykonania </w:t>
      </w:r>
      <w:r w:rsidR="00160C2D" w:rsidRPr="00F5141E">
        <w:rPr>
          <w:rFonts w:cs="Times New Roman"/>
          <w:sz w:val="22"/>
          <w:szCs w:val="22"/>
        </w:rPr>
        <w:t>Umowy dostawy</w:t>
      </w:r>
      <w:r w:rsidR="00412A18" w:rsidRPr="00F5141E">
        <w:rPr>
          <w:rFonts w:cs="Times New Roman"/>
          <w:sz w:val="22"/>
          <w:szCs w:val="22"/>
        </w:rPr>
        <w:t xml:space="preserve"> </w:t>
      </w:r>
      <w:r w:rsidRPr="00F5141E">
        <w:rPr>
          <w:rFonts w:cs="Times New Roman"/>
          <w:sz w:val="22"/>
          <w:szCs w:val="22"/>
        </w:rPr>
        <w:t xml:space="preserve">oraz skutki </w:t>
      </w:r>
      <w:r w:rsidR="002C08EF">
        <w:rPr>
          <w:rFonts w:cs="Times New Roman"/>
          <w:sz w:val="22"/>
          <w:szCs w:val="22"/>
        </w:rPr>
        <w:t xml:space="preserve">wykonanych przez siebie </w:t>
      </w:r>
      <w:r w:rsidRPr="00F5141E">
        <w:rPr>
          <w:rFonts w:cs="Times New Roman"/>
          <w:sz w:val="22"/>
          <w:szCs w:val="22"/>
        </w:rPr>
        <w:t xml:space="preserve">napraw. Generalny Wykonawca ponosi pełną odpowiedzialność za skutki wynikające z niewłaściwego wykonania </w:t>
      </w:r>
      <w:r w:rsidR="00160C2D" w:rsidRPr="00F5141E">
        <w:rPr>
          <w:rFonts w:cs="Times New Roman"/>
          <w:sz w:val="22"/>
          <w:szCs w:val="22"/>
        </w:rPr>
        <w:t>Umowy GW</w:t>
      </w:r>
      <w:r w:rsidRPr="00F5141E">
        <w:rPr>
          <w:rFonts w:cs="Times New Roman"/>
          <w:sz w:val="22"/>
          <w:szCs w:val="22"/>
        </w:rPr>
        <w:t>,</w:t>
      </w:r>
      <w:r w:rsidR="00160C2D" w:rsidRPr="00F5141E">
        <w:rPr>
          <w:rFonts w:cs="Times New Roman"/>
          <w:sz w:val="22"/>
          <w:szCs w:val="22"/>
        </w:rPr>
        <w:t xml:space="preserve"> w tym</w:t>
      </w:r>
      <w:r w:rsidRPr="00F5141E">
        <w:rPr>
          <w:rFonts w:cs="Times New Roman"/>
          <w:sz w:val="22"/>
          <w:szCs w:val="22"/>
        </w:rPr>
        <w:t xml:space="preserve"> zastosowanych technologii i materiałów oraz skutki </w:t>
      </w:r>
      <w:r w:rsidR="002C08EF">
        <w:rPr>
          <w:rFonts w:cs="Times New Roman"/>
          <w:sz w:val="22"/>
          <w:szCs w:val="22"/>
        </w:rPr>
        <w:t>wykonanych przez siebie</w:t>
      </w:r>
      <w:r w:rsidRPr="00F5141E">
        <w:rPr>
          <w:rFonts w:cs="Times New Roman"/>
          <w:sz w:val="22"/>
          <w:szCs w:val="22"/>
        </w:rPr>
        <w:t xml:space="preserve"> napraw. </w:t>
      </w:r>
    </w:p>
    <w:p w14:paraId="0000003A" w14:textId="40733135" w:rsidR="00B3019E" w:rsidRPr="00F5141E" w:rsidRDefault="00417403" w:rsidP="00004CAF">
      <w:pPr>
        <w:pStyle w:val="Nagwek2"/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§</w:t>
      </w:r>
      <w:r w:rsidR="001A4B6C" w:rsidRPr="00F5141E">
        <w:rPr>
          <w:rFonts w:cs="Times New Roman"/>
          <w:sz w:val="22"/>
          <w:szCs w:val="22"/>
        </w:rPr>
        <w:t xml:space="preserve"> </w:t>
      </w:r>
      <w:r w:rsidRPr="00F5141E">
        <w:rPr>
          <w:rFonts w:cs="Times New Roman"/>
          <w:sz w:val="22"/>
          <w:szCs w:val="22"/>
        </w:rPr>
        <w:t>2</w:t>
      </w:r>
    </w:p>
    <w:p w14:paraId="1B3625B9" w14:textId="23469E37" w:rsidR="00453FA9" w:rsidRPr="00F5141E" w:rsidRDefault="00453FA9" w:rsidP="00453FA9">
      <w:pPr>
        <w:pStyle w:val="Akapitzlist"/>
        <w:numPr>
          <w:ilvl w:val="0"/>
          <w:numId w:val="17"/>
        </w:numP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Wykonawca zapłaci Zamawiającemu </w:t>
      </w:r>
      <w:r w:rsidR="002C08EF">
        <w:rPr>
          <w:rFonts w:cs="Times New Roman"/>
          <w:sz w:val="22"/>
          <w:szCs w:val="22"/>
        </w:rPr>
        <w:t xml:space="preserve">i Szpitalowi </w:t>
      </w:r>
      <w:r w:rsidRPr="00F5141E">
        <w:rPr>
          <w:rFonts w:cs="Times New Roman"/>
          <w:sz w:val="22"/>
          <w:szCs w:val="22"/>
        </w:rPr>
        <w:t xml:space="preserve">karę umowną za odstąpienie od Porozumienia lub rozwiązanie Porozumienia z przyczyn leżących po stronie Wykonawcy </w:t>
      </w:r>
      <w:r w:rsidR="00F53B65">
        <w:rPr>
          <w:rFonts w:cs="Times New Roman"/>
          <w:sz w:val="22"/>
          <w:szCs w:val="22"/>
        </w:rPr>
        <w:t>–</w:t>
      </w:r>
      <w:r w:rsidRPr="00F5141E">
        <w:rPr>
          <w:rFonts w:cs="Times New Roman"/>
          <w:sz w:val="22"/>
          <w:szCs w:val="22"/>
        </w:rPr>
        <w:t xml:space="preserve"> w</w:t>
      </w:r>
      <w:r w:rsidR="002C08EF">
        <w:rPr>
          <w:rFonts w:cs="Times New Roman"/>
          <w:sz w:val="22"/>
          <w:szCs w:val="22"/>
        </w:rPr>
        <w:t> </w:t>
      </w:r>
      <w:r w:rsidRPr="00F5141E">
        <w:rPr>
          <w:rFonts w:cs="Times New Roman"/>
          <w:sz w:val="22"/>
          <w:szCs w:val="22"/>
        </w:rPr>
        <w:t>wysokości 5% wynagrodzenia brutto, określonego w Umowie dostawy, którą Wykonawca zawarł z</w:t>
      </w:r>
      <w:r w:rsidR="00F53B65">
        <w:rPr>
          <w:rFonts w:cs="Times New Roman"/>
          <w:sz w:val="22"/>
          <w:szCs w:val="22"/>
        </w:rPr>
        <w:t> </w:t>
      </w:r>
      <w:r w:rsidRPr="00F5141E">
        <w:rPr>
          <w:rFonts w:cs="Times New Roman"/>
          <w:sz w:val="22"/>
          <w:szCs w:val="22"/>
        </w:rPr>
        <w:t>Zamawiającym.</w:t>
      </w:r>
    </w:p>
    <w:p w14:paraId="0000003C" w14:textId="4211AF29" w:rsidR="00B3019E" w:rsidRPr="00F5141E" w:rsidRDefault="00453FA9" w:rsidP="00004CAF">
      <w:pPr>
        <w:pStyle w:val="Akapitzlist"/>
        <w:numPr>
          <w:ilvl w:val="0"/>
          <w:numId w:val="17"/>
        </w:numPr>
        <w:spacing w:line="23" w:lineRule="atLeast"/>
        <w:contextualSpacing w:val="0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Generalny Wykonawca zapłaci Zamawiającemu karę umowną za odstąpienie od Porozumienia lub rozwiązanie Porozumienia z przyczyn leżących po stronie Generalnego Wykonawcy </w:t>
      </w:r>
      <w:r w:rsidR="00F53B65">
        <w:rPr>
          <w:rFonts w:cs="Times New Roman"/>
          <w:sz w:val="22"/>
          <w:szCs w:val="22"/>
        </w:rPr>
        <w:t>–</w:t>
      </w:r>
      <w:r w:rsidRPr="00F5141E">
        <w:rPr>
          <w:rFonts w:cs="Times New Roman"/>
          <w:sz w:val="22"/>
          <w:szCs w:val="22"/>
        </w:rPr>
        <w:t xml:space="preserve"> w</w:t>
      </w:r>
      <w:r w:rsidR="00F53B65">
        <w:rPr>
          <w:rFonts w:cs="Times New Roman"/>
          <w:sz w:val="22"/>
          <w:szCs w:val="22"/>
        </w:rPr>
        <w:t> </w:t>
      </w:r>
      <w:r w:rsidRPr="00F5141E">
        <w:rPr>
          <w:rFonts w:cs="Times New Roman"/>
          <w:sz w:val="22"/>
          <w:szCs w:val="22"/>
        </w:rPr>
        <w:t>wysokości 5% wynagrodzenia brutto, określonego w Umowie dostawy, którą Wykonawca zawarł z Zamawiającym</w:t>
      </w:r>
      <w:r w:rsidR="00F53B65">
        <w:rPr>
          <w:rFonts w:cs="Times New Roman"/>
          <w:sz w:val="22"/>
          <w:szCs w:val="22"/>
        </w:rPr>
        <w:t>.</w:t>
      </w:r>
    </w:p>
    <w:p w14:paraId="0000003D" w14:textId="77777777" w:rsidR="00B3019E" w:rsidRPr="00F5141E" w:rsidRDefault="00417403" w:rsidP="00004CAF">
      <w:pPr>
        <w:pStyle w:val="Akapitzlist"/>
        <w:numPr>
          <w:ilvl w:val="0"/>
          <w:numId w:val="17"/>
        </w:numPr>
        <w:spacing w:line="23" w:lineRule="atLeast"/>
        <w:contextualSpacing w:val="0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Strony mogą dochodzić </w:t>
      </w:r>
      <w:r w:rsidRPr="00F5141E">
        <w:rPr>
          <w:rFonts w:cs="Times New Roman"/>
          <w:color w:val="000000"/>
          <w:sz w:val="22"/>
          <w:szCs w:val="22"/>
        </w:rPr>
        <w:t>wyrównania szkód przekraczających zastrzeżone kary umowne na zasadach ogólnych.</w:t>
      </w:r>
    </w:p>
    <w:p w14:paraId="0000003F" w14:textId="655AE264" w:rsidR="00B3019E" w:rsidRPr="00F5141E" w:rsidRDefault="00417403" w:rsidP="00004CAF">
      <w:pPr>
        <w:pStyle w:val="Nagwek2"/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§</w:t>
      </w:r>
      <w:r w:rsidR="001A4B6C" w:rsidRPr="00F5141E">
        <w:rPr>
          <w:rFonts w:cs="Times New Roman"/>
          <w:sz w:val="22"/>
          <w:szCs w:val="22"/>
        </w:rPr>
        <w:t xml:space="preserve"> </w:t>
      </w:r>
      <w:r w:rsidRPr="00F5141E">
        <w:rPr>
          <w:rFonts w:cs="Times New Roman"/>
          <w:sz w:val="22"/>
          <w:szCs w:val="22"/>
        </w:rPr>
        <w:t>3</w:t>
      </w:r>
    </w:p>
    <w:p w14:paraId="00000044" w14:textId="1FD6830A" w:rsidR="00B3019E" w:rsidRPr="00F5141E" w:rsidRDefault="00417403" w:rsidP="00004CAF">
      <w:pPr>
        <w:pStyle w:val="Akapitzlist"/>
        <w:numPr>
          <w:ilvl w:val="0"/>
          <w:numId w:val="18"/>
        </w:numPr>
        <w:spacing w:line="23" w:lineRule="atLeast"/>
        <w:contextualSpacing w:val="0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Generalny</w:t>
      </w:r>
      <w:r w:rsidRPr="00F5141E">
        <w:rPr>
          <w:rFonts w:cs="Times New Roman"/>
          <w:color w:val="000000"/>
          <w:sz w:val="22"/>
          <w:szCs w:val="22"/>
        </w:rPr>
        <w:t xml:space="preserve"> Wykonawca </w:t>
      </w:r>
      <w:r w:rsidR="003545DD" w:rsidRPr="00F5141E">
        <w:rPr>
          <w:rFonts w:cs="Times New Roman"/>
          <w:color w:val="000000"/>
          <w:sz w:val="22"/>
          <w:szCs w:val="22"/>
        </w:rPr>
        <w:t xml:space="preserve">ponosi odpowiedzialność za </w:t>
      </w:r>
      <w:r w:rsidR="00C563B7" w:rsidRPr="00F5141E">
        <w:rPr>
          <w:rFonts w:cs="Times New Roman"/>
          <w:color w:val="000000"/>
          <w:sz w:val="22"/>
          <w:szCs w:val="22"/>
        </w:rPr>
        <w:t xml:space="preserve">wszelkie zawinione </w:t>
      </w:r>
      <w:r w:rsidR="003545DD" w:rsidRPr="00F5141E">
        <w:rPr>
          <w:rFonts w:cs="Times New Roman"/>
          <w:color w:val="000000"/>
          <w:sz w:val="22"/>
          <w:szCs w:val="22"/>
        </w:rPr>
        <w:t xml:space="preserve">szkody wyrządzone w </w:t>
      </w:r>
      <w:r w:rsidR="00412A18" w:rsidRPr="00F5141E">
        <w:rPr>
          <w:rFonts w:cs="Times New Roman"/>
          <w:color w:val="000000"/>
          <w:sz w:val="22"/>
          <w:szCs w:val="22"/>
        </w:rPr>
        <w:t>Urządzeniach</w:t>
      </w:r>
      <w:r w:rsidR="003545DD" w:rsidRPr="00F5141E">
        <w:rPr>
          <w:rFonts w:cs="Times New Roman"/>
          <w:color w:val="000000"/>
          <w:sz w:val="22"/>
          <w:szCs w:val="22"/>
        </w:rPr>
        <w:t xml:space="preserve"> </w:t>
      </w:r>
      <w:r w:rsidRPr="00F5141E">
        <w:rPr>
          <w:rFonts w:cs="Times New Roman"/>
          <w:color w:val="000000"/>
          <w:sz w:val="22"/>
          <w:szCs w:val="22"/>
        </w:rPr>
        <w:t xml:space="preserve">lub zniszczenie </w:t>
      </w:r>
      <w:r w:rsidR="00412A18" w:rsidRPr="00F5141E">
        <w:rPr>
          <w:rFonts w:cs="Times New Roman"/>
          <w:color w:val="000000"/>
          <w:sz w:val="22"/>
          <w:szCs w:val="22"/>
        </w:rPr>
        <w:t xml:space="preserve">Urządzeń </w:t>
      </w:r>
      <w:r w:rsidR="00C563B7" w:rsidRPr="00F5141E">
        <w:rPr>
          <w:rFonts w:cs="Times New Roman"/>
          <w:color w:val="000000"/>
          <w:sz w:val="22"/>
          <w:szCs w:val="22"/>
        </w:rPr>
        <w:t xml:space="preserve">wyrządzone </w:t>
      </w:r>
      <w:r w:rsidR="003545DD" w:rsidRPr="00F5141E">
        <w:rPr>
          <w:rFonts w:cs="Times New Roman"/>
          <w:color w:val="000000"/>
          <w:sz w:val="22"/>
          <w:szCs w:val="22"/>
        </w:rPr>
        <w:t xml:space="preserve">przez siebie, </w:t>
      </w:r>
      <w:r w:rsidR="00160C2D" w:rsidRPr="00F5141E">
        <w:rPr>
          <w:rFonts w:cs="Times New Roman"/>
          <w:color w:val="000000"/>
          <w:sz w:val="22"/>
          <w:szCs w:val="22"/>
        </w:rPr>
        <w:t xml:space="preserve">lub </w:t>
      </w:r>
      <w:r w:rsidR="003545DD" w:rsidRPr="00F5141E">
        <w:rPr>
          <w:rFonts w:cs="Times New Roman"/>
          <w:color w:val="000000"/>
          <w:sz w:val="22"/>
          <w:szCs w:val="22"/>
        </w:rPr>
        <w:t>swoich podwykonawców</w:t>
      </w:r>
      <w:r w:rsidRPr="00F5141E">
        <w:rPr>
          <w:rFonts w:cs="Times New Roman"/>
          <w:color w:val="000000"/>
          <w:sz w:val="22"/>
          <w:szCs w:val="22"/>
        </w:rPr>
        <w:t>.</w:t>
      </w:r>
    </w:p>
    <w:p w14:paraId="00000045" w14:textId="52CA1265" w:rsidR="00B3019E" w:rsidRPr="00300C59" w:rsidRDefault="00417403" w:rsidP="00004CAF">
      <w:pPr>
        <w:pStyle w:val="Akapitzlist"/>
        <w:numPr>
          <w:ilvl w:val="0"/>
          <w:numId w:val="18"/>
        </w:numPr>
        <w:spacing w:line="23" w:lineRule="atLeast"/>
        <w:contextualSpacing w:val="0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Wykonawca</w:t>
      </w:r>
      <w:r w:rsidRPr="00F5141E">
        <w:rPr>
          <w:rFonts w:cs="Times New Roman"/>
          <w:color w:val="000000"/>
          <w:sz w:val="22"/>
          <w:szCs w:val="22"/>
        </w:rPr>
        <w:t xml:space="preserve"> jest zobowiązany zabezpieczyć dostarczon</w:t>
      </w:r>
      <w:r w:rsidR="00412A18" w:rsidRPr="00F5141E">
        <w:rPr>
          <w:rFonts w:cs="Times New Roman"/>
          <w:color w:val="000000"/>
          <w:sz w:val="22"/>
          <w:szCs w:val="22"/>
        </w:rPr>
        <w:t>e</w:t>
      </w:r>
      <w:r w:rsidRPr="00F5141E">
        <w:rPr>
          <w:rFonts w:cs="Times New Roman"/>
          <w:color w:val="000000"/>
          <w:sz w:val="22"/>
          <w:szCs w:val="22"/>
        </w:rPr>
        <w:t xml:space="preserve"> </w:t>
      </w:r>
      <w:r w:rsidR="00412A18" w:rsidRPr="00F5141E">
        <w:rPr>
          <w:rFonts w:cs="Times New Roman"/>
          <w:color w:val="000000"/>
          <w:sz w:val="22"/>
          <w:szCs w:val="22"/>
        </w:rPr>
        <w:t>Urządzenia</w:t>
      </w:r>
      <w:r w:rsidRPr="00F5141E">
        <w:rPr>
          <w:rFonts w:cs="Times New Roman"/>
          <w:color w:val="000000"/>
          <w:sz w:val="22"/>
          <w:szCs w:val="22"/>
        </w:rPr>
        <w:t xml:space="preserve"> i inne mienie </w:t>
      </w:r>
      <w:r w:rsidRPr="00300C59">
        <w:rPr>
          <w:rFonts w:cs="Times New Roman"/>
          <w:sz w:val="22"/>
          <w:szCs w:val="22"/>
        </w:rPr>
        <w:t>Wykonawc</w:t>
      </w:r>
      <w:r w:rsidR="00412A18" w:rsidRPr="00300C59">
        <w:rPr>
          <w:rFonts w:cs="Times New Roman"/>
          <w:sz w:val="22"/>
          <w:szCs w:val="22"/>
        </w:rPr>
        <w:t>y</w:t>
      </w:r>
      <w:r w:rsidRPr="00300C59">
        <w:rPr>
          <w:rFonts w:cs="Times New Roman"/>
          <w:sz w:val="22"/>
          <w:szCs w:val="22"/>
        </w:rPr>
        <w:t xml:space="preserve"> przed uszkodzeniem zgodnie z Umową dostawy.</w:t>
      </w:r>
    </w:p>
    <w:p w14:paraId="0087A0BA" w14:textId="47EF5F1B" w:rsidR="00160C2D" w:rsidRPr="00300C59" w:rsidRDefault="00160C2D" w:rsidP="00004CAF">
      <w:pPr>
        <w:pStyle w:val="Akapitzlist"/>
        <w:numPr>
          <w:ilvl w:val="0"/>
          <w:numId w:val="18"/>
        </w:numPr>
        <w:spacing w:line="23" w:lineRule="atLeast"/>
        <w:contextualSpacing w:val="0"/>
        <w:rPr>
          <w:rFonts w:cs="Times New Roman"/>
          <w:sz w:val="22"/>
          <w:szCs w:val="22"/>
        </w:rPr>
      </w:pPr>
      <w:r w:rsidRPr="00300C59">
        <w:rPr>
          <w:rFonts w:cs="Times New Roman"/>
          <w:sz w:val="22"/>
          <w:szCs w:val="22"/>
        </w:rPr>
        <w:t xml:space="preserve">Wykonawca </w:t>
      </w:r>
      <w:r w:rsidR="00037577" w:rsidRPr="00300C59">
        <w:rPr>
          <w:rFonts w:cs="Times New Roman"/>
          <w:sz w:val="22"/>
          <w:szCs w:val="22"/>
        </w:rPr>
        <w:t xml:space="preserve">oświadcza, że posiada  ubezpieczenie </w:t>
      </w:r>
      <w:r w:rsidR="003C1B00" w:rsidRPr="00300C59">
        <w:rPr>
          <w:rFonts w:cs="Times New Roman"/>
          <w:sz w:val="22"/>
          <w:szCs w:val="22"/>
        </w:rPr>
        <w:t xml:space="preserve">od odpowiedzialności cywilnej dotyczącej prowadzonej działalności na kwotę nie niższą niż </w:t>
      </w:r>
      <w:r w:rsidR="00472866" w:rsidRPr="00300C59">
        <w:rPr>
          <w:rFonts w:cs="Times New Roman"/>
          <w:sz w:val="22"/>
          <w:szCs w:val="22"/>
        </w:rPr>
        <w:t>1% wartości zamówienia</w:t>
      </w:r>
      <w:r w:rsidR="00F53B65" w:rsidRPr="00300C59">
        <w:rPr>
          <w:rFonts w:cs="Times New Roman"/>
          <w:sz w:val="22"/>
          <w:szCs w:val="22"/>
        </w:rPr>
        <w:t>.</w:t>
      </w:r>
      <w:r w:rsidR="003C1B00" w:rsidRPr="00300C59">
        <w:rPr>
          <w:rFonts w:cs="Times New Roman"/>
          <w:sz w:val="22"/>
          <w:szCs w:val="22"/>
        </w:rPr>
        <w:t xml:space="preserve"> Wykonawca przekaże Generalnemu Wykonawcy  kopi</w:t>
      </w:r>
      <w:r w:rsidR="00C80CB4" w:rsidRPr="00300C59">
        <w:rPr>
          <w:rFonts w:cs="Times New Roman"/>
          <w:sz w:val="22"/>
          <w:szCs w:val="22"/>
        </w:rPr>
        <w:t>ę</w:t>
      </w:r>
      <w:r w:rsidR="003C1B00" w:rsidRPr="00300C59">
        <w:rPr>
          <w:rFonts w:cs="Times New Roman"/>
          <w:sz w:val="22"/>
          <w:szCs w:val="22"/>
        </w:rPr>
        <w:t xml:space="preserve"> polis</w:t>
      </w:r>
      <w:r w:rsidR="00C80CB4" w:rsidRPr="00300C59">
        <w:rPr>
          <w:rFonts w:cs="Times New Roman"/>
          <w:sz w:val="22"/>
          <w:szCs w:val="22"/>
        </w:rPr>
        <w:t>y</w:t>
      </w:r>
      <w:r w:rsidR="003C1B00" w:rsidRPr="00300C59">
        <w:rPr>
          <w:rFonts w:cs="Times New Roman"/>
          <w:sz w:val="22"/>
          <w:szCs w:val="22"/>
        </w:rPr>
        <w:t xml:space="preserve"> ubezpieczeniow</w:t>
      </w:r>
      <w:r w:rsidR="00C80CB4" w:rsidRPr="00300C59">
        <w:rPr>
          <w:rFonts w:cs="Times New Roman"/>
          <w:sz w:val="22"/>
          <w:szCs w:val="22"/>
        </w:rPr>
        <w:t>ej</w:t>
      </w:r>
      <w:r w:rsidR="003C1B00" w:rsidRPr="00300C59">
        <w:rPr>
          <w:rFonts w:cs="Times New Roman"/>
          <w:sz w:val="22"/>
          <w:szCs w:val="22"/>
        </w:rPr>
        <w:t xml:space="preserve"> </w:t>
      </w:r>
      <w:r w:rsidR="00037577" w:rsidRPr="00300C59">
        <w:rPr>
          <w:rFonts w:cs="Times New Roman"/>
          <w:sz w:val="22"/>
          <w:szCs w:val="22"/>
        </w:rPr>
        <w:t xml:space="preserve">OC </w:t>
      </w:r>
      <w:r w:rsidR="003C1B00" w:rsidRPr="00300C59">
        <w:rPr>
          <w:rFonts w:cs="Times New Roman"/>
          <w:sz w:val="22"/>
          <w:szCs w:val="22"/>
        </w:rPr>
        <w:t>przed przystąpieniem do wykonywania dostaw na terenie Inwestycji</w:t>
      </w:r>
      <w:r w:rsidR="00DB24CA" w:rsidRPr="00300C59">
        <w:rPr>
          <w:rFonts w:cs="Times New Roman"/>
          <w:sz w:val="22"/>
          <w:szCs w:val="22"/>
        </w:rPr>
        <w:t>.</w:t>
      </w:r>
    </w:p>
    <w:p w14:paraId="00000047" w14:textId="47549155" w:rsidR="00B3019E" w:rsidRPr="00300C59" w:rsidRDefault="00417403" w:rsidP="00004CAF">
      <w:pPr>
        <w:pStyle w:val="Nagwek2"/>
        <w:spacing w:line="23" w:lineRule="atLeast"/>
        <w:rPr>
          <w:rFonts w:cs="Times New Roman"/>
          <w:sz w:val="22"/>
          <w:szCs w:val="22"/>
        </w:rPr>
      </w:pPr>
      <w:r w:rsidRPr="00300C59">
        <w:rPr>
          <w:rFonts w:cs="Times New Roman"/>
          <w:sz w:val="22"/>
          <w:szCs w:val="22"/>
        </w:rPr>
        <w:t>§ 4</w:t>
      </w:r>
    </w:p>
    <w:p w14:paraId="7680102C" w14:textId="4BC78768" w:rsidR="00020052" w:rsidRPr="00F5141E" w:rsidRDefault="00417403" w:rsidP="00004CAF">
      <w:pPr>
        <w:pStyle w:val="Akapitzlist"/>
        <w:numPr>
          <w:ilvl w:val="0"/>
          <w:numId w:val="21"/>
        </w:numPr>
        <w:spacing w:line="23" w:lineRule="atLeast"/>
        <w:ind w:left="357" w:hanging="357"/>
        <w:contextualSpacing w:val="0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Wykonawca</w:t>
      </w:r>
      <w:r w:rsidRPr="00F5141E">
        <w:rPr>
          <w:rFonts w:cs="Times New Roman"/>
          <w:color w:val="000000"/>
          <w:sz w:val="22"/>
          <w:szCs w:val="22"/>
        </w:rPr>
        <w:t xml:space="preserve"> oświadcza, że posiada odpowiednie warunki, środki, wiedzę i</w:t>
      </w:r>
      <w:r w:rsidR="00472866" w:rsidRPr="00F5141E">
        <w:rPr>
          <w:rFonts w:cs="Times New Roman"/>
          <w:color w:val="000000"/>
          <w:sz w:val="22"/>
          <w:szCs w:val="22"/>
        </w:rPr>
        <w:t> </w:t>
      </w:r>
      <w:r w:rsidRPr="00F5141E">
        <w:rPr>
          <w:rFonts w:cs="Times New Roman"/>
          <w:color w:val="000000"/>
          <w:sz w:val="22"/>
          <w:szCs w:val="22"/>
        </w:rPr>
        <w:t xml:space="preserve">doświadczenie niezbędne do właściwego wykonywania </w:t>
      </w:r>
      <w:r w:rsidR="003C1B00" w:rsidRPr="00F5141E">
        <w:rPr>
          <w:rFonts w:cs="Times New Roman"/>
          <w:color w:val="000000"/>
          <w:sz w:val="22"/>
          <w:szCs w:val="22"/>
        </w:rPr>
        <w:t xml:space="preserve">dostaw </w:t>
      </w:r>
      <w:r w:rsidRPr="00F5141E">
        <w:rPr>
          <w:rFonts w:cs="Times New Roman"/>
          <w:color w:val="000000"/>
          <w:sz w:val="22"/>
          <w:szCs w:val="22"/>
        </w:rPr>
        <w:t>oraz zobowiązuje się, do wykonywania ich z</w:t>
      </w:r>
      <w:r w:rsidR="002C08EF">
        <w:rPr>
          <w:rFonts w:cs="Times New Roman"/>
          <w:color w:val="000000"/>
          <w:sz w:val="22"/>
          <w:szCs w:val="22"/>
        </w:rPr>
        <w:t> </w:t>
      </w:r>
      <w:r w:rsidRPr="00F5141E">
        <w:rPr>
          <w:rFonts w:cs="Times New Roman"/>
          <w:color w:val="000000"/>
          <w:sz w:val="22"/>
          <w:szCs w:val="22"/>
        </w:rPr>
        <w:t>należytą starannością, wynikającą z zawodowego charakteru prowadzonej przez siebie działalności gospodarczej, zgodnie ze współczesną wiedzą techniczną oraz w oparciu o</w:t>
      </w:r>
      <w:r w:rsidR="002C08EF">
        <w:rPr>
          <w:rFonts w:cs="Times New Roman"/>
          <w:color w:val="000000"/>
          <w:sz w:val="22"/>
          <w:szCs w:val="22"/>
        </w:rPr>
        <w:t> </w:t>
      </w:r>
      <w:r w:rsidRPr="00F5141E">
        <w:rPr>
          <w:rFonts w:cs="Times New Roman"/>
          <w:color w:val="000000"/>
          <w:sz w:val="22"/>
          <w:szCs w:val="22"/>
        </w:rPr>
        <w:t>obowiązujące przepisy, normy i standardy.</w:t>
      </w:r>
      <w:r w:rsidR="00020052" w:rsidRPr="00F5141E">
        <w:rPr>
          <w:rFonts w:cs="Times New Roman"/>
          <w:color w:val="000000"/>
          <w:sz w:val="22"/>
          <w:szCs w:val="22"/>
        </w:rPr>
        <w:t xml:space="preserve"> Generalny Wykonawca oświadcza, że posiada odpowiednie warunki, środki, wiedzę i</w:t>
      </w:r>
      <w:r w:rsidR="00412A18" w:rsidRPr="00F5141E">
        <w:rPr>
          <w:rFonts w:cs="Times New Roman"/>
          <w:color w:val="000000"/>
          <w:sz w:val="22"/>
          <w:szCs w:val="22"/>
        </w:rPr>
        <w:t> </w:t>
      </w:r>
      <w:r w:rsidR="00020052" w:rsidRPr="00F5141E">
        <w:rPr>
          <w:rFonts w:cs="Times New Roman"/>
          <w:color w:val="000000"/>
          <w:sz w:val="22"/>
          <w:szCs w:val="22"/>
        </w:rPr>
        <w:t>doświadczenie niezbędne do właściwego wykonywania prac wynikających z</w:t>
      </w:r>
      <w:r w:rsidR="00412A18" w:rsidRPr="00F5141E">
        <w:rPr>
          <w:rFonts w:cs="Times New Roman"/>
          <w:color w:val="000000"/>
          <w:sz w:val="22"/>
          <w:szCs w:val="22"/>
        </w:rPr>
        <w:t> </w:t>
      </w:r>
      <w:r w:rsidR="003C1B00" w:rsidRPr="00F5141E">
        <w:rPr>
          <w:rFonts w:cs="Times New Roman"/>
          <w:color w:val="000000"/>
          <w:sz w:val="22"/>
          <w:szCs w:val="22"/>
        </w:rPr>
        <w:t>U</w:t>
      </w:r>
      <w:r w:rsidR="00020052" w:rsidRPr="00F5141E">
        <w:rPr>
          <w:rFonts w:cs="Times New Roman"/>
          <w:color w:val="000000"/>
          <w:sz w:val="22"/>
          <w:szCs w:val="22"/>
        </w:rPr>
        <w:t xml:space="preserve">mowy </w:t>
      </w:r>
      <w:r w:rsidR="003C1B00" w:rsidRPr="00F5141E">
        <w:rPr>
          <w:rFonts w:cs="Times New Roman"/>
          <w:color w:val="000000"/>
          <w:sz w:val="22"/>
          <w:szCs w:val="22"/>
        </w:rPr>
        <w:t>GW</w:t>
      </w:r>
      <w:r w:rsidR="00020052" w:rsidRPr="00F5141E">
        <w:rPr>
          <w:rFonts w:cs="Times New Roman"/>
          <w:color w:val="000000"/>
          <w:sz w:val="22"/>
          <w:szCs w:val="22"/>
        </w:rPr>
        <w:t xml:space="preserve"> oraz zobowiązuje się, do wykonywania ich z należytą starannością, wynikającą z zawodowego charakteru prowadzonej przez siebie działalności gospodarczej, zgodnie ze współczesną wiedzą techniczną oraz w oparciu o</w:t>
      </w:r>
      <w:r w:rsidR="00412A18" w:rsidRPr="00F5141E">
        <w:rPr>
          <w:rFonts w:cs="Times New Roman"/>
          <w:color w:val="000000"/>
          <w:sz w:val="22"/>
          <w:szCs w:val="22"/>
        </w:rPr>
        <w:t> </w:t>
      </w:r>
      <w:r w:rsidR="00020052" w:rsidRPr="00F5141E">
        <w:rPr>
          <w:rFonts w:cs="Times New Roman"/>
          <w:color w:val="000000"/>
          <w:sz w:val="22"/>
          <w:szCs w:val="22"/>
        </w:rPr>
        <w:t>obowiązujące przepisy, normy i standardy.</w:t>
      </w:r>
    </w:p>
    <w:p w14:paraId="00000049" w14:textId="1FC9E0CB" w:rsidR="00B3019E" w:rsidRPr="00F5141E" w:rsidRDefault="00705EEB" w:rsidP="00004CAF">
      <w:pPr>
        <w:pStyle w:val="Akapitzlist"/>
        <w:numPr>
          <w:ilvl w:val="0"/>
          <w:numId w:val="21"/>
        </w:numPr>
        <w:spacing w:line="23" w:lineRule="atLeast"/>
        <w:ind w:left="357" w:hanging="357"/>
        <w:contextualSpacing w:val="0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Strony</w:t>
      </w:r>
      <w:r w:rsidRPr="00F5141E">
        <w:rPr>
          <w:rFonts w:cs="Times New Roman"/>
          <w:color w:val="000000"/>
          <w:sz w:val="22"/>
          <w:szCs w:val="22"/>
        </w:rPr>
        <w:t xml:space="preserve"> </w:t>
      </w:r>
      <w:r w:rsidR="00417403" w:rsidRPr="00F5141E">
        <w:rPr>
          <w:rFonts w:cs="Times New Roman"/>
          <w:color w:val="000000"/>
          <w:sz w:val="22"/>
          <w:szCs w:val="22"/>
        </w:rPr>
        <w:t>zobowiązan</w:t>
      </w:r>
      <w:r w:rsidRPr="00F5141E">
        <w:rPr>
          <w:rFonts w:cs="Times New Roman"/>
          <w:color w:val="000000"/>
          <w:sz w:val="22"/>
          <w:szCs w:val="22"/>
        </w:rPr>
        <w:t>e</w:t>
      </w:r>
      <w:r w:rsidR="00417403" w:rsidRPr="00F5141E">
        <w:rPr>
          <w:rFonts w:cs="Times New Roman"/>
          <w:color w:val="000000"/>
          <w:sz w:val="22"/>
          <w:szCs w:val="22"/>
        </w:rPr>
        <w:t xml:space="preserve"> </w:t>
      </w:r>
      <w:r w:rsidRPr="00F5141E">
        <w:rPr>
          <w:rFonts w:cs="Times New Roman"/>
          <w:color w:val="000000"/>
          <w:sz w:val="22"/>
          <w:szCs w:val="22"/>
        </w:rPr>
        <w:t xml:space="preserve">są </w:t>
      </w:r>
      <w:r w:rsidR="00417403" w:rsidRPr="00F5141E">
        <w:rPr>
          <w:rFonts w:cs="Times New Roman"/>
          <w:color w:val="000000"/>
          <w:sz w:val="22"/>
          <w:szCs w:val="22"/>
        </w:rPr>
        <w:t>do:</w:t>
      </w:r>
    </w:p>
    <w:p w14:paraId="0000004A" w14:textId="5A9D8B82" w:rsidR="00B3019E" w:rsidRPr="00F5141E" w:rsidRDefault="00417403" w:rsidP="00F53B65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357"/>
        <w:contextualSpacing w:val="0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color w:val="000000"/>
          <w:sz w:val="22"/>
          <w:szCs w:val="22"/>
        </w:rPr>
        <w:t>stosowania się do przepisów dotyczących ochrony środowiska i odpadów</w:t>
      </w:r>
      <w:r w:rsidR="00C823C2" w:rsidRPr="00F5141E">
        <w:rPr>
          <w:rFonts w:cs="Times New Roman"/>
          <w:color w:val="000000"/>
          <w:sz w:val="22"/>
          <w:szCs w:val="22"/>
        </w:rPr>
        <w:t>;</w:t>
      </w:r>
      <w:r w:rsidRPr="00F5141E">
        <w:rPr>
          <w:rFonts w:cs="Times New Roman"/>
          <w:color w:val="000000"/>
          <w:sz w:val="22"/>
          <w:szCs w:val="22"/>
        </w:rPr>
        <w:t xml:space="preserve"> </w:t>
      </w:r>
    </w:p>
    <w:p w14:paraId="0000004B" w14:textId="19EEF261" w:rsidR="00B3019E" w:rsidRPr="00F5141E" w:rsidRDefault="00417403" w:rsidP="00F53B65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357"/>
        <w:contextualSpacing w:val="0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color w:val="000000"/>
          <w:sz w:val="22"/>
          <w:szCs w:val="22"/>
        </w:rPr>
        <w:t xml:space="preserve">przestrzegania przepisów i wymogów BHP, zasad określonych w Planie BIOZ oraz w normach jakości i  instrukcjach </w:t>
      </w:r>
      <w:r w:rsidR="00705EEB" w:rsidRPr="00F5141E">
        <w:rPr>
          <w:rFonts w:cs="Times New Roman"/>
          <w:color w:val="000000"/>
          <w:sz w:val="22"/>
          <w:szCs w:val="22"/>
        </w:rPr>
        <w:t xml:space="preserve">Generalnego </w:t>
      </w:r>
      <w:r w:rsidRPr="00F5141E">
        <w:rPr>
          <w:rFonts w:cs="Times New Roman"/>
          <w:color w:val="000000"/>
          <w:sz w:val="22"/>
          <w:szCs w:val="22"/>
        </w:rPr>
        <w:t xml:space="preserve">Wykonawcy przez cały czas przebywania na terenie budowy w szczególności przez wszystkich pracowników. </w:t>
      </w:r>
    </w:p>
    <w:p w14:paraId="0000004D" w14:textId="07DE92B1" w:rsidR="00B3019E" w:rsidRPr="00F5141E" w:rsidRDefault="00705EEB" w:rsidP="00004CAF">
      <w:pPr>
        <w:pStyle w:val="Akapitzlist"/>
        <w:numPr>
          <w:ilvl w:val="0"/>
          <w:numId w:val="21"/>
        </w:numPr>
        <w:spacing w:line="23" w:lineRule="atLeast"/>
        <w:ind w:left="357" w:hanging="357"/>
        <w:contextualSpacing w:val="0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color w:val="000000"/>
          <w:sz w:val="22"/>
          <w:szCs w:val="22"/>
        </w:rPr>
        <w:lastRenderedPageBreak/>
        <w:t xml:space="preserve">Strony </w:t>
      </w:r>
      <w:r w:rsidR="00417403" w:rsidRPr="00F5141E">
        <w:rPr>
          <w:rFonts w:cs="Times New Roman"/>
          <w:color w:val="000000"/>
          <w:sz w:val="22"/>
          <w:szCs w:val="22"/>
        </w:rPr>
        <w:t>ponos</w:t>
      </w:r>
      <w:r w:rsidRPr="00F5141E">
        <w:rPr>
          <w:rFonts w:cs="Times New Roman"/>
          <w:color w:val="000000"/>
          <w:sz w:val="22"/>
          <w:szCs w:val="22"/>
        </w:rPr>
        <w:t>zą</w:t>
      </w:r>
      <w:r w:rsidR="00417403" w:rsidRPr="00F5141E">
        <w:rPr>
          <w:rFonts w:cs="Times New Roman"/>
          <w:color w:val="000000"/>
          <w:sz w:val="22"/>
          <w:szCs w:val="22"/>
        </w:rPr>
        <w:t xml:space="preserve"> odpowiedzialność za działania osób którymi posługuj</w:t>
      </w:r>
      <w:r w:rsidRPr="00F5141E">
        <w:rPr>
          <w:rFonts w:cs="Times New Roman"/>
          <w:color w:val="000000"/>
          <w:sz w:val="22"/>
          <w:szCs w:val="22"/>
        </w:rPr>
        <w:t>ą</w:t>
      </w:r>
      <w:r w:rsidR="00417403" w:rsidRPr="00F5141E">
        <w:rPr>
          <w:rFonts w:cs="Times New Roman"/>
          <w:color w:val="000000"/>
          <w:sz w:val="22"/>
          <w:szCs w:val="22"/>
        </w:rPr>
        <w:t xml:space="preserve"> się w celu wykonania Umowy dostawy</w:t>
      </w:r>
      <w:r w:rsidRPr="00F5141E">
        <w:rPr>
          <w:rFonts w:cs="Times New Roman"/>
          <w:color w:val="000000"/>
          <w:sz w:val="22"/>
          <w:szCs w:val="22"/>
        </w:rPr>
        <w:t xml:space="preserve">, Umowy </w:t>
      </w:r>
      <w:r w:rsidR="000C502B" w:rsidRPr="00F5141E">
        <w:rPr>
          <w:rFonts w:cs="Times New Roman"/>
          <w:color w:val="000000"/>
          <w:sz w:val="22"/>
          <w:szCs w:val="22"/>
        </w:rPr>
        <w:t>GW</w:t>
      </w:r>
      <w:r w:rsidRPr="00F5141E">
        <w:rPr>
          <w:rFonts w:cs="Times New Roman"/>
          <w:color w:val="000000"/>
          <w:sz w:val="22"/>
          <w:szCs w:val="22"/>
        </w:rPr>
        <w:t xml:space="preserve"> </w:t>
      </w:r>
      <w:r w:rsidR="00417403" w:rsidRPr="00F5141E">
        <w:rPr>
          <w:rFonts w:cs="Times New Roman"/>
          <w:color w:val="000000"/>
          <w:sz w:val="22"/>
          <w:szCs w:val="22"/>
        </w:rPr>
        <w:t>i niniejszego Porozumienia jak za działanie własne.</w:t>
      </w:r>
    </w:p>
    <w:p w14:paraId="00000050" w14:textId="35D8CDF5" w:rsidR="00B3019E" w:rsidRPr="00F5141E" w:rsidRDefault="00417403" w:rsidP="00004CAF">
      <w:pPr>
        <w:pStyle w:val="Nagwek2"/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§</w:t>
      </w:r>
      <w:r w:rsidR="00C823C2" w:rsidRPr="00F5141E">
        <w:rPr>
          <w:rFonts w:cs="Times New Roman"/>
          <w:sz w:val="22"/>
          <w:szCs w:val="22"/>
        </w:rPr>
        <w:t xml:space="preserve"> </w:t>
      </w:r>
      <w:r w:rsidRPr="00F5141E">
        <w:rPr>
          <w:rFonts w:cs="Times New Roman"/>
          <w:sz w:val="22"/>
          <w:szCs w:val="22"/>
        </w:rPr>
        <w:t>5</w:t>
      </w:r>
    </w:p>
    <w:p w14:paraId="00000055" w14:textId="597FA6A3" w:rsidR="00B3019E" w:rsidRPr="00F5141E" w:rsidRDefault="00417403" w:rsidP="00D20883">
      <w:pPr>
        <w:spacing w:line="23" w:lineRule="atLeast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color w:val="000000"/>
          <w:sz w:val="22"/>
          <w:szCs w:val="22"/>
        </w:rPr>
        <w:t>Zamawiającemu przysługuje prawo do odstąpienia od Porozumienia w całości lub w części</w:t>
      </w:r>
      <w:r w:rsidR="00C823C2" w:rsidRPr="00F5141E">
        <w:rPr>
          <w:rFonts w:cs="Times New Roman"/>
          <w:color w:val="000000"/>
          <w:sz w:val="22"/>
          <w:szCs w:val="22"/>
        </w:rPr>
        <w:t xml:space="preserve"> </w:t>
      </w:r>
      <w:r w:rsidR="00672B11" w:rsidRPr="00F5141E">
        <w:rPr>
          <w:rFonts w:cs="Times New Roman"/>
          <w:color w:val="000000"/>
          <w:sz w:val="22"/>
          <w:szCs w:val="22"/>
        </w:rPr>
        <w:t>w</w:t>
      </w:r>
      <w:r w:rsidR="00F53B65">
        <w:rPr>
          <w:rFonts w:cs="Times New Roman"/>
          <w:color w:val="000000"/>
          <w:sz w:val="22"/>
          <w:szCs w:val="22"/>
        </w:rPr>
        <w:t> </w:t>
      </w:r>
      <w:r w:rsidR="00672B11" w:rsidRPr="00F5141E">
        <w:rPr>
          <w:rFonts w:cs="Times New Roman"/>
          <w:color w:val="000000"/>
          <w:sz w:val="22"/>
          <w:szCs w:val="22"/>
        </w:rPr>
        <w:t>stosunku d</w:t>
      </w:r>
      <w:r w:rsidR="008A0D40" w:rsidRPr="00F5141E">
        <w:rPr>
          <w:rFonts w:cs="Times New Roman"/>
          <w:color w:val="000000"/>
          <w:sz w:val="22"/>
          <w:szCs w:val="22"/>
        </w:rPr>
        <w:t>o</w:t>
      </w:r>
      <w:r w:rsidR="00672B11" w:rsidRPr="00F5141E">
        <w:rPr>
          <w:rFonts w:cs="Times New Roman"/>
          <w:color w:val="000000"/>
          <w:sz w:val="22"/>
          <w:szCs w:val="22"/>
        </w:rPr>
        <w:t xml:space="preserve"> Wykonawcy bądź Generalnego Wykonawcy, odpowiednio w przypadku odstąpienia od Umowy dostawy bądź Umowy GW</w:t>
      </w:r>
      <w:r w:rsidR="00D20883" w:rsidRPr="00F5141E">
        <w:rPr>
          <w:rFonts w:cs="Times New Roman"/>
          <w:color w:val="000000"/>
          <w:sz w:val="22"/>
          <w:szCs w:val="22"/>
        </w:rPr>
        <w:t xml:space="preserve"> </w:t>
      </w:r>
      <w:r w:rsidRPr="00F5141E">
        <w:rPr>
          <w:rFonts w:cs="Times New Roman"/>
          <w:color w:val="000000"/>
          <w:sz w:val="22"/>
          <w:szCs w:val="22"/>
        </w:rPr>
        <w:t>w terminie 30 dni od powzięcia wiadomości o zdarzeniu stanowiącym podstawę odstąpienia</w:t>
      </w:r>
      <w:r w:rsidR="003270EB" w:rsidRPr="00F5141E">
        <w:rPr>
          <w:rFonts w:cs="Times New Roman"/>
          <w:color w:val="000000"/>
          <w:sz w:val="22"/>
          <w:szCs w:val="22"/>
        </w:rPr>
        <w:t>.</w:t>
      </w:r>
    </w:p>
    <w:p w14:paraId="00000058" w14:textId="39FE3F99" w:rsidR="00B3019E" w:rsidRPr="00F5141E" w:rsidRDefault="00417403" w:rsidP="00004CAF">
      <w:pPr>
        <w:pStyle w:val="Nagwek2"/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§</w:t>
      </w:r>
      <w:r w:rsidR="003270EB" w:rsidRPr="00F5141E">
        <w:rPr>
          <w:rFonts w:cs="Times New Roman"/>
          <w:sz w:val="22"/>
          <w:szCs w:val="22"/>
        </w:rPr>
        <w:t xml:space="preserve"> </w:t>
      </w:r>
      <w:r w:rsidRPr="00F5141E">
        <w:rPr>
          <w:rFonts w:cs="Times New Roman"/>
          <w:sz w:val="22"/>
          <w:szCs w:val="22"/>
        </w:rPr>
        <w:t>6</w:t>
      </w:r>
    </w:p>
    <w:p w14:paraId="00000059" w14:textId="050353D5" w:rsidR="00B3019E" w:rsidRPr="00F5141E" w:rsidRDefault="00417403" w:rsidP="00004CAF">
      <w:pPr>
        <w:pStyle w:val="Akapitzlist"/>
        <w:numPr>
          <w:ilvl w:val="0"/>
          <w:numId w:val="25"/>
        </w:numPr>
        <w:spacing w:line="23" w:lineRule="atLeast"/>
        <w:ind w:left="357" w:hanging="357"/>
        <w:contextualSpacing w:val="0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Odstąpienie, wypowiedzenie i rozwiązanie Porozumienia może nastąpić wyłącznie na piśmie, pod rygorem nieważności.</w:t>
      </w:r>
    </w:p>
    <w:p w14:paraId="0000005A" w14:textId="77777777" w:rsidR="00B3019E" w:rsidRPr="00F5141E" w:rsidRDefault="00417403" w:rsidP="00004CAF">
      <w:pPr>
        <w:pStyle w:val="Akapitzlist"/>
        <w:numPr>
          <w:ilvl w:val="0"/>
          <w:numId w:val="25"/>
        </w:numPr>
        <w:spacing w:line="23" w:lineRule="atLeast"/>
        <w:ind w:left="357" w:hanging="357"/>
        <w:contextualSpacing w:val="0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W sprawach nieuregulowanych w Porozumieniu będą miały zastosowanie przepisy Kodeksu cywilnego.</w:t>
      </w:r>
    </w:p>
    <w:p w14:paraId="0000005B" w14:textId="77777777" w:rsidR="00B3019E" w:rsidRPr="00F5141E" w:rsidRDefault="00417403" w:rsidP="00004CAF">
      <w:pPr>
        <w:pStyle w:val="Akapitzlist"/>
        <w:numPr>
          <w:ilvl w:val="0"/>
          <w:numId w:val="25"/>
        </w:numPr>
        <w:spacing w:line="23" w:lineRule="atLeast"/>
        <w:ind w:left="357" w:hanging="357"/>
        <w:contextualSpacing w:val="0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Ewentualne</w:t>
      </w:r>
      <w:r w:rsidRPr="00F5141E">
        <w:rPr>
          <w:rFonts w:cs="Times New Roman"/>
          <w:color w:val="000000"/>
          <w:sz w:val="22"/>
          <w:szCs w:val="22"/>
        </w:rPr>
        <w:t xml:space="preserve"> spory wynikłe na tle Porozumienia rozstrzygane będą przez sąd miejscowo właściwy dla siedziby Zamawiającego.</w:t>
      </w:r>
    </w:p>
    <w:p w14:paraId="0000005E" w14:textId="5A538FCF" w:rsidR="00B3019E" w:rsidRPr="00F5141E" w:rsidRDefault="00417403" w:rsidP="00004CAF">
      <w:pPr>
        <w:pStyle w:val="Nagwek2"/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>§</w:t>
      </w:r>
      <w:r w:rsidR="003270EB" w:rsidRPr="00F5141E">
        <w:rPr>
          <w:rFonts w:cs="Times New Roman"/>
          <w:sz w:val="22"/>
          <w:szCs w:val="22"/>
        </w:rPr>
        <w:t xml:space="preserve"> </w:t>
      </w:r>
      <w:r w:rsidRPr="00F5141E">
        <w:rPr>
          <w:rFonts w:cs="Times New Roman"/>
          <w:sz w:val="22"/>
          <w:szCs w:val="22"/>
        </w:rPr>
        <w:t>7</w:t>
      </w:r>
    </w:p>
    <w:p w14:paraId="0000005F" w14:textId="77777777" w:rsidR="00B3019E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Porozumienie sporządzono w trzech jednobrzmiących egzemplarzach, po jednym dla każdej ze stron albo w 1 egzemplarzu z wykorzystaniem kwalifikowanego podpisu elektronicznego. </w:t>
      </w:r>
    </w:p>
    <w:p w14:paraId="00000060" w14:textId="77777777" w:rsidR="00B3019E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eastAsia="Times New Roman" w:cs="Times New Roman"/>
          <w:color w:val="000000"/>
          <w:sz w:val="22"/>
          <w:szCs w:val="22"/>
        </w:rPr>
      </w:pPr>
      <w:r w:rsidRPr="00F5141E">
        <w:rPr>
          <w:rFonts w:cs="Times New Roman"/>
          <w:sz w:val="22"/>
          <w:szCs w:val="22"/>
        </w:rPr>
        <w:t xml:space="preserve">Podpisano </w:t>
      </w:r>
      <w:r w:rsidRPr="00F5141E">
        <w:rPr>
          <w:rFonts w:cs="Times New Roman"/>
          <w:color w:val="000000"/>
          <w:sz w:val="22"/>
          <w:szCs w:val="22"/>
        </w:rPr>
        <w:t>przez:</w:t>
      </w:r>
    </w:p>
    <w:p w14:paraId="00000061" w14:textId="2EE9AA67" w:rsidR="00B3019E" w:rsidRPr="00F5141E" w:rsidRDefault="00B3019E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color w:val="000000"/>
          <w:sz w:val="22"/>
          <w:szCs w:val="22"/>
        </w:rPr>
      </w:pPr>
    </w:p>
    <w:p w14:paraId="553B0DE1" w14:textId="5590501F" w:rsidR="00F0522B" w:rsidRPr="00F5141E" w:rsidRDefault="00F0522B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color w:val="000000"/>
          <w:sz w:val="22"/>
          <w:szCs w:val="22"/>
        </w:rPr>
      </w:pPr>
    </w:p>
    <w:p w14:paraId="1C5E97DF" w14:textId="73F4FAFC" w:rsidR="00F0522B" w:rsidRPr="00F5141E" w:rsidRDefault="00F0522B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color w:val="000000"/>
          <w:sz w:val="22"/>
          <w:szCs w:val="22"/>
        </w:rPr>
      </w:pPr>
    </w:p>
    <w:p w14:paraId="184D7F80" w14:textId="7020FEFB" w:rsidR="00F0522B" w:rsidRPr="00F5141E" w:rsidRDefault="00F0522B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color w:val="000000"/>
          <w:sz w:val="22"/>
          <w:szCs w:val="22"/>
        </w:rPr>
      </w:pPr>
    </w:p>
    <w:p w14:paraId="3CE2C6D7" w14:textId="77777777" w:rsidR="00F0522B" w:rsidRPr="00F5141E" w:rsidRDefault="00F0522B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color w:val="000000"/>
          <w:sz w:val="22"/>
          <w:szCs w:val="22"/>
        </w:rPr>
      </w:pPr>
    </w:p>
    <w:p w14:paraId="00000062" w14:textId="77777777" w:rsidR="00B3019E" w:rsidRPr="00F5141E" w:rsidRDefault="00417403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color w:val="000000"/>
          <w:sz w:val="22"/>
          <w:szCs w:val="22"/>
        </w:rPr>
      </w:pPr>
      <w:r w:rsidRPr="00F5141E">
        <w:rPr>
          <w:rFonts w:cs="Times New Roman"/>
          <w:color w:val="000000"/>
          <w:sz w:val="22"/>
          <w:szCs w:val="22"/>
        </w:rPr>
        <w:t>Zał. 1 – Wymagania dotyczące BHP</w:t>
      </w:r>
    </w:p>
    <w:p w14:paraId="00000063" w14:textId="37BA4519" w:rsidR="00B3019E" w:rsidRPr="00F5141E" w:rsidRDefault="00B3019E" w:rsidP="00004CAF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rFonts w:cs="Times New Roman"/>
          <w:color w:val="000000"/>
          <w:sz w:val="22"/>
          <w:szCs w:val="22"/>
        </w:rPr>
      </w:pPr>
    </w:p>
    <w:sectPr w:rsidR="00B3019E" w:rsidRPr="00F5141E" w:rsidSect="0031466B">
      <w:headerReference w:type="default" r:id="rId11"/>
      <w:pgSz w:w="11905" w:h="16837"/>
      <w:pgMar w:top="1276" w:right="1416" w:bottom="1440" w:left="1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5C88" w14:textId="77777777" w:rsidR="0011140E" w:rsidRDefault="0011140E">
      <w:r>
        <w:separator/>
      </w:r>
    </w:p>
  </w:endnote>
  <w:endnote w:type="continuationSeparator" w:id="0">
    <w:p w14:paraId="3AB384D6" w14:textId="77777777" w:rsidR="0011140E" w:rsidRDefault="0011140E">
      <w:r>
        <w:continuationSeparator/>
      </w:r>
    </w:p>
  </w:endnote>
  <w:endnote w:type="continuationNotice" w:id="1">
    <w:p w14:paraId="429A5355" w14:textId="77777777" w:rsidR="0011140E" w:rsidRDefault="00111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EA3C3" w14:textId="77777777" w:rsidR="0011140E" w:rsidRDefault="0011140E">
      <w:r>
        <w:separator/>
      </w:r>
    </w:p>
  </w:footnote>
  <w:footnote w:type="continuationSeparator" w:id="0">
    <w:p w14:paraId="59C4D598" w14:textId="77777777" w:rsidR="0011140E" w:rsidRDefault="0011140E">
      <w:r>
        <w:continuationSeparator/>
      </w:r>
    </w:p>
  </w:footnote>
  <w:footnote w:type="continuationNotice" w:id="1">
    <w:p w14:paraId="7A67B776" w14:textId="77777777" w:rsidR="0011140E" w:rsidRDefault="00111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4" w14:textId="77777777" w:rsidR="00B3019E" w:rsidRPr="00BB76C5" w:rsidRDefault="00B3019E" w:rsidP="00BB76C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7E1"/>
    <w:multiLevelType w:val="hybridMultilevel"/>
    <w:tmpl w:val="279024F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83332"/>
    <w:multiLevelType w:val="multilevel"/>
    <w:tmpl w:val="CBF02D32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Arial" w:hAnsiTheme="majorHAnsi" w:cstheme="majorHAnsi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BCB0E6C"/>
    <w:multiLevelType w:val="hybridMultilevel"/>
    <w:tmpl w:val="01DA5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0B9"/>
    <w:multiLevelType w:val="hybridMultilevel"/>
    <w:tmpl w:val="5970A6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245EF"/>
    <w:multiLevelType w:val="singleLevel"/>
    <w:tmpl w:val="6D0ABBE0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5" w15:restartNumberingAfterBreak="0">
    <w:nsid w:val="1FEF5107"/>
    <w:multiLevelType w:val="multilevel"/>
    <w:tmpl w:val="D6BEC572"/>
    <w:lvl w:ilvl="0">
      <w:start w:val="1"/>
      <w:numFmt w:val="decimal"/>
      <w:lvlText w:val="%1."/>
      <w:lvlJc w:val="left"/>
      <w:pPr>
        <w:ind w:left="-357" w:firstLine="0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bullet"/>
      <w:lvlText w:val=""/>
      <w:lvlJc w:val="left"/>
      <w:pPr>
        <w:ind w:left="-357" w:firstLine="0"/>
      </w:pPr>
    </w:lvl>
    <w:lvl w:ilvl="2">
      <w:start w:val="1"/>
      <w:numFmt w:val="bullet"/>
      <w:lvlText w:val=""/>
      <w:lvlJc w:val="left"/>
      <w:pPr>
        <w:ind w:left="-357" w:firstLine="0"/>
      </w:pPr>
    </w:lvl>
    <w:lvl w:ilvl="3">
      <w:start w:val="1"/>
      <w:numFmt w:val="bullet"/>
      <w:lvlText w:val=""/>
      <w:lvlJc w:val="left"/>
      <w:pPr>
        <w:ind w:left="-357" w:firstLine="0"/>
      </w:pPr>
    </w:lvl>
    <w:lvl w:ilvl="4">
      <w:start w:val="1"/>
      <w:numFmt w:val="bullet"/>
      <w:lvlText w:val=""/>
      <w:lvlJc w:val="left"/>
      <w:pPr>
        <w:ind w:left="-357" w:firstLine="0"/>
      </w:pPr>
    </w:lvl>
    <w:lvl w:ilvl="5">
      <w:start w:val="1"/>
      <w:numFmt w:val="bullet"/>
      <w:lvlText w:val=""/>
      <w:lvlJc w:val="left"/>
      <w:pPr>
        <w:ind w:left="-357" w:firstLine="0"/>
      </w:pPr>
    </w:lvl>
    <w:lvl w:ilvl="6">
      <w:start w:val="1"/>
      <w:numFmt w:val="bullet"/>
      <w:lvlText w:val=""/>
      <w:lvlJc w:val="left"/>
      <w:pPr>
        <w:ind w:left="-357" w:firstLine="0"/>
      </w:pPr>
    </w:lvl>
    <w:lvl w:ilvl="7">
      <w:start w:val="1"/>
      <w:numFmt w:val="bullet"/>
      <w:lvlText w:val=""/>
      <w:lvlJc w:val="left"/>
      <w:pPr>
        <w:ind w:left="-357" w:firstLine="0"/>
      </w:pPr>
    </w:lvl>
    <w:lvl w:ilvl="8">
      <w:start w:val="1"/>
      <w:numFmt w:val="bullet"/>
      <w:lvlText w:val=""/>
      <w:lvlJc w:val="left"/>
      <w:pPr>
        <w:ind w:left="-357" w:firstLine="0"/>
      </w:pPr>
    </w:lvl>
  </w:abstractNum>
  <w:abstractNum w:abstractNumId="6" w15:restartNumberingAfterBreak="0">
    <w:nsid w:val="224207CC"/>
    <w:multiLevelType w:val="hybridMultilevel"/>
    <w:tmpl w:val="7A300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A2F79"/>
    <w:multiLevelType w:val="hybridMultilevel"/>
    <w:tmpl w:val="FBD48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B11D4"/>
    <w:multiLevelType w:val="multilevel"/>
    <w:tmpl w:val="6DD29B24"/>
    <w:lvl w:ilvl="0">
      <w:start w:val="1182512880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8525115"/>
    <w:multiLevelType w:val="hybridMultilevel"/>
    <w:tmpl w:val="B914C258"/>
    <w:lvl w:ilvl="0" w:tplc="E82440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03D72"/>
    <w:multiLevelType w:val="hybridMultilevel"/>
    <w:tmpl w:val="279024F8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C06D2"/>
    <w:multiLevelType w:val="hybridMultilevel"/>
    <w:tmpl w:val="C6600E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F6264"/>
    <w:multiLevelType w:val="multilevel"/>
    <w:tmpl w:val="4E4AC996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Arial" w:hAnsiTheme="majorHAnsi" w:cstheme="majorHAnsi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48A114EC"/>
    <w:multiLevelType w:val="multilevel"/>
    <w:tmpl w:val="9F74CB88"/>
    <w:lvl w:ilvl="0">
      <w:start w:val="1"/>
      <w:numFmt w:val="decimal"/>
      <w:lvlText w:val="%1)"/>
      <w:lvlJc w:val="left"/>
      <w:pPr>
        <w:ind w:left="0" w:firstLine="0"/>
      </w:pPr>
      <w:rPr>
        <w:rFonts w:asciiTheme="majorHAnsi" w:eastAsia="Arial" w:hAnsiTheme="majorHAnsi" w:cstheme="majorHAnsi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BDF7517"/>
    <w:multiLevelType w:val="singleLevel"/>
    <w:tmpl w:val="947CF382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5" w15:restartNumberingAfterBreak="0">
    <w:nsid w:val="50174CE4"/>
    <w:multiLevelType w:val="multilevel"/>
    <w:tmpl w:val="4A6210AE"/>
    <w:lvl w:ilvl="0">
      <w:start w:val="1"/>
      <w:numFmt w:val="decimal"/>
      <w:lvlText w:val="%1)"/>
      <w:lvlJc w:val="left"/>
      <w:rPr>
        <w:rFonts w:ascii="Times New Roman" w:hAnsi="Times New Roman" w:hint="default"/>
        <w:sz w:val="22"/>
        <w:vertAlign w:val="baseline"/>
      </w:rPr>
    </w:lvl>
    <w:lvl w:ilvl="1">
      <w:start w:val="1"/>
      <w:numFmt w:val="bullet"/>
      <w:lvlText w:val="o"/>
      <w:lvlJc w:val="left"/>
      <w:pPr>
        <w:ind w:left="306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78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0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22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94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66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38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0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1C94D8A"/>
    <w:multiLevelType w:val="hybridMultilevel"/>
    <w:tmpl w:val="5970A6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623D5"/>
    <w:multiLevelType w:val="singleLevel"/>
    <w:tmpl w:val="982A0000"/>
    <w:lvl w:ilvl="0">
      <w:start w:val="1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8" w15:restartNumberingAfterBreak="0">
    <w:nsid w:val="6AAA3CB3"/>
    <w:multiLevelType w:val="singleLevel"/>
    <w:tmpl w:val="E312A986"/>
    <w:lvl w:ilvl="0">
      <w:start w:val="1"/>
      <w:numFmt w:val="decimal"/>
      <w:lvlText w:val="%1)"/>
      <w:legacy w:legacy="1" w:legacySpace="0" w:legacyIndent="532"/>
      <w:lvlJc w:val="left"/>
      <w:rPr>
        <w:rFonts w:ascii="Arial" w:hAnsi="Arial" w:cs="Arial" w:hint="default"/>
      </w:rPr>
    </w:lvl>
  </w:abstractNum>
  <w:abstractNum w:abstractNumId="19" w15:restartNumberingAfterBreak="0">
    <w:nsid w:val="6BB26D3A"/>
    <w:multiLevelType w:val="hybridMultilevel"/>
    <w:tmpl w:val="8FF06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16E0E"/>
    <w:multiLevelType w:val="multilevel"/>
    <w:tmpl w:val="D22805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6F09068E"/>
    <w:multiLevelType w:val="hybridMultilevel"/>
    <w:tmpl w:val="7A3000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4340C1"/>
    <w:multiLevelType w:val="singleLevel"/>
    <w:tmpl w:val="F524FFEC"/>
    <w:lvl w:ilvl="0">
      <w:start w:val="18"/>
      <w:numFmt w:val="decimal"/>
      <w:lvlText w:val="%1."/>
      <w:legacy w:legacy="1" w:legacySpace="0" w:legacyIndent="540"/>
      <w:lvlJc w:val="left"/>
      <w:rPr>
        <w:rFonts w:ascii="Arial" w:hAnsi="Arial" w:cs="Arial" w:hint="default"/>
      </w:rPr>
    </w:lvl>
  </w:abstractNum>
  <w:abstractNum w:abstractNumId="23" w15:restartNumberingAfterBreak="0">
    <w:nsid w:val="7CFC33F9"/>
    <w:multiLevelType w:val="multilevel"/>
    <w:tmpl w:val="05D65874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Arial" w:hAnsiTheme="majorHAnsi" w:cstheme="majorHAnsi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D2B1EC8"/>
    <w:multiLevelType w:val="multilevel"/>
    <w:tmpl w:val="59BE255A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Arial" w:hAnsiTheme="majorHAnsi" w:cstheme="majorHAnsi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"/>
  </w:num>
  <w:num w:numId="5">
    <w:abstractNumId w:val="23"/>
  </w:num>
  <w:num w:numId="6">
    <w:abstractNumId w:val="12"/>
  </w:num>
  <w:num w:numId="7">
    <w:abstractNumId w:val="15"/>
  </w:num>
  <w:num w:numId="8">
    <w:abstractNumId w:val="13"/>
  </w:num>
  <w:num w:numId="9">
    <w:abstractNumId w:val="24"/>
  </w:num>
  <w:num w:numId="10">
    <w:abstractNumId w:val="14"/>
  </w:num>
  <w:num w:numId="11">
    <w:abstractNumId w:val="22"/>
  </w:num>
  <w:num w:numId="12">
    <w:abstractNumId w:val="17"/>
  </w:num>
  <w:num w:numId="13">
    <w:abstractNumId w:val="18"/>
  </w:num>
  <w:num w:numId="14">
    <w:abstractNumId w:val="18"/>
    <w:lvlOverride w:ilvl="0">
      <w:lvl w:ilvl="0">
        <w:start w:val="1"/>
        <w:numFmt w:val="decimal"/>
        <w:lvlText w:val="%1)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5">
    <w:abstractNumId w:val="4"/>
  </w:num>
  <w:num w:numId="16">
    <w:abstractNumId w:val="6"/>
  </w:num>
  <w:num w:numId="17">
    <w:abstractNumId w:val="21"/>
  </w:num>
  <w:num w:numId="18">
    <w:abstractNumId w:val="7"/>
  </w:num>
  <w:num w:numId="19">
    <w:abstractNumId w:val="2"/>
  </w:num>
  <w:num w:numId="20">
    <w:abstractNumId w:val="11"/>
  </w:num>
  <w:num w:numId="21">
    <w:abstractNumId w:val="0"/>
  </w:num>
  <w:num w:numId="22">
    <w:abstractNumId w:val="3"/>
  </w:num>
  <w:num w:numId="23">
    <w:abstractNumId w:val="16"/>
  </w:num>
  <w:num w:numId="24">
    <w:abstractNumId w:val="10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9E"/>
    <w:rsid w:val="00004CAF"/>
    <w:rsid w:val="000106F5"/>
    <w:rsid w:val="00020052"/>
    <w:rsid w:val="0002098A"/>
    <w:rsid w:val="00037577"/>
    <w:rsid w:val="00067722"/>
    <w:rsid w:val="000C217A"/>
    <w:rsid w:val="000C502B"/>
    <w:rsid w:val="000D06DF"/>
    <w:rsid w:val="000F322B"/>
    <w:rsid w:val="0011140E"/>
    <w:rsid w:val="00116703"/>
    <w:rsid w:val="00160C2D"/>
    <w:rsid w:val="00177F30"/>
    <w:rsid w:val="001A4B6C"/>
    <w:rsid w:val="001F1CC8"/>
    <w:rsid w:val="001F6E5D"/>
    <w:rsid w:val="002043DD"/>
    <w:rsid w:val="0023051E"/>
    <w:rsid w:val="002679EE"/>
    <w:rsid w:val="002750D9"/>
    <w:rsid w:val="00281DDE"/>
    <w:rsid w:val="0029384C"/>
    <w:rsid w:val="002C08EF"/>
    <w:rsid w:val="002C66A5"/>
    <w:rsid w:val="002E75E0"/>
    <w:rsid w:val="002F2A0D"/>
    <w:rsid w:val="00300C59"/>
    <w:rsid w:val="0031466B"/>
    <w:rsid w:val="0031634D"/>
    <w:rsid w:val="003270EB"/>
    <w:rsid w:val="00333F28"/>
    <w:rsid w:val="003545DD"/>
    <w:rsid w:val="00361CCD"/>
    <w:rsid w:val="003B2CAB"/>
    <w:rsid w:val="003C1B00"/>
    <w:rsid w:val="00412A18"/>
    <w:rsid w:val="00417403"/>
    <w:rsid w:val="00453FA9"/>
    <w:rsid w:val="00467274"/>
    <w:rsid w:val="00472866"/>
    <w:rsid w:val="004A5F14"/>
    <w:rsid w:val="004C05F0"/>
    <w:rsid w:val="005263E2"/>
    <w:rsid w:val="00527AC4"/>
    <w:rsid w:val="0056771E"/>
    <w:rsid w:val="00574A5D"/>
    <w:rsid w:val="005861C7"/>
    <w:rsid w:val="005D34C4"/>
    <w:rsid w:val="006014B0"/>
    <w:rsid w:val="00615355"/>
    <w:rsid w:val="006221A8"/>
    <w:rsid w:val="0062318E"/>
    <w:rsid w:val="00631334"/>
    <w:rsid w:val="006447EB"/>
    <w:rsid w:val="00656CC2"/>
    <w:rsid w:val="00672B11"/>
    <w:rsid w:val="006936D5"/>
    <w:rsid w:val="00695321"/>
    <w:rsid w:val="00695633"/>
    <w:rsid w:val="006A69E4"/>
    <w:rsid w:val="006D503D"/>
    <w:rsid w:val="006E64B7"/>
    <w:rsid w:val="006E7209"/>
    <w:rsid w:val="00705EEB"/>
    <w:rsid w:val="0070657E"/>
    <w:rsid w:val="00717000"/>
    <w:rsid w:val="00732014"/>
    <w:rsid w:val="00734964"/>
    <w:rsid w:val="00734D42"/>
    <w:rsid w:val="00742624"/>
    <w:rsid w:val="007D10F0"/>
    <w:rsid w:val="007D1CBE"/>
    <w:rsid w:val="007F2D9E"/>
    <w:rsid w:val="0082075B"/>
    <w:rsid w:val="00863742"/>
    <w:rsid w:val="00864FD1"/>
    <w:rsid w:val="00877E38"/>
    <w:rsid w:val="00886621"/>
    <w:rsid w:val="008A0D40"/>
    <w:rsid w:val="00912EC0"/>
    <w:rsid w:val="009C4ABF"/>
    <w:rsid w:val="009E15E9"/>
    <w:rsid w:val="009F115F"/>
    <w:rsid w:val="00A36FC6"/>
    <w:rsid w:val="00A401B7"/>
    <w:rsid w:val="00A575FE"/>
    <w:rsid w:val="00A953CC"/>
    <w:rsid w:val="00B16FFA"/>
    <w:rsid w:val="00B3019E"/>
    <w:rsid w:val="00B37919"/>
    <w:rsid w:val="00B432D8"/>
    <w:rsid w:val="00B605E0"/>
    <w:rsid w:val="00B61280"/>
    <w:rsid w:val="00B6227D"/>
    <w:rsid w:val="00B878BA"/>
    <w:rsid w:val="00BB2424"/>
    <w:rsid w:val="00BB76C5"/>
    <w:rsid w:val="00C563B7"/>
    <w:rsid w:val="00C72E1F"/>
    <w:rsid w:val="00C74F34"/>
    <w:rsid w:val="00C77312"/>
    <w:rsid w:val="00C80CB4"/>
    <w:rsid w:val="00C823C2"/>
    <w:rsid w:val="00C84988"/>
    <w:rsid w:val="00D20883"/>
    <w:rsid w:val="00D373B2"/>
    <w:rsid w:val="00D45C91"/>
    <w:rsid w:val="00D66C13"/>
    <w:rsid w:val="00D73681"/>
    <w:rsid w:val="00D938EE"/>
    <w:rsid w:val="00DB05AD"/>
    <w:rsid w:val="00DB24CA"/>
    <w:rsid w:val="00DB4650"/>
    <w:rsid w:val="00DD6754"/>
    <w:rsid w:val="00DD6A0F"/>
    <w:rsid w:val="00E007B8"/>
    <w:rsid w:val="00E375CE"/>
    <w:rsid w:val="00E62649"/>
    <w:rsid w:val="00F0522B"/>
    <w:rsid w:val="00F13A0D"/>
    <w:rsid w:val="00F2067B"/>
    <w:rsid w:val="00F26930"/>
    <w:rsid w:val="00F3224B"/>
    <w:rsid w:val="00F5141E"/>
    <w:rsid w:val="00F53B65"/>
    <w:rsid w:val="00F65803"/>
    <w:rsid w:val="00F9408E"/>
    <w:rsid w:val="00F95491"/>
    <w:rsid w:val="00F95976"/>
    <w:rsid w:val="00FA56C2"/>
    <w:rsid w:val="00FB0547"/>
    <w:rsid w:val="00FD0743"/>
    <w:rsid w:val="00FF281E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4BE9"/>
  <w15:docId w15:val="{A599BD6E-CEAF-4E5F-8292-990DD42E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5CE"/>
    <w:pPr>
      <w:spacing w:after="120" w:line="276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A36FC6"/>
    <w:pPr>
      <w:keepNext/>
      <w:keepLines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Style1">
    <w:name w:val="Style1"/>
    <w:basedOn w:val="Normalny"/>
    <w:uiPriority w:val="99"/>
    <w:rsid w:val="0031466B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2">
    <w:name w:val="Style2"/>
    <w:basedOn w:val="Normalny"/>
    <w:uiPriority w:val="99"/>
    <w:rsid w:val="0031466B"/>
    <w:pPr>
      <w:widowControl w:val="0"/>
      <w:autoSpaceDE w:val="0"/>
      <w:autoSpaceDN w:val="0"/>
      <w:adjustRightInd w:val="0"/>
      <w:spacing w:line="252" w:lineRule="exact"/>
      <w:ind w:firstLine="310"/>
    </w:pPr>
    <w:rPr>
      <w:rFonts w:eastAsia="Times New Roman"/>
      <w:szCs w:val="24"/>
    </w:rPr>
  </w:style>
  <w:style w:type="paragraph" w:customStyle="1" w:styleId="Style3">
    <w:name w:val="Style3"/>
    <w:basedOn w:val="Normalny"/>
    <w:uiPriority w:val="99"/>
    <w:rsid w:val="0031466B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4">
    <w:name w:val="Style4"/>
    <w:basedOn w:val="Normalny"/>
    <w:uiPriority w:val="99"/>
    <w:rsid w:val="0031466B"/>
    <w:pPr>
      <w:widowControl w:val="0"/>
      <w:autoSpaceDE w:val="0"/>
      <w:autoSpaceDN w:val="0"/>
      <w:adjustRightInd w:val="0"/>
      <w:spacing w:line="223" w:lineRule="exact"/>
    </w:pPr>
    <w:rPr>
      <w:rFonts w:eastAsia="Times New Roman"/>
      <w:szCs w:val="24"/>
    </w:rPr>
  </w:style>
  <w:style w:type="paragraph" w:customStyle="1" w:styleId="Style5">
    <w:name w:val="Style5"/>
    <w:basedOn w:val="Normalny"/>
    <w:uiPriority w:val="99"/>
    <w:rsid w:val="0031466B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6">
    <w:name w:val="Style6"/>
    <w:basedOn w:val="Normalny"/>
    <w:uiPriority w:val="99"/>
    <w:rsid w:val="0031466B"/>
    <w:pPr>
      <w:widowControl w:val="0"/>
      <w:autoSpaceDE w:val="0"/>
      <w:autoSpaceDN w:val="0"/>
      <w:adjustRightInd w:val="0"/>
      <w:spacing w:line="221" w:lineRule="exact"/>
    </w:pPr>
    <w:rPr>
      <w:rFonts w:eastAsia="Times New Roman"/>
      <w:szCs w:val="24"/>
    </w:rPr>
  </w:style>
  <w:style w:type="paragraph" w:customStyle="1" w:styleId="Style7">
    <w:name w:val="Style7"/>
    <w:basedOn w:val="Normalny"/>
    <w:uiPriority w:val="99"/>
    <w:rsid w:val="0031466B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8">
    <w:name w:val="Style8"/>
    <w:basedOn w:val="Normalny"/>
    <w:uiPriority w:val="99"/>
    <w:rsid w:val="0031466B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9">
    <w:name w:val="Style9"/>
    <w:basedOn w:val="Normalny"/>
    <w:uiPriority w:val="99"/>
    <w:rsid w:val="0031466B"/>
    <w:pPr>
      <w:widowControl w:val="0"/>
      <w:autoSpaceDE w:val="0"/>
      <w:autoSpaceDN w:val="0"/>
      <w:adjustRightInd w:val="0"/>
      <w:spacing w:line="256" w:lineRule="exact"/>
      <w:ind w:hanging="518"/>
    </w:pPr>
    <w:rPr>
      <w:rFonts w:eastAsia="Times New Roman"/>
      <w:szCs w:val="24"/>
    </w:rPr>
  </w:style>
  <w:style w:type="paragraph" w:customStyle="1" w:styleId="Style10">
    <w:name w:val="Style10"/>
    <w:basedOn w:val="Normalny"/>
    <w:uiPriority w:val="99"/>
    <w:rsid w:val="0031466B"/>
    <w:pPr>
      <w:widowControl w:val="0"/>
      <w:autoSpaceDE w:val="0"/>
      <w:autoSpaceDN w:val="0"/>
      <w:adjustRightInd w:val="0"/>
      <w:spacing w:line="255" w:lineRule="exact"/>
      <w:ind w:hanging="79"/>
    </w:pPr>
    <w:rPr>
      <w:rFonts w:eastAsia="Times New Roman"/>
      <w:szCs w:val="24"/>
    </w:rPr>
  </w:style>
  <w:style w:type="paragraph" w:customStyle="1" w:styleId="Style11">
    <w:name w:val="Style11"/>
    <w:basedOn w:val="Normalny"/>
    <w:uiPriority w:val="99"/>
    <w:rsid w:val="0031466B"/>
    <w:pPr>
      <w:widowControl w:val="0"/>
      <w:autoSpaceDE w:val="0"/>
      <w:autoSpaceDN w:val="0"/>
      <w:adjustRightInd w:val="0"/>
      <w:spacing w:line="252" w:lineRule="exact"/>
      <w:ind w:hanging="533"/>
    </w:pPr>
    <w:rPr>
      <w:rFonts w:eastAsia="Times New Roman"/>
      <w:szCs w:val="24"/>
    </w:rPr>
  </w:style>
  <w:style w:type="paragraph" w:customStyle="1" w:styleId="Style12">
    <w:name w:val="Style12"/>
    <w:basedOn w:val="Normalny"/>
    <w:uiPriority w:val="99"/>
    <w:rsid w:val="0031466B"/>
    <w:pPr>
      <w:widowControl w:val="0"/>
      <w:autoSpaceDE w:val="0"/>
      <w:autoSpaceDN w:val="0"/>
      <w:adjustRightInd w:val="0"/>
      <w:spacing w:line="259" w:lineRule="exact"/>
      <w:ind w:hanging="137"/>
    </w:pPr>
    <w:rPr>
      <w:rFonts w:eastAsia="Times New Roman"/>
      <w:szCs w:val="24"/>
    </w:rPr>
  </w:style>
  <w:style w:type="paragraph" w:customStyle="1" w:styleId="Style13">
    <w:name w:val="Style13"/>
    <w:basedOn w:val="Normalny"/>
    <w:uiPriority w:val="99"/>
    <w:rsid w:val="0031466B"/>
    <w:pPr>
      <w:widowControl w:val="0"/>
      <w:autoSpaceDE w:val="0"/>
      <w:autoSpaceDN w:val="0"/>
      <w:adjustRightInd w:val="0"/>
      <w:spacing w:line="254" w:lineRule="exact"/>
      <w:ind w:hanging="634"/>
    </w:pPr>
    <w:rPr>
      <w:rFonts w:eastAsia="Times New Roman"/>
      <w:szCs w:val="24"/>
    </w:rPr>
  </w:style>
  <w:style w:type="paragraph" w:customStyle="1" w:styleId="Style14">
    <w:name w:val="Style14"/>
    <w:basedOn w:val="Normalny"/>
    <w:uiPriority w:val="99"/>
    <w:rsid w:val="0031466B"/>
    <w:pPr>
      <w:widowControl w:val="0"/>
      <w:autoSpaceDE w:val="0"/>
      <w:autoSpaceDN w:val="0"/>
      <w:adjustRightInd w:val="0"/>
      <w:spacing w:line="256" w:lineRule="exact"/>
      <w:ind w:hanging="194"/>
    </w:pPr>
    <w:rPr>
      <w:rFonts w:eastAsia="Times New Roman"/>
      <w:szCs w:val="24"/>
    </w:rPr>
  </w:style>
  <w:style w:type="paragraph" w:customStyle="1" w:styleId="Style15">
    <w:name w:val="Style15"/>
    <w:basedOn w:val="Normalny"/>
    <w:uiPriority w:val="99"/>
    <w:rsid w:val="0031466B"/>
    <w:pPr>
      <w:widowControl w:val="0"/>
      <w:autoSpaceDE w:val="0"/>
      <w:autoSpaceDN w:val="0"/>
      <w:adjustRightInd w:val="0"/>
      <w:spacing w:line="254" w:lineRule="exact"/>
      <w:ind w:firstLine="540"/>
    </w:pPr>
    <w:rPr>
      <w:rFonts w:eastAsia="Times New Roman"/>
      <w:szCs w:val="24"/>
    </w:rPr>
  </w:style>
  <w:style w:type="character" w:customStyle="1" w:styleId="FontStyle17">
    <w:name w:val="Font Style17"/>
    <w:uiPriority w:val="99"/>
    <w:rsid w:val="0031466B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8">
    <w:name w:val="Font Style18"/>
    <w:uiPriority w:val="99"/>
    <w:rsid w:val="0031466B"/>
    <w:rPr>
      <w:rFonts w:ascii="Arial" w:hAnsi="Arial" w:cs="Arial"/>
      <w:color w:val="000000"/>
      <w:sz w:val="20"/>
      <w:szCs w:val="20"/>
    </w:rPr>
  </w:style>
  <w:style w:type="character" w:customStyle="1" w:styleId="FontStyle19">
    <w:name w:val="Font Style19"/>
    <w:uiPriority w:val="99"/>
    <w:rsid w:val="0031466B"/>
    <w:rPr>
      <w:rFonts w:ascii="Arial" w:hAnsi="Arial" w:cs="Arial"/>
      <w:b/>
      <w:bCs/>
      <w:smallCaps/>
      <w:color w:val="000000"/>
      <w:sz w:val="8"/>
      <w:szCs w:val="8"/>
    </w:rPr>
  </w:style>
  <w:style w:type="character" w:customStyle="1" w:styleId="FontStyle20">
    <w:name w:val="Font Style20"/>
    <w:uiPriority w:val="99"/>
    <w:rsid w:val="0031466B"/>
    <w:rPr>
      <w:rFonts w:ascii="Arial" w:hAnsi="Arial" w:cs="Arial"/>
      <w:color w:val="000000"/>
      <w:sz w:val="20"/>
      <w:szCs w:val="20"/>
    </w:rPr>
  </w:style>
  <w:style w:type="character" w:customStyle="1" w:styleId="FontStyle21">
    <w:name w:val="Font Style21"/>
    <w:uiPriority w:val="99"/>
    <w:rsid w:val="0031466B"/>
    <w:rPr>
      <w:rFonts w:ascii="Arial" w:hAnsi="Arial" w:cs="Arial"/>
      <w:color w:val="000000"/>
      <w:spacing w:val="-10"/>
      <w:sz w:val="18"/>
      <w:szCs w:val="18"/>
    </w:rPr>
  </w:style>
  <w:style w:type="character" w:customStyle="1" w:styleId="FontStyle22">
    <w:name w:val="Font Style22"/>
    <w:uiPriority w:val="99"/>
    <w:rsid w:val="0031466B"/>
    <w:rPr>
      <w:rFonts w:ascii="Arial" w:hAnsi="Arial" w:cs="Arial"/>
      <w:color w:val="000000"/>
      <w:spacing w:val="-10"/>
      <w:sz w:val="22"/>
      <w:szCs w:val="22"/>
    </w:rPr>
  </w:style>
  <w:style w:type="character" w:customStyle="1" w:styleId="FontStyle23">
    <w:name w:val="Font Style23"/>
    <w:uiPriority w:val="99"/>
    <w:rsid w:val="0031466B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4">
    <w:name w:val="Font Style24"/>
    <w:uiPriority w:val="99"/>
    <w:rsid w:val="0031466B"/>
    <w:rPr>
      <w:rFonts w:ascii="Arial" w:hAnsi="Arial" w:cs="Arial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31466B"/>
    <w:rPr>
      <w:rFonts w:ascii="Arial" w:hAnsi="Arial" w:cs="Arial"/>
      <w:color w:val="000000"/>
      <w:spacing w:val="-20"/>
      <w:sz w:val="30"/>
      <w:szCs w:val="30"/>
    </w:rPr>
  </w:style>
  <w:style w:type="character" w:customStyle="1" w:styleId="FontStyle26">
    <w:name w:val="Font Style26"/>
    <w:uiPriority w:val="99"/>
    <w:rsid w:val="0031466B"/>
    <w:rPr>
      <w:rFonts w:ascii="Arial" w:hAnsi="Arial" w:cs="Arial"/>
      <w:smallCaps/>
      <w:color w:val="000000"/>
      <w:w w:val="150"/>
      <w:sz w:val="14"/>
      <w:szCs w:val="14"/>
    </w:rPr>
  </w:style>
  <w:style w:type="character" w:customStyle="1" w:styleId="FontStyle27">
    <w:name w:val="Font Style27"/>
    <w:uiPriority w:val="99"/>
    <w:rsid w:val="0031466B"/>
    <w:rPr>
      <w:rFonts w:ascii="Garamond" w:hAnsi="Garamond" w:cs="Garamond"/>
      <w:i/>
      <w:iCs/>
      <w:color w:val="000000"/>
      <w:sz w:val="18"/>
      <w:szCs w:val="18"/>
    </w:rPr>
  </w:style>
  <w:style w:type="character" w:customStyle="1" w:styleId="FontStyle28">
    <w:name w:val="Font Style28"/>
    <w:uiPriority w:val="99"/>
    <w:rsid w:val="0031466B"/>
    <w:rPr>
      <w:rFonts w:ascii="Arial" w:hAnsi="Arial" w:cs="Arial"/>
      <w:color w:val="000000"/>
      <w:spacing w:val="-20"/>
      <w:sz w:val="20"/>
      <w:szCs w:val="20"/>
    </w:rPr>
  </w:style>
  <w:style w:type="character" w:customStyle="1" w:styleId="FontStyle29">
    <w:name w:val="Font Style29"/>
    <w:uiPriority w:val="99"/>
    <w:rsid w:val="0031466B"/>
    <w:rPr>
      <w:rFonts w:ascii="Arial" w:hAnsi="Arial" w:cs="Arial"/>
      <w:i/>
      <w:iCs/>
      <w:color w:val="000000"/>
      <w:sz w:val="14"/>
      <w:szCs w:val="14"/>
    </w:rPr>
  </w:style>
  <w:style w:type="character" w:styleId="Hipercze">
    <w:name w:val="Hyperlink"/>
    <w:uiPriority w:val="99"/>
    <w:rsid w:val="0031466B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66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eastAsia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1466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466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eastAsia="Times New Roman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1466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FA56C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6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6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C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E75E0"/>
    <w:pPr>
      <w:widowControl w:val="0"/>
      <w:autoSpaceDE w:val="0"/>
      <w:autoSpaceDN w:val="0"/>
      <w:spacing w:after="0" w:line="240" w:lineRule="auto"/>
      <w:jc w:val="left"/>
    </w:pPr>
    <w:rPr>
      <w:rFonts w:ascii="Arial" w:hAnsi="Arial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75E0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BCE9-5FE7-4F02-9EEF-B472878CB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DFACF-404D-43C7-A01A-C6BFB295A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DACB1-47CF-4257-8546-BF8186599247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c2bcd6b-1cfb-4024-b694-1e96efe82571"/>
    <ds:schemaRef ds:uri="8d7f34ec-9741-4b79-a27d-5e7851a777a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69E655-AB59-4400-BE7A-80BC2328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Wojciech Cyż</cp:lastModifiedBy>
  <cp:revision>7</cp:revision>
  <cp:lastPrinted>2022-02-04T08:59:00Z</cp:lastPrinted>
  <dcterms:created xsi:type="dcterms:W3CDTF">2023-02-10T11:38:00Z</dcterms:created>
  <dcterms:modified xsi:type="dcterms:W3CDTF">2023-08-07T05:45:00Z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